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B2393">
      <w:pPr>
        <w:pStyle w:val="18"/>
        <w:jc w:val="center"/>
        <w:rPr>
          <w:rFonts w:ascii="仿宋_GB2312" w:hAnsi="Arial" w:eastAsia="仿宋_GB2312" w:cs="Arial"/>
          <w:sz w:val="32"/>
          <w:szCs w:val="32"/>
        </w:rPr>
      </w:pPr>
      <w:r>
        <w:rPr>
          <w:rFonts w:hint="eastAsia" w:ascii="Times New Roman" w:hAnsi="Times New Roman" w:eastAsia="方正小标宋_GBK"/>
          <w:sz w:val="44"/>
          <w:szCs w:val="44"/>
          <w:lang w:val="en-US"/>
        </w:rPr>
        <w:t>2023年度中央财政农业生产发展资金（耕地地力保护补贴）绩效自评报告</w:t>
      </w:r>
    </w:p>
    <w:p w14:paraId="74CC371E">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仁和区农业农村局作为2023年耕地地力保护补贴项目管理部门，积极组织工作人员，深入项目实施乡镇，通过核实、调查、统计等工作，对项目实施情况进行了客观的对照检查和自测自评，现将情况报告如下：</w:t>
      </w:r>
    </w:p>
    <w:p w14:paraId="44695BC5">
      <w:pPr>
        <w:ind w:firstLine="800" w:firstLineChars="250"/>
        <w:rPr>
          <w:rFonts w:ascii="Times New Roman" w:hAnsi="Times New Roman" w:eastAsia="黑体"/>
          <w:color w:val="333333"/>
          <w:sz w:val="32"/>
          <w:szCs w:val="32"/>
        </w:rPr>
      </w:pPr>
      <w:r>
        <w:rPr>
          <w:rFonts w:hint="eastAsia" w:ascii="Times New Roman" w:hAnsi="Times New Roman" w:eastAsia="黑体"/>
          <w:color w:val="333333"/>
          <w:sz w:val="32"/>
          <w:szCs w:val="32"/>
        </w:rPr>
        <w:t>一、绩效目标分解下达情况</w:t>
      </w:r>
    </w:p>
    <w:p w14:paraId="5610578D">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根据《攀枝花市财政局攀枝花市农业农村局关于下达2023年中央财政农业生产发展资金（耕地地力保护补贴）的通知》（攀财资农〔2023〕11号文件精神。四川省下达我区中央财政农业生产发展资金（耕地地力保护补贴）资金1047.1万元。</w:t>
      </w:r>
    </w:p>
    <w:p w14:paraId="60EC7361">
      <w:pPr>
        <w:ind w:firstLine="800" w:firstLineChars="250"/>
        <w:rPr>
          <w:rFonts w:ascii="Times New Roman" w:hAnsi="Times New Roman" w:eastAsia="黑体"/>
          <w:color w:val="333333"/>
          <w:sz w:val="32"/>
          <w:szCs w:val="32"/>
        </w:rPr>
      </w:pPr>
      <w:r>
        <w:rPr>
          <w:rFonts w:hint="eastAsia" w:ascii="Times New Roman" w:hAnsi="Times New Roman" w:eastAsia="黑体"/>
          <w:color w:val="333333"/>
          <w:sz w:val="32"/>
          <w:szCs w:val="32"/>
        </w:rPr>
        <w:t>二、绩效情况分析</w:t>
      </w:r>
    </w:p>
    <w:p w14:paraId="431BFB4E">
      <w:pPr>
        <w:ind w:firstLine="803" w:firstLineChars="250"/>
        <w:rPr>
          <w:rFonts w:ascii="Times New Roman" w:hAnsi="Times New Roman" w:eastAsia="楷体_GB2312"/>
          <w:b/>
          <w:bCs/>
          <w:color w:val="333333"/>
          <w:sz w:val="32"/>
          <w:szCs w:val="32"/>
        </w:rPr>
      </w:pPr>
      <w:r>
        <w:rPr>
          <w:rFonts w:hint="eastAsia" w:ascii="Times New Roman" w:hAnsi="Times New Roman" w:eastAsia="楷体_GB2312"/>
          <w:b/>
          <w:bCs/>
          <w:color w:val="333333"/>
          <w:sz w:val="32"/>
          <w:szCs w:val="32"/>
        </w:rPr>
        <w:t>（一）项目资金投入情况。</w:t>
      </w:r>
    </w:p>
    <w:p w14:paraId="136C5EA9">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1.项目资金到位情况。</w:t>
      </w:r>
    </w:p>
    <w:p w14:paraId="4F5F9E3D">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项目资金于2023年1月3日全部到位。</w:t>
      </w:r>
    </w:p>
    <w:p w14:paraId="35EC6A1B">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2.项目资金执行情况。</w:t>
      </w:r>
    </w:p>
    <w:p w14:paraId="1B76861E">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根据攀农牧〔2015〕41号文件中《四川省调整完善农业三项补贴政策实施方案》的要求，加强耕地生产能力建设，实施“耕地地力保护补贴。补贴对象是拥有耕地承包权的种地农民，享受补贴的农民要做到耕地不撂荒，地力不降低。补贴方式与耕地面积挂钩。耕地面积的核定，以土地承包或土地确权面积为基础，按排除法进行调整。对已作为畜牧养殖场使用的耕地、林地、成片粮田转为设施农业用地、非农业征（占）用耕地等已改变用途的耕地，以及长年抛荒地、占补平衡中“补”的面积和质量达不到耕种条件的耕地等不给予补贴。补贴标准是由区财政根据补贴资金总额和补贴面积统筹确定。各乡镇在收到区分配下拨的补贴资金后，经再次严格核实相关面积、补贴人员，再次公示后，通过“一折（卡）通”直接发放到土地承包户。</w:t>
      </w:r>
    </w:p>
    <w:p w14:paraId="63D8926F">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2023年实际发放耕地地力补贴资金1047.054842万元，财政资金结余0.045158万元，资金执行率99.99%。资金结余原因，我区部分乡镇在发放资金前，对再次审核出的不符补贴政策的补贴资金停止发放，全部退回区财政项目资金专户。</w:t>
      </w:r>
    </w:p>
    <w:p w14:paraId="204FA6B6">
      <w:pPr>
        <w:ind w:firstLine="803" w:firstLineChars="250"/>
        <w:rPr>
          <w:rFonts w:ascii="Times New Roman" w:hAnsi="Times New Roman" w:eastAsia="楷体_GB2312"/>
          <w:b/>
          <w:bCs/>
          <w:color w:val="333333"/>
          <w:sz w:val="32"/>
          <w:szCs w:val="32"/>
        </w:rPr>
      </w:pPr>
      <w:r>
        <w:rPr>
          <w:rFonts w:hint="eastAsia" w:ascii="Times New Roman" w:hAnsi="Times New Roman" w:eastAsia="楷体_GB2312"/>
          <w:b/>
          <w:bCs/>
          <w:color w:val="333333"/>
          <w:sz w:val="32"/>
          <w:szCs w:val="32"/>
        </w:rPr>
        <w:t>（二）项目资金管理情况。</w:t>
      </w:r>
    </w:p>
    <w:p w14:paraId="0CD13E1C">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我区2023年耕地地力保护补贴资金分配、下达、拨付、使用、执行，严格按照中央、省、市有关农业支持保护补贴惠农资金补贴政策文件精神要求的补贴程序和补贴政策执行。仁和区结合本区实际情况，研究制定了该年度相关的项目实施方案（攀仁农〔2023〕112号），对补贴资金的使用、发放管理以及兑付方式等给予明确的规定，及时印发到全区各乡镇，要求各乡镇高度重视，严格要求各乡镇在做好项目宣传工作的同时，立即组织村、组全面落实和实施，明确和加强项目资金的使用、监督和管理。</w:t>
      </w:r>
    </w:p>
    <w:p w14:paraId="0657BDCA">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2023年耕地地力保护补贴资金实施发放过程中，区农业农村局目前尚未收到农户信访，项目专项管理，专款专用，没有发生任何单位和个人截留、滞留、挤占、挪用和骗取耕地地力保护补贴的行为；没有发生村社干部代领耕地地力保护补贴或直接抵扣任何农业生产费用或“一事一议”筹资等违规操作，实施过程中没有出现不符合政策规定的弄虚作假、冒领、挪用、贪污等违纪违法行为出现。</w:t>
      </w:r>
    </w:p>
    <w:p w14:paraId="5067A936">
      <w:pPr>
        <w:ind w:firstLine="803" w:firstLineChars="250"/>
        <w:rPr>
          <w:rFonts w:ascii="Times New Roman" w:hAnsi="Times New Roman" w:eastAsia="楷体_GB2312"/>
          <w:b/>
          <w:bCs/>
          <w:color w:val="333333"/>
          <w:sz w:val="32"/>
          <w:szCs w:val="32"/>
        </w:rPr>
      </w:pPr>
      <w:r>
        <w:rPr>
          <w:rFonts w:hint="eastAsia" w:ascii="Times New Roman" w:hAnsi="Times New Roman" w:eastAsia="楷体_GB2312"/>
          <w:b/>
          <w:bCs/>
          <w:color w:val="333333"/>
          <w:sz w:val="32"/>
          <w:szCs w:val="32"/>
        </w:rPr>
        <w:t>（三）总体绩效目标完成情况</w:t>
      </w:r>
    </w:p>
    <w:p w14:paraId="7CB1B1CC">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完成对仁和区所有符合补贴政策的补贴农户发放耕地地力补贴，切实提升保护耕地地力的年度总体目标。</w:t>
      </w:r>
    </w:p>
    <w:p w14:paraId="3F210308">
      <w:pPr>
        <w:ind w:firstLine="803" w:firstLineChars="250"/>
        <w:rPr>
          <w:rFonts w:ascii="Times New Roman" w:hAnsi="Times New Roman" w:eastAsia="楷体_GB2312"/>
          <w:b/>
          <w:bCs/>
          <w:color w:val="333333"/>
          <w:sz w:val="32"/>
          <w:szCs w:val="32"/>
        </w:rPr>
      </w:pPr>
      <w:r>
        <w:rPr>
          <w:rFonts w:hint="eastAsia" w:ascii="Times New Roman" w:hAnsi="Times New Roman" w:eastAsia="楷体_GB2312"/>
          <w:b/>
          <w:bCs/>
          <w:color w:val="333333"/>
          <w:sz w:val="32"/>
          <w:szCs w:val="32"/>
        </w:rPr>
        <w:t>（四）绩效指标完成情况分析</w:t>
      </w:r>
    </w:p>
    <w:p w14:paraId="218D92FF">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1.产出指标完成情况。</w:t>
      </w:r>
    </w:p>
    <w:p w14:paraId="53A4623E">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（1）数量指标。</w:t>
      </w:r>
    </w:p>
    <w:p w14:paraId="3B2DA09D">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2023年仁和区耕地地力保护补贴项目工作已全面完成。项目总金额1047.1万元，补贴标准89.600354元。2023年实际补贴面积116878.12亩，实际发放耕地地力补贴资金10472317.12元，财政资金结余0.045158万元。该项目涉及全区14个乡镇、街办(包括金江工业园区)，64个行政村，414个村民小组，惠及农户3.2819万户，受益人数12.30万人。农户补贴率达100%，资金兑付率达100%。</w:t>
      </w:r>
    </w:p>
    <w:p w14:paraId="73D04C0C">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（2）质量指标。</w:t>
      </w:r>
    </w:p>
    <w:p w14:paraId="23E4D850">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全区各乡（镇）严格按照文件要求的工作程序，对政策范围内，应享受补贴政策的耕地面积和农户进行逐级统计、核实、公示（2次乡、村、组公示，公示时间不少于7个工作日）、汇总，并最终确定后通过一卡通资格审批系统上报区级部门。对已作为畜牧养殖场使用的耕地、林地、成片粮田转为设施农业用地、非农业征（占）用耕地等已改变用途的耕地，以及长年抛荒地、占补平衡中“补”的面积和质量达不到耕种条件的耕地等不纳入补贴范畴。</w:t>
      </w:r>
    </w:p>
    <w:p w14:paraId="2401803B">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区财政部门审核各乡镇上报数据后，根据各乡镇上报的补贴面积和全区的总补贴资金量，来计算全区统一的亩补贴标准，确定各乡（镇）的补贴资金总额度，并及时配套全区各乡（镇）补贴资金。区农业农村局通过“一卡通”资金发放系统，把经过两级资金公示无异议的补贴资金，在规定时间内足额兑现到农户“一卡通“账户。</w:t>
      </w:r>
    </w:p>
    <w:p w14:paraId="3F1D3AF0">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（3）时效指标。</w:t>
      </w:r>
    </w:p>
    <w:p w14:paraId="0731AF2C">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在规定时限内（2023年6月30日前）发放全部耕地地力补贴资金，兑付率100%。</w:t>
      </w:r>
    </w:p>
    <w:p w14:paraId="4F24B724">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（4）成本指标。</w:t>
      </w:r>
    </w:p>
    <w:p w14:paraId="569C6E07">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2023年仁和区耕地地力保护补贴无工作经费预算，但我区严格按文件程序要求申报、审核、公示、发放，区乡两级通过不定时、不定点组织督查组深入村社进行督促检查，以保证项目按时按质实施。最后核算出全区每亩耕地补贴89.600354元，全区实际补贴面积11.69万亩，实际发放耕地地力补贴资金1047.05万元。</w:t>
      </w:r>
    </w:p>
    <w:p w14:paraId="7691537A">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2.效益指标完成情况。</w:t>
      </w:r>
    </w:p>
    <w:p w14:paraId="0EB57925">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（1）经济效益指标。</w:t>
      </w:r>
    </w:p>
    <w:p w14:paraId="67B774BA">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通过耕地地力补贴的发放，保护提升了耕地地力，切实降低了广大农户的生产成本，提高生产者生产积极性，促进农民增收，农业增效。</w:t>
      </w:r>
    </w:p>
    <w:p w14:paraId="4FB6BFC9">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（2）社会效益指标。</w:t>
      </w:r>
    </w:p>
    <w:p w14:paraId="3DD2F05D">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通过耕地地力补贴的发放，保护提升了耕地地力，切实降低了广大农户的生产成本，对农村稳定、乡村振兴、社会和谐振发展，具有广泛的社会效益。</w:t>
      </w:r>
    </w:p>
    <w:p w14:paraId="13C246D6">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（3）生态效益。</w:t>
      </w:r>
    </w:p>
    <w:p w14:paraId="457CD664">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兼顾“生产与生态、公平与效率、指向性与操作性”的原则，将耕地地力保护补贴与耕地面积挂钩，对拥有耕地承包权且做到耕地不撂荒、地力不下降的种地农民，按照实际种植面积进行补贴。以绿色生态为导向，引导农民采取秸秆还田、科学施肥用药、推进病虫害绿色防控和统防统治等综合措施，切实加强农业生态资源保护，提升耕地地力，具有广泛的生态效益。</w:t>
      </w:r>
    </w:p>
    <w:p w14:paraId="3AAB4552">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（4）可持续影响。</w:t>
      </w:r>
    </w:p>
    <w:p w14:paraId="598C4CBC">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通过耕地地力补贴的发放，加强了农业生态资源保护，提升了耕地地力，对农民增收，农业增效，农村可持续发展具有广泛的影响。</w:t>
      </w:r>
    </w:p>
    <w:p w14:paraId="2634B508">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3.满意度指标。</w:t>
      </w:r>
    </w:p>
    <w:p w14:paraId="08278A96">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项目涉及全区农户3.28万户，受益人数12.30万，通过对14个各乡镇、街办补贴农户对项目开展情况满意度抽查，群众满意度为99.99%。</w:t>
      </w:r>
    </w:p>
    <w:p w14:paraId="5682DDFF">
      <w:pPr>
        <w:ind w:firstLine="800" w:firstLineChars="250"/>
        <w:rPr>
          <w:rFonts w:ascii="Times New Roman" w:hAnsi="Times New Roman" w:eastAsia="黑体"/>
          <w:color w:val="333333"/>
          <w:sz w:val="32"/>
          <w:szCs w:val="32"/>
        </w:rPr>
      </w:pPr>
      <w:r>
        <w:rPr>
          <w:rFonts w:hint="eastAsia" w:ascii="Times New Roman" w:hAnsi="Times New Roman" w:eastAsia="黑体"/>
          <w:color w:val="333333"/>
          <w:sz w:val="32"/>
          <w:szCs w:val="32"/>
        </w:rPr>
        <w:t>三、偏离绩效目标的原因和下一步整改措施</w:t>
      </w:r>
    </w:p>
    <w:p w14:paraId="6876861C">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仁和区严格按照上级文件要求程序完成项目宣传、落实、面积统计、核实、审核、申报、资金发放和数据上报等各项工作，无偏离绩效目标情况。下一步，我区将严格按照文件精神，工作早落实，早安排，加强政策宣传、执行和审核力度，完善信息核实，确保资金按质、按时、足额、全部兑付到户。</w:t>
      </w:r>
    </w:p>
    <w:p w14:paraId="76F5F06E">
      <w:pPr>
        <w:ind w:firstLine="800" w:firstLineChars="250"/>
        <w:rPr>
          <w:rFonts w:ascii="Times New Roman" w:hAnsi="Times New Roman" w:eastAsia="黑体"/>
          <w:color w:val="333333"/>
          <w:sz w:val="32"/>
          <w:szCs w:val="32"/>
        </w:rPr>
      </w:pPr>
      <w:r>
        <w:rPr>
          <w:rFonts w:hint="eastAsia" w:ascii="Times New Roman" w:hAnsi="Times New Roman" w:eastAsia="黑体"/>
          <w:color w:val="333333"/>
          <w:sz w:val="32"/>
          <w:szCs w:val="32"/>
        </w:rPr>
        <w:t>四、绩效自评结果拟应用和公开情况</w:t>
      </w:r>
    </w:p>
    <w:p w14:paraId="0E90E38D">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2023年仁和区耕地地力保护补贴涉及14个乡镇、街办（含金江镇），64个行政村，414个村民小组，符合政策规定给予补贴的耕地面积为11.69万亩，发放补贴资金1047.05万元，惠及农户3.28万户，受益人数12.30万人。农户补贴率达100%，资金兑付率达100%。符合政策的补贴对象和补贴耕地面积都经过全部核实，补贴资金全部发放并符合政策规定，全面完成项目目标任务；经过对照检查和自测自评，我区耕地地力保护补贴绩效自评结论为：完成任务。自评结果向市级主管部门和区级相关部门公开，并接受社会监督。</w:t>
      </w:r>
    </w:p>
    <w:p w14:paraId="16EE592A">
      <w:pPr>
        <w:ind w:firstLine="800" w:firstLineChars="250"/>
        <w:rPr>
          <w:rFonts w:ascii="Times New Roman" w:hAnsi="Times New Roman" w:eastAsia="黑体"/>
          <w:color w:val="333333"/>
          <w:sz w:val="32"/>
          <w:szCs w:val="32"/>
        </w:rPr>
      </w:pPr>
      <w:r>
        <w:rPr>
          <w:rFonts w:hint="eastAsia" w:ascii="Times New Roman" w:hAnsi="Times New Roman" w:eastAsia="黑体"/>
          <w:color w:val="333333"/>
          <w:sz w:val="32"/>
          <w:szCs w:val="32"/>
        </w:rPr>
        <w:t>五、其他需要说明的问题</w:t>
      </w:r>
    </w:p>
    <w:p w14:paraId="02CE6645">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无。</w:t>
      </w:r>
    </w:p>
    <w:p w14:paraId="32444D29">
      <w:pPr>
        <w:ind w:firstLine="800" w:firstLineChars="250"/>
        <w:rPr>
          <w:rFonts w:ascii="Times New Roman" w:hAnsi="Times New Roman" w:eastAsia="黑体"/>
          <w:color w:val="333333"/>
          <w:sz w:val="32"/>
          <w:szCs w:val="32"/>
        </w:rPr>
      </w:pPr>
      <w:r>
        <w:rPr>
          <w:rFonts w:hint="eastAsia" w:ascii="Times New Roman" w:hAnsi="Times New Roman" w:eastAsia="黑体"/>
          <w:color w:val="333333"/>
          <w:sz w:val="32"/>
          <w:szCs w:val="32"/>
        </w:rPr>
        <w:t>六、附件</w:t>
      </w:r>
    </w:p>
    <w:tbl>
      <w:tblPr>
        <w:tblStyle w:val="13"/>
        <w:tblW w:w="11680" w:type="dxa"/>
        <w:jc w:val="center"/>
        <w:tblLayout w:type="fixed"/>
        <w:tblCellMar>
          <w:top w:w="0" w:type="dxa"/>
          <w:left w:w="108" w:type="dxa"/>
          <w:bottom w:w="0" w:type="dxa"/>
          <w:right w:w="108" w:type="dxa"/>
        </w:tblCellMar>
      </w:tblPr>
      <w:tblGrid>
        <w:gridCol w:w="632"/>
        <w:gridCol w:w="872"/>
        <w:gridCol w:w="872"/>
        <w:gridCol w:w="1560"/>
        <w:gridCol w:w="1446"/>
        <w:gridCol w:w="1927"/>
        <w:gridCol w:w="2329"/>
        <w:gridCol w:w="2042"/>
      </w:tblGrid>
      <w:tr w14:paraId="6FD81009">
        <w:tblPrEx>
          <w:tblCellMar>
            <w:top w:w="0" w:type="dxa"/>
            <w:left w:w="108" w:type="dxa"/>
            <w:bottom w:w="0" w:type="dxa"/>
            <w:right w:w="108" w:type="dxa"/>
          </w:tblCellMar>
        </w:tblPrEx>
        <w:trPr>
          <w:trHeight w:val="469" w:hRule="atLeast"/>
          <w:jc w:val="center"/>
        </w:trPr>
        <w:tc>
          <w:tcPr>
            <w:tcW w:w="11680" w:type="dxa"/>
            <w:gridSpan w:val="8"/>
            <w:tcBorders>
              <w:top w:val="nil"/>
              <w:left w:val="nil"/>
              <w:bottom w:val="nil"/>
              <w:right w:val="nil"/>
            </w:tcBorders>
            <w:shd w:val="clear" w:color="auto" w:fill="auto"/>
          </w:tcPr>
          <w:p w14:paraId="52091130">
            <w:pPr>
              <w:widowControl/>
              <w:jc w:val="center"/>
              <w:textAlignment w:val="top"/>
              <w:rPr>
                <w:rStyle w:val="16"/>
                <w:rFonts w:hint="default"/>
              </w:rPr>
            </w:pPr>
            <w:r>
              <w:rPr>
                <w:rStyle w:val="16"/>
                <w:rFonts w:hint="default"/>
              </w:rPr>
              <w:t>2023年中央财政农业生产发展资金（耕地地力保护补贴项目）</w:t>
            </w:r>
          </w:p>
          <w:p w14:paraId="54EE5908">
            <w:pPr>
              <w:widowControl/>
              <w:jc w:val="center"/>
              <w:textAlignment w:val="top"/>
              <w:rPr>
                <w:rFonts w:ascii="宋体" w:hAnsi="宋体" w:cs="宋体"/>
                <w:color w:val="000000"/>
                <w:sz w:val="36"/>
                <w:szCs w:val="36"/>
              </w:rPr>
            </w:pPr>
            <w:r>
              <w:rPr>
                <w:rStyle w:val="16"/>
                <w:rFonts w:hint="default"/>
              </w:rPr>
              <w:t>绩效目标自评表</w:t>
            </w:r>
          </w:p>
        </w:tc>
      </w:tr>
      <w:tr w14:paraId="1DD7F26A">
        <w:tblPrEx>
          <w:tblCellMar>
            <w:top w:w="0" w:type="dxa"/>
            <w:left w:w="108" w:type="dxa"/>
            <w:bottom w:w="0" w:type="dxa"/>
            <w:right w:w="108" w:type="dxa"/>
          </w:tblCellMar>
        </w:tblPrEx>
        <w:trPr>
          <w:trHeight w:val="318" w:hRule="atLeast"/>
          <w:jc w:val="center"/>
        </w:trPr>
        <w:tc>
          <w:tcPr>
            <w:tcW w:w="11680" w:type="dxa"/>
            <w:gridSpan w:val="8"/>
            <w:tcBorders>
              <w:top w:val="nil"/>
              <w:left w:val="nil"/>
              <w:bottom w:val="single" w:color="000000" w:sz="4" w:space="0"/>
              <w:right w:val="nil"/>
            </w:tcBorders>
            <w:shd w:val="clear" w:color="auto" w:fill="auto"/>
          </w:tcPr>
          <w:p w14:paraId="39DF8D70">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rPr>
              <w:t>（2023年度）</w:t>
            </w:r>
          </w:p>
        </w:tc>
      </w:tr>
      <w:tr w14:paraId="6C8C0DA1">
        <w:tblPrEx>
          <w:tblCellMar>
            <w:top w:w="0" w:type="dxa"/>
            <w:left w:w="108" w:type="dxa"/>
            <w:bottom w:w="0" w:type="dxa"/>
            <w:right w:w="108" w:type="dxa"/>
          </w:tblCellMar>
        </w:tblPrEx>
        <w:trPr>
          <w:trHeight w:val="272" w:hRule="atLeast"/>
          <w:jc w:val="center"/>
        </w:trPr>
        <w:tc>
          <w:tcPr>
            <w:tcW w:w="23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746C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转移支付（项目）名称</w:t>
            </w:r>
          </w:p>
        </w:tc>
        <w:tc>
          <w:tcPr>
            <w:tcW w:w="93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FC42C">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2023年中央财政农业生产发展资金（耕地地力保护补贴）</w:t>
            </w:r>
          </w:p>
        </w:tc>
      </w:tr>
      <w:tr w14:paraId="21737B62">
        <w:tblPrEx>
          <w:tblCellMar>
            <w:top w:w="0" w:type="dxa"/>
            <w:left w:w="108" w:type="dxa"/>
            <w:bottom w:w="0" w:type="dxa"/>
            <w:right w:w="108" w:type="dxa"/>
          </w:tblCellMar>
        </w:tblPrEx>
        <w:trPr>
          <w:trHeight w:val="250" w:hRule="atLeast"/>
          <w:jc w:val="center"/>
        </w:trPr>
        <w:tc>
          <w:tcPr>
            <w:tcW w:w="23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75F6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中央主管部门</w:t>
            </w:r>
          </w:p>
        </w:tc>
        <w:tc>
          <w:tcPr>
            <w:tcW w:w="93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2FE3D">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农业农村部</w:t>
            </w:r>
          </w:p>
        </w:tc>
      </w:tr>
      <w:tr w14:paraId="7B2E3D89">
        <w:tblPrEx>
          <w:tblCellMar>
            <w:top w:w="0" w:type="dxa"/>
            <w:left w:w="108" w:type="dxa"/>
            <w:bottom w:w="0" w:type="dxa"/>
            <w:right w:w="108" w:type="dxa"/>
          </w:tblCellMar>
        </w:tblPrEx>
        <w:trPr>
          <w:trHeight w:val="272" w:hRule="atLeast"/>
          <w:jc w:val="center"/>
        </w:trPr>
        <w:tc>
          <w:tcPr>
            <w:tcW w:w="23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D3A7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地方主管部门</w:t>
            </w:r>
          </w:p>
        </w:tc>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A545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攀枝花市农业农村局</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C241">
            <w:pPr>
              <w:jc w:val="left"/>
              <w:rPr>
                <w:rFonts w:ascii="Times New Roman" w:hAnsi="Times New Roman"/>
                <w:color w:val="000000"/>
                <w:sz w:val="20"/>
                <w:szCs w:val="20"/>
              </w:rPr>
            </w:pPr>
            <w:r>
              <w:rPr>
                <w:rFonts w:hint="eastAsia" w:ascii="Times New Roman" w:hAnsi="Times New Roman"/>
                <w:color w:val="000000"/>
                <w:sz w:val="20"/>
                <w:szCs w:val="20"/>
              </w:rPr>
              <w:t>资金使用单位</w:t>
            </w:r>
          </w:p>
        </w:tc>
        <w:tc>
          <w:tcPr>
            <w:tcW w:w="4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BF257">
            <w:pPr>
              <w:jc w:val="left"/>
              <w:rPr>
                <w:rFonts w:ascii="Times New Roman" w:hAnsi="Times New Roman"/>
                <w:color w:val="000000"/>
                <w:sz w:val="20"/>
                <w:szCs w:val="20"/>
              </w:rPr>
            </w:pPr>
            <w:r>
              <w:rPr>
                <w:rFonts w:hint="eastAsia" w:ascii="Times New Roman" w:hAnsi="Times New Roman"/>
                <w:color w:val="000000"/>
                <w:sz w:val="20"/>
                <w:szCs w:val="20"/>
              </w:rPr>
              <w:t>攀枝花市仁和区农业农村局</w:t>
            </w:r>
          </w:p>
        </w:tc>
      </w:tr>
      <w:tr w14:paraId="09FA9AEF">
        <w:tblPrEx>
          <w:tblCellMar>
            <w:top w:w="0" w:type="dxa"/>
            <w:left w:w="108" w:type="dxa"/>
            <w:bottom w:w="0" w:type="dxa"/>
            <w:right w:w="108" w:type="dxa"/>
          </w:tblCellMar>
        </w:tblPrEx>
        <w:trPr>
          <w:trHeight w:val="283" w:hRule="atLeast"/>
          <w:jc w:val="center"/>
        </w:trPr>
        <w:tc>
          <w:tcPr>
            <w:tcW w:w="23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AC0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项目资金（万元）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43B0">
            <w:pPr>
              <w:jc w:val="left"/>
              <w:rPr>
                <w:rFonts w:ascii="Times New Roman" w:hAnsi="Times New Roman"/>
                <w:color w:val="000000"/>
                <w:sz w:val="20"/>
                <w:szCs w:val="20"/>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1D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全年预算数（A）</w:t>
            </w:r>
          </w:p>
        </w:tc>
        <w:tc>
          <w:tcPr>
            <w:tcW w:w="4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F2F8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全年执行数（B）</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945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预算执行率（B/A)</w:t>
            </w:r>
          </w:p>
        </w:tc>
      </w:tr>
      <w:tr w14:paraId="35EFCBD7">
        <w:tblPrEx>
          <w:tblCellMar>
            <w:top w:w="0" w:type="dxa"/>
            <w:left w:w="108" w:type="dxa"/>
            <w:bottom w:w="0" w:type="dxa"/>
            <w:right w:w="108" w:type="dxa"/>
          </w:tblCellMar>
        </w:tblPrEx>
        <w:trPr>
          <w:trHeight w:val="250" w:hRule="atLeast"/>
          <w:jc w:val="center"/>
        </w:trPr>
        <w:tc>
          <w:tcPr>
            <w:tcW w:w="23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21A2">
            <w:pPr>
              <w:jc w:val="left"/>
              <w:rPr>
                <w:rFonts w:ascii="Times New Roman" w:hAnsi="Times New Roman"/>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5B9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年度资金总额：</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32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1047.1</w:t>
            </w:r>
          </w:p>
        </w:tc>
        <w:tc>
          <w:tcPr>
            <w:tcW w:w="4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2701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1047.1</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8EB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100%</w:t>
            </w:r>
          </w:p>
        </w:tc>
      </w:tr>
      <w:tr w14:paraId="5F17B22D">
        <w:tblPrEx>
          <w:tblCellMar>
            <w:top w:w="0" w:type="dxa"/>
            <w:left w:w="108" w:type="dxa"/>
            <w:bottom w:w="0" w:type="dxa"/>
            <w:right w:w="108" w:type="dxa"/>
          </w:tblCellMar>
        </w:tblPrEx>
        <w:trPr>
          <w:trHeight w:val="242" w:hRule="atLeast"/>
          <w:jc w:val="center"/>
        </w:trPr>
        <w:tc>
          <w:tcPr>
            <w:tcW w:w="23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0C25">
            <w:pPr>
              <w:jc w:val="left"/>
              <w:rPr>
                <w:rFonts w:ascii="Times New Roman" w:hAnsi="Times New Roman"/>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9EB7">
            <w:pPr>
              <w:widowControl/>
              <w:jc w:val="left"/>
              <w:textAlignment w:val="center"/>
              <w:rPr>
                <w:rFonts w:ascii="Times New Roman" w:hAnsi="Times New Roman"/>
                <w:color w:val="000000"/>
                <w:sz w:val="20"/>
                <w:szCs w:val="20"/>
              </w:rPr>
            </w:pPr>
            <w:r>
              <w:rPr>
                <w:rStyle w:val="17"/>
                <w:rFonts w:hint="default" w:ascii="Times New Roman" w:hAnsi="Times New Roman" w:cs="Times New Roman"/>
              </w:rPr>
              <w:t>其中：中央补助</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EA8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1047.1</w:t>
            </w:r>
          </w:p>
        </w:tc>
        <w:tc>
          <w:tcPr>
            <w:tcW w:w="4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3B4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1047.1</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E4B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100%</w:t>
            </w:r>
          </w:p>
        </w:tc>
      </w:tr>
      <w:tr w14:paraId="48FD56AB">
        <w:tblPrEx>
          <w:tblCellMar>
            <w:top w:w="0" w:type="dxa"/>
            <w:left w:w="108" w:type="dxa"/>
            <w:bottom w:w="0" w:type="dxa"/>
            <w:right w:w="108" w:type="dxa"/>
          </w:tblCellMar>
        </w:tblPrEx>
        <w:trPr>
          <w:trHeight w:val="242" w:hRule="atLeast"/>
          <w:jc w:val="center"/>
        </w:trPr>
        <w:tc>
          <w:tcPr>
            <w:tcW w:w="23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E64FB">
            <w:pPr>
              <w:jc w:val="left"/>
              <w:rPr>
                <w:rFonts w:ascii="Times New Roman" w:hAnsi="Times New Roman"/>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C567">
            <w:pPr>
              <w:widowControl/>
              <w:jc w:val="left"/>
              <w:textAlignment w:val="center"/>
              <w:rPr>
                <w:rFonts w:ascii="Times New Roman" w:hAnsi="Times New Roman"/>
                <w:color w:val="000000"/>
                <w:sz w:val="20"/>
                <w:szCs w:val="20"/>
              </w:rPr>
            </w:pPr>
            <w:r>
              <w:rPr>
                <w:rStyle w:val="17"/>
                <w:rFonts w:hint="default" w:ascii="Times New Roman" w:hAnsi="Times New Roman" w:cs="Times New Roman"/>
              </w:rPr>
              <w:t>地方资金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80D2">
            <w:pPr>
              <w:widowControl/>
              <w:jc w:val="left"/>
              <w:textAlignment w:val="center"/>
              <w:rPr>
                <w:rFonts w:ascii="Times New Roman" w:hAnsi="Times New Roman"/>
                <w:color w:val="000000"/>
                <w:sz w:val="20"/>
                <w:szCs w:val="20"/>
              </w:rPr>
            </w:pPr>
          </w:p>
        </w:tc>
        <w:tc>
          <w:tcPr>
            <w:tcW w:w="4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E716C">
            <w:pPr>
              <w:widowControl/>
              <w:jc w:val="left"/>
              <w:textAlignment w:val="center"/>
              <w:rPr>
                <w:rFonts w:ascii="Times New Roman" w:hAnsi="Times New Roman"/>
                <w:color w:val="00000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B4B8">
            <w:pPr>
              <w:widowControl/>
              <w:jc w:val="left"/>
              <w:textAlignment w:val="center"/>
              <w:rPr>
                <w:rFonts w:ascii="Times New Roman" w:hAnsi="Times New Roman"/>
                <w:color w:val="000000"/>
                <w:sz w:val="20"/>
                <w:szCs w:val="20"/>
              </w:rPr>
            </w:pPr>
          </w:p>
        </w:tc>
      </w:tr>
      <w:tr w14:paraId="4807AF01">
        <w:tblPrEx>
          <w:tblCellMar>
            <w:top w:w="0" w:type="dxa"/>
            <w:left w:w="108" w:type="dxa"/>
            <w:bottom w:w="0" w:type="dxa"/>
            <w:right w:w="108" w:type="dxa"/>
          </w:tblCellMar>
        </w:tblPrEx>
        <w:trPr>
          <w:trHeight w:val="272" w:hRule="atLeast"/>
          <w:jc w:val="center"/>
        </w:trPr>
        <w:tc>
          <w:tcPr>
            <w:tcW w:w="23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DE0B">
            <w:pPr>
              <w:jc w:val="left"/>
              <w:rPr>
                <w:rFonts w:ascii="Times New Roman" w:hAnsi="Times New Roman"/>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0FA7">
            <w:pPr>
              <w:widowControl/>
              <w:jc w:val="left"/>
              <w:textAlignment w:val="center"/>
              <w:rPr>
                <w:rFonts w:ascii="Times New Roman" w:hAnsi="Times New Roman"/>
                <w:color w:val="000000"/>
                <w:sz w:val="20"/>
                <w:szCs w:val="20"/>
              </w:rPr>
            </w:pPr>
            <w:r>
              <w:rPr>
                <w:rStyle w:val="17"/>
                <w:rFonts w:hint="default" w:ascii="Times New Roman" w:hAnsi="Times New Roman" w:cs="Times New Roman"/>
              </w:rPr>
              <w:t>其他资金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1BB0">
            <w:pPr>
              <w:widowControl/>
              <w:jc w:val="left"/>
              <w:textAlignment w:val="center"/>
              <w:rPr>
                <w:rFonts w:ascii="Times New Roman" w:hAnsi="Times New Roman"/>
                <w:color w:val="000000"/>
                <w:sz w:val="20"/>
                <w:szCs w:val="20"/>
              </w:rPr>
            </w:pPr>
          </w:p>
        </w:tc>
        <w:tc>
          <w:tcPr>
            <w:tcW w:w="4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2E7F6">
            <w:pPr>
              <w:widowControl/>
              <w:jc w:val="left"/>
              <w:textAlignment w:val="center"/>
              <w:rPr>
                <w:rFonts w:ascii="Times New Roman" w:hAnsi="Times New Roman"/>
                <w:color w:val="00000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03BB">
            <w:pPr>
              <w:widowControl/>
              <w:jc w:val="left"/>
              <w:textAlignment w:val="center"/>
              <w:rPr>
                <w:rFonts w:ascii="Times New Roman" w:hAnsi="Times New Roman"/>
                <w:color w:val="000000"/>
                <w:sz w:val="20"/>
                <w:szCs w:val="20"/>
              </w:rPr>
            </w:pPr>
          </w:p>
        </w:tc>
      </w:tr>
      <w:tr w14:paraId="2178F7C2">
        <w:tblPrEx>
          <w:tblCellMar>
            <w:top w:w="0" w:type="dxa"/>
            <w:left w:w="108" w:type="dxa"/>
            <w:bottom w:w="0" w:type="dxa"/>
            <w:right w:w="108" w:type="dxa"/>
          </w:tblCellMar>
        </w:tblPrEx>
        <w:trPr>
          <w:trHeight w:val="261"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8A3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年度总体目标</w:t>
            </w:r>
          </w:p>
        </w:tc>
        <w:tc>
          <w:tcPr>
            <w:tcW w:w="4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DE4F1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年初设定目标</w:t>
            </w:r>
          </w:p>
        </w:tc>
        <w:tc>
          <w:tcPr>
            <w:tcW w:w="6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0A62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全年实际完成情况</w:t>
            </w:r>
          </w:p>
        </w:tc>
      </w:tr>
      <w:tr w14:paraId="224A1E44">
        <w:tblPrEx>
          <w:tblCellMar>
            <w:top w:w="0" w:type="dxa"/>
            <w:left w:w="108" w:type="dxa"/>
            <w:bottom w:w="0" w:type="dxa"/>
            <w:right w:w="108" w:type="dxa"/>
          </w:tblCellMar>
        </w:tblPrEx>
        <w:trPr>
          <w:trHeight w:val="946"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A9396">
            <w:pPr>
              <w:jc w:val="left"/>
              <w:rPr>
                <w:rFonts w:ascii="Times New Roman" w:hAnsi="Times New Roman"/>
                <w:color w:val="000000"/>
                <w:sz w:val="20"/>
                <w:szCs w:val="20"/>
              </w:rPr>
            </w:pPr>
          </w:p>
        </w:tc>
        <w:tc>
          <w:tcPr>
            <w:tcW w:w="4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3858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对仁和区所有符合政策的确权（或承包）耕地全部发放耕地地力保护资金。</w:t>
            </w:r>
          </w:p>
        </w:tc>
        <w:tc>
          <w:tcPr>
            <w:tcW w:w="6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22D6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2023年补贴面积11.69万亩，实际发放耕地地力补贴资金1047.1万元。该项目涉及全区13个乡镇(包括金江工业园区)，64个行政村，414个村民小组，惠及农户3.28万户，受益人数12.3万。农户补贴率达100%，资金兑付率达100%。持续有效提升耕地地力。</w:t>
            </w:r>
          </w:p>
        </w:tc>
      </w:tr>
      <w:tr w14:paraId="328E4839">
        <w:tblPrEx>
          <w:tblCellMar>
            <w:top w:w="0" w:type="dxa"/>
            <w:left w:w="108" w:type="dxa"/>
            <w:bottom w:w="0" w:type="dxa"/>
            <w:right w:w="108" w:type="dxa"/>
          </w:tblCellMar>
        </w:tblPrEx>
        <w:trPr>
          <w:trHeight w:val="261" w:hRule="atLeast"/>
          <w:jc w:val="center"/>
        </w:trPr>
        <w:tc>
          <w:tcPr>
            <w:tcW w:w="2376" w:type="dxa"/>
            <w:gridSpan w:val="3"/>
            <w:vMerge w:val="restart"/>
            <w:tcBorders>
              <w:top w:val="single" w:color="000000" w:sz="4" w:space="0"/>
              <w:left w:val="single" w:color="000000" w:sz="4" w:space="0"/>
              <w:right w:val="single" w:color="000000" w:sz="4" w:space="0"/>
            </w:tcBorders>
            <w:shd w:val="clear" w:color="auto" w:fill="auto"/>
            <w:vAlign w:val="center"/>
          </w:tcPr>
          <w:p w14:paraId="3BCE0967">
            <w:pPr>
              <w:jc w:val="left"/>
              <w:rPr>
                <w:rFonts w:ascii="Times New Roman" w:hAnsi="Times New Roman"/>
                <w:color w:val="000000"/>
                <w:sz w:val="20"/>
                <w:szCs w:val="20"/>
              </w:rPr>
            </w:pPr>
            <w:r>
              <w:rPr>
                <w:rFonts w:ascii="Times New Roman" w:hAnsi="Times New Roman"/>
                <w:color w:val="000000"/>
                <w:kern w:val="0"/>
                <w:sz w:val="20"/>
                <w:szCs w:val="20"/>
              </w:rPr>
              <w:t>资金管理情况</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18F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分配科学性</w:t>
            </w:r>
          </w:p>
        </w:tc>
        <w:tc>
          <w:tcPr>
            <w:tcW w:w="5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4198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结合仁和区实际制定方案，报政府审批后执行</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BAB7">
            <w:pPr>
              <w:jc w:val="left"/>
              <w:rPr>
                <w:rFonts w:ascii="Times New Roman" w:hAnsi="Times New Roman"/>
                <w:color w:val="000000"/>
                <w:sz w:val="20"/>
                <w:szCs w:val="20"/>
              </w:rPr>
            </w:pPr>
          </w:p>
        </w:tc>
      </w:tr>
      <w:tr w14:paraId="14C572E2">
        <w:tblPrEx>
          <w:tblCellMar>
            <w:top w:w="0" w:type="dxa"/>
            <w:left w:w="108" w:type="dxa"/>
            <w:bottom w:w="0" w:type="dxa"/>
            <w:right w:w="108" w:type="dxa"/>
          </w:tblCellMar>
        </w:tblPrEx>
        <w:trPr>
          <w:trHeight w:val="261" w:hRule="atLeast"/>
          <w:jc w:val="center"/>
        </w:trPr>
        <w:tc>
          <w:tcPr>
            <w:tcW w:w="23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4AED9">
            <w:pPr>
              <w:jc w:val="left"/>
              <w:rPr>
                <w:rFonts w:ascii="Times New Roman" w:hAnsi="Times New Roman"/>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C3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下达及时性</w:t>
            </w:r>
          </w:p>
        </w:tc>
        <w:tc>
          <w:tcPr>
            <w:tcW w:w="5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1194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按照上级要求、按照时间节点及时实施补贴项目</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EFF3">
            <w:pPr>
              <w:jc w:val="left"/>
              <w:rPr>
                <w:rFonts w:ascii="Times New Roman" w:hAnsi="Times New Roman"/>
                <w:color w:val="000000"/>
                <w:sz w:val="20"/>
                <w:szCs w:val="20"/>
              </w:rPr>
            </w:pPr>
          </w:p>
        </w:tc>
      </w:tr>
      <w:tr w14:paraId="5431F8BA">
        <w:tblPrEx>
          <w:tblCellMar>
            <w:top w:w="0" w:type="dxa"/>
            <w:left w:w="108" w:type="dxa"/>
            <w:bottom w:w="0" w:type="dxa"/>
            <w:right w:w="108" w:type="dxa"/>
          </w:tblCellMar>
        </w:tblPrEx>
        <w:trPr>
          <w:trHeight w:val="477" w:hRule="atLeast"/>
          <w:jc w:val="center"/>
        </w:trPr>
        <w:tc>
          <w:tcPr>
            <w:tcW w:w="23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F3435">
            <w:pPr>
              <w:jc w:val="left"/>
              <w:rPr>
                <w:rFonts w:ascii="Times New Roman" w:hAnsi="Times New Roman"/>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720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拨付合规性</w:t>
            </w:r>
          </w:p>
        </w:tc>
        <w:tc>
          <w:tcPr>
            <w:tcW w:w="5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38A2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按农户符合补贴政策的承包耕地面积进行补贴核算、按照补贴资金发放程序发放资金</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9A9D">
            <w:pPr>
              <w:jc w:val="left"/>
              <w:rPr>
                <w:rFonts w:ascii="Times New Roman" w:hAnsi="Times New Roman"/>
                <w:color w:val="000000"/>
                <w:sz w:val="20"/>
                <w:szCs w:val="20"/>
              </w:rPr>
            </w:pPr>
          </w:p>
        </w:tc>
      </w:tr>
      <w:tr w14:paraId="0417892C">
        <w:tblPrEx>
          <w:tblCellMar>
            <w:top w:w="0" w:type="dxa"/>
            <w:left w:w="108" w:type="dxa"/>
            <w:bottom w:w="0" w:type="dxa"/>
            <w:right w:w="108" w:type="dxa"/>
          </w:tblCellMar>
        </w:tblPrEx>
        <w:trPr>
          <w:trHeight w:val="283" w:hRule="atLeast"/>
          <w:jc w:val="center"/>
        </w:trPr>
        <w:tc>
          <w:tcPr>
            <w:tcW w:w="23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5AC42">
            <w:pPr>
              <w:jc w:val="left"/>
              <w:rPr>
                <w:rFonts w:ascii="Times New Roman" w:hAnsi="Times New Roman"/>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AC2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使用规范性</w:t>
            </w:r>
          </w:p>
        </w:tc>
        <w:tc>
          <w:tcPr>
            <w:tcW w:w="5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B1E1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按照财政资金使用相关要求，严管资金拨付</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1937">
            <w:pPr>
              <w:jc w:val="left"/>
              <w:rPr>
                <w:rFonts w:ascii="Times New Roman" w:hAnsi="Times New Roman"/>
                <w:color w:val="000000"/>
                <w:sz w:val="20"/>
                <w:szCs w:val="20"/>
              </w:rPr>
            </w:pPr>
          </w:p>
        </w:tc>
      </w:tr>
      <w:tr w14:paraId="6EE0BEFA">
        <w:tblPrEx>
          <w:tblCellMar>
            <w:top w:w="0" w:type="dxa"/>
            <w:left w:w="108" w:type="dxa"/>
            <w:bottom w:w="0" w:type="dxa"/>
            <w:right w:w="108" w:type="dxa"/>
          </w:tblCellMar>
        </w:tblPrEx>
        <w:trPr>
          <w:trHeight w:val="272" w:hRule="atLeast"/>
          <w:jc w:val="center"/>
        </w:trPr>
        <w:tc>
          <w:tcPr>
            <w:tcW w:w="23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5193F">
            <w:pPr>
              <w:jc w:val="left"/>
              <w:rPr>
                <w:rFonts w:ascii="Times New Roman" w:hAnsi="Times New Roman"/>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07C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执行准确性</w:t>
            </w:r>
          </w:p>
        </w:tc>
        <w:tc>
          <w:tcPr>
            <w:tcW w:w="5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20DF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严格按补贴政策发放补贴资金，实现农户资金兑付率100%</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0EAC">
            <w:pPr>
              <w:jc w:val="left"/>
              <w:rPr>
                <w:rFonts w:ascii="Times New Roman" w:hAnsi="Times New Roman"/>
                <w:color w:val="000000"/>
                <w:sz w:val="20"/>
                <w:szCs w:val="20"/>
              </w:rPr>
            </w:pPr>
          </w:p>
        </w:tc>
      </w:tr>
      <w:tr w14:paraId="44C586BE">
        <w:tblPrEx>
          <w:tblCellMar>
            <w:top w:w="0" w:type="dxa"/>
            <w:left w:w="108" w:type="dxa"/>
            <w:bottom w:w="0" w:type="dxa"/>
            <w:right w:w="108" w:type="dxa"/>
          </w:tblCellMar>
        </w:tblPrEx>
        <w:trPr>
          <w:trHeight w:val="261" w:hRule="atLeast"/>
          <w:jc w:val="center"/>
        </w:trPr>
        <w:tc>
          <w:tcPr>
            <w:tcW w:w="23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6EDE">
            <w:pPr>
              <w:jc w:val="left"/>
              <w:rPr>
                <w:rFonts w:ascii="Times New Roman" w:hAnsi="Times New Roman"/>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979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预算绩效管理情况</w:t>
            </w:r>
          </w:p>
        </w:tc>
        <w:tc>
          <w:tcPr>
            <w:tcW w:w="5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1256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按照财政要求，严管资金拨付</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0A7D">
            <w:pPr>
              <w:jc w:val="left"/>
              <w:rPr>
                <w:rFonts w:ascii="Times New Roman" w:hAnsi="Times New Roman"/>
                <w:color w:val="000000"/>
                <w:sz w:val="20"/>
                <w:szCs w:val="20"/>
              </w:rPr>
            </w:pPr>
          </w:p>
        </w:tc>
      </w:tr>
      <w:tr w14:paraId="5A23EBF2">
        <w:tblPrEx>
          <w:tblCellMar>
            <w:top w:w="0" w:type="dxa"/>
            <w:left w:w="108" w:type="dxa"/>
            <w:bottom w:w="0" w:type="dxa"/>
            <w:right w:w="108" w:type="dxa"/>
          </w:tblCellMar>
        </w:tblPrEx>
        <w:trPr>
          <w:trHeight w:val="250" w:hRule="atLeast"/>
          <w:jc w:val="center"/>
        </w:trPr>
        <w:tc>
          <w:tcPr>
            <w:tcW w:w="23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89EDE">
            <w:pPr>
              <w:jc w:val="left"/>
              <w:rPr>
                <w:rFonts w:ascii="Times New Roman" w:hAnsi="Times New Roman"/>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842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支出责任履行情况</w:t>
            </w:r>
          </w:p>
        </w:tc>
        <w:tc>
          <w:tcPr>
            <w:tcW w:w="5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733B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按照责任分工，财政，农业农村局、乡镇层层履职</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6ED0">
            <w:pPr>
              <w:jc w:val="left"/>
              <w:rPr>
                <w:rFonts w:ascii="Times New Roman" w:hAnsi="Times New Roman"/>
                <w:color w:val="000000"/>
                <w:sz w:val="20"/>
                <w:szCs w:val="20"/>
              </w:rPr>
            </w:pPr>
          </w:p>
        </w:tc>
      </w:tr>
      <w:tr w14:paraId="2D9C4925">
        <w:tblPrEx>
          <w:tblCellMar>
            <w:top w:w="0" w:type="dxa"/>
            <w:left w:w="108" w:type="dxa"/>
            <w:bottom w:w="0" w:type="dxa"/>
            <w:right w:w="108" w:type="dxa"/>
          </w:tblCellMar>
        </w:tblPrEx>
        <w:trPr>
          <w:trHeight w:val="242"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tcPr>
          <w:p w14:paraId="4D547986">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rPr>
              <w:t>绩效指标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7FA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一级指标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302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二级指标</w:t>
            </w:r>
          </w:p>
        </w:tc>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C6D0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三级指标</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BF7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年度指标值</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A2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全年完成值</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B5B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未完成原因和改进措施</w:t>
            </w:r>
          </w:p>
        </w:tc>
      </w:tr>
      <w:tr w14:paraId="2036EA5E">
        <w:tblPrEx>
          <w:tblCellMar>
            <w:top w:w="0" w:type="dxa"/>
            <w:left w:w="108" w:type="dxa"/>
            <w:bottom w:w="0" w:type="dxa"/>
            <w:right w:w="108" w:type="dxa"/>
          </w:tblCellMar>
        </w:tblPrEx>
        <w:trPr>
          <w:trHeight w:val="25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5F5103AA">
            <w:pPr>
              <w:jc w:val="left"/>
              <w:rPr>
                <w:rFonts w:ascii="Times New Roman" w:hAnsi="Times New Roman"/>
                <w:color w:val="000000"/>
                <w:sz w:val="20"/>
                <w:szCs w:val="20"/>
              </w:rPr>
            </w:pPr>
          </w:p>
        </w:tc>
        <w:tc>
          <w:tcPr>
            <w:tcW w:w="872" w:type="dxa"/>
            <w:vMerge w:val="restart"/>
            <w:tcBorders>
              <w:top w:val="single" w:color="000000" w:sz="4" w:space="0"/>
              <w:left w:val="single" w:color="000000" w:sz="4" w:space="0"/>
              <w:bottom w:val="nil"/>
              <w:right w:val="single" w:color="000000" w:sz="4" w:space="0"/>
            </w:tcBorders>
            <w:shd w:val="clear" w:color="auto" w:fill="auto"/>
            <w:vAlign w:val="center"/>
          </w:tcPr>
          <w:p w14:paraId="4A1A7CE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产出指标</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5831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数量指标</w:t>
            </w:r>
          </w:p>
        </w:tc>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37B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1、发放资金（万元）</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01B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1047.1</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2F2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1047.1</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A471">
            <w:pPr>
              <w:jc w:val="left"/>
              <w:rPr>
                <w:rFonts w:ascii="Times New Roman" w:hAnsi="Times New Roman"/>
                <w:color w:val="000000"/>
                <w:sz w:val="20"/>
                <w:szCs w:val="20"/>
              </w:rPr>
            </w:pPr>
          </w:p>
        </w:tc>
      </w:tr>
      <w:tr w14:paraId="6FB98F33">
        <w:tblPrEx>
          <w:tblCellMar>
            <w:top w:w="0" w:type="dxa"/>
            <w:left w:w="108" w:type="dxa"/>
            <w:bottom w:w="0" w:type="dxa"/>
            <w:right w:w="108" w:type="dxa"/>
          </w:tblCellMar>
        </w:tblPrEx>
        <w:trPr>
          <w:trHeight w:val="242"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1006DFD4">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nil"/>
              <w:right w:val="single" w:color="000000" w:sz="4" w:space="0"/>
            </w:tcBorders>
            <w:shd w:val="clear" w:color="auto" w:fill="auto"/>
            <w:vAlign w:val="center"/>
          </w:tcPr>
          <w:p w14:paraId="5C9D5BF1">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AC77">
            <w:pPr>
              <w:jc w:val="left"/>
              <w:rPr>
                <w:rFonts w:ascii="Times New Roman" w:hAnsi="Times New Roman"/>
                <w:color w:val="000000"/>
                <w:sz w:val="20"/>
                <w:szCs w:val="20"/>
              </w:rPr>
            </w:pPr>
          </w:p>
        </w:tc>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20E1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2、发放户数（万户）</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F06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3.28</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18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3.28</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C44F">
            <w:pPr>
              <w:jc w:val="left"/>
              <w:rPr>
                <w:rFonts w:ascii="Times New Roman" w:hAnsi="Times New Roman"/>
                <w:color w:val="000000"/>
                <w:sz w:val="20"/>
                <w:szCs w:val="20"/>
              </w:rPr>
            </w:pPr>
          </w:p>
        </w:tc>
      </w:tr>
      <w:tr w14:paraId="2F79DB0C">
        <w:tblPrEx>
          <w:tblCellMar>
            <w:top w:w="0" w:type="dxa"/>
            <w:left w:w="108" w:type="dxa"/>
            <w:bottom w:w="0" w:type="dxa"/>
            <w:right w:w="108" w:type="dxa"/>
          </w:tblCellMar>
        </w:tblPrEx>
        <w:trPr>
          <w:trHeight w:val="477"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41C2ABF7">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nil"/>
              <w:right w:val="single" w:color="000000" w:sz="4" w:space="0"/>
            </w:tcBorders>
            <w:shd w:val="clear" w:color="auto" w:fill="auto"/>
            <w:vAlign w:val="center"/>
          </w:tcPr>
          <w:p w14:paraId="0793AA07">
            <w:pPr>
              <w:jc w:val="left"/>
              <w:rPr>
                <w:rFonts w:ascii="Times New Roman" w:hAnsi="Times New Roman"/>
                <w:color w:val="000000"/>
                <w:sz w:val="20"/>
                <w:szCs w:val="20"/>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75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质量指标</w:t>
            </w:r>
          </w:p>
        </w:tc>
        <w:tc>
          <w:tcPr>
            <w:tcW w:w="3006" w:type="dxa"/>
            <w:gridSpan w:val="2"/>
            <w:tcBorders>
              <w:top w:val="single" w:color="000000" w:sz="4" w:space="0"/>
              <w:left w:val="single" w:color="000000" w:sz="4" w:space="0"/>
              <w:bottom w:val="nil"/>
              <w:right w:val="single" w:color="000000" w:sz="4" w:space="0"/>
            </w:tcBorders>
            <w:shd w:val="clear" w:color="auto" w:fill="auto"/>
            <w:vAlign w:val="center"/>
          </w:tcPr>
          <w:p w14:paraId="19CFADE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全部发放补贴资金</w:t>
            </w:r>
          </w:p>
        </w:tc>
        <w:tc>
          <w:tcPr>
            <w:tcW w:w="1927" w:type="dxa"/>
            <w:tcBorders>
              <w:top w:val="single" w:color="000000" w:sz="4" w:space="0"/>
              <w:left w:val="single" w:color="000000" w:sz="4" w:space="0"/>
              <w:bottom w:val="nil"/>
              <w:right w:val="single" w:color="000000" w:sz="4" w:space="0"/>
            </w:tcBorders>
            <w:shd w:val="clear" w:color="auto" w:fill="auto"/>
            <w:vAlign w:val="center"/>
          </w:tcPr>
          <w:p w14:paraId="3205D89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资金全部兑付到所有补贴</w:t>
            </w:r>
            <w:r>
              <w:rPr>
                <w:rFonts w:hint="eastAsia" w:ascii="Times New Roman" w:hAnsi="Times New Roman"/>
                <w:color w:val="000000"/>
                <w:kern w:val="0"/>
                <w:sz w:val="20"/>
                <w:szCs w:val="20"/>
              </w:rPr>
              <w:t>农</w:t>
            </w:r>
            <w:r>
              <w:rPr>
                <w:rFonts w:ascii="Times New Roman" w:hAnsi="Times New Roman"/>
                <w:color w:val="000000"/>
                <w:kern w:val="0"/>
                <w:sz w:val="20"/>
                <w:szCs w:val="20"/>
              </w:rPr>
              <w:t>户</w:t>
            </w:r>
          </w:p>
        </w:tc>
        <w:tc>
          <w:tcPr>
            <w:tcW w:w="2329" w:type="dxa"/>
            <w:tcBorders>
              <w:top w:val="single" w:color="000000" w:sz="4" w:space="0"/>
              <w:left w:val="single" w:color="000000" w:sz="4" w:space="0"/>
              <w:bottom w:val="nil"/>
              <w:right w:val="single" w:color="000000" w:sz="4" w:space="0"/>
            </w:tcBorders>
            <w:shd w:val="clear" w:color="auto" w:fill="auto"/>
            <w:vAlign w:val="center"/>
          </w:tcPr>
          <w:p w14:paraId="6D698FD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资金全部兑付到所有补贴</w:t>
            </w:r>
            <w:r>
              <w:rPr>
                <w:rFonts w:hint="eastAsia" w:ascii="Times New Roman" w:hAnsi="Times New Roman"/>
                <w:color w:val="000000"/>
                <w:kern w:val="0"/>
                <w:sz w:val="20"/>
                <w:szCs w:val="20"/>
              </w:rPr>
              <w:t>农</w:t>
            </w:r>
            <w:r>
              <w:rPr>
                <w:rFonts w:ascii="Times New Roman" w:hAnsi="Times New Roman"/>
                <w:color w:val="000000"/>
                <w:kern w:val="0"/>
                <w:sz w:val="20"/>
                <w:szCs w:val="20"/>
              </w:rPr>
              <w:t>户</w:t>
            </w:r>
          </w:p>
        </w:tc>
        <w:tc>
          <w:tcPr>
            <w:tcW w:w="2042" w:type="dxa"/>
            <w:tcBorders>
              <w:top w:val="single" w:color="000000" w:sz="4" w:space="0"/>
              <w:left w:val="single" w:color="000000" w:sz="4" w:space="0"/>
              <w:bottom w:val="nil"/>
              <w:right w:val="single" w:color="000000" w:sz="4" w:space="0"/>
            </w:tcBorders>
            <w:shd w:val="clear" w:color="auto" w:fill="auto"/>
            <w:vAlign w:val="center"/>
          </w:tcPr>
          <w:p w14:paraId="2A7BC89C">
            <w:pPr>
              <w:jc w:val="left"/>
              <w:rPr>
                <w:rFonts w:ascii="Times New Roman" w:hAnsi="Times New Roman"/>
                <w:color w:val="000000"/>
                <w:sz w:val="20"/>
                <w:szCs w:val="20"/>
              </w:rPr>
            </w:pPr>
          </w:p>
        </w:tc>
      </w:tr>
      <w:tr w14:paraId="3AF0F8D0">
        <w:tblPrEx>
          <w:tblCellMar>
            <w:top w:w="0" w:type="dxa"/>
            <w:left w:w="108" w:type="dxa"/>
            <w:bottom w:w="0" w:type="dxa"/>
            <w:right w:w="108" w:type="dxa"/>
          </w:tblCellMar>
        </w:tblPrEx>
        <w:trPr>
          <w:trHeight w:val="526"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6E82F325">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nil"/>
              <w:right w:val="single" w:color="000000" w:sz="4" w:space="0"/>
            </w:tcBorders>
            <w:shd w:val="clear" w:color="auto" w:fill="auto"/>
            <w:vAlign w:val="center"/>
          </w:tcPr>
          <w:p w14:paraId="6CF7CCF7">
            <w:pPr>
              <w:jc w:val="left"/>
              <w:rPr>
                <w:rFonts w:ascii="Times New Roman" w:hAnsi="Times New Roman"/>
                <w:color w:val="000000"/>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148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时效指标</w:t>
            </w:r>
          </w:p>
        </w:tc>
        <w:tc>
          <w:tcPr>
            <w:tcW w:w="300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D7D7E2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完成时间</w:t>
            </w:r>
          </w:p>
        </w:tc>
        <w:tc>
          <w:tcPr>
            <w:tcW w:w="1927" w:type="dxa"/>
            <w:vMerge w:val="restart"/>
            <w:tcBorders>
              <w:top w:val="single" w:color="000000" w:sz="4" w:space="0"/>
              <w:left w:val="single" w:color="000000" w:sz="4" w:space="0"/>
              <w:bottom w:val="nil"/>
              <w:right w:val="single" w:color="000000" w:sz="4" w:space="0"/>
            </w:tcBorders>
            <w:shd w:val="clear" w:color="auto" w:fill="auto"/>
            <w:vAlign w:val="center"/>
          </w:tcPr>
          <w:p w14:paraId="647E4F3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6月30日前全部兑付</w:t>
            </w:r>
          </w:p>
        </w:tc>
        <w:tc>
          <w:tcPr>
            <w:tcW w:w="2329" w:type="dxa"/>
            <w:vMerge w:val="restart"/>
            <w:tcBorders>
              <w:top w:val="single" w:color="000000" w:sz="4" w:space="0"/>
              <w:left w:val="single" w:color="000000" w:sz="4" w:space="0"/>
              <w:bottom w:val="nil"/>
              <w:right w:val="single" w:color="000000" w:sz="4" w:space="0"/>
            </w:tcBorders>
            <w:shd w:val="clear" w:color="auto" w:fill="auto"/>
            <w:vAlign w:val="center"/>
          </w:tcPr>
          <w:p w14:paraId="3815B8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按时完成核实登记工作上报，按时间要求全部兑付补贴资金，兑付率100%</w:t>
            </w:r>
          </w:p>
        </w:tc>
        <w:tc>
          <w:tcPr>
            <w:tcW w:w="2042" w:type="dxa"/>
            <w:vMerge w:val="restart"/>
            <w:tcBorders>
              <w:top w:val="single" w:color="000000" w:sz="4" w:space="0"/>
              <w:left w:val="single" w:color="000000" w:sz="4" w:space="0"/>
              <w:bottom w:val="nil"/>
              <w:right w:val="single" w:color="000000" w:sz="4" w:space="0"/>
            </w:tcBorders>
            <w:shd w:val="clear" w:color="auto" w:fill="auto"/>
            <w:vAlign w:val="center"/>
          </w:tcPr>
          <w:p w14:paraId="01921B99">
            <w:pPr>
              <w:jc w:val="left"/>
              <w:rPr>
                <w:rFonts w:ascii="Times New Roman" w:hAnsi="Times New Roman"/>
                <w:color w:val="000000"/>
                <w:sz w:val="20"/>
                <w:szCs w:val="20"/>
              </w:rPr>
            </w:pPr>
          </w:p>
        </w:tc>
      </w:tr>
      <w:tr w14:paraId="6F95F8A0">
        <w:tblPrEx>
          <w:tblCellMar>
            <w:top w:w="0" w:type="dxa"/>
            <w:left w:w="108" w:type="dxa"/>
            <w:bottom w:w="0" w:type="dxa"/>
            <w:right w:w="108" w:type="dxa"/>
          </w:tblCellMar>
        </w:tblPrEx>
        <w:trPr>
          <w:trHeight w:val="319"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17804E7D">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nil"/>
              <w:right w:val="single" w:color="000000" w:sz="4" w:space="0"/>
            </w:tcBorders>
            <w:shd w:val="clear" w:color="auto" w:fill="auto"/>
            <w:vAlign w:val="center"/>
          </w:tcPr>
          <w:p w14:paraId="1471E1D2">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700D">
            <w:pPr>
              <w:jc w:val="left"/>
              <w:rPr>
                <w:rFonts w:ascii="Times New Roman" w:hAnsi="Times New Roman"/>
                <w:color w:val="000000"/>
                <w:sz w:val="20"/>
                <w:szCs w:val="20"/>
              </w:rPr>
            </w:pPr>
          </w:p>
        </w:tc>
        <w:tc>
          <w:tcPr>
            <w:tcW w:w="30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B5AB54">
            <w:pPr>
              <w:jc w:val="left"/>
              <w:rPr>
                <w:rFonts w:ascii="Times New Roman" w:hAnsi="Times New Roman"/>
                <w:color w:val="000000"/>
                <w:sz w:val="20"/>
                <w:szCs w:val="20"/>
              </w:rPr>
            </w:pPr>
          </w:p>
        </w:tc>
        <w:tc>
          <w:tcPr>
            <w:tcW w:w="1927" w:type="dxa"/>
            <w:vMerge w:val="continue"/>
            <w:tcBorders>
              <w:top w:val="single" w:color="000000" w:sz="4" w:space="0"/>
              <w:left w:val="single" w:color="000000" w:sz="4" w:space="0"/>
              <w:bottom w:val="nil"/>
              <w:right w:val="single" w:color="000000" w:sz="4" w:space="0"/>
            </w:tcBorders>
            <w:shd w:val="clear" w:color="auto" w:fill="auto"/>
            <w:vAlign w:val="center"/>
          </w:tcPr>
          <w:p w14:paraId="3CE68010">
            <w:pPr>
              <w:jc w:val="left"/>
              <w:rPr>
                <w:rFonts w:ascii="Times New Roman" w:hAnsi="Times New Roman"/>
                <w:color w:val="000000"/>
                <w:sz w:val="20"/>
                <w:szCs w:val="20"/>
              </w:rPr>
            </w:pPr>
          </w:p>
        </w:tc>
        <w:tc>
          <w:tcPr>
            <w:tcW w:w="2329" w:type="dxa"/>
            <w:vMerge w:val="continue"/>
            <w:tcBorders>
              <w:top w:val="single" w:color="000000" w:sz="4" w:space="0"/>
              <w:left w:val="single" w:color="000000" w:sz="4" w:space="0"/>
              <w:bottom w:val="nil"/>
              <w:right w:val="single" w:color="000000" w:sz="4" w:space="0"/>
            </w:tcBorders>
            <w:shd w:val="clear" w:color="auto" w:fill="auto"/>
            <w:vAlign w:val="center"/>
          </w:tcPr>
          <w:p w14:paraId="6A0CEDF2">
            <w:pPr>
              <w:jc w:val="left"/>
              <w:rPr>
                <w:rFonts w:ascii="Times New Roman" w:hAnsi="Times New Roman"/>
                <w:color w:val="000000"/>
                <w:sz w:val="20"/>
                <w:szCs w:val="20"/>
              </w:rPr>
            </w:pPr>
          </w:p>
        </w:tc>
        <w:tc>
          <w:tcPr>
            <w:tcW w:w="2042" w:type="dxa"/>
            <w:vMerge w:val="continue"/>
            <w:tcBorders>
              <w:top w:val="single" w:color="000000" w:sz="4" w:space="0"/>
              <w:left w:val="single" w:color="000000" w:sz="4" w:space="0"/>
              <w:bottom w:val="nil"/>
              <w:right w:val="single" w:color="000000" w:sz="4" w:space="0"/>
            </w:tcBorders>
            <w:shd w:val="clear" w:color="auto" w:fill="auto"/>
            <w:vAlign w:val="center"/>
          </w:tcPr>
          <w:p w14:paraId="13202163">
            <w:pPr>
              <w:jc w:val="left"/>
              <w:rPr>
                <w:rFonts w:ascii="Times New Roman" w:hAnsi="Times New Roman"/>
                <w:color w:val="000000"/>
                <w:sz w:val="20"/>
                <w:szCs w:val="20"/>
              </w:rPr>
            </w:pPr>
          </w:p>
        </w:tc>
      </w:tr>
      <w:tr w14:paraId="4DAAF26D">
        <w:tblPrEx>
          <w:tblCellMar>
            <w:top w:w="0" w:type="dxa"/>
            <w:left w:w="108" w:type="dxa"/>
            <w:bottom w:w="0" w:type="dxa"/>
            <w:right w:w="108" w:type="dxa"/>
          </w:tblCellMar>
        </w:tblPrEx>
        <w:trPr>
          <w:trHeight w:val="272"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4E53B173">
            <w:pPr>
              <w:jc w:val="left"/>
              <w:rPr>
                <w:rFonts w:ascii="Times New Roman" w:hAnsi="Times New Roman"/>
                <w:color w:val="000000"/>
                <w:sz w:val="20"/>
                <w:szCs w:val="20"/>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A4F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成本指标</w:t>
            </w:r>
          </w:p>
        </w:tc>
        <w:tc>
          <w:tcPr>
            <w:tcW w:w="872" w:type="dxa"/>
            <w:tcBorders>
              <w:top w:val="nil"/>
              <w:left w:val="nil"/>
              <w:bottom w:val="nil"/>
              <w:right w:val="nil"/>
            </w:tcBorders>
            <w:shd w:val="clear" w:color="auto" w:fill="auto"/>
            <w:noWrap/>
            <w:vAlign w:val="center"/>
          </w:tcPr>
          <w:p w14:paraId="026DA2C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经济成本</w:t>
            </w:r>
          </w:p>
        </w:tc>
        <w:tc>
          <w:tcPr>
            <w:tcW w:w="3006" w:type="dxa"/>
            <w:gridSpan w:val="2"/>
            <w:tcBorders>
              <w:top w:val="single" w:color="000000" w:sz="4" w:space="0"/>
              <w:left w:val="single" w:color="000000" w:sz="4" w:space="0"/>
              <w:bottom w:val="nil"/>
              <w:right w:val="single" w:color="000000" w:sz="4" w:space="0"/>
            </w:tcBorders>
            <w:shd w:val="clear" w:color="auto" w:fill="auto"/>
            <w:vAlign w:val="center"/>
          </w:tcPr>
          <w:p w14:paraId="21A4243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资金总额</w:t>
            </w:r>
          </w:p>
        </w:tc>
        <w:tc>
          <w:tcPr>
            <w:tcW w:w="1927" w:type="dxa"/>
            <w:tcBorders>
              <w:top w:val="single" w:color="000000" w:sz="4" w:space="0"/>
              <w:left w:val="single" w:color="000000" w:sz="4" w:space="0"/>
              <w:bottom w:val="nil"/>
              <w:right w:val="single" w:color="000000" w:sz="4" w:space="0"/>
            </w:tcBorders>
            <w:shd w:val="clear" w:color="auto" w:fill="auto"/>
            <w:vAlign w:val="center"/>
          </w:tcPr>
          <w:p w14:paraId="7E509FF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1047.1</w:t>
            </w:r>
          </w:p>
        </w:tc>
        <w:tc>
          <w:tcPr>
            <w:tcW w:w="2329" w:type="dxa"/>
            <w:tcBorders>
              <w:top w:val="single" w:color="000000" w:sz="4" w:space="0"/>
              <w:left w:val="single" w:color="000000" w:sz="4" w:space="0"/>
              <w:bottom w:val="nil"/>
              <w:right w:val="single" w:color="000000" w:sz="4" w:space="0"/>
            </w:tcBorders>
            <w:shd w:val="clear" w:color="auto" w:fill="auto"/>
            <w:vAlign w:val="center"/>
          </w:tcPr>
          <w:p w14:paraId="6F99C26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1047.1</w:t>
            </w:r>
          </w:p>
        </w:tc>
        <w:tc>
          <w:tcPr>
            <w:tcW w:w="2042" w:type="dxa"/>
            <w:tcBorders>
              <w:top w:val="single" w:color="000000" w:sz="4" w:space="0"/>
              <w:left w:val="single" w:color="000000" w:sz="4" w:space="0"/>
              <w:bottom w:val="nil"/>
              <w:right w:val="single" w:color="000000" w:sz="4" w:space="0"/>
            </w:tcBorders>
            <w:shd w:val="clear" w:color="auto" w:fill="auto"/>
            <w:vAlign w:val="center"/>
          </w:tcPr>
          <w:p w14:paraId="02245B48">
            <w:pPr>
              <w:jc w:val="left"/>
              <w:rPr>
                <w:rFonts w:ascii="Times New Roman" w:hAnsi="Times New Roman"/>
                <w:color w:val="000000"/>
                <w:sz w:val="20"/>
                <w:szCs w:val="20"/>
              </w:rPr>
            </w:pPr>
          </w:p>
        </w:tc>
      </w:tr>
      <w:tr w14:paraId="002FC97C">
        <w:tblPrEx>
          <w:tblCellMar>
            <w:top w:w="0" w:type="dxa"/>
            <w:left w:w="108" w:type="dxa"/>
            <w:bottom w:w="0" w:type="dxa"/>
            <w:right w:w="108" w:type="dxa"/>
          </w:tblCellMar>
        </w:tblPrEx>
        <w:trPr>
          <w:trHeight w:val="647"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50FB0BAF">
            <w:pPr>
              <w:jc w:val="left"/>
              <w:rPr>
                <w:rFonts w:ascii="Times New Roman" w:hAnsi="Times New Roman"/>
                <w:color w:val="000000"/>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5809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效益指标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0723">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经济效益</w:t>
            </w:r>
          </w:p>
          <w:p w14:paraId="51A53FF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指标</w:t>
            </w:r>
          </w:p>
        </w:tc>
        <w:tc>
          <w:tcPr>
            <w:tcW w:w="3006" w:type="dxa"/>
            <w:gridSpan w:val="2"/>
            <w:tcBorders>
              <w:top w:val="single" w:color="000000" w:sz="4" w:space="0"/>
              <w:left w:val="single" w:color="000000" w:sz="4" w:space="0"/>
              <w:bottom w:val="nil"/>
              <w:right w:val="single" w:color="000000" w:sz="4" w:space="0"/>
            </w:tcBorders>
            <w:shd w:val="clear" w:color="auto" w:fill="auto"/>
            <w:vAlign w:val="center"/>
          </w:tcPr>
          <w:p w14:paraId="3C0A4A1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提升耕地地力，节约生产成本，经济增效</w:t>
            </w:r>
          </w:p>
        </w:tc>
        <w:tc>
          <w:tcPr>
            <w:tcW w:w="1927" w:type="dxa"/>
            <w:tcBorders>
              <w:top w:val="single" w:color="000000" w:sz="4" w:space="0"/>
              <w:left w:val="single" w:color="000000" w:sz="4" w:space="0"/>
              <w:bottom w:val="nil"/>
              <w:right w:val="single" w:color="000000" w:sz="4" w:space="0"/>
            </w:tcBorders>
            <w:shd w:val="clear" w:color="auto" w:fill="auto"/>
            <w:vAlign w:val="center"/>
          </w:tcPr>
          <w:p w14:paraId="27A3E2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提升耕地地力，节约生产成本，经济增效</w:t>
            </w:r>
          </w:p>
        </w:tc>
        <w:tc>
          <w:tcPr>
            <w:tcW w:w="2329" w:type="dxa"/>
            <w:tcBorders>
              <w:top w:val="single" w:color="000000" w:sz="4" w:space="0"/>
              <w:left w:val="single" w:color="000000" w:sz="4" w:space="0"/>
              <w:bottom w:val="nil"/>
              <w:right w:val="single" w:color="000000" w:sz="4" w:space="0"/>
            </w:tcBorders>
            <w:shd w:val="clear" w:color="auto" w:fill="auto"/>
            <w:vAlign w:val="center"/>
          </w:tcPr>
          <w:p w14:paraId="0DA8190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提升耕地地力，节约生产成本，经济增效</w:t>
            </w:r>
          </w:p>
        </w:tc>
        <w:tc>
          <w:tcPr>
            <w:tcW w:w="2042" w:type="dxa"/>
            <w:tcBorders>
              <w:top w:val="single" w:color="000000" w:sz="4" w:space="0"/>
              <w:left w:val="single" w:color="000000" w:sz="4" w:space="0"/>
              <w:bottom w:val="nil"/>
              <w:right w:val="single" w:color="000000" w:sz="4" w:space="0"/>
            </w:tcBorders>
            <w:shd w:val="clear" w:color="auto" w:fill="auto"/>
            <w:vAlign w:val="center"/>
          </w:tcPr>
          <w:p w14:paraId="62B358AD">
            <w:pPr>
              <w:jc w:val="left"/>
              <w:rPr>
                <w:rFonts w:ascii="Times New Roman" w:hAnsi="Times New Roman"/>
                <w:color w:val="000000"/>
                <w:sz w:val="20"/>
                <w:szCs w:val="20"/>
              </w:rPr>
            </w:pPr>
          </w:p>
        </w:tc>
      </w:tr>
      <w:tr w14:paraId="4698FB90">
        <w:tblPrEx>
          <w:tblCellMar>
            <w:top w:w="0" w:type="dxa"/>
            <w:left w:w="108" w:type="dxa"/>
            <w:bottom w:w="0" w:type="dxa"/>
            <w:right w:w="108" w:type="dxa"/>
          </w:tblCellMar>
        </w:tblPrEx>
        <w:trPr>
          <w:trHeight w:val="71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2D08B9DD">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64D1">
            <w:pPr>
              <w:jc w:val="left"/>
              <w:rPr>
                <w:rFonts w:ascii="Times New Roman" w:hAnsi="Times New Roman"/>
                <w:color w:val="000000"/>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25F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社会效益指标</w:t>
            </w:r>
          </w:p>
        </w:tc>
        <w:tc>
          <w:tcPr>
            <w:tcW w:w="30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8A78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提升耕地地力，节约生产成本，经济增效，农村稳定，乡村振兴，社会和谐</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9563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提升耕地地力，节约生产成本，经济增效，农村稳定，乡村振兴，社会和谐</w:t>
            </w:r>
          </w:p>
        </w:tc>
        <w:tc>
          <w:tcPr>
            <w:tcW w:w="2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CE88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提升耕地地力，节约生产成本，经济增效，农村稳定，乡村振兴，社会和谐</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19318">
            <w:pPr>
              <w:jc w:val="left"/>
              <w:rPr>
                <w:rFonts w:ascii="Times New Roman" w:hAnsi="Times New Roman"/>
                <w:color w:val="000000"/>
                <w:sz w:val="20"/>
                <w:szCs w:val="20"/>
              </w:rPr>
            </w:pPr>
          </w:p>
        </w:tc>
      </w:tr>
      <w:tr w14:paraId="55612112">
        <w:tblPrEx>
          <w:tblCellMar>
            <w:top w:w="0" w:type="dxa"/>
            <w:left w:w="108" w:type="dxa"/>
            <w:bottom w:w="0" w:type="dxa"/>
            <w:right w:w="108" w:type="dxa"/>
          </w:tblCellMar>
        </w:tblPrEx>
        <w:trPr>
          <w:trHeight w:val="319"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67EB2ED3">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F6969">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48BF">
            <w:pPr>
              <w:jc w:val="left"/>
              <w:rPr>
                <w:rFonts w:ascii="Times New Roman" w:hAnsi="Times New Roman"/>
                <w:color w:val="000000"/>
                <w:sz w:val="20"/>
                <w:szCs w:val="20"/>
              </w:rPr>
            </w:pPr>
          </w:p>
        </w:tc>
        <w:tc>
          <w:tcPr>
            <w:tcW w:w="30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D5939">
            <w:pPr>
              <w:jc w:val="left"/>
              <w:rPr>
                <w:rFonts w:ascii="Times New Roman" w:hAnsi="Times New Roman"/>
                <w:color w:val="00000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05CE5">
            <w:pPr>
              <w:jc w:val="left"/>
              <w:rPr>
                <w:rFonts w:ascii="Times New Roman" w:hAnsi="Times New Roman"/>
                <w:color w:val="000000"/>
                <w:sz w:val="20"/>
                <w:szCs w:val="20"/>
              </w:rPr>
            </w:pP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9DAEA">
            <w:pPr>
              <w:jc w:val="left"/>
              <w:rPr>
                <w:rFonts w:ascii="Times New Roman" w:hAnsi="Times New Roman"/>
                <w:color w:val="00000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B027E">
            <w:pPr>
              <w:jc w:val="left"/>
              <w:rPr>
                <w:rFonts w:ascii="Times New Roman" w:hAnsi="Times New Roman"/>
                <w:color w:val="000000"/>
                <w:sz w:val="20"/>
                <w:szCs w:val="20"/>
              </w:rPr>
            </w:pPr>
          </w:p>
        </w:tc>
      </w:tr>
      <w:tr w14:paraId="444684C9">
        <w:tblPrEx>
          <w:tblCellMar>
            <w:top w:w="0" w:type="dxa"/>
            <w:left w:w="108" w:type="dxa"/>
            <w:bottom w:w="0" w:type="dxa"/>
            <w:right w:w="108" w:type="dxa"/>
          </w:tblCellMar>
        </w:tblPrEx>
        <w:trPr>
          <w:trHeight w:val="526"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5DF9BD98">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8581A">
            <w:pPr>
              <w:jc w:val="left"/>
              <w:rPr>
                <w:rFonts w:ascii="Times New Roman" w:hAnsi="Times New Roman"/>
                <w:color w:val="000000"/>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7BB4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生态效益指标</w:t>
            </w:r>
          </w:p>
        </w:tc>
        <w:tc>
          <w:tcPr>
            <w:tcW w:w="300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2D4F6EC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提升耕地地力，减少化肥、农药投入，保护生态环境，生态效益明显</w:t>
            </w:r>
          </w:p>
        </w:tc>
        <w:tc>
          <w:tcPr>
            <w:tcW w:w="1927" w:type="dxa"/>
            <w:vMerge w:val="restart"/>
            <w:tcBorders>
              <w:top w:val="single" w:color="000000" w:sz="4" w:space="0"/>
              <w:left w:val="single" w:color="000000" w:sz="4" w:space="0"/>
              <w:bottom w:val="nil"/>
              <w:right w:val="single" w:color="000000" w:sz="4" w:space="0"/>
            </w:tcBorders>
            <w:shd w:val="clear" w:color="auto" w:fill="auto"/>
            <w:vAlign w:val="center"/>
          </w:tcPr>
          <w:p w14:paraId="2EB8F9A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提升耕地地力，减少化肥、农药投入，保护生态环境，生态效益明显</w:t>
            </w:r>
          </w:p>
        </w:tc>
        <w:tc>
          <w:tcPr>
            <w:tcW w:w="2329" w:type="dxa"/>
            <w:vMerge w:val="restart"/>
            <w:tcBorders>
              <w:top w:val="single" w:color="000000" w:sz="4" w:space="0"/>
              <w:left w:val="single" w:color="000000" w:sz="4" w:space="0"/>
              <w:bottom w:val="nil"/>
              <w:right w:val="single" w:color="000000" w:sz="4" w:space="0"/>
            </w:tcBorders>
            <w:shd w:val="clear" w:color="auto" w:fill="auto"/>
            <w:vAlign w:val="center"/>
          </w:tcPr>
          <w:p w14:paraId="1AC68CE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提升耕地地力，减少化肥、农药投入，保护生态环境，生态效益明显</w:t>
            </w:r>
          </w:p>
        </w:tc>
        <w:tc>
          <w:tcPr>
            <w:tcW w:w="2042" w:type="dxa"/>
            <w:vMerge w:val="restart"/>
            <w:tcBorders>
              <w:top w:val="single" w:color="000000" w:sz="4" w:space="0"/>
              <w:left w:val="single" w:color="000000" w:sz="4" w:space="0"/>
              <w:bottom w:val="nil"/>
              <w:right w:val="single" w:color="000000" w:sz="4" w:space="0"/>
            </w:tcBorders>
            <w:shd w:val="clear" w:color="auto" w:fill="auto"/>
            <w:vAlign w:val="center"/>
          </w:tcPr>
          <w:p w14:paraId="71917D26">
            <w:pPr>
              <w:jc w:val="left"/>
              <w:rPr>
                <w:rFonts w:ascii="Times New Roman" w:hAnsi="Times New Roman"/>
                <w:color w:val="000000"/>
                <w:sz w:val="20"/>
                <w:szCs w:val="20"/>
              </w:rPr>
            </w:pPr>
          </w:p>
        </w:tc>
      </w:tr>
      <w:tr w14:paraId="72054AA5">
        <w:tblPrEx>
          <w:tblCellMar>
            <w:top w:w="0" w:type="dxa"/>
            <w:left w:w="108" w:type="dxa"/>
            <w:bottom w:w="0" w:type="dxa"/>
            <w:right w:w="108" w:type="dxa"/>
          </w:tblCellMar>
        </w:tblPrEx>
        <w:trPr>
          <w:trHeight w:val="319"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7A10325B">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5257">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9207">
            <w:pPr>
              <w:jc w:val="left"/>
              <w:rPr>
                <w:rFonts w:ascii="Times New Roman" w:hAnsi="Times New Roman"/>
                <w:color w:val="000000"/>
                <w:sz w:val="20"/>
                <w:szCs w:val="20"/>
              </w:rPr>
            </w:pPr>
          </w:p>
        </w:tc>
        <w:tc>
          <w:tcPr>
            <w:tcW w:w="3006"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A7B3B8A">
            <w:pPr>
              <w:jc w:val="left"/>
              <w:rPr>
                <w:rFonts w:ascii="Times New Roman" w:hAnsi="Times New Roman"/>
                <w:color w:val="000000"/>
                <w:sz w:val="20"/>
                <w:szCs w:val="20"/>
              </w:rPr>
            </w:pPr>
          </w:p>
        </w:tc>
        <w:tc>
          <w:tcPr>
            <w:tcW w:w="192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9C95859">
            <w:pPr>
              <w:jc w:val="left"/>
              <w:rPr>
                <w:rFonts w:ascii="Times New Roman" w:hAnsi="Times New Roman"/>
                <w:color w:val="000000"/>
                <w:sz w:val="20"/>
                <w:szCs w:val="20"/>
              </w:rPr>
            </w:pPr>
          </w:p>
        </w:tc>
        <w:tc>
          <w:tcPr>
            <w:tcW w:w="232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FB56253">
            <w:pPr>
              <w:jc w:val="left"/>
              <w:rPr>
                <w:rFonts w:ascii="Times New Roman" w:hAnsi="Times New Roman"/>
                <w:color w:val="000000"/>
                <w:sz w:val="20"/>
                <w:szCs w:val="20"/>
              </w:rPr>
            </w:pPr>
          </w:p>
        </w:tc>
        <w:tc>
          <w:tcPr>
            <w:tcW w:w="204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A1BF2C8">
            <w:pPr>
              <w:jc w:val="left"/>
              <w:rPr>
                <w:rFonts w:ascii="Times New Roman" w:hAnsi="Times New Roman"/>
                <w:color w:val="000000"/>
                <w:sz w:val="20"/>
                <w:szCs w:val="20"/>
              </w:rPr>
            </w:pPr>
          </w:p>
        </w:tc>
      </w:tr>
      <w:tr w14:paraId="687710E7">
        <w:tblPrEx>
          <w:tblCellMar>
            <w:top w:w="0" w:type="dxa"/>
            <w:left w:w="108" w:type="dxa"/>
            <w:bottom w:w="0" w:type="dxa"/>
            <w:right w:w="108" w:type="dxa"/>
          </w:tblCellMar>
        </w:tblPrEx>
        <w:trPr>
          <w:trHeight w:val="526"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1ED1FAC1">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5343">
            <w:pPr>
              <w:jc w:val="left"/>
              <w:rPr>
                <w:rFonts w:ascii="Times New Roman" w:hAnsi="Times New Roman"/>
                <w:color w:val="000000"/>
                <w:sz w:val="20"/>
                <w:szCs w:val="20"/>
              </w:rPr>
            </w:pPr>
          </w:p>
        </w:tc>
        <w:tc>
          <w:tcPr>
            <w:tcW w:w="87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591485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可持续影响指标</w:t>
            </w:r>
          </w:p>
        </w:tc>
        <w:tc>
          <w:tcPr>
            <w:tcW w:w="300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534B0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提升耕地地力，对农民增收，农业增效，农村可持续发展具有持续的影响</w:t>
            </w:r>
          </w:p>
        </w:tc>
        <w:tc>
          <w:tcPr>
            <w:tcW w:w="1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8CB08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提升耕地地力，对农民增收，农业增效，农村可持续发展具有持续的影响</w:t>
            </w:r>
          </w:p>
        </w:tc>
        <w:tc>
          <w:tcPr>
            <w:tcW w:w="23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59A0D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rPr>
              <w:t>提升耕地地力，对农民增收，农业增效，农村可持续发展具有持续的影响</w:t>
            </w:r>
          </w:p>
        </w:tc>
        <w:tc>
          <w:tcPr>
            <w:tcW w:w="20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55DE54">
            <w:pPr>
              <w:jc w:val="left"/>
              <w:rPr>
                <w:rFonts w:ascii="Times New Roman" w:hAnsi="Times New Roman"/>
                <w:color w:val="000000"/>
                <w:sz w:val="20"/>
                <w:szCs w:val="20"/>
              </w:rPr>
            </w:pPr>
          </w:p>
        </w:tc>
      </w:tr>
      <w:tr w14:paraId="0D31B9D9">
        <w:tblPrEx>
          <w:tblCellMar>
            <w:top w:w="0" w:type="dxa"/>
            <w:left w:w="108" w:type="dxa"/>
            <w:bottom w:w="0" w:type="dxa"/>
            <w:right w:w="108" w:type="dxa"/>
          </w:tblCellMar>
        </w:tblPrEx>
        <w:trPr>
          <w:trHeight w:val="42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0D709A60">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20D0">
            <w:pPr>
              <w:jc w:val="left"/>
              <w:rPr>
                <w:rFonts w:ascii="Times New Roman" w:hAnsi="Times New Roman"/>
                <w:color w:val="000000"/>
                <w:sz w:val="20"/>
                <w:szCs w:val="20"/>
              </w:rPr>
            </w:pPr>
          </w:p>
        </w:tc>
        <w:tc>
          <w:tcPr>
            <w:tcW w:w="87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9A6738E">
            <w:pPr>
              <w:jc w:val="left"/>
              <w:rPr>
                <w:rFonts w:ascii="Times New Roman" w:hAnsi="Times New Roman"/>
                <w:color w:val="000000"/>
                <w:sz w:val="20"/>
                <w:szCs w:val="20"/>
              </w:rPr>
            </w:pPr>
          </w:p>
        </w:tc>
        <w:tc>
          <w:tcPr>
            <w:tcW w:w="3006" w:type="dxa"/>
            <w:gridSpan w:val="2"/>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A986875">
            <w:pPr>
              <w:jc w:val="left"/>
              <w:rPr>
                <w:rFonts w:ascii="Times New Roman" w:hAnsi="Times New Roman"/>
                <w:color w:val="000000"/>
                <w:sz w:val="20"/>
                <w:szCs w:val="20"/>
              </w:rPr>
            </w:pPr>
          </w:p>
        </w:tc>
        <w:tc>
          <w:tcPr>
            <w:tcW w:w="192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B2DE07">
            <w:pPr>
              <w:jc w:val="left"/>
              <w:rPr>
                <w:rFonts w:ascii="Times New Roman" w:hAnsi="Times New Roman"/>
                <w:color w:val="000000"/>
                <w:sz w:val="20"/>
                <w:szCs w:val="20"/>
              </w:rPr>
            </w:pPr>
          </w:p>
        </w:tc>
        <w:tc>
          <w:tcPr>
            <w:tcW w:w="232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3BD429">
            <w:pPr>
              <w:jc w:val="left"/>
              <w:rPr>
                <w:rFonts w:ascii="Times New Roman" w:hAnsi="Times New Roman"/>
                <w:color w:val="000000"/>
                <w:sz w:val="20"/>
                <w:szCs w:val="20"/>
              </w:rPr>
            </w:pPr>
          </w:p>
        </w:tc>
        <w:tc>
          <w:tcPr>
            <w:tcW w:w="204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9537A87">
            <w:pPr>
              <w:jc w:val="left"/>
              <w:rPr>
                <w:rFonts w:ascii="Times New Roman" w:hAnsi="Times New Roman"/>
                <w:color w:val="000000"/>
                <w:sz w:val="20"/>
                <w:szCs w:val="20"/>
              </w:rPr>
            </w:pPr>
          </w:p>
        </w:tc>
      </w:tr>
      <w:tr w14:paraId="553B3B38">
        <w:tblPrEx>
          <w:tblCellMar>
            <w:top w:w="0" w:type="dxa"/>
            <w:left w:w="108" w:type="dxa"/>
            <w:bottom w:w="0" w:type="dxa"/>
            <w:right w:w="108" w:type="dxa"/>
          </w:tblCellMar>
        </w:tblPrEx>
        <w:trPr>
          <w:trHeight w:val="711"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3098BA02">
            <w:pPr>
              <w:jc w:val="left"/>
              <w:rPr>
                <w:rFonts w:ascii="Times New Roman" w:hAnsi="Times New Roman"/>
                <w:color w:val="000000"/>
                <w:sz w:val="20"/>
                <w:szCs w:val="20"/>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Pr>
          <w:p w14:paraId="766840B6">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rPr>
              <w:t>满意度指标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tcPr>
          <w:p w14:paraId="73E6AF01">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rPr>
              <w:t>服务对象满意度指标</w:t>
            </w:r>
          </w:p>
        </w:tc>
        <w:tc>
          <w:tcPr>
            <w:tcW w:w="3006" w:type="dxa"/>
            <w:gridSpan w:val="2"/>
            <w:tcBorders>
              <w:top w:val="single" w:color="auto" w:sz="4" w:space="0"/>
              <w:left w:val="single" w:color="000000" w:sz="4" w:space="0"/>
              <w:bottom w:val="nil"/>
              <w:right w:val="single" w:color="000000" w:sz="4" w:space="0"/>
            </w:tcBorders>
            <w:shd w:val="clear" w:color="auto" w:fill="auto"/>
          </w:tcPr>
          <w:p w14:paraId="17DDB122">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rPr>
              <w:t>所有补贴</w:t>
            </w:r>
            <w:r>
              <w:rPr>
                <w:rFonts w:hint="eastAsia" w:ascii="Times New Roman" w:hAnsi="Times New Roman"/>
                <w:color w:val="000000"/>
                <w:kern w:val="0"/>
                <w:sz w:val="20"/>
                <w:szCs w:val="20"/>
              </w:rPr>
              <w:t>农</w:t>
            </w:r>
            <w:r>
              <w:rPr>
                <w:rFonts w:ascii="Times New Roman" w:hAnsi="Times New Roman"/>
                <w:color w:val="000000"/>
                <w:kern w:val="0"/>
                <w:sz w:val="20"/>
                <w:szCs w:val="20"/>
              </w:rPr>
              <w:t>户</w:t>
            </w:r>
          </w:p>
        </w:tc>
        <w:tc>
          <w:tcPr>
            <w:tcW w:w="1927" w:type="dxa"/>
            <w:tcBorders>
              <w:top w:val="single" w:color="auto" w:sz="4" w:space="0"/>
              <w:left w:val="single" w:color="000000" w:sz="4" w:space="0"/>
              <w:bottom w:val="nil"/>
              <w:right w:val="single" w:color="000000" w:sz="4" w:space="0"/>
            </w:tcBorders>
            <w:shd w:val="clear" w:color="auto" w:fill="auto"/>
          </w:tcPr>
          <w:p w14:paraId="5BD09A42">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rPr>
              <w:t>99%</w:t>
            </w:r>
          </w:p>
        </w:tc>
        <w:tc>
          <w:tcPr>
            <w:tcW w:w="2329" w:type="dxa"/>
            <w:tcBorders>
              <w:top w:val="single" w:color="auto" w:sz="4" w:space="0"/>
              <w:left w:val="single" w:color="000000" w:sz="4" w:space="0"/>
              <w:bottom w:val="nil"/>
              <w:right w:val="single" w:color="000000" w:sz="4" w:space="0"/>
            </w:tcBorders>
            <w:shd w:val="clear" w:color="auto" w:fill="auto"/>
          </w:tcPr>
          <w:p w14:paraId="12C795AB">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rPr>
              <w:t>99%</w:t>
            </w:r>
          </w:p>
        </w:tc>
        <w:tc>
          <w:tcPr>
            <w:tcW w:w="2042" w:type="dxa"/>
            <w:tcBorders>
              <w:top w:val="single" w:color="auto" w:sz="4" w:space="0"/>
              <w:left w:val="single" w:color="000000" w:sz="4" w:space="0"/>
              <w:bottom w:val="nil"/>
              <w:right w:val="single" w:color="000000" w:sz="4" w:space="0"/>
            </w:tcBorders>
            <w:shd w:val="clear" w:color="auto" w:fill="auto"/>
          </w:tcPr>
          <w:p w14:paraId="28D50211">
            <w:pPr>
              <w:jc w:val="left"/>
              <w:rPr>
                <w:rFonts w:ascii="Times New Roman" w:hAnsi="Times New Roman"/>
                <w:color w:val="000000"/>
                <w:sz w:val="20"/>
                <w:szCs w:val="20"/>
              </w:rPr>
            </w:pPr>
          </w:p>
        </w:tc>
      </w:tr>
      <w:tr w14:paraId="101997FC">
        <w:tblPrEx>
          <w:tblCellMar>
            <w:top w:w="0" w:type="dxa"/>
            <w:left w:w="108" w:type="dxa"/>
            <w:bottom w:w="0" w:type="dxa"/>
            <w:right w:w="108" w:type="dxa"/>
          </w:tblCellMar>
        </w:tblPrEx>
        <w:trPr>
          <w:trHeight w:val="306"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Pr>
          <w:p w14:paraId="3D529B52">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rPr>
              <w:t>说明</w:t>
            </w:r>
          </w:p>
        </w:tc>
        <w:tc>
          <w:tcPr>
            <w:tcW w:w="11048" w:type="dxa"/>
            <w:gridSpan w:val="7"/>
            <w:tcBorders>
              <w:top w:val="single" w:color="000000" w:sz="4" w:space="0"/>
              <w:left w:val="single" w:color="000000" w:sz="4" w:space="0"/>
              <w:bottom w:val="single" w:color="000000" w:sz="4" w:space="0"/>
              <w:right w:val="single" w:color="000000" w:sz="4" w:space="0"/>
            </w:tcBorders>
            <w:shd w:val="clear" w:color="auto" w:fill="auto"/>
          </w:tcPr>
          <w:p w14:paraId="73EEDB34">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rPr>
              <w:t>无</w:t>
            </w:r>
          </w:p>
        </w:tc>
      </w:tr>
    </w:tbl>
    <w:p w14:paraId="7E595AAD">
      <w:pPr>
        <w:pStyle w:val="18"/>
        <w:jc w:val="center"/>
        <w:rPr>
          <w:rFonts w:ascii="Times New Roman" w:hAnsi="Times New Roman" w:eastAsia="方正小标宋_GBK"/>
          <w:sz w:val="44"/>
          <w:szCs w:val="44"/>
          <w:lang w:val="en-US"/>
        </w:rPr>
      </w:pPr>
    </w:p>
    <w:p w14:paraId="402847A8">
      <w:pPr>
        <w:pStyle w:val="18"/>
        <w:jc w:val="center"/>
        <w:rPr>
          <w:rFonts w:ascii="Times New Roman" w:hAnsi="Times New Roman" w:eastAsia="方正小标宋_GBK"/>
          <w:sz w:val="44"/>
          <w:szCs w:val="44"/>
          <w:lang w:val="en-US"/>
        </w:rPr>
      </w:pPr>
    </w:p>
    <w:p w14:paraId="655ABD87">
      <w:pPr>
        <w:pStyle w:val="18"/>
        <w:jc w:val="center"/>
        <w:rPr>
          <w:rFonts w:ascii="Times New Roman" w:hAnsi="Times New Roman" w:eastAsia="方正小标宋_GBK"/>
          <w:sz w:val="44"/>
          <w:szCs w:val="44"/>
        </w:rPr>
      </w:pPr>
      <w:r>
        <w:rPr>
          <w:rFonts w:ascii="Times New Roman" w:hAnsi="Times New Roman" w:eastAsia="方正小标宋_GBK"/>
          <w:sz w:val="44"/>
          <w:szCs w:val="44"/>
          <w:lang w:val="en-US"/>
        </w:rPr>
        <w:t>2023年</w:t>
      </w:r>
      <w:r>
        <w:rPr>
          <w:rFonts w:ascii="Times New Roman" w:hAnsi="Times New Roman" w:eastAsia="方正小标宋_GBK"/>
          <w:sz w:val="44"/>
          <w:szCs w:val="44"/>
        </w:rPr>
        <w:t>中央财政农业生产发展资金</w:t>
      </w:r>
    </w:p>
    <w:p w14:paraId="463CD04E">
      <w:pPr>
        <w:pStyle w:val="18"/>
        <w:jc w:val="center"/>
        <w:rPr>
          <w:rFonts w:ascii="Times New Roman" w:hAnsi="Times New Roman" w:eastAsia="方正小标宋_GBK"/>
          <w:sz w:val="44"/>
          <w:szCs w:val="44"/>
        </w:rPr>
      </w:pPr>
      <w:r>
        <w:rPr>
          <w:rFonts w:ascii="Times New Roman" w:hAnsi="Times New Roman" w:eastAsia="方正小标宋_GBK"/>
          <w:sz w:val="44"/>
          <w:szCs w:val="44"/>
        </w:rPr>
        <w:t>（农机购置补贴）项目支出绩效自评报告</w:t>
      </w:r>
    </w:p>
    <w:p w14:paraId="22C9CF4B">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切实做好2021—2023年农机购置补贴工作，促进全区农业机械化向全程全面高质高效转型升级，加快提升农业机械化产业链现代化水平，根据《四川省农业农村厅四川省财政厅关于印发&lt;四川省2021—2023年农机购置补贴实施指导意见&gt;的通知》（川农发〔2021〕124号）和《攀枝花市农业农村局攀枝花市财政局关于印发&lt;攀枝花2021—2023年农机购置补贴实施指导意见&gt;的通知》（攀农发〔2021〕135号），《仁和区2021—2023年农机购置补贴实施指导意见》等文件要求，结合考核指标和评分细则，现就2023年农机购置完成情况自评如下。</w:t>
      </w:r>
    </w:p>
    <w:p w14:paraId="333E0E4C">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本项目各级网上公示必须通过互联网“四川省农机购置与应用补贴申请办理服务系统（2021-2023）”办理，平台网</w:t>
      </w:r>
      <w:r>
        <w:rPr>
          <w:rFonts w:hint="eastAsia" w:ascii="Times New Roman" w:hAnsi="Times New Roman" w:eastAsia="仿宋_GB2312"/>
          <w:color w:val="000000"/>
          <w:kern w:val="0"/>
          <w:sz w:val="32"/>
          <w:szCs w:val="32"/>
        </w:rPr>
        <w:t>http</w:t>
      </w:r>
      <w:r>
        <w:rPr>
          <w:rFonts w:ascii="Times New Roman" w:hAnsi="Times New Roman" w:eastAsia="仿宋_GB2312"/>
          <w:color w:val="000000"/>
          <w:kern w:val="0"/>
          <w:sz w:val="32"/>
          <w:szCs w:val="32"/>
        </w:rPr>
        <w:t>://202.61.89.161:12021/login?redirect=%2Findex；申报资格审批必须通过“四川省惠民惠农财政补贴项目资格审批基础支撑平台”进行；发放到普通农户的补贴资金必须通过惠民惠农财政补贴资金社会保障卡</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一卡通</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发放。发放给合作社或农业企业的补贴必须通过其法人开设的基本账户拨付，确保资金来源、去向清晰可查。</w:t>
      </w:r>
    </w:p>
    <w:p w14:paraId="12EB09A5">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40EFFB53">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计划及到位。项目资金于2023年1月全部到位。根据四川省财政厅、四川省农业农村厅《关于提前下达2023年中央财政农业发展资金的通知（农机购置与应用补贴）通知》,四川省下达我区的农机购置补贴项目总资金31万元，全为中央财政资金。</w:t>
      </w:r>
    </w:p>
    <w:p w14:paraId="7BF9D72F">
      <w:pPr>
        <w:ind w:firstLine="803" w:firstLineChars="25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（二）绩效目标内容。</w:t>
      </w:r>
    </w:p>
    <w:p w14:paraId="7F3E172F">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年度总体目标为切实提升农机化水平。</w:t>
      </w:r>
    </w:p>
    <w:p w14:paraId="5A517F00">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二、绩效目标完成情况</w:t>
      </w:r>
    </w:p>
    <w:p w14:paraId="1A713D3E">
      <w:pPr>
        <w:ind w:firstLine="643" w:firstLineChars="200"/>
        <w:jc w:val="left"/>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（一）项目资金投入情况。</w:t>
      </w:r>
    </w:p>
    <w:p w14:paraId="68B2B0E8">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1、项目资金到位情况。</w:t>
      </w:r>
    </w:p>
    <w:p w14:paraId="242D2ED6">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项目资金于2023年1月全部到位。</w:t>
      </w:r>
    </w:p>
    <w:p w14:paraId="2E87FF59">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2、项目资金执行情况。</w:t>
      </w:r>
    </w:p>
    <w:p w14:paraId="1392D492">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下达我区的农机购置补贴资金为31万元，截至2023年12月30日，仁和区农机购置补贴工作已录入购机补贴管理系统机械共34台，涉及农户34户，录入补贴资金8.6886万元。已对录入农机购置补贴管理系统完成抽查、核验，已兑付补贴资金8.6886万元，资金兑付率达100%。</w:t>
      </w:r>
    </w:p>
    <w:p w14:paraId="4789A2CD">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3、项目资金管理情况。</w:t>
      </w:r>
    </w:p>
    <w:p w14:paraId="538F1622">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我区2023年农机购置补贴资金使用，严格按照中央、省、市有关惠农资金补贴政策文件精神要求的补贴程序和补贴政策执行。仁和区结合本区实际情况，研究制定了年度的项目实施方案，对补贴资金的使用、发放管理以及兑付方式等给于明确的说明，及时印发到全区各乡镇，要求各乡镇高度重视，严格要求各乡镇在做好项目宣传工作的同时，立即组织村、组全面落实和实施，明确和加强项目资金的使用、监督和管理。</w:t>
      </w:r>
    </w:p>
    <w:p w14:paraId="50D40EF7">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资金发放过程中，区农业农村局目前尚未收到农户信访，项目专项管理，专款专用，没有发生任何单位和个人截留、滞留、挤占、挪用和骗取补贴的行为；没有发生村社干部代领补贴或直接抵扣任何农业生产费用或“一事一议”筹资等违规操作，实施过程中没有出现不符合政策规定的弄虚作假、冒领、挪用、贪污等违纪违法行为出现。</w:t>
      </w:r>
    </w:p>
    <w:p w14:paraId="013A6062">
      <w:pPr>
        <w:ind w:firstLine="643" w:firstLineChars="200"/>
        <w:jc w:val="left"/>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（二）绩效目标完成情况。</w:t>
      </w:r>
    </w:p>
    <w:p w14:paraId="590EB1B5">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产出指标完成情况。</w:t>
      </w:r>
    </w:p>
    <w:p w14:paraId="4636C3EE">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w:t>
      </w:r>
    </w:p>
    <w:p w14:paraId="488364A6">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农机购置补贴项目工作已完全面完成。2023年下达我区的农机购置补贴资金为31万元，截至2023年12月30日，仁和区农机购置补贴工作已录入购机补贴管理系统机械共34台，涉及农户34户，录入补贴资金8.6886万元。已对录入农机购置补贴管理系统完成抽查、核验，已兑付补贴资金8.6886万元，资金兑付率达100%。</w:t>
      </w:r>
    </w:p>
    <w:p w14:paraId="5C379029">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w:t>
      </w:r>
    </w:p>
    <w:p w14:paraId="2B0D8C78">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全区各乡（镇）严格按照文件要求的工作程序，对政策范围内，应享受购机补贴政策农户进行逐级核实、公示（公示时间不少于7个工作日）、汇总，并最终确定后通过</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一卡</w:t>
      </w:r>
      <w:r>
        <w:rPr>
          <w:rFonts w:hint="eastAsia" w:ascii="Times New Roman" w:hAnsi="Times New Roman" w:eastAsia="仿宋_GB2312"/>
          <w:color w:val="000000"/>
          <w:kern w:val="0"/>
          <w:sz w:val="32"/>
          <w:szCs w:val="32"/>
        </w:rPr>
        <w:t>通”</w:t>
      </w:r>
      <w:r>
        <w:rPr>
          <w:rFonts w:ascii="Times New Roman" w:hAnsi="Times New Roman" w:eastAsia="仿宋_GB2312"/>
          <w:color w:val="000000"/>
          <w:kern w:val="0"/>
          <w:sz w:val="32"/>
          <w:szCs w:val="32"/>
        </w:rPr>
        <w:t>资格审批系统上报区级部门。</w:t>
      </w:r>
    </w:p>
    <w:p w14:paraId="2949BC6B">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区财政部门审核各乡镇上报数据后，根据各乡镇上报的补贴资金量来计算并及时配套全区各乡（镇）补贴资金。区农业农村局通过“一卡通”资金发放系统，在规定时间内足额兑现到农户</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一卡通</w:t>
      </w:r>
      <w:r>
        <w:rPr>
          <w:rFonts w:hint="eastAsia" w:ascii="Times New Roman" w:hAnsi="Times New Roman" w:eastAsia="仿宋_GB2312"/>
          <w:color w:val="000000"/>
          <w:kern w:val="0"/>
          <w:sz w:val="32"/>
          <w:szCs w:val="32"/>
        </w:rPr>
        <w:t>”账</w:t>
      </w:r>
      <w:r>
        <w:rPr>
          <w:rFonts w:ascii="Times New Roman" w:hAnsi="Times New Roman" w:eastAsia="仿宋_GB2312"/>
          <w:color w:val="000000"/>
          <w:kern w:val="0"/>
          <w:sz w:val="32"/>
          <w:szCs w:val="32"/>
        </w:rPr>
        <w:t>户。</w:t>
      </w:r>
    </w:p>
    <w:p w14:paraId="5D4B8470">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w:t>
      </w:r>
    </w:p>
    <w:p w14:paraId="70C4C054">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在规定时限内发放农机购置补贴资金，兑付率100%。</w:t>
      </w:r>
    </w:p>
    <w:p w14:paraId="682A1922">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w:t>
      </w:r>
    </w:p>
    <w:p w14:paraId="6B1F19B0">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农机购置补贴无工作经费预算，但我区严格按文件程序要求申报、审核、公示、发放，区乡两级通过不定时、不定点组织督查组深入村社进行督促检查，以保证项目按时按质实施。全区实际补贴机具34台套，实际发放耕地地力补贴资金8.6886万元。</w:t>
      </w:r>
    </w:p>
    <w:p w14:paraId="3CAB2509">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效益指标完成情况。</w:t>
      </w:r>
    </w:p>
    <w:p w14:paraId="57C50B3E">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（1）经济效益指标。</w:t>
      </w:r>
    </w:p>
    <w:p w14:paraId="2A3054D4">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通过农机购置补贴项目的实施，提高农业生产机械化水平，节约生产成本，经济增效。</w:t>
      </w:r>
    </w:p>
    <w:p w14:paraId="4B146239">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（2）社会效益指标。</w:t>
      </w:r>
    </w:p>
    <w:p w14:paraId="1CE8A0F8">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通过农机购置补贴项目的实施，提高了全区农业生产机械化水平，由于大量采用机械化耕作，工效明显提高，缓解了耕作季节劳动力不足的矛盾。</w:t>
      </w:r>
    </w:p>
    <w:p w14:paraId="6284634F">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（3）生态效益。</w:t>
      </w:r>
    </w:p>
    <w:p w14:paraId="2AEA40C8">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通过农机购置补贴项目的实施，农业机械化保护性耕作，保护生态环境。</w:t>
      </w:r>
    </w:p>
    <w:p w14:paraId="09BAF117">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（4）可持续影响。</w:t>
      </w:r>
    </w:p>
    <w:p w14:paraId="2259C4A0">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通过农机购置补贴项目的实施，加强了农业生态资源保护，提高了全区农业生产机械化水平，对农民增收，农业增效，农村可持续发展具有广泛的影响。</w:t>
      </w:r>
    </w:p>
    <w:p w14:paraId="75771C09">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（5）满意度指标。</w:t>
      </w:r>
    </w:p>
    <w:p w14:paraId="6CCAC145">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项目涉及全区农户34户，受益人数34人，通过对14个乡镇、街办补贴农户对项目开展情况满意度抽查，群众满意度为99.99%。</w:t>
      </w:r>
    </w:p>
    <w:p w14:paraId="211C6DCA">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三、偏离绩效目标的原因和下一步整改措施</w:t>
      </w:r>
    </w:p>
    <w:p w14:paraId="5DF7E0FB">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仁和区严格按照上级文件要求程序完成项目宣传、核实、审核、申报、资金发放和数据上报等各项工作，无偏离绩效目标情况。下一步，我区将严格按照文件精神，工作早落实，早安排，加强政策宣传、执行和审核力度，完善信息核实，确保资金按质、按时、足额、全部兑付到户。</w:t>
      </w:r>
    </w:p>
    <w:p w14:paraId="27664334">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4D3087DA">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农机购置补贴涉及14个乡镇、街办（含金江镇），64个行政村，414个村民小组，符合政策规定给予补贴34户，发放补贴资金8.6886万元，惠及农户34户，受益人数34人。农户补贴率达100%，资金兑付率达100%。符合政策的补贴对象都经过全部核实，补贴资金全部发放并符合政策规定，全面完成项目目标任务；经过对照检查和自测自评，我区农机购置补贴绩效自评结论为：完成任务。自评结果向市级主管部门和区级相关部门公开，并接受社会监督。</w:t>
      </w:r>
    </w:p>
    <w:p w14:paraId="04046B1A">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7CB09CB1">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4DDA6E77">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六、附件</w:t>
      </w:r>
    </w:p>
    <w:tbl>
      <w:tblPr>
        <w:tblStyle w:val="13"/>
        <w:tblW w:w="11620" w:type="dxa"/>
        <w:jc w:val="center"/>
        <w:tblLayout w:type="fixed"/>
        <w:tblCellMar>
          <w:top w:w="0" w:type="dxa"/>
          <w:left w:w="0" w:type="dxa"/>
          <w:bottom w:w="0" w:type="dxa"/>
          <w:right w:w="0" w:type="dxa"/>
        </w:tblCellMar>
      </w:tblPr>
      <w:tblGrid>
        <w:gridCol w:w="464"/>
        <w:gridCol w:w="465"/>
        <w:gridCol w:w="1095"/>
        <w:gridCol w:w="1597"/>
        <w:gridCol w:w="1522"/>
        <w:gridCol w:w="2138"/>
        <w:gridCol w:w="2100"/>
        <w:gridCol w:w="2239"/>
      </w:tblGrid>
      <w:tr w14:paraId="19C89DF2">
        <w:tblPrEx>
          <w:tblCellMar>
            <w:top w:w="0" w:type="dxa"/>
            <w:left w:w="0" w:type="dxa"/>
            <w:bottom w:w="0" w:type="dxa"/>
            <w:right w:w="0" w:type="dxa"/>
          </w:tblCellMar>
        </w:tblPrEx>
        <w:trPr>
          <w:trHeight w:val="614" w:hRule="atLeast"/>
          <w:jc w:val="center"/>
        </w:trPr>
        <w:tc>
          <w:tcPr>
            <w:tcW w:w="11620" w:type="dxa"/>
            <w:gridSpan w:val="8"/>
            <w:tcBorders>
              <w:top w:val="nil"/>
              <w:left w:val="nil"/>
              <w:bottom w:val="nil"/>
              <w:right w:val="nil"/>
            </w:tcBorders>
            <w:tcMar>
              <w:top w:w="15" w:type="dxa"/>
              <w:left w:w="15" w:type="dxa"/>
              <w:right w:w="15" w:type="dxa"/>
            </w:tcMar>
            <w:vAlign w:val="center"/>
          </w:tcPr>
          <w:p w14:paraId="79D5A0EA">
            <w:pPr>
              <w:widowControl/>
              <w:jc w:val="center"/>
              <w:textAlignment w:val="top"/>
              <w:rPr>
                <w:rStyle w:val="16"/>
                <w:rFonts w:hint="default" w:ascii="Times New Roman" w:hAnsi="Times New Roman" w:cs="Times New Roman"/>
              </w:rPr>
            </w:pPr>
            <w:r>
              <w:rPr>
                <w:rStyle w:val="16"/>
                <w:rFonts w:hint="default" w:ascii="Times New Roman" w:hAnsi="Times New Roman" w:cs="Times New Roman"/>
              </w:rPr>
              <w:t>2023年中央财政农业生产发展资金（农机购置补贴项目）</w:t>
            </w:r>
          </w:p>
          <w:p w14:paraId="696F1507">
            <w:pPr>
              <w:widowControl/>
              <w:jc w:val="center"/>
              <w:textAlignment w:val="top"/>
              <w:rPr>
                <w:rFonts w:ascii="Times New Roman" w:hAnsi="Times New Roman" w:eastAsia="方正小标宋简体"/>
                <w:color w:val="000000"/>
                <w:sz w:val="32"/>
                <w:szCs w:val="32"/>
              </w:rPr>
            </w:pPr>
            <w:r>
              <w:rPr>
                <w:rStyle w:val="16"/>
                <w:rFonts w:hint="default" w:ascii="Times New Roman" w:hAnsi="Times New Roman" w:cs="Times New Roman"/>
              </w:rPr>
              <w:t>绩效自评表</w:t>
            </w:r>
          </w:p>
        </w:tc>
      </w:tr>
      <w:tr w14:paraId="0AFB6992">
        <w:tblPrEx>
          <w:tblCellMar>
            <w:top w:w="0" w:type="dxa"/>
            <w:left w:w="0" w:type="dxa"/>
            <w:bottom w:w="0" w:type="dxa"/>
            <w:right w:w="0" w:type="dxa"/>
          </w:tblCellMar>
        </w:tblPrEx>
        <w:trPr>
          <w:trHeight w:val="315" w:hRule="atLeast"/>
          <w:jc w:val="center"/>
        </w:trPr>
        <w:tc>
          <w:tcPr>
            <w:tcW w:w="11620" w:type="dxa"/>
            <w:gridSpan w:val="8"/>
            <w:tcBorders>
              <w:top w:val="nil"/>
              <w:left w:val="nil"/>
              <w:bottom w:val="single" w:color="000000" w:sz="4" w:space="0"/>
              <w:right w:val="nil"/>
            </w:tcBorders>
            <w:tcMar>
              <w:top w:w="15" w:type="dxa"/>
              <w:left w:w="15" w:type="dxa"/>
              <w:right w:w="15" w:type="dxa"/>
            </w:tcMar>
          </w:tcPr>
          <w:p w14:paraId="303B5ABF">
            <w:pPr>
              <w:widowControl/>
              <w:jc w:val="center"/>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（2023年度）</w:t>
            </w:r>
          </w:p>
        </w:tc>
      </w:tr>
      <w:tr w14:paraId="5E6B0422">
        <w:tblPrEx>
          <w:tblCellMar>
            <w:top w:w="0" w:type="dxa"/>
            <w:left w:w="0" w:type="dxa"/>
            <w:bottom w:w="0" w:type="dxa"/>
            <w:right w:w="0" w:type="dxa"/>
          </w:tblCellMar>
        </w:tblPrEx>
        <w:trPr>
          <w:trHeight w:val="399" w:hRule="atLeast"/>
          <w:jc w:val="center"/>
        </w:trPr>
        <w:tc>
          <w:tcPr>
            <w:tcW w:w="20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F9AA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转移支付（项目）名称</w:t>
            </w:r>
          </w:p>
        </w:tc>
        <w:tc>
          <w:tcPr>
            <w:tcW w:w="959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A3832">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2023年中央农业生产发展资金（农机购置补贴）</w:t>
            </w:r>
          </w:p>
        </w:tc>
      </w:tr>
      <w:tr w14:paraId="1F7B0F25">
        <w:tblPrEx>
          <w:tblCellMar>
            <w:top w:w="0" w:type="dxa"/>
            <w:left w:w="0" w:type="dxa"/>
            <w:bottom w:w="0" w:type="dxa"/>
            <w:right w:w="0" w:type="dxa"/>
          </w:tblCellMar>
        </w:tblPrEx>
        <w:trPr>
          <w:trHeight w:val="399" w:hRule="atLeast"/>
          <w:jc w:val="center"/>
        </w:trPr>
        <w:tc>
          <w:tcPr>
            <w:tcW w:w="20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E72E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中央主管部门</w:t>
            </w:r>
          </w:p>
        </w:tc>
        <w:tc>
          <w:tcPr>
            <w:tcW w:w="959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ECCDA">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农业农村部</w:t>
            </w:r>
          </w:p>
        </w:tc>
      </w:tr>
      <w:tr w14:paraId="334A51B7">
        <w:tblPrEx>
          <w:tblCellMar>
            <w:top w:w="0" w:type="dxa"/>
            <w:left w:w="0" w:type="dxa"/>
            <w:bottom w:w="0" w:type="dxa"/>
            <w:right w:w="0" w:type="dxa"/>
          </w:tblCellMar>
        </w:tblPrEx>
        <w:trPr>
          <w:trHeight w:val="399" w:hRule="atLeast"/>
          <w:jc w:val="center"/>
        </w:trPr>
        <w:tc>
          <w:tcPr>
            <w:tcW w:w="20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6CD3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地方主管部门</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829E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攀枝花市农业农村局</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114E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资金使用单位</w:t>
            </w:r>
          </w:p>
        </w:tc>
        <w:tc>
          <w:tcPr>
            <w:tcW w:w="43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3DC6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攀枝花市仁和区农业农村局</w:t>
            </w:r>
          </w:p>
        </w:tc>
      </w:tr>
      <w:tr w14:paraId="2E398C93">
        <w:tblPrEx>
          <w:tblCellMar>
            <w:top w:w="0" w:type="dxa"/>
            <w:left w:w="0" w:type="dxa"/>
            <w:bottom w:w="0" w:type="dxa"/>
            <w:right w:w="0" w:type="dxa"/>
          </w:tblCellMar>
        </w:tblPrEx>
        <w:trPr>
          <w:trHeight w:val="399" w:hRule="atLeast"/>
          <w:jc w:val="center"/>
        </w:trPr>
        <w:tc>
          <w:tcPr>
            <w:tcW w:w="2024"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5149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资金投入情况（万元）</w:t>
            </w:r>
          </w:p>
        </w:tc>
        <w:tc>
          <w:tcPr>
            <w:tcW w:w="1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25159">
            <w:pPr>
              <w:jc w:val="left"/>
              <w:rPr>
                <w:rFonts w:ascii="Times New Roman" w:hAnsi="Times New Roman" w:eastAsiaTheme="minorEastAsia"/>
                <w:color w:val="000000"/>
                <w:sz w:val="20"/>
                <w:szCs w:val="20"/>
              </w:rPr>
            </w:pP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42DB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全年预算数（A）</w:t>
            </w:r>
          </w:p>
        </w:tc>
        <w:tc>
          <w:tcPr>
            <w:tcW w:w="42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183E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全年执行数（B）</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9FF1AE5">
            <w:pPr>
              <w:widowControl/>
              <w:jc w:val="left"/>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预算执行率（B/A×100%)</w:t>
            </w:r>
          </w:p>
        </w:tc>
      </w:tr>
      <w:tr w14:paraId="24E00089">
        <w:tblPrEx>
          <w:tblCellMar>
            <w:top w:w="0" w:type="dxa"/>
            <w:left w:w="0" w:type="dxa"/>
            <w:bottom w:w="0" w:type="dxa"/>
            <w:right w:w="0" w:type="dxa"/>
          </w:tblCellMar>
        </w:tblPrEx>
        <w:trPr>
          <w:trHeight w:val="543" w:hRule="atLeast"/>
          <w:jc w:val="center"/>
        </w:trPr>
        <w:tc>
          <w:tcPr>
            <w:tcW w:w="2024"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2BF21">
            <w:pPr>
              <w:jc w:val="left"/>
              <w:rPr>
                <w:rFonts w:ascii="Times New Roman" w:hAnsi="Times New Roman" w:eastAsiaTheme="minorEastAsia"/>
                <w:color w:val="000000"/>
                <w:sz w:val="20"/>
                <w:szCs w:val="20"/>
              </w:rPr>
            </w:pPr>
          </w:p>
        </w:tc>
        <w:tc>
          <w:tcPr>
            <w:tcW w:w="1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5872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年度资金总额：</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E443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31</w:t>
            </w:r>
          </w:p>
        </w:tc>
        <w:tc>
          <w:tcPr>
            <w:tcW w:w="42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8DA0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8.6886</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A8F9A5E">
            <w:pPr>
              <w:widowControl/>
              <w:jc w:val="left"/>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28%</w:t>
            </w:r>
          </w:p>
        </w:tc>
      </w:tr>
      <w:tr w14:paraId="44AC2B5A">
        <w:tblPrEx>
          <w:tblCellMar>
            <w:top w:w="0" w:type="dxa"/>
            <w:left w:w="0" w:type="dxa"/>
            <w:bottom w:w="0" w:type="dxa"/>
            <w:right w:w="0" w:type="dxa"/>
          </w:tblCellMar>
        </w:tblPrEx>
        <w:trPr>
          <w:trHeight w:val="624" w:hRule="atLeast"/>
          <w:jc w:val="center"/>
        </w:trPr>
        <w:tc>
          <w:tcPr>
            <w:tcW w:w="2024"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DC104">
            <w:pPr>
              <w:jc w:val="left"/>
              <w:rPr>
                <w:rFonts w:ascii="Times New Roman" w:hAnsi="Times New Roman" w:eastAsiaTheme="minorEastAsia"/>
                <w:color w:val="000000"/>
                <w:sz w:val="20"/>
                <w:szCs w:val="20"/>
              </w:rPr>
            </w:pPr>
          </w:p>
        </w:tc>
        <w:tc>
          <w:tcPr>
            <w:tcW w:w="1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64F5E">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其中：中央财政资金</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582C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31</w:t>
            </w:r>
          </w:p>
        </w:tc>
        <w:tc>
          <w:tcPr>
            <w:tcW w:w="42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D376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8.6886</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CB01605">
            <w:pPr>
              <w:widowControl/>
              <w:jc w:val="left"/>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28%</w:t>
            </w:r>
          </w:p>
        </w:tc>
      </w:tr>
      <w:tr w14:paraId="0EB9D44B">
        <w:tblPrEx>
          <w:tblCellMar>
            <w:top w:w="0" w:type="dxa"/>
            <w:left w:w="0" w:type="dxa"/>
            <w:bottom w:w="0" w:type="dxa"/>
            <w:right w:w="0" w:type="dxa"/>
          </w:tblCellMar>
        </w:tblPrEx>
        <w:trPr>
          <w:trHeight w:val="624" w:hRule="atLeast"/>
          <w:jc w:val="center"/>
        </w:trPr>
        <w:tc>
          <w:tcPr>
            <w:tcW w:w="2024"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51B0A">
            <w:pPr>
              <w:jc w:val="left"/>
              <w:rPr>
                <w:rFonts w:ascii="Times New Roman" w:hAnsi="Times New Roman" w:eastAsiaTheme="minorEastAsia"/>
                <w:color w:val="000000"/>
                <w:sz w:val="20"/>
                <w:szCs w:val="20"/>
              </w:rPr>
            </w:pPr>
          </w:p>
        </w:tc>
        <w:tc>
          <w:tcPr>
            <w:tcW w:w="1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BF01D">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地方财政资金</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735EE">
            <w:pPr>
              <w:jc w:val="left"/>
              <w:rPr>
                <w:rFonts w:ascii="Times New Roman" w:hAnsi="Times New Roman" w:eastAsiaTheme="minorEastAsia"/>
                <w:color w:val="000000"/>
                <w:sz w:val="20"/>
                <w:szCs w:val="20"/>
              </w:rPr>
            </w:pPr>
          </w:p>
        </w:tc>
        <w:tc>
          <w:tcPr>
            <w:tcW w:w="42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A88B9">
            <w:pPr>
              <w:jc w:val="left"/>
              <w:rPr>
                <w:rFonts w:ascii="Times New Roman" w:hAnsi="Times New Roman" w:eastAsiaTheme="minorEastAsia"/>
                <w:color w:val="000000"/>
                <w:sz w:val="20"/>
                <w:szCs w:val="20"/>
              </w:rPr>
            </w:pP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DA891">
            <w:pPr>
              <w:jc w:val="left"/>
              <w:rPr>
                <w:rFonts w:ascii="Times New Roman" w:hAnsi="Times New Roman" w:eastAsiaTheme="minorEastAsia"/>
                <w:color w:val="000000"/>
                <w:sz w:val="20"/>
                <w:szCs w:val="20"/>
              </w:rPr>
            </w:pPr>
          </w:p>
        </w:tc>
      </w:tr>
      <w:tr w14:paraId="18E2E59C">
        <w:tblPrEx>
          <w:tblCellMar>
            <w:top w:w="0" w:type="dxa"/>
            <w:left w:w="0" w:type="dxa"/>
            <w:bottom w:w="0" w:type="dxa"/>
            <w:right w:w="0" w:type="dxa"/>
          </w:tblCellMar>
        </w:tblPrEx>
        <w:trPr>
          <w:trHeight w:val="543" w:hRule="atLeast"/>
          <w:jc w:val="center"/>
        </w:trPr>
        <w:tc>
          <w:tcPr>
            <w:tcW w:w="2024"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B362D">
            <w:pPr>
              <w:jc w:val="left"/>
              <w:rPr>
                <w:rFonts w:ascii="Times New Roman" w:hAnsi="Times New Roman" w:eastAsiaTheme="minorEastAsia"/>
                <w:color w:val="000000"/>
                <w:sz w:val="20"/>
                <w:szCs w:val="20"/>
              </w:rPr>
            </w:pPr>
          </w:p>
        </w:tc>
        <w:tc>
          <w:tcPr>
            <w:tcW w:w="1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66914">
            <w:pPr>
              <w:widowControl/>
              <w:jc w:val="left"/>
              <w:textAlignment w:val="center"/>
              <w:rPr>
                <w:rFonts w:ascii="Times New Roman" w:hAnsi="Times New Roman" w:eastAsiaTheme="minorEastAsia"/>
                <w:color w:val="000000"/>
                <w:sz w:val="20"/>
                <w:szCs w:val="20"/>
              </w:rPr>
            </w:pPr>
            <w:r>
              <w:rPr>
                <w:rStyle w:val="19"/>
                <w:rFonts w:hint="default" w:ascii="Times New Roman" w:hAnsi="Times New Roman" w:cs="Times New Roman" w:eastAsiaTheme="minorEastAsia"/>
                <w:sz w:val="20"/>
                <w:szCs w:val="20"/>
                <w:lang w:bidi="ar"/>
              </w:rPr>
              <w:t>其他资金</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D3F4B">
            <w:pPr>
              <w:jc w:val="left"/>
              <w:rPr>
                <w:rFonts w:ascii="Times New Roman" w:hAnsi="Times New Roman" w:eastAsiaTheme="minorEastAsia"/>
                <w:color w:val="000000"/>
                <w:sz w:val="20"/>
                <w:szCs w:val="20"/>
              </w:rPr>
            </w:pPr>
          </w:p>
        </w:tc>
        <w:tc>
          <w:tcPr>
            <w:tcW w:w="42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82B2E">
            <w:pPr>
              <w:jc w:val="left"/>
              <w:rPr>
                <w:rFonts w:ascii="Times New Roman" w:hAnsi="Times New Roman" w:eastAsiaTheme="minorEastAsia"/>
                <w:color w:val="000000"/>
                <w:sz w:val="20"/>
                <w:szCs w:val="20"/>
              </w:rPr>
            </w:pP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0EDC0">
            <w:pPr>
              <w:jc w:val="left"/>
              <w:rPr>
                <w:rFonts w:ascii="Times New Roman" w:hAnsi="Times New Roman" w:eastAsiaTheme="minorEastAsia"/>
                <w:color w:val="000000"/>
                <w:sz w:val="20"/>
                <w:szCs w:val="20"/>
              </w:rPr>
            </w:pPr>
          </w:p>
        </w:tc>
      </w:tr>
      <w:tr w14:paraId="0DE8D8CA">
        <w:tblPrEx>
          <w:tblCellMar>
            <w:top w:w="0" w:type="dxa"/>
            <w:left w:w="0" w:type="dxa"/>
            <w:bottom w:w="0" w:type="dxa"/>
            <w:right w:w="0" w:type="dxa"/>
          </w:tblCellMar>
        </w:tblPrEx>
        <w:trPr>
          <w:trHeight w:val="324" w:hRule="atLeast"/>
          <w:jc w:val="center"/>
        </w:trPr>
        <w:tc>
          <w:tcPr>
            <w:tcW w:w="2024"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7BED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资金管理情况</w:t>
            </w:r>
          </w:p>
        </w:tc>
        <w:tc>
          <w:tcPr>
            <w:tcW w:w="1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969B3">
            <w:pPr>
              <w:jc w:val="left"/>
              <w:rPr>
                <w:rFonts w:ascii="Times New Roman" w:hAnsi="Times New Roman" w:eastAsiaTheme="minorEastAsia"/>
                <w:color w:val="000000"/>
                <w:sz w:val="20"/>
                <w:szCs w:val="20"/>
              </w:rPr>
            </w:pPr>
          </w:p>
        </w:tc>
        <w:tc>
          <w:tcPr>
            <w:tcW w:w="57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47CE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情况说明</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99B3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存在问题和改进措施</w:t>
            </w:r>
          </w:p>
        </w:tc>
      </w:tr>
      <w:tr w14:paraId="33F4EEE5">
        <w:tblPrEx>
          <w:tblCellMar>
            <w:top w:w="0" w:type="dxa"/>
            <w:left w:w="0" w:type="dxa"/>
            <w:bottom w:w="0" w:type="dxa"/>
            <w:right w:w="0" w:type="dxa"/>
          </w:tblCellMar>
        </w:tblPrEx>
        <w:trPr>
          <w:trHeight w:val="370" w:hRule="atLeast"/>
          <w:jc w:val="center"/>
        </w:trPr>
        <w:tc>
          <w:tcPr>
            <w:tcW w:w="2024"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F6269">
            <w:pPr>
              <w:jc w:val="left"/>
              <w:rPr>
                <w:rFonts w:ascii="Times New Roman" w:hAnsi="Times New Roman" w:eastAsiaTheme="minorEastAsia"/>
                <w:color w:val="000000"/>
                <w:sz w:val="20"/>
                <w:szCs w:val="20"/>
              </w:rPr>
            </w:pPr>
          </w:p>
        </w:tc>
        <w:tc>
          <w:tcPr>
            <w:tcW w:w="1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CB8E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分配科学性</w:t>
            </w:r>
          </w:p>
        </w:tc>
        <w:tc>
          <w:tcPr>
            <w:tcW w:w="57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FA3A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资金分配科学合理</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3E360">
            <w:pPr>
              <w:jc w:val="left"/>
              <w:rPr>
                <w:rFonts w:ascii="Times New Roman" w:hAnsi="Times New Roman" w:eastAsiaTheme="minorEastAsia"/>
                <w:color w:val="000000"/>
                <w:sz w:val="20"/>
                <w:szCs w:val="20"/>
              </w:rPr>
            </w:pPr>
          </w:p>
        </w:tc>
      </w:tr>
      <w:tr w14:paraId="5EFD8A65">
        <w:tblPrEx>
          <w:tblCellMar>
            <w:top w:w="0" w:type="dxa"/>
            <w:left w:w="0" w:type="dxa"/>
            <w:bottom w:w="0" w:type="dxa"/>
            <w:right w:w="0" w:type="dxa"/>
          </w:tblCellMar>
        </w:tblPrEx>
        <w:trPr>
          <w:trHeight w:val="370" w:hRule="atLeast"/>
          <w:jc w:val="center"/>
        </w:trPr>
        <w:tc>
          <w:tcPr>
            <w:tcW w:w="2024"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86628">
            <w:pPr>
              <w:jc w:val="left"/>
              <w:rPr>
                <w:rFonts w:ascii="Times New Roman" w:hAnsi="Times New Roman" w:eastAsiaTheme="minorEastAsia"/>
                <w:color w:val="000000"/>
                <w:sz w:val="20"/>
                <w:szCs w:val="20"/>
              </w:rPr>
            </w:pPr>
          </w:p>
        </w:tc>
        <w:tc>
          <w:tcPr>
            <w:tcW w:w="1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E89D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下达及时性</w:t>
            </w:r>
          </w:p>
        </w:tc>
        <w:tc>
          <w:tcPr>
            <w:tcW w:w="57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B1FC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下达及时</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8AAD6">
            <w:pPr>
              <w:jc w:val="left"/>
              <w:rPr>
                <w:rFonts w:ascii="Times New Roman" w:hAnsi="Times New Roman" w:eastAsiaTheme="minorEastAsia"/>
                <w:color w:val="000000"/>
                <w:sz w:val="20"/>
                <w:szCs w:val="20"/>
              </w:rPr>
            </w:pPr>
          </w:p>
        </w:tc>
      </w:tr>
      <w:tr w14:paraId="2DF5E273">
        <w:tblPrEx>
          <w:tblCellMar>
            <w:top w:w="0" w:type="dxa"/>
            <w:left w:w="0" w:type="dxa"/>
            <w:bottom w:w="0" w:type="dxa"/>
            <w:right w:w="0" w:type="dxa"/>
          </w:tblCellMar>
        </w:tblPrEx>
        <w:trPr>
          <w:trHeight w:val="370" w:hRule="atLeast"/>
          <w:jc w:val="center"/>
        </w:trPr>
        <w:tc>
          <w:tcPr>
            <w:tcW w:w="2024"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C3904">
            <w:pPr>
              <w:jc w:val="left"/>
              <w:rPr>
                <w:rFonts w:ascii="Times New Roman" w:hAnsi="Times New Roman" w:eastAsiaTheme="minorEastAsia"/>
                <w:color w:val="000000"/>
                <w:sz w:val="20"/>
                <w:szCs w:val="20"/>
              </w:rPr>
            </w:pPr>
          </w:p>
        </w:tc>
        <w:tc>
          <w:tcPr>
            <w:tcW w:w="1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8006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拨付合规性</w:t>
            </w:r>
          </w:p>
        </w:tc>
        <w:tc>
          <w:tcPr>
            <w:tcW w:w="57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F632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按规定拨付，无违规行为</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E025C">
            <w:pPr>
              <w:jc w:val="left"/>
              <w:rPr>
                <w:rFonts w:ascii="Times New Roman" w:hAnsi="Times New Roman" w:eastAsiaTheme="minorEastAsia"/>
                <w:color w:val="000000"/>
                <w:sz w:val="20"/>
                <w:szCs w:val="20"/>
              </w:rPr>
            </w:pPr>
          </w:p>
        </w:tc>
      </w:tr>
      <w:tr w14:paraId="49EDAF0A">
        <w:tblPrEx>
          <w:tblCellMar>
            <w:top w:w="0" w:type="dxa"/>
            <w:left w:w="0" w:type="dxa"/>
            <w:bottom w:w="0" w:type="dxa"/>
            <w:right w:w="0" w:type="dxa"/>
          </w:tblCellMar>
        </w:tblPrEx>
        <w:trPr>
          <w:trHeight w:val="370" w:hRule="atLeast"/>
          <w:jc w:val="center"/>
        </w:trPr>
        <w:tc>
          <w:tcPr>
            <w:tcW w:w="2024"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BC5C8">
            <w:pPr>
              <w:jc w:val="left"/>
              <w:rPr>
                <w:rFonts w:ascii="Times New Roman" w:hAnsi="Times New Roman" w:eastAsiaTheme="minorEastAsia"/>
                <w:color w:val="000000"/>
                <w:sz w:val="20"/>
                <w:szCs w:val="20"/>
              </w:rPr>
            </w:pPr>
          </w:p>
        </w:tc>
        <w:tc>
          <w:tcPr>
            <w:tcW w:w="1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3DB6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使用规范性</w:t>
            </w:r>
          </w:p>
        </w:tc>
        <w:tc>
          <w:tcPr>
            <w:tcW w:w="57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D75A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按资金使用管理制度规范使用</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85F05">
            <w:pPr>
              <w:jc w:val="left"/>
              <w:rPr>
                <w:rFonts w:ascii="Times New Roman" w:hAnsi="Times New Roman" w:eastAsiaTheme="minorEastAsia"/>
                <w:color w:val="000000"/>
                <w:sz w:val="20"/>
                <w:szCs w:val="20"/>
              </w:rPr>
            </w:pPr>
          </w:p>
        </w:tc>
      </w:tr>
      <w:tr w14:paraId="62AE93DA">
        <w:tblPrEx>
          <w:tblCellMar>
            <w:top w:w="0" w:type="dxa"/>
            <w:left w:w="0" w:type="dxa"/>
            <w:bottom w:w="0" w:type="dxa"/>
            <w:right w:w="0" w:type="dxa"/>
          </w:tblCellMar>
        </w:tblPrEx>
        <w:trPr>
          <w:trHeight w:val="370" w:hRule="atLeast"/>
          <w:jc w:val="center"/>
        </w:trPr>
        <w:tc>
          <w:tcPr>
            <w:tcW w:w="2024"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D9A03">
            <w:pPr>
              <w:jc w:val="left"/>
              <w:rPr>
                <w:rFonts w:ascii="Times New Roman" w:hAnsi="Times New Roman" w:eastAsiaTheme="minorEastAsia"/>
                <w:color w:val="000000"/>
                <w:sz w:val="20"/>
                <w:szCs w:val="20"/>
              </w:rPr>
            </w:pPr>
          </w:p>
        </w:tc>
        <w:tc>
          <w:tcPr>
            <w:tcW w:w="1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5199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执行准确性</w:t>
            </w:r>
          </w:p>
        </w:tc>
        <w:tc>
          <w:tcPr>
            <w:tcW w:w="57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D87B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按政策要求严格执行</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16E34">
            <w:pPr>
              <w:jc w:val="left"/>
              <w:rPr>
                <w:rFonts w:ascii="Times New Roman" w:hAnsi="Times New Roman" w:eastAsiaTheme="minorEastAsia"/>
                <w:color w:val="000000"/>
                <w:sz w:val="20"/>
                <w:szCs w:val="20"/>
              </w:rPr>
            </w:pPr>
          </w:p>
        </w:tc>
      </w:tr>
      <w:tr w14:paraId="08319300">
        <w:tblPrEx>
          <w:tblCellMar>
            <w:top w:w="0" w:type="dxa"/>
            <w:left w:w="0" w:type="dxa"/>
            <w:bottom w:w="0" w:type="dxa"/>
            <w:right w:w="0" w:type="dxa"/>
          </w:tblCellMar>
        </w:tblPrEx>
        <w:trPr>
          <w:trHeight w:val="370" w:hRule="atLeast"/>
          <w:jc w:val="center"/>
        </w:trPr>
        <w:tc>
          <w:tcPr>
            <w:tcW w:w="2024"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26AA5">
            <w:pPr>
              <w:jc w:val="left"/>
              <w:rPr>
                <w:rFonts w:ascii="Times New Roman" w:hAnsi="Times New Roman" w:eastAsiaTheme="minorEastAsia"/>
                <w:color w:val="000000"/>
                <w:sz w:val="20"/>
                <w:szCs w:val="20"/>
              </w:rPr>
            </w:pPr>
          </w:p>
        </w:tc>
        <w:tc>
          <w:tcPr>
            <w:tcW w:w="1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D2AE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预算绩效管理情况</w:t>
            </w:r>
          </w:p>
        </w:tc>
        <w:tc>
          <w:tcPr>
            <w:tcW w:w="57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BF76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充分行使部门职能，完成预算绩效目标</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4F40C">
            <w:pPr>
              <w:jc w:val="left"/>
              <w:rPr>
                <w:rFonts w:ascii="Times New Roman" w:hAnsi="Times New Roman" w:eastAsiaTheme="minorEastAsia"/>
                <w:color w:val="000000"/>
                <w:sz w:val="20"/>
                <w:szCs w:val="20"/>
              </w:rPr>
            </w:pPr>
          </w:p>
        </w:tc>
      </w:tr>
      <w:tr w14:paraId="7FC97D4B">
        <w:tblPrEx>
          <w:tblCellMar>
            <w:top w:w="0" w:type="dxa"/>
            <w:left w:w="0" w:type="dxa"/>
            <w:bottom w:w="0" w:type="dxa"/>
            <w:right w:w="0" w:type="dxa"/>
          </w:tblCellMar>
        </w:tblPrEx>
        <w:trPr>
          <w:trHeight w:val="370" w:hRule="atLeast"/>
          <w:jc w:val="center"/>
        </w:trPr>
        <w:tc>
          <w:tcPr>
            <w:tcW w:w="2024"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D04CC">
            <w:pPr>
              <w:jc w:val="left"/>
              <w:rPr>
                <w:rFonts w:ascii="Times New Roman" w:hAnsi="Times New Roman" w:eastAsiaTheme="minorEastAsia"/>
                <w:color w:val="000000"/>
                <w:sz w:val="20"/>
                <w:szCs w:val="20"/>
              </w:rPr>
            </w:pPr>
          </w:p>
        </w:tc>
        <w:tc>
          <w:tcPr>
            <w:tcW w:w="1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10B4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支出责任履行情况</w:t>
            </w:r>
          </w:p>
        </w:tc>
        <w:tc>
          <w:tcPr>
            <w:tcW w:w="57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319E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按资金管理办法及时拨付</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2C2E4">
            <w:pPr>
              <w:jc w:val="left"/>
              <w:rPr>
                <w:rFonts w:ascii="Times New Roman" w:hAnsi="Times New Roman" w:eastAsiaTheme="minorEastAsia"/>
                <w:color w:val="000000"/>
                <w:sz w:val="20"/>
                <w:szCs w:val="20"/>
              </w:rPr>
            </w:pPr>
          </w:p>
        </w:tc>
      </w:tr>
      <w:tr w14:paraId="3ECC62E6">
        <w:tblPrEx>
          <w:tblCellMar>
            <w:top w:w="0" w:type="dxa"/>
            <w:left w:w="0" w:type="dxa"/>
            <w:bottom w:w="0" w:type="dxa"/>
            <w:right w:w="0" w:type="dxa"/>
          </w:tblCellMar>
        </w:tblPrEx>
        <w:trPr>
          <w:trHeight w:val="558" w:hRule="atLeast"/>
          <w:jc w:val="center"/>
        </w:trPr>
        <w:tc>
          <w:tcPr>
            <w:tcW w:w="464"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445B33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总体目标完成情况</w:t>
            </w:r>
          </w:p>
        </w:tc>
        <w:tc>
          <w:tcPr>
            <w:tcW w:w="4679"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5288A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w:t>
            </w:r>
          </w:p>
        </w:tc>
        <w:tc>
          <w:tcPr>
            <w:tcW w:w="647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F2D2E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全年实际完成情况</w:t>
            </w:r>
          </w:p>
        </w:tc>
      </w:tr>
      <w:tr w14:paraId="186F816F">
        <w:tblPrEx>
          <w:tblCellMar>
            <w:top w:w="0" w:type="dxa"/>
            <w:left w:w="0" w:type="dxa"/>
            <w:bottom w:w="0" w:type="dxa"/>
            <w:right w:w="0" w:type="dxa"/>
          </w:tblCellMar>
        </w:tblPrEx>
        <w:trPr>
          <w:trHeight w:val="666" w:hRule="atLeast"/>
          <w:jc w:val="center"/>
        </w:trPr>
        <w:tc>
          <w:tcPr>
            <w:tcW w:w="464"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ECB0FA">
            <w:pPr>
              <w:jc w:val="left"/>
              <w:rPr>
                <w:rFonts w:ascii="Times New Roman" w:hAnsi="Times New Roman" w:eastAsiaTheme="minorEastAsia"/>
                <w:color w:val="000000"/>
                <w:sz w:val="20"/>
                <w:szCs w:val="20"/>
              </w:rPr>
            </w:pPr>
          </w:p>
        </w:tc>
        <w:tc>
          <w:tcPr>
            <w:tcW w:w="467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BD3C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2023年度补贴机具32台，补贴资金31万元。</w:t>
            </w:r>
          </w:p>
        </w:tc>
        <w:tc>
          <w:tcPr>
            <w:tcW w:w="64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D62D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2023年度补贴机具34台，补贴资金8.6886万元。</w:t>
            </w:r>
          </w:p>
        </w:tc>
      </w:tr>
      <w:tr w14:paraId="1EAA804B">
        <w:tblPrEx>
          <w:tblCellMar>
            <w:top w:w="0" w:type="dxa"/>
            <w:left w:w="0" w:type="dxa"/>
            <w:bottom w:w="0" w:type="dxa"/>
            <w:right w:w="0" w:type="dxa"/>
          </w:tblCellMar>
        </w:tblPrEx>
        <w:trPr>
          <w:trHeight w:val="624"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7B4E6EE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绩效指标</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F3B77">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一级</w:t>
            </w:r>
          </w:p>
          <w:p w14:paraId="561DFD0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FCDA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二级指标</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C0C9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三级指标</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EB19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指标值</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28AB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全年实际完成值</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7601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未完成原因和改进措施</w:t>
            </w:r>
          </w:p>
        </w:tc>
      </w:tr>
      <w:tr w14:paraId="144DD462">
        <w:tblPrEx>
          <w:tblCellMar>
            <w:top w:w="0" w:type="dxa"/>
            <w:left w:w="0" w:type="dxa"/>
            <w:bottom w:w="0" w:type="dxa"/>
            <w:right w:w="0" w:type="dxa"/>
          </w:tblCellMar>
        </w:tblPrEx>
        <w:trPr>
          <w:trHeight w:val="500"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22EBA53">
            <w:pPr>
              <w:jc w:val="left"/>
              <w:rPr>
                <w:rFonts w:ascii="Times New Roman" w:hAnsi="Times New Roman" w:eastAsiaTheme="minorEastAsia"/>
                <w:color w:val="000000"/>
                <w:sz w:val="20"/>
                <w:szCs w:val="20"/>
              </w:rPr>
            </w:pPr>
          </w:p>
        </w:tc>
        <w:tc>
          <w:tcPr>
            <w:tcW w:w="4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00C09">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产</w:t>
            </w:r>
          </w:p>
          <w:p w14:paraId="67ECC8F5">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出</w:t>
            </w:r>
          </w:p>
          <w:p w14:paraId="7465F5C2">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指</w:t>
            </w:r>
          </w:p>
          <w:p w14:paraId="22552EC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标</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690C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数量指标</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7F0C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补贴机具（台）</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BA1A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32</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594C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34</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AE4C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完成指标值</w:t>
            </w:r>
          </w:p>
        </w:tc>
      </w:tr>
      <w:tr w14:paraId="01CE707B">
        <w:tblPrEx>
          <w:tblCellMar>
            <w:top w:w="0" w:type="dxa"/>
            <w:left w:w="0" w:type="dxa"/>
            <w:bottom w:w="0" w:type="dxa"/>
            <w:right w:w="0" w:type="dxa"/>
          </w:tblCellMar>
        </w:tblPrEx>
        <w:trPr>
          <w:trHeight w:val="624"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6F02CCA">
            <w:pPr>
              <w:jc w:val="left"/>
              <w:rPr>
                <w:rFonts w:ascii="Times New Roman" w:hAnsi="Times New Roman" w:eastAsiaTheme="minorEastAsia"/>
                <w:color w:val="000000"/>
                <w:sz w:val="20"/>
                <w:szCs w:val="20"/>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4E582">
            <w:pPr>
              <w:jc w:val="left"/>
              <w:rPr>
                <w:rFonts w:ascii="Times New Roman" w:hAnsi="Times New Roman" w:eastAsiaTheme="minorEastAsia"/>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6987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9A69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全部足额发放补贴资金</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5596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资金全部兑付到所有补贴户</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A59E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资金全部兑付到所有补贴户</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E8C1D">
            <w:pPr>
              <w:jc w:val="left"/>
              <w:rPr>
                <w:rFonts w:ascii="Times New Roman" w:hAnsi="Times New Roman" w:eastAsiaTheme="minorEastAsia"/>
                <w:color w:val="000000"/>
                <w:sz w:val="20"/>
                <w:szCs w:val="20"/>
              </w:rPr>
            </w:pPr>
          </w:p>
        </w:tc>
      </w:tr>
      <w:tr w14:paraId="4F0626C2">
        <w:tblPrEx>
          <w:tblCellMar>
            <w:top w:w="0" w:type="dxa"/>
            <w:left w:w="0" w:type="dxa"/>
            <w:bottom w:w="0" w:type="dxa"/>
            <w:right w:w="0" w:type="dxa"/>
          </w:tblCellMar>
        </w:tblPrEx>
        <w:trPr>
          <w:trHeight w:val="500"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4331301">
            <w:pPr>
              <w:jc w:val="left"/>
              <w:rPr>
                <w:rFonts w:ascii="Times New Roman" w:hAnsi="Times New Roman" w:eastAsiaTheme="minorEastAsia"/>
                <w:color w:val="000000"/>
                <w:sz w:val="20"/>
                <w:szCs w:val="20"/>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92B63">
            <w:pPr>
              <w:jc w:val="left"/>
              <w:rPr>
                <w:rFonts w:ascii="Times New Roman" w:hAnsi="Times New Roman" w:eastAsiaTheme="minorEastAsia"/>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0077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时效指标</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26C1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完成时间</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294E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2023.12.30</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FAC5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按时完成</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428B5">
            <w:pPr>
              <w:jc w:val="left"/>
              <w:rPr>
                <w:rFonts w:ascii="Times New Roman" w:hAnsi="Times New Roman" w:eastAsiaTheme="minorEastAsia"/>
                <w:color w:val="000000"/>
                <w:sz w:val="20"/>
                <w:szCs w:val="20"/>
              </w:rPr>
            </w:pPr>
          </w:p>
        </w:tc>
      </w:tr>
      <w:tr w14:paraId="6EBDC98B">
        <w:tblPrEx>
          <w:tblCellMar>
            <w:top w:w="0" w:type="dxa"/>
            <w:left w:w="0" w:type="dxa"/>
            <w:bottom w:w="0" w:type="dxa"/>
            <w:right w:w="0" w:type="dxa"/>
          </w:tblCellMar>
        </w:tblPrEx>
        <w:trPr>
          <w:trHeight w:val="500"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A6B541A">
            <w:pPr>
              <w:jc w:val="left"/>
              <w:rPr>
                <w:rFonts w:ascii="Times New Roman" w:hAnsi="Times New Roman" w:eastAsiaTheme="minorEastAsia"/>
                <w:color w:val="000000"/>
                <w:sz w:val="20"/>
                <w:szCs w:val="20"/>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41095">
            <w:pPr>
              <w:jc w:val="left"/>
              <w:rPr>
                <w:rFonts w:ascii="Times New Roman" w:hAnsi="Times New Roman" w:eastAsiaTheme="minorEastAsia"/>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673B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成本指标</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0D0B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补贴资金（万元）</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AA32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31</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54F3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8.6886</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D6AB0">
            <w:pPr>
              <w:jc w:val="left"/>
              <w:rPr>
                <w:rFonts w:ascii="Times New Roman" w:hAnsi="Times New Roman" w:eastAsiaTheme="minorEastAsia"/>
                <w:color w:val="000000"/>
                <w:sz w:val="20"/>
                <w:szCs w:val="20"/>
              </w:rPr>
            </w:pPr>
          </w:p>
        </w:tc>
      </w:tr>
      <w:tr w14:paraId="1ACEA0F2">
        <w:tblPrEx>
          <w:tblCellMar>
            <w:top w:w="0" w:type="dxa"/>
            <w:left w:w="0" w:type="dxa"/>
            <w:bottom w:w="0" w:type="dxa"/>
            <w:right w:w="0" w:type="dxa"/>
          </w:tblCellMar>
        </w:tblPrEx>
        <w:trPr>
          <w:trHeight w:val="924"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8B12001">
            <w:pPr>
              <w:jc w:val="left"/>
              <w:rPr>
                <w:rFonts w:ascii="Times New Roman" w:hAnsi="Times New Roman" w:eastAsiaTheme="minorEastAsia"/>
                <w:color w:val="000000"/>
                <w:sz w:val="20"/>
                <w:szCs w:val="20"/>
              </w:rPr>
            </w:pPr>
          </w:p>
        </w:tc>
        <w:tc>
          <w:tcPr>
            <w:tcW w:w="4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9BE50">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效</w:t>
            </w:r>
          </w:p>
          <w:p w14:paraId="235FE8AA">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益</w:t>
            </w:r>
          </w:p>
          <w:p w14:paraId="26FE7000">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指</w:t>
            </w:r>
          </w:p>
          <w:p w14:paraId="07C5FEA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标</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7A10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经济效益指标</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EE17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提高农业生产机械化水平，节约生产成本，经济增效</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19C9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提高农业生产机械化水平，节约生产成本，经济增效</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FE9E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提高农业生产机械化水平，节约生产成本，经济增效</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90F98">
            <w:pPr>
              <w:jc w:val="left"/>
              <w:rPr>
                <w:rFonts w:ascii="Times New Roman" w:hAnsi="Times New Roman" w:eastAsiaTheme="minorEastAsia"/>
                <w:color w:val="000000"/>
                <w:sz w:val="20"/>
                <w:szCs w:val="20"/>
              </w:rPr>
            </w:pPr>
          </w:p>
        </w:tc>
      </w:tr>
      <w:tr w14:paraId="2F4B8D95">
        <w:tblPrEx>
          <w:tblCellMar>
            <w:top w:w="0" w:type="dxa"/>
            <w:left w:w="0" w:type="dxa"/>
            <w:bottom w:w="0" w:type="dxa"/>
            <w:right w:w="0" w:type="dxa"/>
          </w:tblCellMar>
        </w:tblPrEx>
        <w:trPr>
          <w:trHeight w:val="1840"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59CDC29">
            <w:pPr>
              <w:jc w:val="left"/>
              <w:rPr>
                <w:rFonts w:ascii="Times New Roman" w:hAnsi="Times New Roman" w:eastAsiaTheme="minorEastAsia"/>
                <w:color w:val="000000"/>
                <w:sz w:val="20"/>
                <w:szCs w:val="20"/>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802AC">
            <w:pPr>
              <w:jc w:val="left"/>
              <w:rPr>
                <w:rFonts w:ascii="Times New Roman" w:hAnsi="Times New Roman" w:eastAsiaTheme="minorEastAsia"/>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63C7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社会效益指标</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1B6F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通过农机购置补贴项目的实施，提高了全区农业生产机械化水平，由于大量采用机械化耕作，工效明显提高，缓解了耕作季节劳动力不足的矛盾</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CE45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通过农机购置补贴项目的实施，提高了全区农业生产机械化水平，由于大量采用机械化耕作，工效明显提高，缓解了耕作季节劳动力不足的矛盾</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8421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通过农机购置补贴项目的实施，提高了全区农业生产机械化水平，由于大量采用机械化耕作，工效明显提高，缓解了耕作季节劳动力不足的矛盾</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B3E15">
            <w:pPr>
              <w:jc w:val="left"/>
              <w:rPr>
                <w:rFonts w:ascii="Times New Roman" w:hAnsi="Times New Roman" w:eastAsiaTheme="minorEastAsia"/>
                <w:color w:val="000000"/>
                <w:sz w:val="20"/>
                <w:szCs w:val="20"/>
              </w:rPr>
            </w:pPr>
          </w:p>
        </w:tc>
      </w:tr>
      <w:tr w14:paraId="360F68D6">
        <w:tblPrEx>
          <w:tblCellMar>
            <w:top w:w="0" w:type="dxa"/>
            <w:left w:w="0" w:type="dxa"/>
            <w:bottom w:w="0" w:type="dxa"/>
            <w:right w:w="0" w:type="dxa"/>
          </w:tblCellMar>
        </w:tblPrEx>
        <w:trPr>
          <w:trHeight w:val="624"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925E0D1">
            <w:pPr>
              <w:jc w:val="left"/>
              <w:rPr>
                <w:rFonts w:ascii="Times New Roman" w:hAnsi="Times New Roman" w:eastAsiaTheme="minorEastAsia"/>
                <w:color w:val="000000"/>
                <w:sz w:val="20"/>
                <w:szCs w:val="20"/>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558EB">
            <w:pPr>
              <w:jc w:val="left"/>
              <w:rPr>
                <w:rFonts w:ascii="Times New Roman" w:hAnsi="Times New Roman" w:eastAsiaTheme="minorEastAsia"/>
                <w:color w:val="000000"/>
                <w:sz w:val="20"/>
                <w:szCs w:val="20"/>
              </w:rPr>
            </w:pPr>
          </w:p>
        </w:tc>
        <w:tc>
          <w:tcPr>
            <w:tcW w:w="109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EADFB9B">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生态效益</w:t>
            </w:r>
          </w:p>
          <w:p w14:paraId="4455D68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CFC2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农业机械化保护性耕作，保护生态环境</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AEB2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农业机械化保护性耕作，保护生态环境</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0182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农业机械化保护性耕作，保护生态环境</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B5142">
            <w:pPr>
              <w:jc w:val="left"/>
              <w:rPr>
                <w:rFonts w:ascii="Times New Roman" w:hAnsi="Times New Roman" w:eastAsiaTheme="minorEastAsia"/>
                <w:color w:val="000000"/>
                <w:sz w:val="20"/>
                <w:szCs w:val="20"/>
              </w:rPr>
            </w:pPr>
          </w:p>
        </w:tc>
      </w:tr>
      <w:tr w14:paraId="584BEF72">
        <w:tblPrEx>
          <w:tblCellMar>
            <w:top w:w="0" w:type="dxa"/>
            <w:left w:w="0" w:type="dxa"/>
            <w:bottom w:w="0" w:type="dxa"/>
            <w:right w:w="0" w:type="dxa"/>
          </w:tblCellMar>
        </w:tblPrEx>
        <w:trPr>
          <w:trHeight w:val="1062"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DAC5586">
            <w:pPr>
              <w:jc w:val="left"/>
              <w:rPr>
                <w:rFonts w:ascii="Times New Roman" w:hAnsi="Times New Roman" w:eastAsiaTheme="minorEastAsia"/>
                <w:color w:val="000000"/>
                <w:sz w:val="20"/>
                <w:szCs w:val="20"/>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CC32F">
            <w:pPr>
              <w:jc w:val="left"/>
              <w:rPr>
                <w:rFonts w:ascii="Times New Roman" w:hAnsi="Times New Roman" w:eastAsiaTheme="minorEastAsia"/>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AF03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可持续影响指标</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522A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提高农业生产机械化水平，促进农民增收，农业增效，农村可持续发展</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6774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提高农业生产机械化水平，促进农民增收，农业增效，农村可持续发展</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EF81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提高农业生产机械化水平，促进农民增收，农业增效，农村可持续发展</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664EE">
            <w:pPr>
              <w:jc w:val="left"/>
              <w:rPr>
                <w:rFonts w:ascii="Times New Roman" w:hAnsi="Times New Roman" w:eastAsiaTheme="minorEastAsia"/>
                <w:color w:val="000000"/>
                <w:sz w:val="20"/>
                <w:szCs w:val="20"/>
              </w:rPr>
            </w:pPr>
          </w:p>
        </w:tc>
      </w:tr>
      <w:tr w14:paraId="2E9432F6">
        <w:tblPrEx>
          <w:tblCellMar>
            <w:top w:w="0" w:type="dxa"/>
            <w:left w:w="0" w:type="dxa"/>
            <w:bottom w:w="0" w:type="dxa"/>
            <w:right w:w="0" w:type="dxa"/>
          </w:tblCellMar>
        </w:tblPrEx>
        <w:trPr>
          <w:trHeight w:val="924"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F208A44">
            <w:pPr>
              <w:jc w:val="left"/>
              <w:rPr>
                <w:rFonts w:ascii="Times New Roman" w:hAnsi="Times New Roman" w:eastAsiaTheme="minorEastAsia"/>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35F7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03021">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服务对象</w:t>
            </w:r>
          </w:p>
          <w:p w14:paraId="36EE678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672B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受益补贴农户满意度</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F7F4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99%</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8BE3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2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23757">
            <w:pPr>
              <w:jc w:val="left"/>
              <w:rPr>
                <w:rFonts w:ascii="Times New Roman" w:hAnsi="Times New Roman" w:eastAsiaTheme="minorEastAsia"/>
                <w:color w:val="000000"/>
                <w:sz w:val="20"/>
                <w:szCs w:val="20"/>
              </w:rPr>
            </w:pPr>
          </w:p>
        </w:tc>
      </w:tr>
      <w:tr w14:paraId="66CBC8E2">
        <w:tblPrEx>
          <w:tblCellMar>
            <w:top w:w="0" w:type="dxa"/>
            <w:left w:w="0" w:type="dxa"/>
            <w:bottom w:w="0" w:type="dxa"/>
            <w:right w:w="0" w:type="dxa"/>
          </w:tblCellMar>
        </w:tblPrEx>
        <w:trPr>
          <w:trHeight w:val="356" w:hRule="atLeast"/>
          <w:jc w:val="center"/>
        </w:trPr>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C45E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说明</w:t>
            </w:r>
          </w:p>
        </w:tc>
        <w:tc>
          <w:tcPr>
            <w:tcW w:w="11156"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CF91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bl>
    <w:p w14:paraId="1EF4A88A">
      <w:pPr>
        <w:pStyle w:val="18"/>
        <w:jc w:val="center"/>
        <w:rPr>
          <w:rFonts w:ascii="Times New Roman" w:hAnsi="Times New Roman" w:eastAsia="方正小标宋_GBK"/>
          <w:sz w:val="44"/>
          <w:szCs w:val="44"/>
          <w:lang w:val="en-US"/>
        </w:rPr>
      </w:pPr>
    </w:p>
    <w:p w14:paraId="75F29994">
      <w:pPr>
        <w:pStyle w:val="18"/>
        <w:jc w:val="center"/>
        <w:rPr>
          <w:rFonts w:ascii="Times New Roman" w:hAnsi="Times New Roman" w:eastAsia="方正小标宋_GBK"/>
          <w:sz w:val="44"/>
          <w:szCs w:val="44"/>
          <w:lang w:val="en-US"/>
        </w:rPr>
      </w:pPr>
      <w:r>
        <w:rPr>
          <w:rFonts w:ascii="Times New Roman" w:hAnsi="Times New Roman" w:eastAsia="方正小标宋_GBK"/>
          <w:sz w:val="44"/>
          <w:szCs w:val="44"/>
          <w:lang w:val="en-US"/>
        </w:rPr>
        <w:t>四川省中央财政农业资源及生态保护补助资金(耕地轮作休耕试点）2023年度</w:t>
      </w:r>
    </w:p>
    <w:p w14:paraId="102CF02B">
      <w:pPr>
        <w:pStyle w:val="18"/>
        <w:jc w:val="center"/>
        <w:rPr>
          <w:rFonts w:ascii="Times New Roman" w:hAnsi="Times New Roman"/>
          <w:color w:val="auto"/>
          <w:kern w:val="2"/>
          <w:sz w:val="32"/>
          <w:szCs w:val="32"/>
        </w:rPr>
      </w:pPr>
      <w:r>
        <w:rPr>
          <w:rFonts w:ascii="Times New Roman" w:hAnsi="Times New Roman" w:eastAsia="方正小标宋_GBK"/>
          <w:sz w:val="44"/>
          <w:szCs w:val="44"/>
          <w:lang w:val="en-US"/>
        </w:rPr>
        <w:t>绩效自评报告</w:t>
      </w:r>
    </w:p>
    <w:p w14:paraId="12C0FF67">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62849A75">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根据《四川省财政厅四川省农业农村厅关于提前下达2023年中央财政农业资源及生态保护补助资金（耕地轮作种植油菜方向）的通知》（川财农〔2022〕166号）文件要求，下达仁和区轮作休耕</w:t>
      </w:r>
      <w:r>
        <w:rPr>
          <w:rFonts w:ascii="Times New Roman" w:hAnsi="Times New Roman" w:eastAsia="仿宋_GB2312"/>
          <w:color w:val="000000"/>
          <w:kern w:val="0"/>
          <w:sz w:val="32"/>
          <w:szCs w:val="32"/>
          <w:lang w:val="zh-CN"/>
        </w:rPr>
        <w:t>种植油菜</w:t>
      </w:r>
      <w:r>
        <w:rPr>
          <w:rFonts w:ascii="Times New Roman" w:hAnsi="Times New Roman" w:eastAsia="仿宋_GB2312"/>
          <w:color w:val="000000"/>
          <w:kern w:val="0"/>
          <w:sz w:val="32"/>
          <w:szCs w:val="32"/>
        </w:rPr>
        <w:t>0.5万亩，财政补贴75万元。</w:t>
      </w:r>
    </w:p>
    <w:p w14:paraId="79E6841E">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1B249AF7">
      <w:pPr>
        <w:ind w:firstLine="643" w:firstLineChars="200"/>
        <w:jc w:val="left"/>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（一）项目资金投入情况分析。</w:t>
      </w:r>
    </w:p>
    <w:p w14:paraId="3D1C6BC7">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1、项目资金到位情况。</w:t>
      </w:r>
    </w:p>
    <w:p w14:paraId="6257552C">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项目资金于2023年1月3日到位75万元。项目总资金75万元，全为中央财政资金。</w:t>
      </w:r>
    </w:p>
    <w:p w14:paraId="1B9E236C">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2.项目资金执行情况。</w:t>
      </w:r>
    </w:p>
    <w:p w14:paraId="7BCBE624">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财政厅四川省农业农村厅关于提前下达2023年中央财政农业资源及生态保护补助资金（耕地轮作种植油菜方向）的通知》（川财农〔2022〕166号）文件要求，结合我区农业生产实际，研究制定了《攀枝花市仁和区2023年度油菜生产发展项目实施方案》（攀仁农〔2023〕5号）实施方案。</w:t>
      </w:r>
    </w:p>
    <w:p w14:paraId="4C6D9A43">
      <w:pPr>
        <w:spacing w:line="600"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各乡(镇)人民政府严格按照实施方案的要求执行，负责将</w:t>
      </w:r>
      <w:r>
        <w:rPr>
          <w:rFonts w:ascii="Times New Roman" w:hAnsi="Times New Roman" w:eastAsia="仿宋_GB2312"/>
          <w:color w:val="000000"/>
          <w:kern w:val="0"/>
          <w:sz w:val="32"/>
          <w:szCs w:val="32"/>
        </w:rPr>
        <w:t>耕地轮作休耕种植油菜</w:t>
      </w:r>
      <w:r>
        <w:rPr>
          <w:rFonts w:ascii="Times New Roman" w:hAnsi="Times New Roman" w:eastAsia="仿宋_GB2312"/>
          <w:color w:val="000000"/>
          <w:kern w:val="0"/>
          <w:sz w:val="32"/>
          <w:szCs w:val="32"/>
          <w:lang w:val="zh-CN"/>
        </w:rPr>
        <w:t>补贴政策宣传到农户；组织好所辖行政区域内补贴对象的核实登记工作。具体以组为基本单位开展实际补贴面积的登记、汇总、审核</w:t>
      </w:r>
      <w:r>
        <w:rPr>
          <w:rFonts w:hint="eastAsia" w:ascii="Times New Roman" w:hAnsi="Times New Roman" w:eastAsia="仿宋_GB2312"/>
          <w:color w:val="000000"/>
          <w:kern w:val="0"/>
          <w:sz w:val="32"/>
          <w:szCs w:val="32"/>
        </w:rPr>
        <w:t>及</w:t>
      </w:r>
      <w:r>
        <w:rPr>
          <w:rFonts w:ascii="Times New Roman" w:hAnsi="Times New Roman" w:eastAsia="仿宋_GB2312"/>
          <w:color w:val="000000"/>
          <w:kern w:val="0"/>
          <w:sz w:val="32"/>
          <w:szCs w:val="32"/>
          <w:lang w:val="zh-CN"/>
        </w:rPr>
        <w:t>公示。</w:t>
      </w:r>
    </w:p>
    <w:p w14:paraId="1B66EFFE">
      <w:pPr>
        <w:spacing w:line="600"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公示内容包括补贴对象、补贴面积、补贴标准、补贴金额等(公示时间不少于7天)。享受补贴的补贴对象必须签名、盖章或按手印确认。补贴信息及公示资料由乡镇政府建立档案备查。</w:t>
      </w:r>
    </w:p>
    <w:p w14:paraId="0CCF43AD">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由区财政专项管理，专款专用。严格按照中央、省、市有关惠农资金补贴政策文件精神要求的补贴程序和补贴政策执行。目前各乡镇正在组织申报补贴工作，区农业农村局目前尚未收到农户信访，没有发生任何单位和个人截留、滞留、挤占、挪用和骗取补贴的行为；没有发生村社干部代领补贴或直接抵扣任何农业生产费用或“一事一议”筹资等违规操作，实施过程中没有出现不符合政策规定的弄虚作假、冒领、挪用、贪污等违纪违法行为出现。</w:t>
      </w:r>
    </w:p>
    <w:p w14:paraId="4AA301B1">
      <w:pPr>
        <w:spacing w:line="600"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截止2023年12月31日，已拨付项目资金0万元。补助资金发放范围、标准及支付进度等均合规合法。</w:t>
      </w:r>
    </w:p>
    <w:p w14:paraId="721E4E14">
      <w:pPr>
        <w:ind w:firstLine="643" w:firstLineChars="200"/>
        <w:jc w:val="left"/>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（二）项目资金管理情况分析。</w:t>
      </w:r>
    </w:p>
    <w:p w14:paraId="5A5FE2D6">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我区2023年度耕地轮作种植油菜补贴资金分配、下达、拨付、使用、执行，严格按照中央、省、市有关农业支持</w:t>
      </w:r>
      <w:r>
        <w:rPr>
          <w:rFonts w:hint="eastAsia" w:ascii="Times New Roman" w:hAnsi="Times New Roman" w:eastAsia="仿宋_GB2312"/>
          <w:color w:val="000000"/>
          <w:kern w:val="0"/>
          <w:sz w:val="32"/>
          <w:szCs w:val="32"/>
        </w:rPr>
        <w:t>耕地地力</w:t>
      </w:r>
      <w:r>
        <w:rPr>
          <w:rFonts w:ascii="Times New Roman" w:hAnsi="Times New Roman" w:eastAsia="仿宋_GB2312"/>
          <w:color w:val="000000"/>
          <w:kern w:val="0"/>
          <w:sz w:val="32"/>
          <w:szCs w:val="32"/>
        </w:rPr>
        <w:t>保护补贴等惠农补贴政策文件精神要求的补贴程序和补贴政策执行。仁和区结合本区实际情况，研究制定了该年度的项目实施方案（攀仁农〔2023〕5号），对补贴资金的使用、发放管理以及兑付方式等给予明确的规定，及时印发到全区各乡镇，要求各乡镇高度重视，严格要求各乡镇在做好项目宣传工作的同时，立即组织村、组全面落实和实施，明确和加强项目资金的使用、监督和管理。</w:t>
      </w:r>
    </w:p>
    <w:p w14:paraId="51136955">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耕地轮作种植油菜补贴资金实施发放过程中，区农业农村局目前尚未收到农户信访，项目专项管理，专款专用，没有发生任何单位和个人截留、滞留、挤占、挪用和骗取耕地地力保护补贴的行为；没有发生村社干部代领耕地地力保护补贴或直接抵扣任何农业生产费用或“一事一议”筹资等违规操作，实施过程中没有出现不符合政策规定的弄虚作假、冒领、挪用、贪污等违纪违法行为出现。</w:t>
      </w:r>
    </w:p>
    <w:p w14:paraId="29E0B1E7">
      <w:pPr>
        <w:ind w:firstLine="643" w:firstLineChars="200"/>
        <w:jc w:val="left"/>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（三）总体绩效目标完成情况分析。</w:t>
      </w:r>
    </w:p>
    <w:p w14:paraId="6651A776">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2023年仁和区耕地轮作种植油菜项目已完成油菜种植5000亩。目前各乡镇正在核实申报资料、组织申报补贴工作，补贴资金尚未兑付。</w:t>
      </w:r>
    </w:p>
    <w:p w14:paraId="20B82B21">
      <w:pPr>
        <w:ind w:firstLine="643" w:firstLineChars="200"/>
        <w:jc w:val="left"/>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（四）绩效指标完成情况分析。</w:t>
      </w:r>
    </w:p>
    <w:p w14:paraId="218CB784">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产出指标完成情况。</w:t>
      </w:r>
    </w:p>
    <w:p w14:paraId="20E829AC">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w:t>
      </w:r>
    </w:p>
    <w:p w14:paraId="419DF222">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2023年预计补贴面积5000亩，发放补贴资金75万元，该项目涉及全区14个乡镇、街办(包括金江工业园区)。</w:t>
      </w:r>
    </w:p>
    <w:p w14:paraId="469DDE79">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w:t>
      </w:r>
    </w:p>
    <w:p w14:paraId="2264339E">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全区各乡（镇）严格按照文件要求的工作程序，对政策范围内，应享受补贴政策的油菜种植面积和农户进行逐级统计、核实、公示（2次乡、村、组公示，公示时间不少于7个工作日）、汇总，并最终确定后上报区级部门。</w:t>
      </w:r>
    </w:p>
    <w:p w14:paraId="3EF24663">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区财政部门审核各乡镇上报数据后，在规定时间内足额兑现到农户</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一卡通</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账户。</w:t>
      </w:r>
    </w:p>
    <w:p w14:paraId="7EDB19C2">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w:t>
      </w:r>
    </w:p>
    <w:p w14:paraId="41BCA180">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在规定时限内发放全部补贴资金，兑付率100%。</w:t>
      </w:r>
    </w:p>
    <w:p w14:paraId="79EB12E2">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w:t>
      </w:r>
    </w:p>
    <w:p w14:paraId="43B6FD00">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耕地轮作种植油菜补贴无工作经费预算，但我区严格按文件程序要求申报、审核、公示、发放，区乡两级通过不定时、不定点组织督查组深入村社进行督促检查，以保证项目按时按质实施完成。全区统一补贴标准每亩100元。</w:t>
      </w:r>
    </w:p>
    <w:p w14:paraId="16FDD389">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效益指标完成情况。</w:t>
      </w:r>
    </w:p>
    <w:p w14:paraId="5F5E2FE6">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（1）经济效益指标。</w:t>
      </w:r>
    </w:p>
    <w:p w14:paraId="12726FDD">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通过补贴的发放，油菜种植户实现每亩增收150元以上。</w:t>
      </w:r>
    </w:p>
    <w:p w14:paraId="4DC5B481">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（2）社会效益指标。</w:t>
      </w:r>
    </w:p>
    <w:p w14:paraId="44CAC3A3">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通过油菜补贴的发放，切实降低了广大农户的生产成本，提高了油菜生产者生产积极性，保护提升了油菜种植面积。对促进农村稳定</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乡村振兴、社会和谐发展，具有广泛的社会效益。</w:t>
      </w:r>
    </w:p>
    <w:p w14:paraId="0D8DE593">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（3）生态效益。</w:t>
      </w:r>
    </w:p>
    <w:p w14:paraId="5D5E7011">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油菜种植以绿色生态为导向，引导农民采取秸秆还田、科学施肥用药、推进病虫害绿色防控和统防统治等综合措施，提升了仁和区油菜种植水平，减少化肥、农药投入，对保护生态环境，具有广泛的生态效益。</w:t>
      </w:r>
    </w:p>
    <w:p w14:paraId="77F79FAF">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（4）可持续影响。</w:t>
      </w:r>
    </w:p>
    <w:p w14:paraId="7B192C84">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通过补贴的发放，提升了油菜种植效益和农户种植油菜意愿，对仁和区油菜产业可持续发展具有广泛的影响。</w:t>
      </w:r>
    </w:p>
    <w:p w14:paraId="35509928">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满意度指标。</w:t>
      </w:r>
    </w:p>
    <w:p w14:paraId="35BC32C5">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通过对14个各乡镇、街办补贴农户对项目开展情况满意度抽查，群众满意度为98%。</w:t>
      </w:r>
    </w:p>
    <w:p w14:paraId="227FADFB">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三、偏离绩效目标的原因和下一步整改措施</w:t>
      </w:r>
    </w:p>
    <w:p w14:paraId="707F8AAD">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仁和区严格按照上级文件要求程序完成项目宣传、落实、面积统计、核实、审核、申报、资金发放和数据上报等各项工作，无偏离绩效目标情况。</w:t>
      </w:r>
    </w:p>
    <w:p w14:paraId="402A7C95">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下一步，我区将严格按照文件精神，工作早落实，早安排，加强政策宣传、执行和审核力度，完善信息核实，确保资金按质、按时、足额、全部兑付到户。</w:t>
      </w:r>
    </w:p>
    <w:p w14:paraId="15835A36">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221C4CB0">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自评结果按要求向市级主管部门和区级相关部门公开，并接受社会监督。</w:t>
      </w:r>
    </w:p>
    <w:p w14:paraId="42FF307B">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五、其他说明的问题</w:t>
      </w:r>
    </w:p>
    <w:p w14:paraId="073B6DD1">
      <w:pPr>
        <w:ind w:firstLine="480" w:firstLineChars="150"/>
        <w:jc w:val="left"/>
        <w:rPr>
          <w:rFonts w:ascii="Times New Roman" w:hAnsi="Times New Roman"/>
          <w:color w:val="000000"/>
          <w:kern w:val="0"/>
        </w:rPr>
      </w:pPr>
      <w:r>
        <w:rPr>
          <w:rFonts w:ascii="Times New Roman" w:hAnsi="Times New Roman" w:eastAsia="仿宋_GB2312"/>
          <w:color w:val="000000"/>
          <w:kern w:val="0"/>
          <w:sz w:val="32"/>
          <w:szCs w:val="32"/>
        </w:rPr>
        <w:t>无其他说明的问题</w:t>
      </w:r>
      <w:r>
        <w:rPr>
          <w:rFonts w:ascii="Times New Roman" w:hAnsi="Times New Roman"/>
          <w:color w:val="000000"/>
          <w:kern w:val="0"/>
        </w:rPr>
        <w:t>。</w:t>
      </w:r>
    </w:p>
    <w:p w14:paraId="1363FABA">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六、附件</w:t>
      </w:r>
    </w:p>
    <w:tbl>
      <w:tblPr>
        <w:tblStyle w:val="13"/>
        <w:tblpPr w:leftFromText="180" w:rightFromText="180" w:vertAnchor="text" w:horzAnchor="page" w:tblpXSpec="center" w:tblpY="485"/>
        <w:tblOverlap w:val="never"/>
        <w:tblW w:w="9695" w:type="dxa"/>
        <w:jc w:val="center"/>
        <w:tblLayout w:type="fixed"/>
        <w:tblCellMar>
          <w:top w:w="0" w:type="dxa"/>
          <w:left w:w="108" w:type="dxa"/>
          <w:bottom w:w="0" w:type="dxa"/>
          <w:right w:w="108" w:type="dxa"/>
        </w:tblCellMar>
      </w:tblPr>
      <w:tblGrid>
        <w:gridCol w:w="535"/>
        <w:gridCol w:w="421"/>
        <w:gridCol w:w="570"/>
        <w:gridCol w:w="403"/>
        <w:gridCol w:w="1298"/>
        <w:gridCol w:w="1701"/>
        <w:gridCol w:w="173"/>
        <w:gridCol w:w="1408"/>
        <w:gridCol w:w="829"/>
        <w:gridCol w:w="624"/>
        <w:gridCol w:w="1733"/>
      </w:tblGrid>
      <w:tr w14:paraId="43EA32E2">
        <w:tblPrEx>
          <w:tblCellMar>
            <w:top w:w="0" w:type="dxa"/>
            <w:left w:w="108" w:type="dxa"/>
            <w:bottom w:w="0" w:type="dxa"/>
            <w:right w:w="108" w:type="dxa"/>
          </w:tblCellMar>
        </w:tblPrEx>
        <w:trPr>
          <w:trHeight w:val="90" w:hRule="atLeast"/>
          <w:jc w:val="center"/>
        </w:trPr>
        <w:tc>
          <w:tcPr>
            <w:tcW w:w="9695" w:type="dxa"/>
            <w:gridSpan w:val="11"/>
            <w:tcBorders>
              <w:top w:val="nil"/>
              <w:left w:val="nil"/>
              <w:bottom w:val="nil"/>
              <w:right w:val="nil"/>
            </w:tcBorders>
            <w:vAlign w:val="center"/>
          </w:tcPr>
          <w:p w14:paraId="7F176FB2">
            <w:pPr>
              <w:widowControl/>
              <w:jc w:val="center"/>
              <w:textAlignment w:val="top"/>
              <w:rPr>
                <w:rStyle w:val="16"/>
                <w:rFonts w:hint="default" w:ascii="Times New Roman" w:hAnsi="Times New Roman" w:cs="Times New Roman"/>
              </w:rPr>
            </w:pPr>
            <w:r>
              <w:rPr>
                <w:rStyle w:val="16"/>
                <w:rFonts w:hint="default" w:ascii="Times New Roman" w:hAnsi="Times New Roman" w:cs="Times New Roman"/>
              </w:rPr>
              <w:t>2023年中央财政农业资源及生态保护补助资金</w:t>
            </w:r>
          </w:p>
          <w:p w14:paraId="38992CC3">
            <w:pPr>
              <w:widowControl/>
              <w:jc w:val="center"/>
              <w:textAlignment w:val="top"/>
              <w:rPr>
                <w:rFonts w:ascii="Times New Roman" w:hAnsi="Times New Roman" w:eastAsia="方正小标宋简体"/>
                <w:color w:val="000000"/>
              </w:rPr>
            </w:pPr>
            <w:r>
              <w:rPr>
                <w:rStyle w:val="16"/>
                <w:rFonts w:hint="default" w:ascii="Times New Roman" w:hAnsi="Times New Roman" w:cs="Times New Roman"/>
              </w:rPr>
              <w:t>（耕地轮作种植油菜试点）绩效目标自评表</w:t>
            </w:r>
          </w:p>
        </w:tc>
      </w:tr>
      <w:tr w14:paraId="0FB348BB">
        <w:tblPrEx>
          <w:tblCellMar>
            <w:top w:w="0" w:type="dxa"/>
            <w:left w:w="108" w:type="dxa"/>
            <w:bottom w:w="0" w:type="dxa"/>
            <w:right w:w="108" w:type="dxa"/>
          </w:tblCellMar>
        </w:tblPrEx>
        <w:trPr>
          <w:trHeight w:val="90" w:hRule="atLeast"/>
          <w:jc w:val="center"/>
        </w:trPr>
        <w:tc>
          <w:tcPr>
            <w:tcW w:w="9695" w:type="dxa"/>
            <w:gridSpan w:val="11"/>
            <w:tcBorders>
              <w:top w:val="nil"/>
              <w:left w:val="nil"/>
              <w:bottom w:val="single" w:color="000000" w:sz="4" w:space="0"/>
              <w:right w:val="nil"/>
            </w:tcBorders>
          </w:tcPr>
          <w:p w14:paraId="6EB8EC43">
            <w:pPr>
              <w:widowControl/>
              <w:jc w:val="center"/>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（2023年度）</w:t>
            </w:r>
          </w:p>
        </w:tc>
      </w:tr>
      <w:tr w14:paraId="3A7A9133">
        <w:tblPrEx>
          <w:tblCellMar>
            <w:top w:w="0" w:type="dxa"/>
            <w:left w:w="108" w:type="dxa"/>
            <w:bottom w:w="0" w:type="dxa"/>
            <w:right w:w="108" w:type="dxa"/>
          </w:tblCellMar>
        </w:tblPrEx>
        <w:trPr>
          <w:trHeight w:val="90" w:hRule="atLeast"/>
          <w:jc w:val="center"/>
        </w:trPr>
        <w:tc>
          <w:tcPr>
            <w:tcW w:w="1526" w:type="dxa"/>
            <w:gridSpan w:val="3"/>
            <w:tcBorders>
              <w:top w:val="single" w:color="000000" w:sz="4" w:space="0"/>
              <w:left w:val="single" w:color="000000" w:sz="4" w:space="0"/>
              <w:bottom w:val="single" w:color="000000" w:sz="4" w:space="0"/>
              <w:right w:val="single" w:color="000000" w:sz="4" w:space="0"/>
            </w:tcBorders>
            <w:vAlign w:val="center"/>
          </w:tcPr>
          <w:p w14:paraId="77DC904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转移支付（项目）名称</w:t>
            </w:r>
          </w:p>
        </w:tc>
        <w:tc>
          <w:tcPr>
            <w:tcW w:w="8169" w:type="dxa"/>
            <w:gridSpan w:val="8"/>
            <w:tcBorders>
              <w:top w:val="single" w:color="000000" w:sz="4" w:space="0"/>
              <w:left w:val="single" w:color="000000" w:sz="4" w:space="0"/>
              <w:bottom w:val="single" w:color="000000" w:sz="4" w:space="0"/>
              <w:right w:val="single" w:color="000000" w:sz="4" w:space="0"/>
            </w:tcBorders>
            <w:vAlign w:val="center"/>
          </w:tcPr>
          <w:p w14:paraId="5565E4C6">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2023年中央财政农业资源及生态保护补助资金（耕地轮作种植油菜试点）项目</w:t>
            </w:r>
          </w:p>
        </w:tc>
      </w:tr>
      <w:tr w14:paraId="6EF5AE23">
        <w:tblPrEx>
          <w:tblCellMar>
            <w:top w:w="0" w:type="dxa"/>
            <w:left w:w="108" w:type="dxa"/>
            <w:bottom w:w="0" w:type="dxa"/>
            <w:right w:w="108" w:type="dxa"/>
          </w:tblCellMar>
        </w:tblPrEx>
        <w:trPr>
          <w:trHeight w:val="90" w:hRule="atLeast"/>
          <w:jc w:val="center"/>
        </w:trPr>
        <w:tc>
          <w:tcPr>
            <w:tcW w:w="1526" w:type="dxa"/>
            <w:gridSpan w:val="3"/>
            <w:tcBorders>
              <w:top w:val="single" w:color="000000" w:sz="4" w:space="0"/>
              <w:left w:val="single" w:color="000000" w:sz="4" w:space="0"/>
              <w:bottom w:val="single" w:color="000000" w:sz="4" w:space="0"/>
              <w:right w:val="single" w:color="000000" w:sz="4" w:space="0"/>
            </w:tcBorders>
            <w:vAlign w:val="center"/>
          </w:tcPr>
          <w:p w14:paraId="3936CC1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中央主管部门</w:t>
            </w:r>
          </w:p>
        </w:tc>
        <w:tc>
          <w:tcPr>
            <w:tcW w:w="8169" w:type="dxa"/>
            <w:gridSpan w:val="8"/>
            <w:tcBorders>
              <w:top w:val="single" w:color="000000" w:sz="4" w:space="0"/>
              <w:left w:val="single" w:color="000000" w:sz="4" w:space="0"/>
              <w:bottom w:val="single" w:color="000000" w:sz="4" w:space="0"/>
              <w:right w:val="single" w:color="000000" w:sz="4" w:space="0"/>
            </w:tcBorders>
            <w:vAlign w:val="center"/>
          </w:tcPr>
          <w:p w14:paraId="6142AC4C">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农业农村部</w:t>
            </w:r>
          </w:p>
        </w:tc>
      </w:tr>
      <w:tr w14:paraId="109964B6">
        <w:tblPrEx>
          <w:tblCellMar>
            <w:top w:w="0" w:type="dxa"/>
            <w:left w:w="108" w:type="dxa"/>
            <w:bottom w:w="0" w:type="dxa"/>
            <w:right w:w="108" w:type="dxa"/>
          </w:tblCellMar>
        </w:tblPrEx>
        <w:trPr>
          <w:trHeight w:val="461" w:hRule="atLeast"/>
          <w:jc w:val="center"/>
        </w:trPr>
        <w:tc>
          <w:tcPr>
            <w:tcW w:w="1526" w:type="dxa"/>
            <w:gridSpan w:val="3"/>
            <w:tcBorders>
              <w:top w:val="single" w:color="000000" w:sz="4" w:space="0"/>
              <w:left w:val="single" w:color="000000" w:sz="4" w:space="0"/>
              <w:bottom w:val="single" w:color="000000" w:sz="4" w:space="0"/>
              <w:right w:val="single" w:color="000000" w:sz="4" w:space="0"/>
            </w:tcBorders>
            <w:vAlign w:val="center"/>
          </w:tcPr>
          <w:p w14:paraId="036E66F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地方主管部门</w:t>
            </w:r>
          </w:p>
        </w:tc>
        <w:tc>
          <w:tcPr>
            <w:tcW w:w="3402" w:type="dxa"/>
            <w:gridSpan w:val="3"/>
            <w:tcBorders>
              <w:top w:val="single" w:color="000000" w:sz="4" w:space="0"/>
              <w:left w:val="single" w:color="000000" w:sz="4" w:space="0"/>
              <w:bottom w:val="single" w:color="000000" w:sz="4" w:space="0"/>
              <w:right w:val="single" w:color="000000" w:sz="4" w:space="0"/>
            </w:tcBorders>
            <w:vAlign w:val="center"/>
          </w:tcPr>
          <w:p w14:paraId="5075236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攀枝花市农业农村局</w:t>
            </w:r>
          </w:p>
        </w:tc>
        <w:tc>
          <w:tcPr>
            <w:tcW w:w="1581" w:type="dxa"/>
            <w:gridSpan w:val="2"/>
            <w:tcBorders>
              <w:top w:val="single" w:color="000000" w:sz="4" w:space="0"/>
              <w:left w:val="single" w:color="000000" w:sz="4" w:space="0"/>
              <w:bottom w:val="single" w:color="000000" w:sz="4" w:space="0"/>
              <w:right w:val="single" w:color="000000" w:sz="4" w:space="0"/>
            </w:tcBorders>
            <w:vAlign w:val="center"/>
          </w:tcPr>
          <w:p w14:paraId="1C211A4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资金使用单位</w:t>
            </w:r>
          </w:p>
        </w:tc>
        <w:tc>
          <w:tcPr>
            <w:tcW w:w="3186" w:type="dxa"/>
            <w:gridSpan w:val="3"/>
            <w:tcBorders>
              <w:top w:val="single" w:color="000000" w:sz="4" w:space="0"/>
              <w:left w:val="single" w:color="000000" w:sz="4" w:space="0"/>
              <w:bottom w:val="single" w:color="000000" w:sz="4" w:space="0"/>
              <w:right w:val="single" w:color="000000" w:sz="4" w:space="0"/>
            </w:tcBorders>
            <w:vAlign w:val="center"/>
          </w:tcPr>
          <w:p w14:paraId="59AF843D">
            <w:pPr>
              <w:widowControl/>
              <w:jc w:val="left"/>
              <w:textAlignment w:val="center"/>
              <w:rPr>
                <w:rFonts w:ascii="Times New Roman" w:hAnsi="Times New Roman" w:eastAsiaTheme="minorEastAsia"/>
                <w:color w:val="000000"/>
                <w:sz w:val="20"/>
                <w:szCs w:val="20"/>
              </w:rPr>
            </w:pPr>
            <w:r>
              <w:rPr>
                <w:rFonts w:hint="eastAsia" w:ascii="Times New Roman" w:hAnsi="Times New Roman" w:eastAsiaTheme="minorEastAsia"/>
                <w:color w:val="000000"/>
                <w:kern w:val="0"/>
                <w:sz w:val="20"/>
                <w:szCs w:val="20"/>
                <w:lang w:bidi="ar"/>
              </w:rPr>
              <w:t>攀枝花市</w:t>
            </w:r>
            <w:r>
              <w:rPr>
                <w:rFonts w:ascii="Times New Roman" w:hAnsi="Times New Roman" w:eastAsiaTheme="minorEastAsia"/>
                <w:color w:val="000000"/>
                <w:kern w:val="0"/>
                <w:sz w:val="20"/>
                <w:szCs w:val="20"/>
                <w:lang w:bidi="ar"/>
              </w:rPr>
              <w:t>仁和区农业农村局</w:t>
            </w:r>
          </w:p>
        </w:tc>
      </w:tr>
      <w:tr w14:paraId="76089DAD">
        <w:tblPrEx>
          <w:tblCellMar>
            <w:top w:w="0" w:type="dxa"/>
            <w:left w:w="108" w:type="dxa"/>
            <w:bottom w:w="0" w:type="dxa"/>
            <w:right w:w="108" w:type="dxa"/>
          </w:tblCellMar>
        </w:tblPrEx>
        <w:trPr>
          <w:trHeight w:val="90" w:hRule="atLeast"/>
          <w:jc w:val="center"/>
        </w:trPr>
        <w:tc>
          <w:tcPr>
            <w:tcW w:w="1526"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F9072CF">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资金投入情况</w:t>
            </w:r>
          </w:p>
          <w:p w14:paraId="202436B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（万元）</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AA74E18">
            <w:pPr>
              <w:jc w:val="left"/>
              <w:rPr>
                <w:rFonts w:ascii="Times New Roman" w:hAnsi="Times New Roman" w:eastAsiaTheme="minorEastAsia"/>
                <w:color w:val="000000"/>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16D1CC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全年预算数（A）</w:t>
            </w:r>
          </w:p>
        </w:tc>
        <w:tc>
          <w:tcPr>
            <w:tcW w:w="2410" w:type="dxa"/>
            <w:gridSpan w:val="3"/>
            <w:tcBorders>
              <w:top w:val="single" w:color="000000" w:sz="4" w:space="0"/>
              <w:left w:val="single" w:color="000000" w:sz="4" w:space="0"/>
              <w:bottom w:val="single" w:color="000000" w:sz="4" w:space="0"/>
              <w:right w:val="single" w:color="000000" w:sz="4" w:space="0"/>
            </w:tcBorders>
            <w:vAlign w:val="center"/>
          </w:tcPr>
          <w:p w14:paraId="1284B5A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全年执行数（B）</w:t>
            </w: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739A874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预算执行率（B/A×100%)</w:t>
            </w:r>
          </w:p>
        </w:tc>
      </w:tr>
      <w:tr w14:paraId="42245BC7">
        <w:tblPrEx>
          <w:tblCellMar>
            <w:top w:w="0" w:type="dxa"/>
            <w:left w:w="108" w:type="dxa"/>
            <w:bottom w:w="0" w:type="dxa"/>
            <w:right w:w="108" w:type="dxa"/>
          </w:tblCellMar>
        </w:tblPrEx>
        <w:trPr>
          <w:trHeight w:val="90" w:hRule="atLeast"/>
          <w:jc w:val="center"/>
        </w:trPr>
        <w:tc>
          <w:tcPr>
            <w:tcW w:w="152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A046AF1">
            <w:pPr>
              <w:jc w:val="left"/>
              <w:rPr>
                <w:rFonts w:ascii="Times New Roman" w:hAnsi="Times New Roman" w:eastAsiaTheme="minorEastAsia"/>
                <w:color w:val="000000"/>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E4BB0A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年度资金总额：</w:t>
            </w:r>
          </w:p>
        </w:tc>
        <w:tc>
          <w:tcPr>
            <w:tcW w:w="1701" w:type="dxa"/>
            <w:tcBorders>
              <w:top w:val="single" w:color="000000" w:sz="4" w:space="0"/>
              <w:left w:val="single" w:color="000000" w:sz="4" w:space="0"/>
              <w:bottom w:val="single" w:color="000000" w:sz="4" w:space="0"/>
              <w:right w:val="single" w:color="000000" w:sz="4" w:space="0"/>
            </w:tcBorders>
            <w:vAlign w:val="center"/>
          </w:tcPr>
          <w:p w14:paraId="696B0D1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75</w:t>
            </w:r>
          </w:p>
        </w:tc>
        <w:tc>
          <w:tcPr>
            <w:tcW w:w="2410" w:type="dxa"/>
            <w:gridSpan w:val="3"/>
            <w:tcBorders>
              <w:top w:val="single" w:color="000000" w:sz="4" w:space="0"/>
              <w:left w:val="single" w:color="000000" w:sz="4" w:space="0"/>
              <w:bottom w:val="single" w:color="000000" w:sz="4" w:space="0"/>
              <w:right w:val="single" w:color="000000" w:sz="4" w:space="0"/>
            </w:tcBorders>
            <w:vAlign w:val="center"/>
          </w:tcPr>
          <w:p w14:paraId="3F02A4F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75</w:t>
            </w: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0E6D31B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r>
      <w:tr w14:paraId="05BEF3E1">
        <w:tblPrEx>
          <w:tblCellMar>
            <w:top w:w="0" w:type="dxa"/>
            <w:left w:w="108" w:type="dxa"/>
            <w:bottom w:w="0" w:type="dxa"/>
            <w:right w:w="108" w:type="dxa"/>
          </w:tblCellMar>
        </w:tblPrEx>
        <w:trPr>
          <w:trHeight w:val="90" w:hRule="atLeast"/>
          <w:jc w:val="center"/>
        </w:trPr>
        <w:tc>
          <w:tcPr>
            <w:tcW w:w="152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9DFB884">
            <w:pPr>
              <w:jc w:val="left"/>
              <w:rPr>
                <w:rFonts w:ascii="Times New Roman" w:hAnsi="Times New Roman" w:eastAsiaTheme="minorEastAsia"/>
                <w:color w:val="000000"/>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2CEE70A5">
            <w:pPr>
              <w:widowControl/>
              <w:jc w:val="left"/>
              <w:textAlignment w:val="center"/>
              <w:rPr>
                <w:rFonts w:ascii="Times New Roman" w:hAnsi="Times New Roman" w:eastAsiaTheme="minorEastAsia"/>
                <w:color w:val="000000"/>
                <w:sz w:val="20"/>
                <w:szCs w:val="20"/>
              </w:rPr>
            </w:pPr>
            <w:r>
              <w:rPr>
                <w:rStyle w:val="16"/>
                <w:rFonts w:hint="default" w:ascii="Times New Roman" w:hAnsi="Times New Roman" w:cs="Times New Roman" w:eastAsiaTheme="minorEastAsia"/>
                <w:sz w:val="20"/>
                <w:szCs w:val="20"/>
                <w:lang w:bidi="ar"/>
              </w:rPr>
              <w:t>其中：中央财政资金</w:t>
            </w:r>
          </w:p>
        </w:tc>
        <w:tc>
          <w:tcPr>
            <w:tcW w:w="1701" w:type="dxa"/>
            <w:tcBorders>
              <w:top w:val="single" w:color="000000" w:sz="4" w:space="0"/>
              <w:left w:val="single" w:color="000000" w:sz="4" w:space="0"/>
              <w:bottom w:val="single" w:color="000000" w:sz="4" w:space="0"/>
              <w:right w:val="single" w:color="000000" w:sz="4" w:space="0"/>
            </w:tcBorders>
            <w:vAlign w:val="center"/>
          </w:tcPr>
          <w:p w14:paraId="26A0989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75</w:t>
            </w:r>
          </w:p>
        </w:tc>
        <w:tc>
          <w:tcPr>
            <w:tcW w:w="2410" w:type="dxa"/>
            <w:gridSpan w:val="3"/>
            <w:tcBorders>
              <w:top w:val="single" w:color="000000" w:sz="4" w:space="0"/>
              <w:left w:val="single" w:color="000000" w:sz="4" w:space="0"/>
              <w:bottom w:val="single" w:color="000000" w:sz="4" w:space="0"/>
              <w:right w:val="single" w:color="000000" w:sz="4" w:space="0"/>
            </w:tcBorders>
            <w:vAlign w:val="center"/>
          </w:tcPr>
          <w:p w14:paraId="49DC7CE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75</w:t>
            </w: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64E7F35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r>
      <w:tr w14:paraId="0E4A9B10">
        <w:tblPrEx>
          <w:tblCellMar>
            <w:top w:w="0" w:type="dxa"/>
            <w:left w:w="108" w:type="dxa"/>
            <w:bottom w:w="0" w:type="dxa"/>
            <w:right w:w="108" w:type="dxa"/>
          </w:tblCellMar>
        </w:tblPrEx>
        <w:trPr>
          <w:trHeight w:val="90" w:hRule="atLeast"/>
          <w:jc w:val="center"/>
        </w:trPr>
        <w:tc>
          <w:tcPr>
            <w:tcW w:w="152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C64ACBA">
            <w:pPr>
              <w:jc w:val="left"/>
              <w:rPr>
                <w:rFonts w:ascii="Times New Roman" w:hAnsi="Times New Roman" w:eastAsiaTheme="minorEastAsia"/>
                <w:color w:val="000000"/>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AA41017">
            <w:pPr>
              <w:widowControl/>
              <w:ind w:firstLine="602" w:firstLineChars="300"/>
              <w:jc w:val="left"/>
              <w:textAlignment w:val="center"/>
              <w:rPr>
                <w:rFonts w:ascii="Times New Roman" w:hAnsi="Times New Roman" w:eastAsiaTheme="minorEastAsia"/>
                <w:color w:val="000000"/>
                <w:sz w:val="20"/>
                <w:szCs w:val="20"/>
              </w:rPr>
            </w:pPr>
            <w:r>
              <w:rPr>
                <w:rStyle w:val="16"/>
                <w:rFonts w:hint="default" w:ascii="Times New Roman" w:hAnsi="Times New Roman" w:cs="Times New Roman" w:eastAsiaTheme="minorEastAsia"/>
                <w:sz w:val="20"/>
                <w:szCs w:val="20"/>
                <w:lang w:bidi="ar"/>
              </w:rPr>
              <w:t>地方财政资金</w:t>
            </w:r>
          </w:p>
        </w:tc>
        <w:tc>
          <w:tcPr>
            <w:tcW w:w="1701" w:type="dxa"/>
            <w:tcBorders>
              <w:top w:val="single" w:color="000000" w:sz="4" w:space="0"/>
              <w:left w:val="single" w:color="000000" w:sz="4" w:space="0"/>
              <w:bottom w:val="single" w:color="000000" w:sz="4" w:space="0"/>
              <w:right w:val="single" w:color="000000" w:sz="4" w:space="0"/>
            </w:tcBorders>
            <w:vAlign w:val="center"/>
          </w:tcPr>
          <w:p w14:paraId="7FCFB089">
            <w:pPr>
              <w:widowControl/>
              <w:jc w:val="left"/>
              <w:textAlignment w:val="center"/>
              <w:rPr>
                <w:rFonts w:ascii="Times New Roman" w:hAnsi="Times New Roman" w:eastAsiaTheme="minorEastAsia"/>
                <w:color w:val="000000"/>
                <w:sz w:val="20"/>
                <w:szCs w:val="20"/>
              </w:rPr>
            </w:pPr>
          </w:p>
        </w:tc>
        <w:tc>
          <w:tcPr>
            <w:tcW w:w="2410" w:type="dxa"/>
            <w:gridSpan w:val="3"/>
            <w:tcBorders>
              <w:top w:val="single" w:color="000000" w:sz="4" w:space="0"/>
              <w:left w:val="single" w:color="000000" w:sz="4" w:space="0"/>
              <w:bottom w:val="single" w:color="000000" w:sz="4" w:space="0"/>
              <w:right w:val="single" w:color="000000" w:sz="4" w:space="0"/>
            </w:tcBorders>
            <w:vAlign w:val="center"/>
          </w:tcPr>
          <w:p w14:paraId="6B49A1AC">
            <w:pPr>
              <w:jc w:val="left"/>
              <w:rPr>
                <w:rFonts w:ascii="Times New Roman" w:hAnsi="Times New Roman" w:eastAsiaTheme="minorEastAsia"/>
                <w:color w:val="000000"/>
                <w:sz w:val="20"/>
                <w:szCs w:val="20"/>
              </w:rPr>
            </w:pP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5EDC8B25">
            <w:pPr>
              <w:widowControl/>
              <w:jc w:val="left"/>
              <w:textAlignment w:val="center"/>
              <w:rPr>
                <w:rFonts w:ascii="Times New Roman" w:hAnsi="Times New Roman" w:eastAsiaTheme="minorEastAsia"/>
                <w:color w:val="000000"/>
                <w:sz w:val="20"/>
                <w:szCs w:val="20"/>
              </w:rPr>
            </w:pPr>
          </w:p>
        </w:tc>
      </w:tr>
      <w:tr w14:paraId="58CDE862">
        <w:tblPrEx>
          <w:tblCellMar>
            <w:top w:w="0" w:type="dxa"/>
            <w:left w:w="108" w:type="dxa"/>
            <w:bottom w:w="0" w:type="dxa"/>
            <w:right w:w="108" w:type="dxa"/>
          </w:tblCellMar>
        </w:tblPrEx>
        <w:trPr>
          <w:trHeight w:val="90" w:hRule="atLeast"/>
          <w:jc w:val="center"/>
        </w:trPr>
        <w:tc>
          <w:tcPr>
            <w:tcW w:w="152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EF88213">
            <w:pPr>
              <w:jc w:val="left"/>
              <w:rPr>
                <w:rFonts w:ascii="Times New Roman" w:hAnsi="Times New Roman" w:eastAsiaTheme="minorEastAsia"/>
                <w:color w:val="000000"/>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574DA29">
            <w:pPr>
              <w:widowControl/>
              <w:jc w:val="left"/>
              <w:textAlignment w:val="center"/>
              <w:rPr>
                <w:rFonts w:ascii="Times New Roman" w:hAnsi="Times New Roman" w:eastAsiaTheme="minorEastAsia"/>
                <w:color w:val="000000"/>
                <w:sz w:val="20"/>
                <w:szCs w:val="20"/>
              </w:rPr>
            </w:pPr>
            <w:r>
              <w:rPr>
                <w:rStyle w:val="20"/>
                <w:rFonts w:hint="default" w:ascii="Times New Roman" w:hAnsi="Times New Roman" w:cs="Times New Roman" w:eastAsiaTheme="minorEastAsia"/>
                <w:lang w:bidi="ar"/>
              </w:rPr>
              <w:t>其他资金</w:t>
            </w:r>
          </w:p>
        </w:tc>
        <w:tc>
          <w:tcPr>
            <w:tcW w:w="1701" w:type="dxa"/>
            <w:tcBorders>
              <w:top w:val="single" w:color="000000" w:sz="4" w:space="0"/>
              <w:left w:val="single" w:color="000000" w:sz="4" w:space="0"/>
              <w:bottom w:val="single" w:color="000000" w:sz="4" w:space="0"/>
              <w:right w:val="single" w:color="000000" w:sz="4" w:space="0"/>
            </w:tcBorders>
            <w:vAlign w:val="center"/>
          </w:tcPr>
          <w:p w14:paraId="311BCE5F">
            <w:pPr>
              <w:widowControl/>
              <w:jc w:val="left"/>
              <w:textAlignment w:val="center"/>
              <w:rPr>
                <w:rFonts w:ascii="Times New Roman" w:hAnsi="Times New Roman" w:eastAsiaTheme="minorEastAsia"/>
                <w:color w:val="000000"/>
                <w:sz w:val="20"/>
                <w:szCs w:val="20"/>
              </w:rPr>
            </w:pPr>
          </w:p>
        </w:tc>
        <w:tc>
          <w:tcPr>
            <w:tcW w:w="2410" w:type="dxa"/>
            <w:gridSpan w:val="3"/>
            <w:tcBorders>
              <w:top w:val="single" w:color="000000" w:sz="4" w:space="0"/>
              <w:left w:val="single" w:color="000000" w:sz="4" w:space="0"/>
              <w:bottom w:val="single" w:color="000000" w:sz="4" w:space="0"/>
              <w:right w:val="single" w:color="000000" w:sz="4" w:space="0"/>
            </w:tcBorders>
            <w:vAlign w:val="center"/>
          </w:tcPr>
          <w:p w14:paraId="58DD7F2D">
            <w:pPr>
              <w:jc w:val="left"/>
              <w:rPr>
                <w:rFonts w:ascii="Times New Roman" w:hAnsi="Times New Roman" w:eastAsiaTheme="minorEastAsia"/>
                <w:color w:val="000000"/>
                <w:sz w:val="20"/>
                <w:szCs w:val="20"/>
              </w:rPr>
            </w:pP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0A0AA320">
            <w:pPr>
              <w:widowControl/>
              <w:jc w:val="left"/>
              <w:textAlignment w:val="center"/>
              <w:rPr>
                <w:rFonts w:ascii="Times New Roman" w:hAnsi="Times New Roman" w:eastAsiaTheme="minorEastAsia"/>
                <w:color w:val="000000"/>
                <w:sz w:val="20"/>
                <w:szCs w:val="20"/>
              </w:rPr>
            </w:pPr>
          </w:p>
        </w:tc>
      </w:tr>
      <w:tr w14:paraId="09EEA0B5">
        <w:tblPrEx>
          <w:tblCellMar>
            <w:top w:w="0" w:type="dxa"/>
            <w:left w:w="108" w:type="dxa"/>
            <w:bottom w:w="0" w:type="dxa"/>
            <w:right w:w="108" w:type="dxa"/>
          </w:tblCellMar>
        </w:tblPrEx>
        <w:trPr>
          <w:trHeight w:val="90" w:hRule="atLeast"/>
          <w:jc w:val="center"/>
        </w:trPr>
        <w:tc>
          <w:tcPr>
            <w:tcW w:w="1526"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FF3697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资金管理情况</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CFA9100">
            <w:pPr>
              <w:jc w:val="left"/>
              <w:rPr>
                <w:rFonts w:ascii="Times New Roman" w:hAnsi="Times New Roman" w:eastAsiaTheme="minorEastAsia"/>
                <w:color w:val="000000"/>
                <w:sz w:val="20"/>
                <w:szCs w:val="20"/>
              </w:rPr>
            </w:pPr>
          </w:p>
        </w:tc>
        <w:tc>
          <w:tcPr>
            <w:tcW w:w="4111" w:type="dxa"/>
            <w:gridSpan w:val="4"/>
            <w:tcBorders>
              <w:top w:val="single" w:color="000000" w:sz="4" w:space="0"/>
              <w:left w:val="single" w:color="000000" w:sz="4" w:space="0"/>
              <w:bottom w:val="single" w:color="000000" w:sz="4" w:space="0"/>
              <w:right w:val="single" w:color="000000" w:sz="4" w:space="0"/>
            </w:tcBorders>
            <w:vAlign w:val="center"/>
          </w:tcPr>
          <w:p w14:paraId="47950FD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情况说明</w:t>
            </w: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5ABE2A4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存在问题和改进措施</w:t>
            </w:r>
          </w:p>
        </w:tc>
      </w:tr>
      <w:tr w14:paraId="5D1B3030">
        <w:tblPrEx>
          <w:tblCellMar>
            <w:top w:w="0" w:type="dxa"/>
            <w:left w:w="108" w:type="dxa"/>
            <w:bottom w:w="0" w:type="dxa"/>
            <w:right w:w="108" w:type="dxa"/>
          </w:tblCellMar>
        </w:tblPrEx>
        <w:trPr>
          <w:trHeight w:val="90" w:hRule="atLeast"/>
          <w:jc w:val="center"/>
        </w:trPr>
        <w:tc>
          <w:tcPr>
            <w:tcW w:w="152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15BCA87">
            <w:pPr>
              <w:jc w:val="left"/>
              <w:rPr>
                <w:rFonts w:ascii="Times New Roman" w:hAnsi="Times New Roman" w:eastAsiaTheme="minorEastAsia"/>
                <w:color w:val="000000"/>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76C4F3E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分配科学性</w:t>
            </w:r>
          </w:p>
        </w:tc>
        <w:tc>
          <w:tcPr>
            <w:tcW w:w="4111" w:type="dxa"/>
            <w:gridSpan w:val="4"/>
            <w:tcBorders>
              <w:top w:val="single" w:color="000000" w:sz="4" w:space="0"/>
              <w:left w:val="single" w:color="000000" w:sz="4" w:space="0"/>
              <w:bottom w:val="single" w:color="000000" w:sz="4" w:space="0"/>
              <w:right w:val="single" w:color="000000" w:sz="4" w:space="0"/>
            </w:tcBorders>
            <w:vAlign w:val="center"/>
          </w:tcPr>
          <w:p w14:paraId="54F058E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按省定标准分配，科学合理</w:t>
            </w: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286514AC">
            <w:pPr>
              <w:jc w:val="left"/>
              <w:rPr>
                <w:rFonts w:ascii="Times New Roman" w:hAnsi="Times New Roman" w:eastAsiaTheme="minorEastAsia"/>
                <w:color w:val="000000"/>
                <w:sz w:val="20"/>
                <w:szCs w:val="20"/>
              </w:rPr>
            </w:pPr>
          </w:p>
        </w:tc>
      </w:tr>
      <w:tr w14:paraId="4315F5A4">
        <w:tblPrEx>
          <w:tblCellMar>
            <w:top w:w="0" w:type="dxa"/>
            <w:left w:w="108" w:type="dxa"/>
            <w:bottom w:w="0" w:type="dxa"/>
            <w:right w:w="108" w:type="dxa"/>
          </w:tblCellMar>
        </w:tblPrEx>
        <w:trPr>
          <w:trHeight w:val="90" w:hRule="atLeast"/>
          <w:jc w:val="center"/>
        </w:trPr>
        <w:tc>
          <w:tcPr>
            <w:tcW w:w="152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3537DA4">
            <w:pPr>
              <w:jc w:val="left"/>
              <w:rPr>
                <w:rFonts w:ascii="Times New Roman" w:hAnsi="Times New Roman" w:eastAsiaTheme="minorEastAsia"/>
                <w:color w:val="000000"/>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85B3EB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下达及时性</w:t>
            </w:r>
          </w:p>
        </w:tc>
        <w:tc>
          <w:tcPr>
            <w:tcW w:w="4111" w:type="dxa"/>
            <w:gridSpan w:val="4"/>
            <w:tcBorders>
              <w:top w:val="single" w:color="000000" w:sz="4" w:space="0"/>
              <w:left w:val="single" w:color="000000" w:sz="4" w:space="0"/>
              <w:bottom w:val="single" w:color="000000" w:sz="4" w:space="0"/>
              <w:right w:val="single" w:color="000000" w:sz="4" w:space="0"/>
            </w:tcBorders>
            <w:vAlign w:val="center"/>
          </w:tcPr>
          <w:p w14:paraId="4F9A031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下达及时目</w:t>
            </w: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5388E006">
            <w:pPr>
              <w:jc w:val="left"/>
              <w:rPr>
                <w:rFonts w:ascii="Times New Roman" w:hAnsi="Times New Roman" w:eastAsiaTheme="minorEastAsia"/>
                <w:color w:val="000000"/>
                <w:sz w:val="20"/>
                <w:szCs w:val="20"/>
              </w:rPr>
            </w:pPr>
          </w:p>
        </w:tc>
      </w:tr>
      <w:tr w14:paraId="353F775D">
        <w:tblPrEx>
          <w:tblCellMar>
            <w:top w:w="0" w:type="dxa"/>
            <w:left w:w="108" w:type="dxa"/>
            <w:bottom w:w="0" w:type="dxa"/>
            <w:right w:w="108" w:type="dxa"/>
          </w:tblCellMar>
        </w:tblPrEx>
        <w:trPr>
          <w:trHeight w:val="90" w:hRule="atLeast"/>
          <w:jc w:val="center"/>
        </w:trPr>
        <w:tc>
          <w:tcPr>
            <w:tcW w:w="152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D9A83FB">
            <w:pPr>
              <w:jc w:val="left"/>
              <w:rPr>
                <w:rFonts w:ascii="Times New Roman" w:hAnsi="Times New Roman" w:eastAsiaTheme="minorEastAsia"/>
                <w:color w:val="000000"/>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6918902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拨付合规性</w:t>
            </w:r>
          </w:p>
        </w:tc>
        <w:tc>
          <w:tcPr>
            <w:tcW w:w="4111" w:type="dxa"/>
            <w:gridSpan w:val="4"/>
            <w:tcBorders>
              <w:top w:val="single" w:color="000000" w:sz="4" w:space="0"/>
              <w:left w:val="single" w:color="000000" w:sz="4" w:space="0"/>
              <w:bottom w:val="single" w:color="000000" w:sz="4" w:space="0"/>
              <w:right w:val="single" w:color="000000" w:sz="4" w:space="0"/>
            </w:tcBorders>
            <w:vAlign w:val="center"/>
          </w:tcPr>
          <w:p w14:paraId="6F14365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w:t>
            </w: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393AA431">
            <w:pPr>
              <w:jc w:val="left"/>
              <w:rPr>
                <w:rFonts w:ascii="Times New Roman" w:hAnsi="Times New Roman" w:eastAsiaTheme="minorEastAsia"/>
                <w:color w:val="000000"/>
                <w:sz w:val="20"/>
                <w:szCs w:val="20"/>
              </w:rPr>
            </w:pPr>
          </w:p>
        </w:tc>
      </w:tr>
      <w:tr w14:paraId="5A426225">
        <w:tblPrEx>
          <w:tblCellMar>
            <w:top w:w="0" w:type="dxa"/>
            <w:left w:w="108" w:type="dxa"/>
            <w:bottom w:w="0" w:type="dxa"/>
            <w:right w:w="108" w:type="dxa"/>
          </w:tblCellMar>
        </w:tblPrEx>
        <w:trPr>
          <w:trHeight w:val="90" w:hRule="atLeast"/>
          <w:jc w:val="center"/>
        </w:trPr>
        <w:tc>
          <w:tcPr>
            <w:tcW w:w="152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0B61F71">
            <w:pPr>
              <w:jc w:val="left"/>
              <w:rPr>
                <w:rFonts w:ascii="Times New Roman" w:hAnsi="Times New Roman" w:eastAsiaTheme="minorEastAsia"/>
                <w:color w:val="000000"/>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623EE68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使用规范性</w:t>
            </w:r>
          </w:p>
        </w:tc>
        <w:tc>
          <w:tcPr>
            <w:tcW w:w="4111" w:type="dxa"/>
            <w:gridSpan w:val="4"/>
            <w:tcBorders>
              <w:top w:val="single" w:color="000000" w:sz="4" w:space="0"/>
              <w:left w:val="single" w:color="000000" w:sz="4" w:space="0"/>
              <w:bottom w:val="single" w:color="000000" w:sz="4" w:space="0"/>
              <w:right w:val="single" w:color="000000" w:sz="4" w:space="0"/>
            </w:tcBorders>
            <w:vAlign w:val="center"/>
          </w:tcPr>
          <w:p w14:paraId="2118ADE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使用规范</w:t>
            </w: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1CA972EB">
            <w:pPr>
              <w:jc w:val="left"/>
              <w:rPr>
                <w:rFonts w:ascii="Times New Roman" w:hAnsi="Times New Roman" w:eastAsiaTheme="minorEastAsia"/>
                <w:color w:val="000000"/>
                <w:sz w:val="20"/>
                <w:szCs w:val="20"/>
              </w:rPr>
            </w:pPr>
          </w:p>
        </w:tc>
      </w:tr>
      <w:tr w14:paraId="6535FA8F">
        <w:tblPrEx>
          <w:tblCellMar>
            <w:top w:w="0" w:type="dxa"/>
            <w:left w:w="108" w:type="dxa"/>
            <w:bottom w:w="0" w:type="dxa"/>
            <w:right w:w="108" w:type="dxa"/>
          </w:tblCellMar>
        </w:tblPrEx>
        <w:trPr>
          <w:trHeight w:val="90" w:hRule="atLeast"/>
          <w:jc w:val="center"/>
        </w:trPr>
        <w:tc>
          <w:tcPr>
            <w:tcW w:w="152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2A7CD20">
            <w:pPr>
              <w:jc w:val="left"/>
              <w:rPr>
                <w:rFonts w:ascii="Times New Roman" w:hAnsi="Times New Roman" w:eastAsiaTheme="minorEastAsia"/>
                <w:color w:val="000000"/>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637BBA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执行准确性</w:t>
            </w:r>
          </w:p>
        </w:tc>
        <w:tc>
          <w:tcPr>
            <w:tcW w:w="4111" w:type="dxa"/>
            <w:gridSpan w:val="4"/>
            <w:tcBorders>
              <w:top w:val="single" w:color="000000" w:sz="4" w:space="0"/>
              <w:left w:val="single" w:color="000000" w:sz="4" w:space="0"/>
              <w:bottom w:val="single" w:color="000000" w:sz="4" w:space="0"/>
              <w:right w:val="single" w:color="000000" w:sz="4" w:space="0"/>
            </w:tcBorders>
            <w:vAlign w:val="center"/>
          </w:tcPr>
          <w:p w14:paraId="357B1DC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按照方案执行，执行准确</w:t>
            </w: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1D38F115">
            <w:pPr>
              <w:jc w:val="left"/>
              <w:rPr>
                <w:rFonts w:ascii="Times New Roman" w:hAnsi="Times New Roman" w:eastAsiaTheme="minorEastAsia"/>
                <w:color w:val="000000"/>
                <w:sz w:val="20"/>
                <w:szCs w:val="20"/>
              </w:rPr>
            </w:pPr>
          </w:p>
        </w:tc>
      </w:tr>
      <w:tr w14:paraId="601366BD">
        <w:tblPrEx>
          <w:tblCellMar>
            <w:top w:w="0" w:type="dxa"/>
            <w:left w:w="108" w:type="dxa"/>
            <w:bottom w:w="0" w:type="dxa"/>
            <w:right w:w="108" w:type="dxa"/>
          </w:tblCellMar>
        </w:tblPrEx>
        <w:trPr>
          <w:trHeight w:val="90" w:hRule="atLeast"/>
          <w:jc w:val="center"/>
        </w:trPr>
        <w:tc>
          <w:tcPr>
            <w:tcW w:w="152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526A6BE">
            <w:pPr>
              <w:jc w:val="left"/>
              <w:rPr>
                <w:rFonts w:ascii="Times New Roman" w:hAnsi="Times New Roman" w:eastAsiaTheme="minorEastAsia"/>
                <w:color w:val="000000"/>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0C514E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预算绩效管理情况</w:t>
            </w:r>
          </w:p>
        </w:tc>
        <w:tc>
          <w:tcPr>
            <w:tcW w:w="4111" w:type="dxa"/>
            <w:gridSpan w:val="4"/>
            <w:tcBorders>
              <w:top w:val="single" w:color="000000" w:sz="4" w:space="0"/>
              <w:left w:val="single" w:color="000000" w:sz="4" w:space="0"/>
              <w:bottom w:val="single" w:color="000000" w:sz="4" w:space="0"/>
              <w:right w:val="single" w:color="000000" w:sz="4" w:space="0"/>
            </w:tcBorders>
            <w:vAlign w:val="center"/>
          </w:tcPr>
          <w:p w14:paraId="523BDE2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全程按照财政要求，严管资金拨付档案</w:t>
            </w: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6D012DB4">
            <w:pPr>
              <w:jc w:val="left"/>
              <w:rPr>
                <w:rFonts w:ascii="Times New Roman" w:hAnsi="Times New Roman" w:eastAsiaTheme="minorEastAsia"/>
                <w:color w:val="000000"/>
                <w:sz w:val="20"/>
                <w:szCs w:val="20"/>
              </w:rPr>
            </w:pPr>
          </w:p>
        </w:tc>
      </w:tr>
      <w:tr w14:paraId="162EC367">
        <w:tblPrEx>
          <w:tblCellMar>
            <w:top w:w="0" w:type="dxa"/>
            <w:left w:w="108" w:type="dxa"/>
            <w:bottom w:w="0" w:type="dxa"/>
            <w:right w:w="108" w:type="dxa"/>
          </w:tblCellMar>
        </w:tblPrEx>
        <w:trPr>
          <w:trHeight w:val="90" w:hRule="atLeast"/>
          <w:jc w:val="center"/>
        </w:trPr>
        <w:tc>
          <w:tcPr>
            <w:tcW w:w="152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F9C2743">
            <w:pPr>
              <w:jc w:val="left"/>
              <w:rPr>
                <w:rFonts w:ascii="Times New Roman" w:hAnsi="Times New Roman" w:eastAsiaTheme="minorEastAsia"/>
                <w:color w:val="000000"/>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58B34E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支出责任履行情况</w:t>
            </w:r>
          </w:p>
        </w:tc>
        <w:tc>
          <w:tcPr>
            <w:tcW w:w="4111" w:type="dxa"/>
            <w:gridSpan w:val="4"/>
            <w:tcBorders>
              <w:top w:val="single" w:color="000000" w:sz="4" w:space="0"/>
              <w:left w:val="single" w:color="000000" w:sz="4" w:space="0"/>
              <w:bottom w:val="single" w:color="000000" w:sz="4" w:space="0"/>
              <w:right w:val="single" w:color="000000" w:sz="4" w:space="0"/>
            </w:tcBorders>
            <w:vAlign w:val="center"/>
          </w:tcPr>
          <w:p w14:paraId="60B1D45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按照责任分工，财政，农业局、乡镇层层履职</w:t>
            </w: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45CEA567">
            <w:pPr>
              <w:jc w:val="left"/>
              <w:rPr>
                <w:rFonts w:ascii="Times New Roman" w:hAnsi="Times New Roman" w:eastAsiaTheme="minorEastAsia"/>
                <w:color w:val="000000"/>
                <w:sz w:val="20"/>
                <w:szCs w:val="20"/>
              </w:rPr>
            </w:pPr>
          </w:p>
        </w:tc>
      </w:tr>
      <w:tr w14:paraId="1F640443">
        <w:tblPrEx>
          <w:tblCellMar>
            <w:top w:w="0" w:type="dxa"/>
            <w:left w:w="108" w:type="dxa"/>
            <w:bottom w:w="0" w:type="dxa"/>
            <w:right w:w="108" w:type="dxa"/>
          </w:tblCellMar>
        </w:tblPrEx>
        <w:trPr>
          <w:trHeight w:val="90" w:hRule="atLeast"/>
          <w:jc w:val="center"/>
        </w:trPr>
        <w:tc>
          <w:tcPr>
            <w:tcW w:w="535" w:type="dxa"/>
            <w:vMerge w:val="restart"/>
            <w:tcBorders>
              <w:top w:val="nil"/>
              <w:left w:val="single" w:color="000000" w:sz="4" w:space="0"/>
              <w:bottom w:val="single" w:color="000000" w:sz="4" w:space="0"/>
              <w:right w:val="single" w:color="000000" w:sz="4" w:space="0"/>
            </w:tcBorders>
            <w:vAlign w:val="center"/>
          </w:tcPr>
          <w:p w14:paraId="11078D9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总体目标完成情况</w:t>
            </w:r>
          </w:p>
        </w:tc>
        <w:tc>
          <w:tcPr>
            <w:tcW w:w="4566" w:type="dxa"/>
            <w:gridSpan w:val="6"/>
            <w:tcBorders>
              <w:top w:val="nil"/>
              <w:left w:val="single" w:color="000000" w:sz="4" w:space="0"/>
              <w:bottom w:val="single" w:color="000000" w:sz="4" w:space="0"/>
              <w:right w:val="single" w:color="000000" w:sz="4" w:space="0"/>
            </w:tcBorders>
            <w:vAlign w:val="center"/>
          </w:tcPr>
          <w:p w14:paraId="5ABB66C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w:t>
            </w:r>
          </w:p>
        </w:tc>
        <w:tc>
          <w:tcPr>
            <w:tcW w:w="4594" w:type="dxa"/>
            <w:gridSpan w:val="4"/>
            <w:tcBorders>
              <w:top w:val="nil"/>
              <w:left w:val="single" w:color="000000" w:sz="4" w:space="0"/>
              <w:bottom w:val="single" w:color="000000" w:sz="4" w:space="0"/>
              <w:right w:val="single" w:color="000000" w:sz="4" w:space="0"/>
            </w:tcBorders>
            <w:vAlign w:val="center"/>
          </w:tcPr>
          <w:p w14:paraId="7E51D76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全年实际完成情况</w:t>
            </w:r>
          </w:p>
        </w:tc>
      </w:tr>
      <w:tr w14:paraId="669339BD">
        <w:tblPrEx>
          <w:tblCellMar>
            <w:top w:w="0" w:type="dxa"/>
            <w:left w:w="108" w:type="dxa"/>
            <w:bottom w:w="0" w:type="dxa"/>
            <w:right w:w="108" w:type="dxa"/>
          </w:tblCellMar>
        </w:tblPrEx>
        <w:trPr>
          <w:trHeight w:val="90" w:hRule="atLeast"/>
          <w:jc w:val="center"/>
        </w:trPr>
        <w:tc>
          <w:tcPr>
            <w:tcW w:w="535" w:type="dxa"/>
            <w:vMerge w:val="continue"/>
            <w:tcBorders>
              <w:top w:val="nil"/>
              <w:left w:val="single" w:color="000000" w:sz="4" w:space="0"/>
              <w:bottom w:val="single" w:color="000000" w:sz="4" w:space="0"/>
              <w:right w:val="single" w:color="000000" w:sz="4" w:space="0"/>
            </w:tcBorders>
            <w:vAlign w:val="center"/>
          </w:tcPr>
          <w:p w14:paraId="54B47436">
            <w:pPr>
              <w:jc w:val="left"/>
              <w:rPr>
                <w:rFonts w:ascii="Times New Roman" w:hAnsi="Times New Roman" w:eastAsiaTheme="minorEastAsia"/>
                <w:color w:val="000000"/>
                <w:sz w:val="20"/>
                <w:szCs w:val="20"/>
              </w:rPr>
            </w:pPr>
          </w:p>
        </w:tc>
        <w:tc>
          <w:tcPr>
            <w:tcW w:w="4566" w:type="dxa"/>
            <w:gridSpan w:val="6"/>
            <w:tcBorders>
              <w:top w:val="single" w:color="000000" w:sz="4" w:space="0"/>
              <w:left w:val="single" w:color="000000" w:sz="4" w:space="0"/>
              <w:bottom w:val="single" w:color="000000" w:sz="4" w:space="0"/>
              <w:right w:val="single" w:color="000000" w:sz="4" w:space="0"/>
            </w:tcBorders>
            <w:vAlign w:val="center"/>
          </w:tcPr>
          <w:p w14:paraId="638D9C2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落实好耕地轮作休耕种植油菜有关工作，结合我区实际制定具体实施方案，实现补贴资金及时兑付，引导农户种植油菜，稳定油菜播面。</w:t>
            </w:r>
          </w:p>
        </w:tc>
        <w:tc>
          <w:tcPr>
            <w:tcW w:w="4594" w:type="dxa"/>
            <w:gridSpan w:val="4"/>
            <w:tcBorders>
              <w:top w:val="single" w:color="000000" w:sz="4" w:space="0"/>
              <w:left w:val="single" w:color="000000" w:sz="4" w:space="0"/>
              <w:bottom w:val="single" w:color="000000" w:sz="4" w:space="0"/>
              <w:right w:val="single" w:color="000000" w:sz="4" w:space="0"/>
            </w:tcBorders>
            <w:vAlign w:val="center"/>
          </w:tcPr>
          <w:p w14:paraId="4AF6B4F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2023年落实好耕地轮作休耕种植油菜有关工作，已按时制定具体实施方案，引导农户种植油菜0.5万亩，起到稳定油菜播面效果。</w:t>
            </w:r>
          </w:p>
        </w:tc>
      </w:tr>
      <w:tr w14:paraId="1F4D47CC">
        <w:tblPrEx>
          <w:tblCellMar>
            <w:top w:w="0" w:type="dxa"/>
            <w:left w:w="108" w:type="dxa"/>
            <w:bottom w:w="0" w:type="dxa"/>
            <w:right w:w="108" w:type="dxa"/>
          </w:tblCellMar>
        </w:tblPrEx>
        <w:trPr>
          <w:trHeight w:val="90" w:hRule="atLeast"/>
          <w:jc w:val="center"/>
        </w:trPr>
        <w:tc>
          <w:tcPr>
            <w:tcW w:w="53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04839C2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绩效指标</w:t>
            </w:r>
          </w:p>
        </w:tc>
        <w:tc>
          <w:tcPr>
            <w:tcW w:w="421" w:type="dxa"/>
            <w:tcBorders>
              <w:top w:val="single" w:color="000000" w:sz="4" w:space="0"/>
              <w:left w:val="single" w:color="000000" w:sz="4" w:space="0"/>
              <w:bottom w:val="single" w:color="000000" w:sz="4" w:space="0"/>
              <w:right w:val="single" w:color="000000" w:sz="4" w:space="0"/>
            </w:tcBorders>
            <w:vAlign w:val="center"/>
          </w:tcPr>
          <w:p w14:paraId="2F82F9F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一级指标</w:t>
            </w:r>
          </w:p>
        </w:tc>
        <w:tc>
          <w:tcPr>
            <w:tcW w:w="973" w:type="dxa"/>
            <w:gridSpan w:val="2"/>
            <w:tcBorders>
              <w:top w:val="single" w:color="000000" w:sz="4" w:space="0"/>
              <w:left w:val="single" w:color="000000" w:sz="4" w:space="0"/>
              <w:bottom w:val="single" w:color="000000" w:sz="4" w:space="0"/>
              <w:right w:val="single" w:color="000000" w:sz="4" w:space="0"/>
            </w:tcBorders>
            <w:vAlign w:val="center"/>
          </w:tcPr>
          <w:p w14:paraId="0121A55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二级指标</w:t>
            </w:r>
          </w:p>
        </w:tc>
        <w:tc>
          <w:tcPr>
            <w:tcW w:w="3172" w:type="dxa"/>
            <w:gridSpan w:val="3"/>
            <w:tcBorders>
              <w:top w:val="single" w:color="000000" w:sz="4" w:space="0"/>
              <w:left w:val="single" w:color="000000" w:sz="4" w:space="0"/>
              <w:bottom w:val="single" w:color="000000" w:sz="4" w:space="0"/>
              <w:right w:val="single" w:color="000000" w:sz="4" w:space="0"/>
            </w:tcBorders>
            <w:vAlign w:val="center"/>
          </w:tcPr>
          <w:p w14:paraId="0BAF814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三级指标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07AF949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指标值</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14:paraId="72F0799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全年实际完成值</w:t>
            </w:r>
          </w:p>
        </w:tc>
        <w:tc>
          <w:tcPr>
            <w:tcW w:w="1733" w:type="dxa"/>
            <w:tcBorders>
              <w:top w:val="single" w:color="000000" w:sz="4" w:space="0"/>
              <w:left w:val="single" w:color="000000" w:sz="4" w:space="0"/>
              <w:bottom w:val="single" w:color="000000" w:sz="4" w:space="0"/>
              <w:right w:val="single" w:color="000000" w:sz="4" w:space="0"/>
            </w:tcBorders>
            <w:vAlign w:val="center"/>
          </w:tcPr>
          <w:p w14:paraId="73AF560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未完成原因和改进措施</w:t>
            </w:r>
          </w:p>
        </w:tc>
      </w:tr>
      <w:tr w14:paraId="70FEA14C">
        <w:tblPrEx>
          <w:tblCellMar>
            <w:top w:w="0" w:type="dxa"/>
            <w:left w:w="108" w:type="dxa"/>
            <w:bottom w:w="0" w:type="dxa"/>
            <w:right w:w="108" w:type="dxa"/>
          </w:tblCellMar>
        </w:tblPrEx>
        <w:trPr>
          <w:trHeight w:val="9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7BC044F">
            <w:pPr>
              <w:jc w:val="left"/>
              <w:rPr>
                <w:rFonts w:ascii="Times New Roman" w:hAnsi="Times New Roman" w:eastAsiaTheme="minorEastAsia"/>
                <w:color w:val="000000"/>
                <w:sz w:val="20"/>
                <w:szCs w:val="20"/>
              </w:rPr>
            </w:pPr>
          </w:p>
        </w:tc>
        <w:tc>
          <w:tcPr>
            <w:tcW w:w="421" w:type="dxa"/>
            <w:vMerge w:val="restart"/>
            <w:tcBorders>
              <w:top w:val="single" w:color="000000" w:sz="4" w:space="0"/>
              <w:left w:val="single" w:color="000000" w:sz="4" w:space="0"/>
              <w:bottom w:val="single" w:color="000000" w:sz="4" w:space="0"/>
              <w:right w:val="single" w:color="000000" w:sz="4" w:space="0"/>
            </w:tcBorders>
            <w:vAlign w:val="center"/>
          </w:tcPr>
          <w:p w14:paraId="61CA654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产出指标</w:t>
            </w:r>
          </w:p>
        </w:tc>
        <w:tc>
          <w:tcPr>
            <w:tcW w:w="97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268051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数量指标</w:t>
            </w:r>
          </w:p>
        </w:tc>
        <w:tc>
          <w:tcPr>
            <w:tcW w:w="3172" w:type="dxa"/>
            <w:gridSpan w:val="3"/>
            <w:tcBorders>
              <w:top w:val="single" w:color="000000" w:sz="4" w:space="0"/>
              <w:left w:val="single" w:color="000000" w:sz="4" w:space="0"/>
              <w:bottom w:val="single" w:color="000000" w:sz="4" w:space="0"/>
              <w:right w:val="single" w:color="000000" w:sz="4" w:space="0"/>
            </w:tcBorders>
            <w:vAlign w:val="center"/>
          </w:tcPr>
          <w:p w14:paraId="07F7D10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轮作休耕种植油菜</w:t>
            </w:r>
          </w:p>
        </w:tc>
        <w:tc>
          <w:tcPr>
            <w:tcW w:w="1408" w:type="dxa"/>
            <w:tcBorders>
              <w:top w:val="single" w:color="000000" w:sz="4" w:space="0"/>
              <w:left w:val="single" w:color="000000" w:sz="4" w:space="0"/>
              <w:bottom w:val="single" w:color="000000" w:sz="4" w:space="0"/>
              <w:right w:val="single" w:color="000000" w:sz="4" w:space="0"/>
            </w:tcBorders>
            <w:vAlign w:val="center"/>
          </w:tcPr>
          <w:p w14:paraId="27704DF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0.5万亩</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14:paraId="7115C69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0.5万亩</w:t>
            </w:r>
          </w:p>
        </w:tc>
        <w:tc>
          <w:tcPr>
            <w:tcW w:w="1733" w:type="dxa"/>
            <w:tcBorders>
              <w:top w:val="single" w:color="000000" w:sz="4" w:space="0"/>
              <w:left w:val="single" w:color="000000" w:sz="4" w:space="0"/>
              <w:bottom w:val="single" w:color="000000" w:sz="4" w:space="0"/>
              <w:right w:val="single" w:color="000000" w:sz="4" w:space="0"/>
            </w:tcBorders>
            <w:vAlign w:val="center"/>
          </w:tcPr>
          <w:p w14:paraId="1FDB99D2">
            <w:pPr>
              <w:jc w:val="left"/>
              <w:rPr>
                <w:rFonts w:ascii="Times New Roman" w:hAnsi="Times New Roman" w:eastAsiaTheme="minorEastAsia"/>
                <w:color w:val="000000"/>
                <w:sz w:val="20"/>
                <w:szCs w:val="20"/>
              </w:rPr>
            </w:pPr>
          </w:p>
        </w:tc>
      </w:tr>
      <w:tr w14:paraId="5DA9F121">
        <w:tblPrEx>
          <w:tblCellMar>
            <w:top w:w="0" w:type="dxa"/>
            <w:left w:w="108" w:type="dxa"/>
            <w:bottom w:w="0" w:type="dxa"/>
            <w:right w:w="108" w:type="dxa"/>
          </w:tblCellMar>
        </w:tblPrEx>
        <w:trPr>
          <w:trHeight w:val="9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B55DBFE">
            <w:pPr>
              <w:jc w:val="left"/>
              <w:rPr>
                <w:rFonts w:ascii="Times New Roman" w:hAnsi="Times New Roman" w:eastAsiaTheme="minorEastAsia"/>
                <w:color w:val="000000"/>
                <w:sz w:val="20"/>
                <w:szCs w:val="20"/>
              </w:rPr>
            </w:pPr>
          </w:p>
        </w:tc>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63831DEB">
            <w:pPr>
              <w:jc w:val="left"/>
              <w:rPr>
                <w:rFonts w:ascii="Times New Roman" w:hAnsi="Times New Roman" w:eastAsiaTheme="minorEastAsia"/>
                <w:color w:val="000000"/>
                <w:sz w:val="20"/>
                <w:szCs w:val="20"/>
              </w:rPr>
            </w:pPr>
          </w:p>
        </w:tc>
        <w:tc>
          <w:tcPr>
            <w:tcW w:w="97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F64C00E">
            <w:pPr>
              <w:jc w:val="left"/>
              <w:rPr>
                <w:rFonts w:ascii="Times New Roman" w:hAnsi="Times New Roman" w:eastAsiaTheme="minorEastAsia"/>
                <w:color w:val="000000"/>
                <w:sz w:val="20"/>
                <w:szCs w:val="20"/>
              </w:rPr>
            </w:pPr>
          </w:p>
        </w:tc>
        <w:tc>
          <w:tcPr>
            <w:tcW w:w="3172" w:type="dxa"/>
            <w:gridSpan w:val="3"/>
            <w:tcBorders>
              <w:top w:val="single" w:color="000000" w:sz="4" w:space="0"/>
              <w:left w:val="single" w:color="000000" w:sz="4" w:space="0"/>
              <w:bottom w:val="single" w:color="000000" w:sz="4" w:space="0"/>
              <w:right w:val="single" w:color="000000" w:sz="4" w:space="0"/>
            </w:tcBorders>
            <w:vAlign w:val="center"/>
          </w:tcPr>
          <w:p w14:paraId="316CDCF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补贴资金发放</w:t>
            </w:r>
          </w:p>
        </w:tc>
        <w:tc>
          <w:tcPr>
            <w:tcW w:w="1408" w:type="dxa"/>
            <w:tcBorders>
              <w:top w:val="single" w:color="000000" w:sz="4" w:space="0"/>
              <w:left w:val="single" w:color="000000" w:sz="4" w:space="0"/>
              <w:bottom w:val="single" w:color="000000" w:sz="4" w:space="0"/>
              <w:right w:val="single" w:color="000000" w:sz="4" w:space="0"/>
            </w:tcBorders>
            <w:vAlign w:val="center"/>
          </w:tcPr>
          <w:p w14:paraId="3DA27DB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合规</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14:paraId="0609660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合规</w:t>
            </w:r>
          </w:p>
        </w:tc>
        <w:tc>
          <w:tcPr>
            <w:tcW w:w="1733" w:type="dxa"/>
            <w:tcBorders>
              <w:top w:val="single" w:color="000000" w:sz="4" w:space="0"/>
              <w:left w:val="single" w:color="000000" w:sz="4" w:space="0"/>
              <w:bottom w:val="single" w:color="000000" w:sz="4" w:space="0"/>
              <w:right w:val="single" w:color="000000" w:sz="4" w:space="0"/>
            </w:tcBorders>
            <w:vAlign w:val="center"/>
          </w:tcPr>
          <w:p w14:paraId="3BCCFE05">
            <w:pPr>
              <w:jc w:val="left"/>
              <w:rPr>
                <w:rFonts w:ascii="Times New Roman" w:hAnsi="Times New Roman" w:eastAsiaTheme="minorEastAsia"/>
                <w:color w:val="000000"/>
                <w:sz w:val="20"/>
                <w:szCs w:val="20"/>
              </w:rPr>
            </w:pPr>
          </w:p>
        </w:tc>
      </w:tr>
      <w:tr w14:paraId="18948E8D">
        <w:tblPrEx>
          <w:tblCellMar>
            <w:top w:w="0" w:type="dxa"/>
            <w:left w:w="108" w:type="dxa"/>
            <w:bottom w:w="0" w:type="dxa"/>
            <w:right w:w="108" w:type="dxa"/>
          </w:tblCellMar>
        </w:tblPrEx>
        <w:trPr>
          <w:trHeight w:val="9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8CF9181">
            <w:pPr>
              <w:jc w:val="left"/>
              <w:rPr>
                <w:rFonts w:ascii="Times New Roman" w:hAnsi="Times New Roman" w:eastAsiaTheme="minorEastAsia"/>
                <w:color w:val="000000"/>
                <w:sz w:val="20"/>
                <w:szCs w:val="20"/>
              </w:rPr>
            </w:pPr>
          </w:p>
        </w:tc>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3F2B12A3">
            <w:pPr>
              <w:jc w:val="left"/>
              <w:rPr>
                <w:rFonts w:ascii="Times New Roman" w:hAnsi="Times New Roman" w:eastAsiaTheme="minorEastAsia"/>
                <w:color w:val="000000"/>
                <w:sz w:val="20"/>
                <w:szCs w:val="20"/>
              </w:rPr>
            </w:pPr>
          </w:p>
        </w:tc>
        <w:tc>
          <w:tcPr>
            <w:tcW w:w="973" w:type="dxa"/>
            <w:gridSpan w:val="2"/>
            <w:tcBorders>
              <w:top w:val="single" w:color="000000" w:sz="4" w:space="0"/>
              <w:left w:val="single" w:color="000000" w:sz="4" w:space="0"/>
              <w:bottom w:val="single" w:color="000000" w:sz="4" w:space="0"/>
              <w:right w:val="single" w:color="000000" w:sz="4" w:space="0"/>
            </w:tcBorders>
            <w:vAlign w:val="center"/>
          </w:tcPr>
          <w:p w14:paraId="5B20EBF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时效指标</w:t>
            </w:r>
          </w:p>
        </w:tc>
        <w:tc>
          <w:tcPr>
            <w:tcW w:w="3172" w:type="dxa"/>
            <w:gridSpan w:val="3"/>
            <w:tcBorders>
              <w:top w:val="single" w:color="000000" w:sz="4" w:space="0"/>
              <w:left w:val="single" w:color="000000" w:sz="4" w:space="0"/>
              <w:bottom w:val="single" w:color="000000" w:sz="4" w:space="0"/>
              <w:right w:val="single" w:color="000000" w:sz="4" w:space="0"/>
            </w:tcBorders>
            <w:vAlign w:val="center"/>
          </w:tcPr>
          <w:p w14:paraId="76B66DB7">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任务完成时间</w:t>
            </w:r>
          </w:p>
        </w:tc>
        <w:tc>
          <w:tcPr>
            <w:tcW w:w="1408" w:type="dxa"/>
            <w:tcBorders>
              <w:top w:val="single" w:color="000000" w:sz="4" w:space="0"/>
              <w:left w:val="single" w:color="000000" w:sz="4" w:space="0"/>
              <w:bottom w:val="single" w:color="000000" w:sz="4" w:space="0"/>
              <w:right w:val="single" w:color="000000" w:sz="4" w:space="0"/>
            </w:tcBorders>
            <w:vAlign w:val="center"/>
          </w:tcPr>
          <w:p w14:paraId="63C9D756">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1年</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14:paraId="365BBEA5">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1年</w:t>
            </w:r>
          </w:p>
        </w:tc>
        <w:tc>
          <w:tcPr>
            <w:tcW w:w="1733" w:type="dxa"/>
            <w:tcBorders>
              <w:top w:val="single" w:color="000000" w:sz="4" w:space="0"/>
              <w:left w:val="single" w:color="000000" w:sz="4" w:space="0"/>
              <w:bottom w:val="single" w:color="000000" w:sz="4" w:space="0"/>
              <w:right w:val="single" w:color="000000" w:sz="4" w:space="0"/>
            </w:tcBorders>
            <w:vAlign w:val="center"/>
          </w:tcPr>
          <w:p w14:paraId="12452464">
            <w:pPr>
              <w:widowControl/>
              <w:jc w:val="left"/>
              <w:textAlignment w:val="center"/>
              <w:rPr>
                <w:rFonts w:ascii="Times New Roman" w:hAnsi="Times New Roman" w:eastAsiaTheme="minorEastAsia"/>
                <w:color w:val="000000"/>
                <w:kern w:val="0"/>
                <w:sz w:val="20"/>
                <w:szCs w:val="20"/>
                <w:lang w:bidi="ar"/>
              </w:rPr>
            </w:pPr>
          </w:p>
        </w:tc>
      </w:tr>
      <w:tr w14:paraId="04895E9D">
        <w:tblPrEx>
          <w:tblCellMar>
            <w:top w:w="0" w:type="dxa"/>
            <w:left w:w="108" w:type="dxa"/>
            <w:bottom w:w="0" w:type="dxa"/>
            <w:right w:w="108" w:type="dxa"/>
          </w:tblCellMar>
        </w:tblPrEx>
        <w:trPr>
          <w:trHeight w:val="9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C83479C">
            <w:pPr>
              <w:jc w:val="left"/>
              <w:rPr>
                <w:rFonts w:ascii="Times New Roman" w:hAnsi="Times New Roman" w:eastAsiaTheme="minorEastAsia"/>
                <w:color w:val="000000"/>
                <w:sz w:val="20"/>
                <w:szCs w:val="20"/>
              </w:rPr>
            </w:pPr>
          </w:p>
        </w:tc>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7FBA01AB">
            <w:pPr>
              <w:jc w:val="left"/>
              <w:rPr>
                <w:rFonts w:ascii="Times New Roman" w:hAnsi="Times New Roman" w:eastAsiaTheme="minorEastAsia"/>
                <w:color w:val="000000"/>
                <w:sz w:val="20"/>
                <w:szCs w:val="20"/>
              </w:rPr>
            </w:pPr>
          </w:p>
        </w:tc>
        <w:tc>
          <w:tcPr>
            <w:tcW w:w="973" w:type="dxa"/>
            <w:gridSpan w:val="2"/>
            <w:tcBorders>
              <w:top w:val="single" w:color="000000" w:sz="4" w:space="0"/>
              <w:left w:val="single" w:color="000000" w:sz="4" w:space="0"/>
              <w:bottom w:val="single" w:color="000000" w:sz="4" w:space="0"/>
              <w:right w:val="single" w:color="000000" w:sz="4" w:space="0"/>
            </w:tcBorders>
            <w:vAlign w:val="center"/>
          </w:tcPr>
          <w:p w14:paraId="5A6B5A9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成本指标</w:t>
            </w:r>
          </w:p>
        </w:tc>
        <w:tc>
          <w:tcPr>
            <w:tcW w:w="3172" w:type="dxa"/>
            <w:gridSpan w:val="3"/>
            <w:tcBorders>
              <w:top w:val="single" w:color="000000" w:sz="4" w:space="0"/>
              <w:left w:val="single" w:color="000000" w:sz="4" w:space="0"/>
              <w:bottom w:val="single" w:color="000000" w:sz="4" w:space="0"/>
              <w:right w:val="single" w:color="000000" w:sz="4" w:space="0"/>
            </w:tcBorders>
            <w:vAlign w:val="center"/>
          </w:tcPr>
          <w:p w14:paraId="6EE6E21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补贴资金支出</w:t>
            </w:r>
          </w:p>
        </w:tc>
        <w:tc>
          <w:tcPr>
            <w:tcW w:w="1408" w:type="dxa"/>
            <w:tcBorders>
              <w:top w:val="single" w:color="000000" w:sz="4" w:space="0"/>
              <w:left w:val="single" w:color="000000" w:sz="4" w:space="0"/>
              <w:bottom w:val="single" w:color="000000" w:sz="4" w:space="0"/>
              <w:right w:val="single" w:color="000000" w:sz="4" w:space="0"/>
            </w:tcBorders>
            <w:vAlign w:val="center"/>
          </w:tcPr>
          <w:p w14:paraId="300D043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财政投资75万元</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14:paraId="0803278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0万元</w:t>
            </w:r>
          </w:p>
        </w:tc>
        <w:tc>
          <w:tcPr>
            <w:tcW w:w="1733" w:type="dxa"/>
            <w:tcBorders>
              <w:top w:val="single" w:color="000000" w:sz="4" w:space="0"/>
              <w:left w:val="single" w:color="000000" w:sz="4" w:space="0"/>
              <w:bottom w:val="single" w:color="000000" w:sz="4" w:space="0"/>
              <w:right w:val="single" w:color="000000" w:sz="4" w:space="0"/>
            </w:tcBorders>
            <w:vAlign w:val="center"/>
          </w:tcPr>
          <w:p w14:paraId="6B652689">
            <w:pPr>
              <w:jc w:val="left"/>
              <w:rPr>
                <w:rFonts w:ascii="Times New Roman" w:hAnsi="Times New Roman" w:eastAsiaTheme="minorEastAsia"/>
                <w:color w:val="000000"/>
                <w:sz w:val="20"/>
                <w:szCs w:val="20"/>
              </w:rPr>
            </w:pPr>
            <w:r>
              <w:rPr>
                <w:rFonts w:ascii="Times New Roman" w:hAnsi="Times New Roman" w:eastAsiaTheme="minorEastAsia"/>
                <w:color w:val="000000"/>
                <w:sz w:val="20"/>
                <w:szCs w:val="20"/>
              </w:rPr>
              <w:t>正在进行</w:t>
            </w:r>
          </w:p>
        </w:tc>
      </w:tr>
      <w:tr w14:paraId="47E15816">
        <w:tblPrEx>
          <w:tblCellMar>
            <w:top w:w="0" w:type="dxa"/>
            <w:left w:w="108" w:type="dxa"/>
            <w:bottom w:w="0" w:type="dxa"/>
            <w:right w:w="108" w:type="dxa"/>
          </w:tblCellMar>
        </w:tblPrEx>
        <w:trPr>
          <w:trHeight w:val="9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A1050B4">
            <w:pPr>
              <w:jc w:val="left"/>
              <w:rPr>
                <w:rFonts w:ascii="Times New Roman" w:hAnsi="Times New Roman" w:eastAsiaTheme="minorEastAsia"/>
                <w:color w:val="000000"/>
                <w:sz w:val="20"/>
                <w:szCs w:val="20"/>
              </w:rPr>
            </w:pPr>
          </w:p>
        </w:tc>
        <w:tc>
          <w:tcPr>
            <w:tcW w:w="421" w:type="dxa"/>
            <w:vMerge w:val="restart"/>
            <w:tcBorders>
              <w:top w:val="single" w:color="000000" w:sz="4" w:space="0"/>
              <w:left w:val="single" w:color="000000" w:sz="4" w:space="0"/>
              <w:bottom w:val="single" w:color="000000" w:sz="4" w:space="0"/>
              <w:right w:val="single" w:color="000000" w:sz="4" w:space="0"/>
            </w:tcBorders>
            <w:vAlign w:val="center"/>
          </w:tcPr>
          <w:p w14:paraId="117BE1B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效益指标</w:t>
            </w:r>
          </w:p>
        </w:tc>
        <w:tc>
          <w:tcPr>
            <w:tcW w:w="973" w:type="dxa"/>
            <w:gridSpan w:val="2"/>
            <w:tcBorders>
              <w:top w:val="single" w:color="000000" w:sz="4" w:space="0"/>
              <w:left w:val="single" w:color="000000" w:sz="4" w:space="0"/>
              <w:bottom w:val="single" w:color="000000" w:sz="4" w:space="0"/>
              <w:right w:val="single" w:color="000000" w:sz="4" w:space="0"/>
            </w:tcBorders>
            <w:vAlign w:val="center"/>
          </w:tcPr>
          <w:p w14:paraId="5405982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经济效益指标</w:t>
            </w:r>
          </w:p>
        </w:tc>
        <w:tc>
          <w:tcPr>
            <w:tcW w:w="3172" w:type="dxa"/>
            <w:gridSpan w:val="3"/>
            <w:tcBorders>
              <w:top w:val="single" w:color="000000" w:sz="4" w:space="0"/>
              <w:left w:val="single" w:color="000000" w:sz="4" w:space="0"/>
              <w:bottom w:val="single" w:color="000000" w:sz="4" w:space="0"/>
              <w:right w:val="single" w:color="000000" w:sz="4" w:space="0"/>
            </w:tcBorders>
            <w:vAlign w:val="center"/>
          </w:tcPr>
          <w:p w14:paraId="0E4F6DA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保障优势产区稻谷种植收益</w:t>
            </w:r>
          </w:p>
        </w:tc>
        <w:tc>
          <w:tcPr>
            <w:tcW w:w="1408" w:type="dxa"/>
            <w:tcBorders>
              <w:top w:val="single" w:color="000000" w:sz="4" w:space="0"/>
              <w:left w:val="single" w:color="000000" w:sz="4" w:space="0"/>
              <w:bottom w:val="single" w:color="000000" w:sz="4" w:space="0"/>
              <w:right w:val="single" w:color="000000" w:sz="4" w:space="0"/>
            </w:tcBorders>
            <w:vAlign w:val="center"/>
          </w:tcPr>
          <w:p w14:paraId="46A2F8F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基本稳定</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14:paraId="793B526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基本稳定</w:t>
            </w:r>
          </w:p>
        </w:tc>
        <w:tc>
          <w:tcPr>
            <w:tcW w:w="1733" w:type="dxa"/>
            <w:tcBorders>
              <w:top w:val="single" w:color="000000" w:sz="4" w:space="0"/>
              <w:left w:val="single" w:color="000000" w:sz="4" w:space="0"/>
              <w:bottom w:val="single" w:color="000000" w:sz="4" w:space="0"/>
              <w:right w:val="single" w:color="000000" w:sz="4" w:space="0"/>
            </w:tcBorders>
            <w:vAlign w:val="center"/>
          </w:tcPr>
          <w:p w14:paraId="59AE146C">
            <w:pPr>
              <w:jc w:val="left"/>
              <w:rPr>
                <w:rFonts w:ascii="Times New Roman" w:hAnsi="Times New Roman" w:eastAsiaTheme="minorEastAsia"/>
                <w:color w:val="000000"/>
                <w:sz w:val="20"/>
                <w:szCs w:val="20"/>
              </w:rPr>
            </w:pPr>
          </w:p>
        </w:tc>
      </w:tr>
      <w:tr w14:paraId="1317D722">
        <w:tblPrEx>
          <w:tblCellMar>
            <w:top w:w="0" w:type="dxa"/>
            <w:left w:w="108" w:type="dxa"/>
            <w:bottom w:w="0" w:type="dxa"/>
            <w:right w:w="108" w:type="dxa"/>
          </w:tblCellMar>
        </w:tblPrEx>
        <w:trPr>
          <w:trHeight w:val="9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48D02CE">
            <w:pPr>
              <w:jc w:val="left"/>
              <w:rPr>
                <w:rFonts w:ascii="Times New Roman" w:hAnsi="Times New Roman" w:eastAsiaTheme="minorEastAsia"/>
                <w:color w:val="000000"/>
                <w:sz w:val="20"/>
                <w:szCs w:val="20"/>
              </w:rPr>
            </w:pPr>
          </w:p>
        </w:tc>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2124E4C7">
            <w:pPr>
              <w:jc w:val="left"/>
              <w:rPr>
                <w:rFonts w:ascii="Times New Roman" w:hAnsi="Times New Roman" w:eastAsiaTheme="minorEastAsia"/>
                <w:color w:val="000000"/>
                <w:sz w:val="20"/>
                <w:szCs w:val="20"/>
              </w:rPr>
            </w:pPr>
          </w:p>
        </w:tc>
        <w:tc>
          <w:tcPr>
            <w:tcW w:w="973" w:type="dxa"/>
            <w:gridSpan w:val="2"/>
            <w:tcBorders>
              <w:top w:val="single" w:color="000000" w:sz="4" w:space="0"/>
              <w:left w:val="single" w:color="000000" w:sz="4" w:space="0"/>
              <w:bottom w:val="single" w:color="000000" w:sz="4" w:space="0"/>
              <w:right w:val="single" w:color="000000" w:sz="4" w:space="0"/>
            </w:tcBorders>
            <w:vAlign w:val="center"/>
          </w:tcPr>
          <w:p w14:paraId="6FD3E63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社会效益指标</w:t>
            </w:r>
          </w:p>
        </w:tc>
        <w:tc>
          <w:tcPr>
            <w:tcW w:w="3172" w:type="dxa"/>
            <w:gridSpan w:val="3"/>
            <w:tcBorders>
              <w:top w:val="single" w:color="000000" w:sz="4" w:space="0"/>
              <w:left w:val="single" w:color="000000" w:sz="4" w:space="0"/>
              <w:bottom w:val="single" w:color="000000" w:sz="4" w:space="0"/>
              <w:right w:val="single" w:color="000000" w:sz="4" w:space="0"/>
            </w:tcBorders>
            <w:vAlign w:val="center"/>
          </w:tcPr>
          <w:p w14:paraId="248CEFD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2023年油菜种植面积与上年比较</w:t>
            </w:r>
          </w:p>
        </w:tc>
        <w:tc>
          <w:tcPr>
            <w:tcW w:w="1408" w:type="dxa"/>
            <w:tcBorders>
              <w:top w:val="single" w:color="000000" w:sz="4" w:space="0"/>
              <w:left w:val="single" w:color="000000" w:sz="4" w:space="0"/>
              <w:bottom w:val="single" w:color="000000" w:sz="4" w:space="0"/>
              <w:right w:val="single" w:color="000000" w:sz="4" w:space="0"/>
            </w:tcBorders>
            <w:vAlign w:val="center"/>
          </w:tcPr>
          <w:p w14:paraId="60F2E0A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保持稳定</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14:paraId="292FCEF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保持稳定</w:t>
            </w:r>
          </w:p>
        </w:tc>
        <w:tc>
          <w:tcPr>
            <w:tcW w:w="1733" w:type="dxa"/>
            <w:tcBorders>
              <w:top w:val="single" w:color="000000" w:sz="4" w:space="0"/>
              <w:left w:val="single" w:color="000000" w:sz="4" w:space="0"/>
              <w:bottom w:val="single" w:color="000000" w:sz="4" w:space="0"/>
              <w:right w:val="single" w:color="000000" w:sz="4" w:space="0"/>
            </w:tcBorders>
            <w:vAlign w:val="center"/>
          </w:tcPr>
          <w:p w14:paraId="240194CB">
            <w:pPr>
              <w:jc w:val="left"/>
              <w:rPr>
                <w:rFonts w:ascii="Times New Roman" w:hAnsi="Times New Roman" w:eastAsiaTheme="minorEastAsia"/>
                <w:color w:val="000000"/>
                <w:sz w:val="20"/>
                <w:szCs w:val="20"/>
              </w:rPr>
            </w:pPr>
          </w:p>
        </w:tc>
      </w:tr>
      <w:tr w14:paraId="5683E97A">
        <w:tblPrEx>
          <w:tblCellMar>
            <w:top w:w="0" w:type="dxa"/>
            <w:left w:w="108" w:type="dxa"/>
            <w:bottom w:w="0" w:type="dxa"/>
            <w:right w:w="108" w:type="dxa"/>
          </w:tblCellMar>
        </w:tblPrEx>
        <w:trPr>
          <w:trHeight w:val="9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4DB89D5">
            <w:pPr>
              <w:jc w:val="left"/>
              <w:rPr>
                <w:rFonts w:ascii="Times New Roman" w:hAnsi="Times New Roman" w:eastAsiaTheme="minorEastAsia"/>
                <w:color w:val="000000"/>
                <w:sz w:val="20"/>
                <w:szCs w:val="20"/>
              </w:rPr>
            </w:pPr>
          </w:p>
        </w:tc>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770FE30B">
            <w:pPr>
              <w:jc w:val="left"/>
              <w:rPr>
                <w:rFonts w:ascii="Times New Roman" w:hAnsi="Times New Roman" w:eastAsiaTheme="minorEastAsia"/>
                <w:color w:val="000000"/>
                <w:sz w:val="20"/>
                <w:szCs w:val="20"/>
              </w:rPr>
            </w:pPr>
          </w:p>
        </w:tc>
        <w:tc>
          <w:tcPr>
            <w:tcW w:w="973" w:type="dxa"/>
            <w:gridSpan w:val="2"/>
            <w:tcBorders>
              <w:top w:val="single" w:color="000000" w:sz="4" w:space="0"/>
              <w:left w:val="single" w:color="000000" w:sz="4" w:space="0"/>
              <w:bottom w:val="single" w:color="000000" w:sz="4" w:space="0"/>
              <w:right w:val="single" w:color="000000" w:sz="4" w:space="0"/>
            </w:tcBorders>
            <w:vAlign w:val="center"/>
          </w:tcPr>
          <w:p w14:paraId="1BF66C6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生态效益指标</w:t>
            </w:r>
          </w:p>
        </w:tc>
        <w:tc>
          <w:tcPr>
            <w:tcW w:w="3172" w:type="dxa"/>
            <w:gridSpan w:val="3"/>
            <w:tcBorders>
              <w:top w:val="single" w:color="000000" w:sz="4" w:space="0"/>
              <w:left w:val="single" w:color="000000" w:sz="4" w:space="0"/>
              <w:bottom w:val="single" w:color="000000" w:sz="4" w:space="0"/>
              <w:right w:val="single" w:color="000000" w:sz="4" w:space="0"/>
            </w:tcBorders>
            <w:vAlign w:val="center"/>
          </w:tcPr>
          <w:p w14:paraId="4FD35D0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保护生态环境，生态效益明显。</w:t>
            </w:r>
          </w:p>
        </w:tc>
        <w:tc>
          <w:tcPr>
            <w:tcW w:w="1408" w:type="dxa"/>
            <w:tcBorders>
              <w:top w:val="single" w:color="000000" w:sz="4" w:space="0"/>
              <w:left w:val="single" w:color="000000" w:sz="4" w:space="0"/>
              <w:bottom w:val="single" w:color="000000" w:sz="4" w:space="0"/>
              <w:right w:val="single" w:color="000000" w:sz="4" w:space="0"/>
            </w:tcBorders>
            <w:vAlign w:val="center"/>
          </w:tcPr>
          <w:p w14:paraId="79B180C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提升油菜种植科技水平，减少化肥、农药投入，保护生态环境，生态效益明显</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14:paraId="502E353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提升油菜种植科技水平，减少化肥、农药投入，保护生态环境，生态效益明显</w:t>
            </w:r>
          </w:p>
        </w:tc>
        <w:tc>
          <w:tcPr>
            <w:tcW w:w="1733" w:type="dxa"/>
            <w:tcBorders>
              <w:top w:val="single" w:color="000000" w:sz="4" w:space="0"/>
              <w:left w:val="single" w:color="000000" w:sz="4" w:space="0"/>
              <w:bottom w:val="single" w:color="000000" w:sz="4" w:space="0"/>
              <w:right w:val="single" w:color="000000" w:sz="4" w:space="0"/>
            </w:tcBorders>
            <w:vAlign w:val="center"/>
          </w:tcPr>
          <w:p w14:paraId="4AE79EC4">
            <w:pPr>
              <w:jc w:val="left"/>
              <w:rPr>
                <w:rFonts w:ascii="Times New Roman" w:hAnsi="Times New Roman" w:eastAsiaTheme="minorEastAsia"/>
                <w:color w:val="000000"/>
                <w:sz w:val="20"/>
                <w:szCs w:val="20"/>
              </w:rPr>
            </w:pPr>
          </w:p>
        </w:tc>
      </w:tr>
      <w:tr w14:paraId="5F627ED2">
        <w:tblPrEx>
          <w:tblCellMar>
            <w:top w:w="0" w:type="dxa"/>
            <w:left w:w="108" w:type="dxa"/>
            <w:bottom w:w="0" w:type="dxa"/>
            <w:right w:w="108" w:type="dxa"/>
          </w:tblCellMar>
        </w:tblPrEx>
        <w:trPr>
          <w:trHeight w:val="9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78EA142">
            <w:pPr>
              <w:jc w:val="left"/>
              <w:rPr>
                <w:rFonts w:ascii="Times New Roman" w:hAnsi="Times New Roman" w:eastAsiaTheme="minorEastAsia"/>
                <w:color w:val="000000"/>
                <w:sz w:val="20"/>
                <w:szCs w:val="20"/>
              </w:rPr>
            </w:pPr>
          </w:p>
        </w:tc>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3AA46BC3">
            <w:pPr>
              <w:jc w:val="left"/>
              <w:rPr>
                <w:rFonts w:ascii="Times New Roman" w:hAnsi="Times New Roman" w:eastAsiaTheme="minorEastAsia"/>
                <w:color w:val="000000"/>
                <w:sz w:val="20"/>
                <w:szCs w:val="20"/>
              </w:rPr>
            </w:pPr>
          </w:p>
        </w:tc>
        <w:tc>
          <w:tcPr>
            <w:tcW w:w="973" w:type="dxa"/>
            <w:gridSpan w:val="2"/>
            <w:tcBorders>
              <w:top w:val="single" w:color="000000" w:sz="4" w:space="0"/>
              <w:left w:val="single" w:color="000000" w:sz="4" w:space="0"/>
              <w:bottom w:val="single" w:color="000000" w:sz="4" w:space="0"/>
              <w:right w:val="single" w:color="000000" w:sz="4" w:space="0"/>
            </w:tcBorders>
            <w:vAlign w:val="center"/>
          </w:tcPr>
          <w:p w14:paraId="5E1CC06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可持续影响指标</w:t>
            </w:r>
          </w:p>
        </w:tc>
        <w:tc>
          <w:tcPr>
            <w:tcW w:w="3172" w:type="dxa"/>
            <w:gridSpan w:val="3"/>
            <w:tcBorders>
              <w:top w:val="single" w:color="000000" w:sz="4" w:space="0"/>
              <w:left w:val="single" w:color="000000" w:sz="4" w:space="0"/>
              <w:bottom w:val="single" w:color="000000" w:sz="4" w:space="0"/>
              <w:right w:val="single" w:color="000000" w:sz="4" w:space="0"/>
            </w:tcBorders>
            <w:vAlign w:val="center"/>
          </w:tcPr>
          <w:p w14:paraId="193934C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保障油料生产安全</w:t>
            </w:r>
          </w:p>
        </w:tc>
        <w:tc>
          <w:tcPr>
            <w:tcW w:w="1408" w:type="dxa"/>
            <w:tcBorders>
              <w:top w:val="single" w:color="000000" w:sz="4" w:space="0"/>
              <w:left w:val="single" w:color="000000" w:sz="4" w:space="0"/>
              <w:bottom w:val="single" w:color="000000" w:sz="4" w:space="0"/>
              <w:right w:val="single" w:color="000000" w:sz="4" w:space="0"/>
            </w:tcBorders>
            <w:vAlign w:val="center"/>
          </w:tcPr>
          <w:p w14:paraId="5699819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保障油料生产安全</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14:paraId="45631C1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保障油料生产安全</w:t>
            </w:r>
          </w:p>
        </w:tc>
        <w:tc>
          <w:tcPr>
            <w:tcW w:w="1733" w:type="dxa"/>
            <w:tcBorders>
              <w:top w:val="single" w:color="000000" w:sz="4" w:space="0"/>
              <w:left w:val="single" w:color="000000" w:sz="4" w:space="0"/>
              <w:bottom w:val="single" w:color="000000" w:sz="4" w:space="0"/>
              <w:right w:val="single" w:color="000000" w:sz="4" w:space="0"/>
            </w:tcBorders>
            <w:vAlign w:val="center"/>
          </w:tcPr>
          <w:p w14:paraId="3A4FEB6F">
            <w:pPr>
              <w:jc w:val="left"/>
              <w:rPr>
                <w:rFonts w:ascii="Times New Roman" w:hAnsi="Times New Roman" w:eastAsiaTheme="minorEastAsia"/>
                <w:color w:val="000000"/>
                <w:sz w:val="20"/>
                <w:szCs w:val="20"/>
              </w:rPr>
            </w:pPr>
          </w:p>
        </w:tc>
      </w:tr>
      <w:tr w14:paraId="1285B4DD">
        <w:tblPrEx>
          <w:tblCellMar>
            <w:top w:w="0" w:type="dxa"/>
            <w:left w:w="108" w:type="dxa"/>
            <w:bottom w:w="0" w:type="dxa"/>
            <w:right w:w="108" w:type="dxa"/>
          </w:tblCellMar>
        </w:tblPrEx>
        <w:trPr>
          <w:trHeight w:val="9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463D96F">
            <w:pPr>
              <w:jc w:val="left"/>
              <w:rPr>
                <w:rFonts w:ascii="Times New Roman" w:hAnsi="Times New Roman" w:eastAsiaTheme="minorEastAsia"/>
                <w:color w:val="000000"/>
                <w:sz w:val="20"/>
                <w:szCs w:val="20"/>
              </w:rPr>
            </w:pPr>
          </w:p>
        </w:tc>
        <w:tc>
          <w:tcPr>
            <w:tcW w:w="421" w:type="dxa"/>
            <w:tcBorders>
              <w:top w:val="single" w:color="000000" w:sz="4" w:space="0"/>
              <w:left w:val="single" w:color="000000" w:sz="4" w:space="0"/>
              <w:bottom w:val="single" w:color="000000" w:sz="4" w:space="0"/>
              <w:right w:val="single" w:color="000000" w:sz="4" w:space="0"/>
            </w:tcBorders>
            <w:vAlign w:val="center"/>
          </w:tcPr>
          <w:p w14:paraId="10C5E20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973" w:type="dxa"/>
            <w:gridSpan w:val="2"/>
            <w:tcBorders>
              <w:top w:val="single" w:color="000000" w:sz="4" w:space="0"/>
              <w:left w:val="single" w:color="000000" w:sz="4" w:space="0"/>
              <w:bottom w:val="single" w:color="000000" w:sz="4" w:space="0"/>
              <w:right w:val="single" w:color="000000" w:sz="4" w:space="0"/>
            </w:tcBorders>
            <w:vAlign w:val="center"/>
          </w:tcPr>
          <w:p w14:paraId="037953D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服务对象满意度指标</w:t>
            </w:r>
          </w:p>
        </w:tc>
        <w:tc>
          <w:tcPr>
            <w:tcW w:w="3172" w:type="dxa"/>
            <w:gridSpan w:val="3"/>
            <w:tcBorders>
              <w:top w:val="single" w:color="000000" w:sz="4" w:space="0"/>
              <w:left w:val="single" w:color="000000" w:sz="4" w:space="0"/>
              <w:bottom w:val="single" w:color="000000" w:sz="4" w:space="0"/>
              <w:right w:val="single" w:color="000000" w:sz="4" w:space="0"/>
            </w:tcBorders>
            <w:vAlign w:val="center"/>
          </w:tcPr>
          <w:p w14:paraId="5E2009C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所有补贴</w:t>
            </w:r>
            <w:r>
              <w:rPr>
                <w:rFonts w:hint="eastAsia" w:ascii="Times New Roman" w:hAnsi="Times New Roman" w:eastAsiaTheme="minorEastAsia"/>
                <w:color w:val="000000"/>
                <w:kern w:val="0"/>
                <w:sz w:val="20"/>
                <w:szCs w:val="20"/>
                <w:lang w:bidi="ar"/>
              </w:rPr>
              <w:t>农</w:t>
            </w:r>
            <w:r>
              <w:rPr>
                <w:rFonts w:ascii="Times New Roman" w:hAnsi="Times New Roman" w:eastAsiaTheme="minorEastAsia"/>
                <w:color w:val="000000"/>
                <w:kern w:val="0"/>
                <w:sz w:val="20"/>
                <w:szCs w:val="20"/>
                <w:lang w:bidi="ar"/>
              </w:rPr>
              <w:t>户</w:t>
            </w:r>
          </w:p>
        </w:tc>
        <w:tc>
          <w:tcPr>
            <w:tcW w:w="1408" w:type="dxa"/>
            <w:tcBorders>
              <w:top w:val="single" w:color="000000" w:sz="4" w:space="0"/>
              <w:left w:val="single" w:color="000000" w:sz="4" w:space="0"/>
              <w:bottom w:val="single" w:color="000000" w:sz="4" w:space="0"/>
              <w:right w:val="single" w:color="000000" w:sz="4" w:space="0"/>
            </w:tcBorders>
            <w:vAlign w:val="center"/>
          </w:tcPr>
          <w:p w14:paraId="55CBCA2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≥85%</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14:paraId="4742F7B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≥85%</w:t>
            </w:r>
          </w:p>
        </w:tc>
        <w:tc>
          <w:tcPr>
            <w:tcW w:w="1733" w:type="dxa"/>
            <w:tcBorders>
              <w:top w:val="single" w:color="000000" w:sz="4" w:space="0"/>
              <w:left w:val="single" w:color="000000" w:sz="4" w:space="0"/>
              <w:bottom w:val="single" w:color="000000" w:sz="4" w:space="0"/>
              <w:right w:val="single" w:color="000000" w:sz="4" w:space="0"/>
            </w:tcBorders>
            <w:vAlign w:val="center"/>
          </w:tcPr>
          <w:p w14:paraId="25C44D48">
            <w:pPr>
              <w:jc w:val="left"/>
              <w:rPr>
                <w:rFonts w:ascii="Times New Roman" w:hAnsi="Times New Roman" w:eastAsiaTheme="minorEastAsia"/>
                <w:color w:val="000000"/>
                <w:sz w:val="20"/>
                <w:szCs w:val="20"/>
              </w:rPr>
            </w:pPr>
          </w:p>
        </w:tc>
      </w:tr>
      <w:tr w14:paraId="54EAE012">
        <w:tblPrEx>
          <w:tblCellMar>
            <w:top w:w="0" w:type="dxa"/>
            <w:left w:w="108" w:type="dxa"/>
            <w:bottom w:w="0" w:type="dxa"/>
            <w:right w:w="108" w:type="dxa"/>
          </w:tblCellMar>
        </w:tblPrEx>
        <w:trPr>
          <w:trHeight w:val="90" w:hRule="atLeast"/>
          <w:jc w:val="center"/>
        </w:trPr>
        <w:tc>
          <w:tcPr>
            <w:tcW w:w="535" w:type="dxa"/>
            <w:tcBorders>
              <w:top w:val="single" w:color="000000" w:sz="4" w:space="0"/>
              <w:left w:val="single" w:color="000000" w:sz="4" w:space="0"/>
              <w:bottom w:val="single" w:color="000000" w:sz="4" w:space="0"/>
              <w:right w:val="single" w:color="000000" w:sz="4" w:space="0"/>
            </w:tcBorders>
            <w:vAlign w:val="center"/>
          </w:tcPr>
          <w:p w14:paraId="3A70CB3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说明</w:t>
            </w:r>
          </w:p>
        </w:tc>
        <w:tc>
          <w:tcPr>
            <w:tcW w:w="9160" w:type="dxa"/>
            <w:gridSpan w:val="10"/>
            <w:tcBorders>
              <w:top w:val="single" w:color="000000" w:sz="4" w:space="0"/>
              <w:left w:val="single" w:color="000000" w:sz="4" w:space="0"/>
              <w:bottom w:val="single" w:color="000000" w:sz="4" w:space="0"/>
              <w:right w:val="single" w:color="000000" w:sz="4" w:space="0"/>
            </w:tcBorders>
            <w:vAlign w:val="center"/>
          </w:tcPr>
          <w:p w14:paraId="67A5AF3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bl>
    <w:p w14:paraId="01E0078B">
      <w:pPr>
        <w:pStyle w:val="18"/>
        <w:jc w:val="center"/>
        <w:rPr>
          <w:rFonts w:ascii="Times New Roman" w:hAnsi="Times New Roman" w:eastAsia="方正小标宋_GBK"/>
          <w:sz w:val="44"/>
          <w:szCs w:val="44"/>
          <w:lang w:val="en-US"/>
        </w:rPr>
      </w:pPr>
    </w:p>
    <w:p w14:paraId="7B9D0D40">
      <w:pPr>
        <w:pStyle w:val="18"/>
        <w:jc w:val="center"/>
        <w:rPr>
          <w:rFonts w:ascii="Times New Roman" w:hAnsi="Times New Roman"/>
          <w:bCs/>
          <w:szCs w:val="32"/>
        </w:rPr>
      </w:pPr>
      <w:r>
        <w:rPr>
          <w:rFonts w:ascii="Times New Roman" w:hAnsi="Times New Roman" w:eastAsia="方正小标宋_GBK"/>
          <w:sz w:val="44"/>
          <w:szCs w:val="44"/>
          <w:lang w:val="en-US"/>
        </w:rPr>
        <w:t>2023年中央财政动物防疫等补助经费绩效自评报告</w:t>
      </w:r>
    </w:p>
    <w:p w14:paraId="77E753C7">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0228687D">
      <w:pPr>
        <w:snapToGrid w:val="0"/>
        <w:spacing w:line="580" w:lineRule="exact"/>
        <w:ind w:firstLine="640" w:firstLineChars="200"/>
        <w:outlineLvl w:val="0"/>
        <w:rPr>
          <w:rFonts w:ascii="Times New Roman" w:hAnsi="Times New Roman"/>
          <w:sz w:val="32"/>
          <w:szCs w:val="32"/>
        </w:rPr>
      </w:pPr>
      <w:r>
        <w:rPr>
          <w:rFonts w:ascii="Times New Roman" w:hAnsi="Times New Roman" w:eastAsia="仿宋_GB2312"/>
          <w:color w:val="000000"/>
          <w:kern w:val="0"/>
          <w:sz w:val="32"/>
          <w:szCs w:val="32"/>
        </w:rPr>
        <w:t>根据《攀枝花市财政局关于下达2023年中央财政动物防疫等补助经费的通知》（攀财资农〔2023〕15号），下达了80万元。编制了《2023年中央财政动物防疫等补助经费实施方案》。</w:t>
      </w:r>
    </w:p>
    <w:p w14:paraId="4927A14F">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4C5AB60C">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color w:val="333333"/>
          <w:sz w:val="32"/>
          <w:szCs w:val="32"/>
        </w:rPr>
        <w:t>（一）资金投入情况分析。</w:t>
      </w:r>
    </w:p>
    <w:p w14:paraId="5B0A1D98">
      <w:pPr>
        <w:ind w:firstLine="640" w:firstLineChars="200"/>
        <w:rPr>
          <w:rFonts w:ascii="Times New Roman" w:hAnsi="Times New Roman"/>
        </w:rPr>
      </w:pPr>
      <w:r>
        <w:rPr>
          <w:rFonts w:ascii="Times New Roman" w:hAnsi="Times New Roman" w:eastAsia="仿宋_GB2312"/>
          <w:color w:val="000000"/>
          <w:kern w:val="0"/>
          <w:sz w:val="32"/>
          <w:szCs w:val="32"/>
        </w:rPr>
        <w:t>根据攀财资农〔2023〕15号文件精神，今年下拨给仁和区的中央资金共80万元。我区围绕项目资金任务及效益产出指标，结合我区重大动物疫病防控的需要，拟采购口蹄疫、禽流感、小反刍兽疫、猪瘟、新城疫、山羊痘等强制免疫疫苗，经测算共需资金为100.51万元，强制免疫疫苗资金按80%的比例，安排配套强制免疫疫苗补助资金80万元。</w:t>
      </w:r>
    </w:p>
    <w:p w14:paraId="133228B3">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（二）资金管理情况分析。</w:t>
      </w:r>
    </w:p>
    <w:p w14:paraId="255968B1">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严格按照《四川省财政厅四川省农业农村厅关于修订农业相关转移支付资金管理办法实施细则的通知》（川财农〔2022〕120号）等文件规定管理项目资金，规范项目资金管理，提高资金使用效益。要严格执行公告公示制度，并对项目实施、资金使用、资金兑付等重点环节进行监督检查，在项目实施过程中，要强化督促指导，建立完整详实的档案资料，提高资金使用效益，做到规范透明，阳光操作。</w:t>
      </w:r>
    </w:p>
    <w:p w14:paraId="10352ECC">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（三）总体绩效目标完成情况分析。</w:t>
      </w:r>
    </w:p>
    <w:p w14:paraId="33765DE7">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通过项目的实施，采购了口蹄疫、禽流感、小反刍兽疫、猪瘟、新城疫、山羊痘等强制免疫疫苗用于开展仁和区春秋两防强制免疫工作，免疫覆盖率达100%，免疫抗体有效率达到70%以上。</w:t>
      </w:r>
    </w:p>
    <w:p w14:paraId="5D694CC1">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（四）绩效指标完成情况分析。</w:t>
      </w:r>
    </w:p>
    <w:p w14:paraId="02A5DED9">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1.数量指标：采购口蹄疫、禽流感、小反刍兽疫、猪瘟、新城疫、山羊痘等强制免疫疫苗等疫苗共计277万毫升。</w:t>
      </w:r>
    </w:p>
    <w:p w14:paraId="1C089C7D">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2.质量指标：免疫抗体合格率达到70%以上。</w:t>
      </w:r>
    </w:p>
    <w:p w14:paraId="5888F171">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3.时效指标：疫苗</w:t>
      </w:r>
      <w:r>
        <w:rPr>
          <w:rFonts w:hint="eastAsia" w:ascii="Times New Roman" w:hAnsi="Times New Roman" w:eastAsia="仿宋_GB2312"/>
          <w:color w:val="000000"/>
          <w:kern w:val="0"/>
          <w:sz w:val="32"/>
          <w:szCs w:val="32"/>
        </w:rPr>
        <w:t>于</w:t>
      </w:r>
      <w:r>
        <w:rPr>
          <w:rFonts w:ascii="Times New Roman" w:hAnsi="Times New Roman" w:eastAsia="仿宋_GB2312"/>
          <w:color w:val="000000"/>
          <w:kern w:val="0"/>
          <w:sz w:val="32"/>
          <w:szCs w:val="32"/>
        </w:rPr>
        <w:t>2023年9月前全部到位。</w:t>
      </w:r>
    </w:p>
    <w:p w14:paraId="5E28CE29">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4.成本指标：采购疫苗使用资金80万元，目前已拨付29万元，其余疫苗款已完成报账，等待财政拨款。</w:t>
      </w:r>
    </w:p>
    <w:p w14:paraId="2D1E1DE6">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5.经济效益指标：保障畜牧业良性发展，促进农民增收。</w:t>
      </w:r>
    </w:p>
    <w:p w14:paraId="77CDDF5E">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6.社会效益指标：保障畜牧业良性发展，促进农民增收。</w:t>
      </w:r>
    </w:p>
    <w:p w14:paraId="21AEAD56">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7.生态效益指标：防控重大动物疫病，保护生态环境。</w:t>
      </w:r>
    </w:p>
    <w:p w14:paraId="7FACB4FC">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8.可持续影响指标：保障仁和区畜牧业持续健康发展。</w:t>
      </w:r>
    </w:p>
    <w:p w14:paraId="4C590CB3">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9.满意度指标：主管部门满意度≥95%。</w:t>
      </w:r>
    </w:p>
    <w:p w14:paraId="388347EA">
      <w:pPr>
        <w:snapToGrid w:val="0"/>
        <w:spacing w:line="580" w:lineRule="exact"/>
        <w:ind w:firstLine="640" w:firstLineChars="200"/>
        <w:rPr>
          <w:rFonts w:ascii="Times New Roman" w:hAnsi="Times New Roman"/>
          <w:sz w:val="32"/>
          <w:szCs w:val="32"/>
        </w:rPr>
      </w:pPr>
      <w:r>
        <w:rPr>
          <w:rFonts w:ascii="Times New Roman" w:hAnsi="Times New Roman" w:eastAsia="黑体"/>
          <w:bCs/>
          <w:sz w:val="32"/>
          <w:szCs w:val="32"/>
        </w:rPr>
        <w:t>三、偏离绩效目标的原因和下一步改进措施</w:t>
      </w:r>
    </w:p>
    <w:p w14:paraId="06C811D1">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项目总金额80万元已拨付29万元，目前该项目已完成，报账手续已提交，等待财务拨款。</w:t>
      </w:r>
    </w:p>
    <w:p w14:paraId="44A464DC">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36DD05CD">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绩效自评报告和绩效自评表报区财政部门审核，经审核后报市级主管部门，并向区人大报送绩效自评结果，在规定时间内进行依法公开。</w:t>
      </w:r>
    </w:p>
    <w:p w14:paraId="66DDE668">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五、其他需要说明的问题</w:t>
      </w:r>
    </w:p>
    <w:p w14:paraId="1CB16C26">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03A9B1FA">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六、附件</w:t>
      </w:r>
    </w:p>
    <w:tbl>
      <w:tblPr>
        <w:tblStyle w:val="13"/>
        <w:tblpPr w:leftFromText="180" w:rightFromText="180" w:vertAnchor="text" w:horzAnchor="page" w:tblpX="1370" w:tblpY="1166"/>
        <w:tblOverlap w:val="never"/>
        <w:tblW w:w="8920" w:type="dxa"/>
        <w:tblInd w:w="0" w:type="dxa"/>
        <w:tblLayout w:type="fixed"/>
        <w:tblCellMar>
          <w:top w:w="0" w:type="dxa"/>
          <w:left w:w="0" w:type="dxa"/>
          <w:bottom w:w="0" w:type="dxa"/>
          <w:right w:w="0" w:type="dxa"/>
        </w:tblCellMar>
      </w:tblPr>
      <w:tblGrid>
        <w:gridCol w:w="654"/>
        <w:gridCol w:w="425"/>
        <w:gridCol w:w="839"/>
        <w:gridCol w:w="1822"/>
        <w:gridCol w:w="1391"/>
        <w:gridCol w:w="1106"/>
        <w:gridCol w:w="905"/>
        <w:gridCol w:w="1778"/>
      </w:tblGrid>
      <w:tr w14:paraId="6064CB4E">
        <w:tblPrEx>
          <w:tblCellMar>
            <w:top w:w="0" w:type="dxa"/>
            <w:left w:w="0" w:type="dxa"/>
            <w:bottom w:w="0" w:type="dxa"/>
            <w:right w:w="0" w:type="dxa"/>
          </w:tblCellMar>
        </w:tblPrEx>
        <w:trPr>
          <w:trHeight w:val="90" w:hRule="atLeast"/>
        </w:trPr>
        <w:tc>
          <w:tcPr>
            <w:tcW w:w="8920" w:type="dxa"/>
            <w:gridSpan w:val="8"/>
            <w:tcBorders>
              <w:top w:val="nil"/>
              <w:left w:val="nil"/>
              <w:bottom w:val="nil"/>
              <w:right w:val="nil"/>
            </w:tcBorders>
            <w:tcMar>
              <w:top w:w="15" w:type="dxa"/>
              <w:left w:w="15" w:type="dxa"/>
              <w:right w:w="15" w:type="dxa"/>
            </w:tcMar>
            <w:vAlign w:val="center"/>
          </w:tcPr>
          <w:p w14:paraId="7C68AE35">
            <w:pPr>
              <w:widowControl/>
              <w:jc w:val="center"/>
              <w:textAlignment w:val="center"/>
              <w:rPr>
                <w:rStyle w:val="16"/>
                <w:rFonts w:hint="default" w:ascii="Times New Roman" w:hAnsi="Times New Roman" w:cs="Times New Roman"/>
              </w:rPr>
            </w:pPr>
            <w:r>
              <w:rPr>
                <w:rStyle w:val="16"/>
                <w:rFonts w:hint="default" w:ascii="Times New Roman" w:hAnsi="Times New Roman" w:cs="Times New Roman"/>
              </w:rPr>
              <w:t>2023年中央财政动物防疫等补助经费</w:t>
            </w:r>
          </w:p>
          <w:p w14:paraId="7A54D638">
            <w:pPr>
              <w:widowControl/>
              <w:jc w:val="center"/>
              <w:textAlignment w:val="center"/>
              <w:rPr>
                <w:rFonts w:ascii="Times New Roman" w:hAnsi="Times New Roman"/>
              </w:rPr>
            </w:pPr>
            <w:r>
              <w:rPr>
                <w:rStyle w:val="16"/>
                <w:rFonts w:hint="default" w:ascii="Times New Roman" w:hAnsi="Times New Roman" w:cs="Times New Roman"/>
              </w:rPr>
              <w:t>绩效自评表</w:t>
            </w:r>
          </w:p>
        </w:tc>
      </w:tr>
      <w:tr w14:paraId="56AC4649">
        <w:tblPrEx>
          <w:tblCellMar>
            <w:top w:w="0" w:type="dxa"/>
            <w:left w:w="0" w:type="dxa"/>
            <w:bottom w:w="0" w:type="dxa"/>
            <w:right w:w="0" w:type="dxa"/>
          </w:tblCellMar>
        </w:tblPrEx>
        <w:trPr>
          <w:trHeight w:val="317" w:hRule="atLeast"/>
        </w:trPr>
        <w:tc>
          <w:tcPr>
            <w:tcW w:w="8920" w:type="dxa"/>
            <w:gridSpan w:val="8"/>
            <w:tcBorders>
              <w:top w:val="nil"/>
              <w:left w:val="nil"/>
              <w:bottom w:val="single" w:color="000000" w:sz="4" w:space="0"/>
              <w:right w:val="nil"/>
            </w:tcBorders>
            <w:tcMar>
              <w:top w:w="15" w:type="dxa"/>
              <w:left w:w="15" w:type="dxa"/>
              <w:right w:w="15" w:type="dxa"/>
            </w:tcMar>
          </w:tcPr>
          <w:p w14:paraId="23D4A893">
            <w:pPr>
              <w:widowControl/>
              <w:jc w:val="center"/>
              <w:textAlignment w:val="top"/>
              <w:rPr>
                <w:rFonts w:ascii="Times New Roman" w:hAnsi="Times New Roman" w:eastAsiaTheme="minorEastAsia"/>
                <w:sz w:val="20"/>
                <w:szCs w:val="20"/>
              </w:rPr>
            </w:pPr>
            <w:r>
              <w:rPr>
                <w:rFonts w:ascii="Times New Roman" w:hAnsi="Times New Roman" w:eastAsiaTheme="minorEastAsia"/>
                <w:sz w:val="20"/>
                <w:szCs w:val="20"/>
              </w:rPr>
              <w:t>（2023年度）</w:t>
            </w:r>
          </w:p>
        </w:tc>
      </w:tr>
      <w:tr w14:paraId="29E9302C">
        <w:tblPrEx>
          <w:tblCellMar>
            <w:top w:w="0" w:type="dxa"/>
            <w:left w:w="0" w:type="dxa"/>
            <w:bottom w:w="0" w:type="dxa"/>
            <w:right w:w="0" w:type="dxa"/>
          </w:tblCellMar>
        </w:tblPrEx>
        <w:trPr>
          <w:trHeight w:val="629" w:hRule="atLeast"/>
        </w:trPr>
        <w:tc>
          <w:tcPr>
            <w:tcW w:w="1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6156B">
            <w:pPr>
              <w:widowControl/>
              <w:jc w:val="left"/>
              <w:textAlignment w:val="center"/>
              <w:rPr>
                <w:rFonts w:ascii="Times New Roman" w:hAnsi="Times New Roman" w:eastAsiaTheme="minorEastAsia"/>
                <w:sz w:val="20"/>
                <w:szCs w:val="20"/>
              </w:rPr>
            </w:pPr>
            <w:r>
              <w:rPr>
                <w:rFonts w:ascii="Times New Roman" w:hAnsi="Times New Roman" w:eastAsiaTheme="minorEastAsia"/>
                <w:sz w:val="20"/>
                <w:szCs w:val="20"/>
              </w:rPr>
              <w:t>转移支付（项目）名称</w:t>
            </w:r>
          </w:p>
        </w:tc>
        <w:tc>
          <w:tcPr>
            <w:tcW w:w="700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24AD5">
            <w:pPr>
              <w:widowControl/>
              <w:jc w:val="center"/>
              <w:textAlignment w:val="center"/>
              <w:rPr>
                <w:rFonts w:ascii="Times New Roman" w:hAnsi="Times New Roman" w:eastAsiaTheme="minorEastAsia"/>
                <w:sz w:val="20"/>
                <w:szCs w:val="20"/>
              </w:rPr>
            </w:pPr>
            <w:r>
              <w:rPr>
                <w:rFonts w:ascii="Times New Roman" w:hAnsi="Times New Roman" w:eastAsiaTheme="minorEastAsia"/>
                <w:sz w:val="20"/>
                <w:szCs w:val="20"/>
              </w:rPr>
              <w:t>2023年中央财政动物防疫等补助经费</w:t>
            </w:r>
          </w:p>
        </w:tc>
      </w:tr>
      <w:tr w14:paraId="0F154C1C">
        <w:tblPrEx>
          <w:tblCellMar>
            <w:top w:w="0" w:type="dxa"/>
            <w:left w:w="0" w:type="dxa"/>
            <w:bottom w:w="0" w:type="dxa"/>
            <w:right w:w="0" w:type="dxa"/>
          </w:tblCellMar>
        </w:tblPrEx>
        <w:trPr>
          <w:trHeight w:val="327" w:hRule="atLeast"/>
        </w:trPr>
        <w:tc>
          <w:tcPr>
            <w:tcW w:w="1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8B55F">
            <w:pPr>
              <w:widowControl/>
              <w:jc w:val="left"/>
              <w:textAlignment w:val="center"/>
              <w:rPr>
                <w:rFonts w:ascii="Times New Roman" w:hAnsi="Times New Roman" w:eastAsiaTheme="minorEastAsia"/>
                <w:sz w:val="20"/>
                <w:szCs w:val="20"/>
              </w:rPr>
            </w:pPr>
            <w:r>
              <w:rPr>
                <w:rFonts w:ascii="Times New Roman" w:hAnsi="Times New Roman" w:eastAsiaTheme="minorEastAsia"/>
                <w:sz w:val="20"/>
                <w:szCs w:val="20"/>
              </w:rPr>
              <w:t>中央主管部门</w:t>
            </w:r>
          </w:p>
        </w:tc>
        <w:tc>
          <w:tcPr>
            <w:tcW w:w="700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45691">
            <w:pPr>
              <w:widowControl/>
              <w:jc w:val="center"/>
              <w:textAlignment w:val="center"/>
              <w:rPr>
                <w:rFonts w:ascii="Times New Roman" w:hAnsi="Times New Roman" w:eastAsiaTheme="minorEastAsia"/>
                <w:sz w:val="20"/>
                <w:szCs w:val="20"/>
              </w:rPr>
            </w:pPr>
            <w:r>
              <w:rPr>
                <w:rFonts w:ascii="Times New Roman" w:hAnsi="Times New Roman" w:eastAsiaTheme="minorEastAsia"/>
                <w:sz w:val="20"/>
                <w:szCs w:val="20"/>
              </w:rPr>
              <w:t>农业农村部</w:t>
            </w:r>
          </w:p>
        </w:tc>
      </w:tr>
      <w:tr w14:paraId="4EBAEED0">
        <w:tblPrEx>
          <w:tblCellMar>
            <w:top w:w="0" w:type="dxa"/>
            <w:left w:w="0" w:type="dxa"/>
            <w:bottom w:w="0" w:type="dxa"/>
            <w:right w:w="0" w:type="dxa"/>
          </w:tblCellMar>
        </w:tblPrEx>
        <w:trPr>
          <w:trHeight w:val="629" w:hRule="atLeast"/>
        </w:trPr>
        <w:tc>
          <w:tcPr>
            <w:tcW w:w="1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F4615">
            <w:pPr>
              <w:widowControl/>
              <w:jc w:val="left"/>
              <w:textAlignment w:val="center"/>
              <w:rPr>
                <w:rFonts w:ascii="Times New Roman" w:hAnsi="Times New Roman" w:eastAsiaTheme="minorEastAsia"/>
                <w:sz w:val="20"/>
                <w:szCs w:val="20"/>
              </w:rPr>
            </w:pPr>
            <w:r>
              <w:rPr>
                <w:rFonts w:ascii="Times New Roman" w:hAnsi="Times New Roman" w:eastAsiaTheme="minorEastAsia"/>
                <w:sz w:val="20"/>
                <w:szCs w:val="20"/>
              </w:rPr>
              <w:t>地方主管部门</w:t>
            </w:r>
          </w:p>
        </w:tc>
        <w:tc>
          <w:tcPr>
            <w:tcW w:w="3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B743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攀枝花市农业农村局</w:t>
            </w:r>
          </w:p>
        </w:tc>
        <w:tc>
          <w:tcPr>
            <w:tcW w:w="1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3FFC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资金使用单位</w:t>
            </w:r>
          </w:p>
        </w:tc>
        <w:tc>
          <w:tcPr>
            <w:tcW w:w="268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4F50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攀枝花市仁和区农业农村局</w:t>
            </w:r>
          </w:p>
        </w:tc>
      </w:tr>
      <w:tr w14:paraId="1FA1A459">
        <w:tblPrEx>
          <w:tblCellMar>
            <w:top w:w="0" w:type="dxa"/>
            <w:left w:w="0" w:type="dxa"/>
            <w:bottom w:w="0" w:type="dxa"/>
            <w:right w:w="0" w:type="dxa"/>
          </w:tblCellMar>
        </w:tblPrEx>
        <w:trPr>
          <w:trHeight w:val="629" w:hRule="atLeast"/>
        </w:trPr>
        <w:tc>
          <w:tcPr>
            <w:tcW w:w="1918"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4C521">
            <w:pPr>
              <w:widowControl/>
              <w:jc w:val="left"/>
              <w:textAlignment w:val="center"/>
              <w:rPr>
                <w:rFonts w:ascii="Times New Roman" w:hAnsi="Times New Roman" w:eastAsiaTheme="minorEastAsia"/>
                <w:sz w:val="20"/>
                <w:szCs w:val="20"/>
              </w:rPr>
            </w:pPr>
            <w:r>
              <w:rPr>
                <w:rFonts w:ascii="Times New Roman" w:hAnsi="Times New Roman" w:eastAsiaTheme="minorEastAsia"/>
                <w:sz w:val="20"/>
                <w:szCs w:val="20"/>
              </w:rPr>
              <w:t>资金投入情况</w:t>
            </w:r>
          </w:p>
          <w:p w14:paraId="13821D55">
            <w:pPr>
              <w:widowControl/>
              <w:jc w:val="left"/>
              <w:textAlignment w:val="center"/>
              <w:rPr>
                <w:rFonts w:ascii="Times New Roman" w:hAnsi="Times New Roman" w:eastAsiaTheme="minorEastAsia"/>
                <w:sz w:val="20"/>
                <w:szCs w:val="20"/>
              </w:rPr>
            </w:pPr>
            <w:r>
              <w:rPr>
                <w:rFonts w:ascii="Times New Roman" w:hAnsi="Times New Roman" w:eastAsiaTheme="minorEastAsia"/>
                <w:sz w:val="20"/>
                <w:szCs w:val="20"/>
              </w:rPr>
              <w:t>（万元）</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972C4">
            <w:pPr>
              <w:jc w:val="left"/>
              <w:rPr>
                <w:rFonts w:ascii="Times New Roman" w:hAnsi="Times New Roman" w:eastAsiaTheme="minorEastAsia"/>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94A2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全年预算数（A）</w:t>
            </w:r>
          </w:p>
        </w:tc>
        <w:tc>
          <w:tcPr>
            <w:tcW w:w="20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E81D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全年执行数（B）</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9913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预算执行率（B/A×100%)</w:t>
            </w:r>
          </w:p>
        </w:tc>
      </w:tr>
      <w:tr w14:paraId="379ED6E6">
        <w:tblPrEx>
          <w:tblCellMar>
            <w:top w:w="0" w:type="dxa"/>
            <w:left w:w="0" w:type="dxa"/>
            <w:bottom w:w="0" w:type="dxa"/>
            <w:right w:w="0" w:type="dxa"/>
          </w:tblCellMar>
        </w:tblPrEx>
        <w:trPr>
          <w:trHeight w:val="327" w:hRule="atLeast"/>
        </w:trPr>
        <w:tc>
          <w:tcPr>
            <w:tcW w:w="1918"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35B2E">
            <w:pPr>
              <w:jc w:val="left"/>
              <w:rPr>
                <w:rFonts w:ascii="Times New Roman" w:hAnsi="Times New Roman" w:eastAsiaTheme="minorEastAsia"/>
                <w:sz w:val="20"/>
                <w:szCs w:val="20"/>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3626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年度资金总额：</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EF40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80</w:t>
            </w:r>
          </w:p>
        </w:tc>
        <w:tc>
          <w:tcPr>
            <w:tcW w:w="20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A146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29</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409D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36.25%</w:t>
            </w:r>
          </w:p>
        </w:tc>
      </w:tr>
      <w:tr w14:paraId="279AC604">
        <w:tblPrEx>
          <w:tblCellMar>
            <w:top w:w="0" w:type="dxa"/>
            <w:left w:w="0" w:type="dxa"/>
            <w:bottom w:w="0" w:type="dxa"/>
            <w:right w:w="0" w:type="dxa"/>
          </w:tblCellMar>
        </w:tblPrEx>
        <w:trPr>
          <w:trHeight w:val="327" w:hRule="atLeast"/>
        </w:trPr>
        <w:tc>
          <w:tcPr>
            <w:tcW w:w="1918"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98369">
            <w:pPr>
              <w:jc w:val="left"/>
              <w:rPr>
                <w:rFonts w:ascii="Times New Roman" w:hAnsi="Times New Roman" w:eastAsiaTheme="minorEastAsia"/>
                <w:sz w:val="20"/>
                <w:szCs w:val="20"/>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24E65">
            <w:pPr>
              <w:widowControl/>
              <w:jc w:val="left"/>
              <w:textAlignment w:val="center"/>
              <w:rPr>
                <w:rFonts w:ascii="Times New Roman" w:hAnsi="Times New Roman" w:eastAsiaTheme="minorEastAsia"/>
                <w:color w:val="000000"/>
                <w:sz w:val="20"/>
                <w:szCs w:val="20"/>
              </w:rPr>
            </w:pPr>
            <w:r>
              <w:rPr>
                <w:rStyle w:val="21"/>
                <w:rFonts w:hint="default" w:ascii="Times New Roman" w:hAnsi="Times New Roman" w:cs="Times New Roman" w:eastAsiaTheme="minorEastAsia"/>
                <w:sz w:val="20"/>
                <w:szCs w:val="20"/>
                <w:lang w:bidi="ar"/>
              </w:rPr>
              <w:t>其中：中央财政资金</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ECF8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80</w:t>
            </w:r>
          </w:p>
        </w:tc>
        <w:tc>
          <w:tcPr>
            <w:tcW w:w="20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6FA2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29</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BEF5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36.25%</w:t>
            </w:r>
          </w:p>
        </w:tc>
      </w:tr>
      <w:tr w14:paraId="1AAE45B5">
        <w:tblPrEx>
          <w:tblCellMar>
            <w:top w:w="0" w:type="dxa"/>
            <w:left w:w="0" w:type="dxa"/>
            <w:bottom w:w="0" w:type="dxa"/>
            <w:right w:w="0" w:type="dxa"/>
          </w:tblCellMar>
        </w:tblPrEx>
        <w:trPr>
          <w:trHeight w:val="327" w:hRule="atLeast"/>
        </w:trPr>
        <w:tc>
          <w:tcPr>
            <w:tcW w:w="1918"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431E6">
            <w:pPr>
              <w:jc w:val="left"/>
              <w:rPr>
                <w:rFonts w:ascii="Times New Roman" w:hAnsi="Times New Roman" w:eastAsiaTheme="minorEastAsia"/>
                <w:sz w:val="20"/>
                <w:szCs w:val="20"/>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BA54B">
            <w:pPr>
              <w:widowControl/>
              <w:jc w:val="left"/>
              <w:textAlignment w:val="center"/>
              <w:rPr>
                <w:rFonts w:ascii="Times New Roman" w:hAnsi="Times New Roman" w:eastAsiaTheme="minorEastAsia"/>
                <w:color w:val="000000"/>
                <w:sz w:val="20"/>
                <w:szCs w:val="20"/>
              </w:rPr>
            </w:pPr>
            <w:r>
              <w:rPr>
                <w:rStyle w:val="22"/>
                <w:rFonts w:hint="default" w:ascii="Times New Roman" w:hAnsi="Times New Roman" w:cs="Times New Roman" w:eastAsiaTheme="minorEastAsia"/>
                <w:sz w:val="20"/>
                <w:szCs w:val="20"/>
                <w:lang w:bidi="ar"/>
              </w:rPr>
              <w:t>地方资金</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F60E7">
            <w:pPr>
              <w:jc w:val="left"/>
              <w:rPr>
                <w:rFonts w:ascii="Times New Roman" w:hAnsi="Times New Roman" w:eastAsiaTheme="minorEastAsia"/>
                <w:color w:val="000000"/>
                <w:sz w:val="20"/>
                <w:szCs w:val="20"/>
              </w:rPr>
            </w:pPr>
          </w:p>
        </w:tc>
        <w:tc>
          <w:tcPr>
            <w:tcW w:w="20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BCF8B">
            <w:pPr>
              <w:jc w:val="left"/>
              <w:rPr>
                <w:rFonts w:ascii="Times New Roman" w:hAnsi="Times New Roman" w:eastAsiaTheme="minorEastAsia"/>
                <w:color w:val="000000"/>
                <w:sz w:val="20"/>
                <w:szCs w:val="20"/>
              </w:rPr>
            </w:pP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D48C3">
            <w:pPr>
              <w:jc w:val="left"/>
              <w:rPr>
                <w:rFonts w:ascii="Times New Roman" w:hAnsi="Times New Roman" w:eastAsiaTheme="minorEastAsia"/>
                <w:color w:val="000000"/>
                <w:sz w:val="20"/>
                <w:szCs w:val="20"/>
              </w:rPr>
            </w:pPr>
          </w:p>
        </w:tc>
      </w:tr>
      <w:tr w14:paraId="3EC98604">
        <w:tblPrEx>
          <w:tblCellMar>
            <w:top w:w="0" w:type="dxa"/>
            <w:left w:w="0" w:type="dxa"/>
            <w:bottom w:w="0" w:type="dxa"/>
            <w:right w:w="0" w:type="dxa"/>
          </w:tblCellMar>
        </w:tblPrEx>
        <w:trPr>
          <w:trHeight w:val="327" w:hRule="atLeast"/>
        </w:trPr>
        <w:tc>
          <w:tcPr>
            <w:tcW w:w="1918"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5F09C">
            <w:pPr>
              <w:jc w:val="left"/>
              <w:rPr>
                <w:rFonts w:ascii="Times New Roman" w:hAnsi="Times New Roman" w:eastAsiaTheme="minorEastAsia"/>
                <w:sz w:val="20"/>
                <w:szCs w:val="20"/>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4D08F">
            <w:pPr>
              <w:widowControl/>
              <w:jc w:val="left"/>
              <w:textAlignment w:val="center"/>
              <w:rPr>
                <w:rFonts w:ascii="Times New Roman" w:hAnsi="Times New Roman" w:eastAsiaTheme="minorEastAsia"/>
                <w:color w:val="000000"/>
                <w:sz w:val="20"/>
                <w:szCs w:val="20"/>
              </w:rPr>
            </w:pPr>
            <w:r>
              <w:rPr>
                <w:rStyle w:val="21"/>
                <w:rFonts w:hint="default" w:ascii="Times New Roman" w:hAnsi="Times New Roman" w:cs="Times New Roman" w:eastAsiaTheme="minorEastAsia"/>
                <w:sz w:val="20"/>
                <w:szCs w:val="20"/>
                <w:lang w:bidi="ar"/>
              </w:rPr>
              <w:t>其他资金</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42C97">
            <w:pPr>
              <w:jc w:val="left"/>
              <w:rPr>
                <w:rFonts w:ascii="Times New Roman" w:hAnsi="Times New Roman" w:eastAsiaTheme="minorEastAsia"/>
                <w:color w:val="000000"/>
                <w:sz w:val="20"/>
                <w:szCs w:val="20"/>
              </w:rPr>
            </w:pPr>
          </w:p>
        </w:tc>
        <w:tc>
          <w:tcPr>
            <w:tcW w:w="20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FFF6E">
            <w:pPr>
              <w:jc w:val="left"/>
              <w:rPr>
                <w:rFonts w:ascii="Times New Roman" w:hAnsi="Times New Roman" w:eastAsiaTheme="minorEastAsia"/>
                <w:color w:val="000000"/>
                <w:sz w:val="20"/>
                <w:szCs w:val="20"/>
              </w:rPr>
            </w:pP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49AC3">
            <w:pPr>
              <w:jc w:val="left"/>
              <w:rPr>
                <w:rFonts w:ascii="Times New Roman" w:hAnsi="Times New Roman" w:eastAsiaTheme="minorEastAsia"/>
                <w:color w:val="000000"/>
                <w:sz w:val="20"/>
                <w:szCs w:val="20"/>
              </w:rPr>
            </w:pPr>
          </w:p>
        </w:tc>
      </w:tr>
      <w:tr w14:paraId="2742613A">
        <w:tblPrEx>
          <w:tblCellMar>
            <w:top w:w="0" w:type="dxa"/>
            <w:left w:w="0" w:type="dxa"/>
            <w:bottom w:w="0" w:type="dxa"/>
            <w:right w:w="0" w:type="dxa"/>
          </w:tblCellMar>
        </w:tblPrEx>
        <w:trPr>
          <w:trHeight w:val="629" w:hRule="atLeast"/>
        </w:trPr>
        <w:tc>
          <w:tcPr>
            <w:tcW w:w="1918"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50ECF">
            <w:pPr>
              <w:widowControl/>
              <w:jc w:val="left"/>
              <w:textAlignment w:val="center"/>
              <w:rPr>
                <w:rFonts w:ascii="Times New Roman" w:hAnsi="Times New Roman" w:eastAsiaTheme="minorEastAsia"/>
                <w:sz w:val="20"/>
                <w:szCs w:val="20"/>
              </w:rPr>
            </w:pPr>
            <w:r>
              <w:rPr>
                <w:rFonts w:ascii="Times New Roman" w:hAnsi="Times New Roman" w:eastAsiaTheme="minorEastAsia"/>
                <w:sz w:val="20"/>
                <w:szCs w:val="20"/>
              </w:rPr>
              <w:t>资金管理情况</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3AA6E">
            <w:pPr>
              <w:jc w:val="left"/>
              <w:rPr>
                <w:rFonts w:ascii="Times New Roman" w:hAnsi="Times New Roman" w:eastAsiaTheme="minorEastAsia"/>
                <w:color w:val="000000"/>
                <w:sz w:val="20"/>
                <w:szCs w:val="20"/>
              </w:rPr>
            </w:pPr>
          </w:p>
        </w:tc>
        <w:tc>
          <w:tcPr>
            <w:tcW w:w="34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9697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情况说明</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31D9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存在问题和改进措施</w:t>
            </w:r>
          </w:p>
        </w:tc>
      </w:tr>
      <w:tr w14:paraId="63C5D783">
        <w:tblPrEx>
          <w:tblCellMar>
            <w:top w:w="0" w:type="dxa"/>
            <w:left w:w="0" w:type="dxa"/>
            <w:bottom w:w="0" w:type="dxa"/>
            <w:right w:w="0" w:type="dxa"/>
          </w:tblCellMar>
        </w:tblPrEx>
        <w:trPr>
          <w:trHeight w:val="327" w:hRule="atLeast"/>
        </w:trPr>
        <w:tc>
          <w:tcPr>
            <w:tcW w:w="1918"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1BA23">
            <w:pPr>
              <w:jc w:val="left"/>
              <w:rPr>
                <w:rFonts w:ascii="Times New Roman" w:hAnsi="Times New Roman" w:eastAsiaTheme="minorEastAsia"/>
                <w:sz w:val="20"/>
                <w:szCs w:val="20"/>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7E39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分配科学性</w:t>
            </w:r>
          </w:p>
        </w:tc>
        <w:tc>
          <w:tcPr>
            <w:tcW w:w="34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AF02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资金分配合理</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29B2E">
            <w:pPr>
              <w:jc w:val="left"/>
              <w:rPr>
                <w:rFonts w:ascii="Times New Roman" w:hAnsi="Times New Roman" w:eastAsiaTheme="minorEastAsia"/>
                <w:color w:val="000000"/>
                <w:sz w:val="20"/>
                <w:szCs w:val="20"/>
              </w:rPr>
            </w:pPr>
          </w:p>
        </w:tc>
      </w:tr>
      <w:tr w14:paraId="04B84BFD">
        <w:tblPrEx>
          <w:tblCellMar>
            <w:top w:w="0" w:type="dxa"/>
            <w:left w:w="0" w:type="dxa"/>
            <w:bottom w:w="0" w:type="dxa"/>
            <w:right w:w="0" w:type="dxa"/>
          </w:tblCellMar>
        </w:tblPrEx>
        <w:trPr>
          <w:trHeight w:val="327" w:hRule="atLeast"/>
        </w:trPr>
        <w:tc>
          <w:tcPr>
            <w:tcW w:w="1918"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033FF">
            <w:pPr>
              <w:jc w:val="left"/>
              <w:rPr>
                <w:rFonts w:ascii="Times New Roman" w:hAnsi="Times New Roman" w:eastAsiaTheme="minorEastAsia"/>
                <w:sz w:val="20"/>
                <w:szCs w:val="20"/>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49F3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下达及时性</w:t>
            </w:r>
          </w:p>
        </w:tc>
        <w:tc>
          <w:tcPr>
            <w:tcW w:w="34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3C71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资金下达及时</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8384D">
            <w:pPr>
              <w:jc w:val="left"/>
              <w:rPr>
                <w:rFonts w:ascii="Times New Roman" w:hAnsi="Times New Roman" w:eastAsiaTheme="minorEastAsia"/>
                <w:color w:val="000000"/>
                <w:sz w:val="20"/>
                <w:szCs w:val="20"/>
              </w:rPr>
            </w:pPr>
          </w:p>
        </w:tc>
      </w:tr>
      <w:tr w14:paraId="11EF1A7C">
        <w:tblPrEx>
          <w:tblCellMar>
            <w:top w:w="0" w:type="dxa"/>
            <w:left w:w="0" w:type="dxa"/>
            <w:bottom w:w="0" w:type="dxa"/>
            <w:right w:w="0" w:type="dxa"/>
          </w:tblCellMar>
        </w:tblPrEx>
        <w:trPr>
          <w:trHeight w:val="327" w:hRule="atLeast"/>
        </w:trPr>
        <w:tc>
          <w:tcPr>
            <w:tcW w:w="1918"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AD4E6">
            <w:pPr>
              <w:jc w:val="left"/>
              <w:rPr>
                <w:rFonts w:ascii="Times New Roman" w:hAnsi="Times New Roman" w:eastAsiaTheme="minorEastAsia"/>
                <w:sz w:val="20"/>
                <w:szCs w:val="20"/>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C68E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拨付合规性</w:t>
            </w:r>
          </w:p>
        </w:tc>
        <w:tc>
          <w:tcPr>
            <w:tcW w:w="34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3570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B24C9">
            <w:pPr>
              <w:jc w:val="left"/>
              <w:rPr>
                <w:rFonts w:ascii="Times New Roman" w:hAnsi="Times New Roman" w:eastAsiaTheme="minorEastAsia"/>
                <w:color w:val="000000"/>
                <w:sz w:val="20"/>
                <w:szCs w:val="20"/>
              </w:rPr>
            </w:pPr>
          </w:p>
        </w:tc>
      </w:tr>
      <w:tr w14:paraId="75717CC8">
        <w:tblPrEx>
          <w:tblCellMar>
            <w:top w:w="0" w:type="dxa"/>
            <w:left w:w="0" w:type="dxa"/>
            <w:bottom w:w="0" w:type="dxa"/>
            <w:right w:w="0" w:type="dxa"/>
          </w:tblCellMar>
        </w:tblPrEx>
        <w:trPr>
          <w:trHeight w:val="327" w:hRule="atLeast"/>
        </w:trPr>
        <w:tc>
          <w:tcPr>
            <w:tcW w:w="1918"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B3C78">
            <w:pPr>
              <w:jc w:val="left"/>
              <w:rPr>
                <w:rFonts w:ascii="Times New Roman" w:hAnsi="Times New Roman" w:eastAsiaTheme="minorEastAsia"/>
                <w:sz w:val="20"/>
                <w:szCs w:val="20"/>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9A6B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使用规范性</w:t>
            </w:r>
          </w:p>
        </w:tc>
        <w:tc>
          <w:tcPr>
            <w:tcW w:w="34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3ADE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资金使用规范</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F40F5">
            <w:pPr>
              <w:jc w:val="left"/>
              <w:rPr>
                <w:rFonts w:ascii="Times New Roman" w:hAnsi="Times New Roman" w:eastAsiaTheme="minorEastAsia"/>
                <w:color w:val="000000"/>
                <w:sz w:val="20"/>
                <w:szCs w:val="20"/>
              </w:rPr>
            </w:pPr>
          </w:p>
        </w:tc>
      </w:tr>
      <w:tr w14:paraId="2AFB75D5">
        <w:tblPrEx>
          <w:tblCellMar>
            <w:top w:w="0" w:type="dxa"/>
            <w:left w:w="0" w:type="dxa"/>
            <w:bottom w:w="0" w:type="dxa"/>
            <w:right w:w="0" w:type="dxa"/>
          </w:tblCellMar>
        </w:tblPrEx>
        <w:trPr>
          <w:trHeight w:val="327" w:hRule="atLeast"/>
        </w:trPr>
        <w:tc>
          <w:tcPr>
            <w:tcW w:w="1918"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B4B2A">
            <w:pPr>
              <w:jc w:val="left"/>
              <w:rPr>
                <w:rFonts w:ascii="Times New Roman" w:hAnsi="Times New Roman" w:eastAsiaTheme="minorEastAsia"/>
                <w:sz w:val="20"/>
                <w:szCs w:val="20"/>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01E4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执行准确性</w:t>
            </w:r>
          </w:p>
        </w:tc>
        <w:tc>
          <w:tcPr>
            <w:tcW w:w="34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3966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各笔资金按照实施方案执行，执行准确</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89026">
            <w:pPr>
              <w:jc w:val="left"/>
              <w:rPr>
                <w:rFonts w:ascii="Times New Roman" w:hAnsi="Times New Roman" w:eastAsiaTheme="minorEastAsia"/>
                <w:color w:val="000000"/>
                <w:sz w:val="20"/>
                <w:szCs w:val="20"/>
              </w:rPr>
            </w:pPr>
          </w:p>
        </w:tc>
      </w:tr>
      <w:tr w14:paraId="4031B005">
        <w:tblPrEx>
          <w:tblCellMar>
            <w:top w:w="0" w:type="dxa"/>
            <w:left w:w="0" w:type="dxa"/>
            <w:bottom w:w="0" w:type="dxa"/>
            <w:right w:w="0" w:type="dxa"/>
          </w:tblCellMar>
        </w:tblPrEx>
        <w:trPr>
          <w:trHeight w:val="327" w:hRule="atLeast"/>
        </w:trPr>
        <w:tc>
          <w:tcPr>
            <w:tcW w:w="1918"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18E7F">
            <w:pPr>
              <w:jc w:val="left"/>
              <w:rPr>
                <w:rFonts w:ascii="Times New Roman" w:hAnsi="Times New Roman" w:eastAsiaTheme="minorEastAsia"/>
                <w:sz w:val="20"/>
                <w:szCs w:val="20"/>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1B95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预算绩效管理情况</w:t>
            </w:r>
          </w:p>
        </w:tc>
        <w:tc>
          <w:tcPr>
            <w:tcW w:w="34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5F30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全程按照项目绩效管理规定管理</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F8BE5">
            <w:pPr>
              <w:jc w:val="left"/>
              <w:rPr>
                <w:rFonts w:ascii="Times New Roman" w:hAnsi="Times New Roman" w:eastAsiaTheme="minorEastAsia"/>
                <w:color w:val="000000"/>
                <w:sz w:val="20"/>
                <w:szCs w:val="20"/>
              </w:rPr>
            </w:pPr>
          </w:p>
        </w:tc>
      </w:tr>
      <w:tr w14:paraId="35AC831F">
        <w:tblPrEx>
          <w:tblCellMar>
            <w:top w:w="0" w:type="dxa"/>
            <w:left w:w="0" w:type="dxa"/>
            <w:bottom w:w="0" w:type="dxa"/>
            <w:right w:w="0" w:type="dxa"/>
          </w:tblCellMar>
        </w:tblPrEx>
        <w:trPr>
          <w:trHeight w:val="629" w:hRule="atLeast"/>
        </w:trPr>
        <w:tc>
          <w:tcPr>
            <w:tcW w:w="1918"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4A51F">
            <w:pPr>
              <w:jc w:val="left"/>
              <w:rPr>
                <w:rFonts w:ascii="Times New Roman" w:hAnsi="Times New Roman" w:eastAsiaTheme="minorEastAsia"/>
                <w:sz w:val="20"/>
                <w:szCs w:val="20"/>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D790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支出责任履行情况</w:t>
            </w:r>
          </w:p>
        </w:tc>
        <w:tc>
          <w:tcPr>
            <w:tcW w:w="34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11BA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按照资金管理办法及项目建设时间节点进行报账</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CA30B">
            <w:pPr>
              <w:jc w:val="left"/>
              <w:rPr>
                <w:rFonts w:ascii="Times New Roman" w:hAnsi="Times New Roman" w:eastAsiaTheme="minorEastAsia"/>
                <w:color w:val="000000"/>
                <w:sz w:val="20"/>
                <w:szCs w:val="20"/>
              </w:rPr>
            </w:pPr>
          </w:p>
        </w:tc>
      </w:tr>
      <w:tr w14:paraId="5B901EA3">
        <w:tblPrEx>
          <w:tblCellMar>
            <w:top w:w="0" w:type="dxa"/>
            <w:left w:w="0" w:type="dxa"/>
            <w:bottom w:w="0" w:type="dxa"/>
            <w:right w:w="0" w:type="dxa"/>
          </w:tblCellMar>
        </w:tblPrEx>
        <w:trPr>
          <w:trHeight w:val="327" w:hRule="atLeast"/>
        </w:trPr>
        <w:tc>
          <w:tcPr>
            <w:tcW w:w="654"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36B443">
            <w:pPr>
              <w:widowControl/>
              <w:jc w:val="left"/>
              <w:textAlignment w:val="center"/>
              <w:rPr>
                <w:rFonts w:ascii="Times New Roman" w:hAnsi="Times New Roman" w:eastAsiaTheme="minorEastAsia"/>
                <w:sz w:val="20"/>
                <w:szCs w:val="20"/>
              </w:rPr>
            </w:pPr>
            <w:r>
              <w:rPr>
                <w:rFonts w:ascii="Times New Roman" w:hAnsi="Times New Roman" w:eastAsiaTheme="minorEastAsia"/>
                <w:sz w:val="20"/>
                <w:szCs w:val="20"/>
              </w:rPr>
              <w:t>总体目标完成情况</w:t>
            </w:r>
          </w:p>
        </w:tc>
        <w:tc>
          <w:tcPr>
            <w:tcW w:w="4477"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BEB76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w:t>
            </w:r>
          </w:p>
        </w:tc>
        <w:tc>
          <w:tcPr>
            <w:tcW w:w="3789"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CC794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全年实际完成情况</w:t>
            </w:r>
          </w:p>
        </w:tc>
      </w:tr>
      <w:tr w14:paraId="6F231CE1">
        <w:tblPrEx>
          <w:tblCellMar>
            <w:top w:w="0" w:type="dxa"/>
            <w:left w:w="0" w:type="dxa"/>
            <w:bottom w:w="0" w:type="dxa"/>
            <w:right w:w="0" w:type="dxa"/>
          </w:tblCellMar>
        </w:tblPrEx>
        <w:trPr>
          <w:trHeight w:val="2115" w:hRule="atLeast"/>
        </w:trPr>
        <w:tc>
          <w:tcPr>
            <w:tcW w:w="654"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03D974">
            <w:pPr>
              <w:jc w:val="left"/>
              <w:rPr>
                <w:rFonts w:ascii="Times New Roman" w:hAnsi="Times New Roman" w:eastAsiaTheme="minorEastAsia"/>
                <w:sz w:val="20"/>
                <w:szCs w:val="20"/>
              </w:rPr>
            </w:pPr>
          </w:p>
        </w:tc>
        <w:tc>
          <w:tcPr>
            <w:tcW w:w="447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43F2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支付冷链维护费用，确保强制免疫顺利进行，支付防控劳务费，防控重大动物疫病，确保仁和区畜牧业健康发展。</w:t>
            </w:r>
          </w:p>
        </w:tc>
        <w:tc>
          <w:tcPr>
            <w:tcW w:w="378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F7EC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冷链维护费及劳务费已支付，仁和区未发生重大动物疫病。</w:t>
            </w:r>
          </w:p>
        </w:tc>
      </w:tr>
      <w:tr w14:paraId="642A2C08">
        <w:tblPrEx>
          <w:tblCellMar>
            <w:top w:w="0" w:type="dxa"/>
            <w:left w:w="0" w:type="dxa"/>
            <w:bottom w:w="0" w:type="dxa"/>
            <w:right w:w="0" w:type="dxa"/>
          </w:tblCellMar>
        </w:tblPrEx>
        <w:trPr>
          <w:trHeight w:val="1233" w:hRule="atLeast"/>
        </w:trPr>
        <w:tc>
          <w:tcPr>
            <w:tcW w:w="6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490C1F92">
            <w:pPr>
              <w:widowControl/>
              <w:jc w:val="left"/>
              <w:textAlignment w:val="center"/>
              <w:rPr>
                <w:rFonts w:ascii="Times New Roman" w:hAnsi="Times New Roman" w:eastAsiaTheme="minorEastAsia"/>
                <w:sz w:val="20"/>
                <w:szCs w:val="20"/>
              </w:rPr>
            </w:pPr>
            <w:r>
              <w:rPr>
                <w:rFonts w:ascii="Times New Roman" w:hAnsi="Times New Roman" w:eastAsiaTheme="minorEastAsia"/>
                <w:sz w:val="20"/>
                <w:szCs w:val="20"/>
              </w:rPr>
              <w:t>绩效指标</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B101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一级指标</w:t>
            </w:r>
          </w:p>
        </w:tc>
        <w:tc>
          <w:tcPr>
            <w:tcW w:w="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2A24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二级指标</w:t>
            </w:r>
          </w:p>
        </w:tc>
        <w:tc>
          <w:tcPr>
            <w:tcW w:w="3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8338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三级指标</w:t>
            </w:r>
          </w:p>
        </w:tc>
        <w:tc>
          <w:tcPr>
            <w:tcW w:w="1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B808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指标值</w:t>
            </w:r>
          </w:p>
        </w:tc>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7208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全年实际完成值</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E7ED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未完成原因和改进措施</w:t>
            </w:r>
          </w:p>
        </w:tc>
      </w:tr>
      <w:tr w14:paraId="5B59D1FA">
        <w:tblPrEx>
          <w:tblCellMar>
            <w:top w:w="0" w:type="dxa"/>
            <w:left w:w="0" w:type="dxa"/>
            <w:bottom w:w="0" w:type="dxa"/>
            <w:right w:w="0" w:type="dxa"/>
          </w:tblCellMar>
        </w:tblPrEx>
        <w:trPr>
          <w:trHeight w:val="629"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6D5AC050">
            <w:pPr>
              <w:jc w:val="left"/>
              <w:rPr>
                <w:rFonts w:ascii="Times New Roman" w:hAnsi="Times New Roman" w:eastAsiaTheme="minorEastAsia"/>
                <w:sz w:val="20"/>
                <w:szCs w:val="20"/>
              </w:rPr>
            </w:pPr>
          </w:p>
        </w:tc>
        <w:tc>
          <w:tcPr>
            <w:tcW w:w="4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E9DE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产出指标</w:t>
            </w:r>
          </w:p>
        </w:tc>
        <w:tc>
          <w:tcPr>
            <w:tcW w:w="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0C37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数量指标</w:t>
            </w:r>
          </w:p>
        </w:tc>
        <w:tc>
          <w:tcPr>
            <w:tcW w:w="3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F53C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采购强制免疫疫苗</w:t>
            </w:r>
          </w:p>
        </w:tc>
        <w:tc>
          <w:tcPr>
            <w:tcW w:w="1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CF7E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277万毫升</w:t>
            </w:r>
          </w:p>
        </w:tc>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CDA5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277万毫升</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D77BC">
            <w:pPr>
              <w:jc w:val="left"/>
              <w:rPr>
                <w:rFonts w:ascii="Times New Roman" w:hAnsi="Times New Roman" w:eastAsiaTheme="minorEastAsia"/>
                <w:color w:val="000000"/>
                <w:sz w:val="20"/>
                <w:szCs w:val="20"/>
              </w:rPr>
            </w:pPr>
          </w:p>
        </w:tc>
      </w:tr>
      <w:tr w14:paraId="11B171F6">
        <w:tblPrEx>
          <w:tblCellMar>
            <w:top w:w="0" w:type="dxa"/>
            <w:left w:w="0" w:type="dxa"/>
            <w:bottom w:w="0" w:type="dxa"/>
            <w:right w:w="0" w:type="dxa"/>
          </w:tblCellMar>
        </w:tblPrEx>
        <w:trPr>
          <w:trHeight w:val="327"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78AA947">
            <w:pPr>
              <w:jc w:val="left"/>
              <w:rPr>
                <w:rFonts w:ascii="Times New Roman" w:hAnsi="Times New Roman" w:eastAsiaTheme="minorEastAsia"/>
                <w:sz w:val="20"/>
                <w:szCs w:val="20"/>
              </w:rPr>
            </w:pPr>
          </w:p>
        </w:tc>
        <w:tc>
          <w:tcPr>
            <w:tcW w:w="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01279">
            <w:pPr>
              <w:jc w:val="left"/>
              <w:rPr>
                <w:rFonts w:ascii="Times New Roman" w:hAnsi="Times New Roman" w:eastAsiaTheme="minorEastAsia"/>
                <w:color w:val="000000"/>
                <w:sz w:val="20"/>
                <w:szCs w:val="20"/>
              </w:rPr>
            </w:pPr>
          </w:p>
        </w:tc>
        <w:tc>
          <w:tcPr>
            <w:tcW w:w="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DC5F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3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FF93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免疫抗体合格率</w:t>
            </w:r>
          </w:p>
        </w:tc>
        <w:tc>
          <w:tcPr>
            <w:tcW w:w="1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2383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70%以上</w:t>
            </w:r>
          </w:p>
        </w:tc>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67B4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70%以上</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6ABD6">
            <w:pPr>
              <w:jc w:val="left"/>
              <w:rPr>
                <w:rFonts w:ascii="Times New Roman" w:hAnsi="Times New Roman" w:eastAsiaTheme="minorEastAsia"/>
                <w:color w:val="000000"/>
                <w:sz w:val="20"/>
                <w:szCs w:val="20"/>
              </w:rPr>
            </w:pPr>
          </w:p>
        </w:tc>
      </w:tr>
      <w:tr w14:paraId="56278B50">
        <w:tblPrEx>
          <w:tblCellMar>
            <w:top w:w="0" w:type="dxa"/>
            <w:left w:w="0" w:type="dxa"/>
            <w:bottom w:w="0" w:type="dxa"/>
            <w:right w:w="0" w:type="dxa"/>
          </w:tblCellMar>
        </w:tblPrEx>
        <w:trPr>
          <w:trHeight w:val="931"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6339FC3E">
            <w:pPr>
              <w:jc w:val="left"/>
              <w:rPr>
                <w:rFonts w:ascii="Times New Roman" w:hAnsi="Times New Roman" w:eastAsiaTheme="minorEastAsia"/>
                <w:sz w:val="20"/>
                <w:szCs w:val="20"/>
              </w:rPr>
            </w:pPr>
          </w:p>
        </w:tc>
        <w:tc>
          <w:tcPr>
            <w:tcW w:w="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56043">
            <w:pPr>
              <w:jc w:val="left"/>
              <w:rPr>
                <w:rFonts w:ascii="Times New Roman" w:hAnsi="Times New Roman" w:eastAsiaTheme="minorEastAsia"/>
                <w:color w:val="000000"/>
                <w:sz w:val="20"/>
                <w:szCs w:val="20"/>
              </w:rPr>
            </w:pPr>
          </w:p>
        </w:tc>
        <w:tc>
          <w:tcPr>
            <w:tcW w:w="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172D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时效指标</w:t>
            </w:r>
          </w:p>
        </w:tc>
        <w:tc>
          <w:tcPr>
            <w:tcW w:w="3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B97A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疫苗到位时间</w:t>
            </w:r>
          </w:p>
        </w:tc>
        <w:tc>
          <w:tcPr>
            <w:tcW w:w="1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D748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2023年9月前</w:t>
            </w:r>
          </w:p>
        </w:tc>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DDFC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2023年9月前已到位</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CC536">
            <w:pPr>
              <w:jc w:val="left"/>
              <w:rPr>
                <w:rFonts w:ascii="Times New Roman" w:hAnsi="Times New Roman" w:eastAsiaTheme="minorEastAsia"/>
                <w:color w:val="000000"/>
                <w:sz w:val="20"/>
                <w:szCs w:val="20"/>
              </w:rPr>
            </w:pPr>
          </w:p>
        </w:tc>
      </w:tr>
      <w:tr w14:paraId="2B99A1DF">
        <w:tblPrEx>
          <w:tblCellMar>
            <w:top w:w="0" w:type="dxa"/>
            <w:left w:w="0" w:type="dxa"/>
            <w:bottom w:w="0" w:type="dxa"/>
            <w:right w:w="0" w:type="dxa"/>
          </w:tblCellMar>
        </w:tblPrEx>
        <w:trPr>
          <w:trHeight w:val="629"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50AAF4E">
            <w:pPr>
              <w:jc w:val="left"/>
              <w:rPr>
                <w:rFonts w:ascii="Times New Roman" w:hAnsi="Times New Roman" w:eastAsiaTheme="minorEastAsia"/>
                <w:sz w:val="20"/>
                <w:szCs w:val="20"/>
              </w:rPr>
            </w:pPr>
          </w:p>
        </w:tc>
        <w:tc>
          <w:tcPr>
            <w:tcW w:w="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A51EB">
            <w:pPr>
              <w:jc w:val="left"/>
              <w:rPr>
                <w:rFonts w:ascii="Times New Roman" w:hAnsi="Times New Roman" w:eastAsiaTheme="minorEastAsia"/>
                <w:color w:val="000000"/>
                <w:sz w:val="20"/>
                <w:szCs w:val="20"/>
              </w:rPr>
            </w:pPr>
          </w:p>
        </w:tc>
        <w:tc>
          <w:tcPr>
            <w:tcW w:w="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944B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成本指标</w:t>
            </w:r>
          </w:p>
        </w:tc>
        <w:tc>
          <w:tcPr>
            <w:tcW w:w="3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0BE7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疫苗金额</w:t>
            </w:r>
          </w:p>
        </w:tc>
        <w:tc>
          <w:tcPr>
            <w:tcW w:w="1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4F15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80万元</w:t>
            </w:r>
          </w:p>
        </w:tc>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3AF0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29万元</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F02D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已完成报账资料，等待拨付</w:t>
            </w:r>
          </w:p>
        </w:tc>
      </w:tr>
      <w:tr w14:paraId="0BBE43BC">
        <w:tblPrEx>
          <w:tblCellMar>
            <w:top w:w="0" w:type="dxa"/>
            <w:left w:w="0" w:type="dxa"/>
            <w:bottom w:w="0" w:type="dxa"/>
            <w:right w:w="0" w:type="dxa"/>
          </w:tblCellMar>
        </w:tblPrEx>
        <w:trPr>
          <w:trHeight w:val="629"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5E0BEB5">
            <w:pPr>
              <w:jc w:val="left"/>
              <w:rPr>
                <w:rFonts w:ascii="Times New Roman" w:hAnsi="Times New Roman" w:eastAsiaTheme="minorEastAsia"/>
                <w:sz w:val="20"/>
                <w:szCs w:val="20"/>
              </w:rPr>
            </w:pPr>
          </w:p>
        </w:tc>
        <w:tc>
          <w:tcPr>
            <w:tcW w:w="4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EE73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效益指标</w:t>
            </w:r>
          </w:p>
        </w:tc>
        <w:tc>
          <w:tcPr>
            <w:tcW w:w="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3A26D">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经济效益</w:t>
            </w:r>
          </w:p>
          <w:p w14:paraId="5D017A1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3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20AC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保障畜牧业良性发展，促进农民增收</w:t>
            </w:r>
          </w:p>
        </w:tc>
        <w:tc>
          <w:tcPr>
            <w:tcW w:w="1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C237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促进农民增收</w:t>
            </w:r>
          </w:p>
        </w:tc>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3A91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持续增收</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975DF">
            <w:pPr>
              <w:jc w:val="left"/>
              <w:rPr>
                <w:rFonts w:ascii="Times New Roman" w:hAnsi="Times New Roman" w:eastAsiaTheme="minorEastAsia"/>
                <w:color w:val="000000"/>
                <w:sz w:val="20"/>
                <w:szCs w:val="20"/>
              </w:rPr>
            </w:pPr>
          </w:p>
        </w:tc>
      </w:tr>
      <w:tr w14:paraId="0DA61E85">
        <w:tblPrEx>
          <w:tblCellMar>
            <w:top w:w="0" w:type="dxa"/>
            <w:left w:w="0" w:type="dxa"/>
            <w:bottom w:w="0" w:type="dxa"/>
            <w:right w:w="0" w:type="dxa"/>
          </w:tblCellMar>
        </w:tblPrEx>
        <w:trPr>
          <w:trHeight w:val="931"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7A1B5DE">
            <w:pPr>
              <w:jc w:val="left"/>
              <w:rPr>
                <w:rFonts w:ascii="Times New Roman" w:hAnsi="Times New Roman" w:eastAsiaTheme="minorEastAsia"/>
                <w:sz w:val="20"/>
                <w:szCs w:val="20"/>
              </w:rPr>
            </w:pPr>
          </w:p>
        </w:tc>
        <w:tc>
          <w:tcPr>
            <w:tcW w:w="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B132A">
            <w:pPr>
              <w:jc w:val="left"/>
              <w:rPr>
                <w:rFonts w:ascii="Times New Roman" w:hAnsi="Times New Roman" w:eastAsiaTheme="minorEastAsia"/>
                <w:color w:val="000000"/>
                <w:sz w:val="20"/>
                <w:szCs w:val="20"/>
              </w:rPr>
            </w:pPr>
          </w:p>
        </w:tc>
        <w:tc>
          <w:tcPr>
            <w:tcW w:w="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65258">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社会效益</w:t>
            </w:r>
          </w:p>
          <w:p w14:paraId="497C807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3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B778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防控重大疫病，保护人民财产安全</w:t>
            </w:r>
          </w:p>
        </w:tc>
        <w:tc>
          <w:tcPr>
            <w:tcW w:w="1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2500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保护人民财产安全</w:t>
            </w:r>
          </w:p>
        </w:tc>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9289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人民财产安全未受损害</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40000">
            <w:pPr>
              <w:jc w:val="left"/>
              <w:rPr>
                <w:rFonts w:ascii="Times New Roman" w:hAnsi="Times New Roman" w:eastAsiaTheme="minorEastAsia"/>
                <w:color w:val="000000"/>
                <w:sz w:val="20"/>
                <w:szCs w:val="20"/>
              </w:rPr>
            </w:pPr>
          </w:p>
        </w:tc>
      </w:tr>
      <w:tr w14:paraId="1E7F5D82">
        <w:tblPrEx>
          <w:tblCellMar>
            <w:top w:w="0" w:type="dxa"/>
            <w:left w:w="0" w:type="dxa"/>
            <w:bottom w:w="0" w:type="dxa"/>
            <w:right w:w="0" w:type="dxa"/>
          </w:tblCellMar>
        </w:tblPrEx>
        <w:trPr>
          <w:trHeight w:val="629"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C3CC156">
            <w:pPr>
              <w:jc w:val="left"/>
              <w:rPr>
                <w:rFonts w:ascii="Times New Roman" w:hAnsi="Times New Roman" w:eastAsiaTheme="minorEastAsia"/>
                <w:sz w:val="20"/>
                <w:szCs w:val="20"/>
              </w:rPr>
            </w:pPr>
          </w:p>
        </w:tc>
        <w:tc>
          <w:tcPr>
            <w:tcW w:w="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1EAA2">
            <w:pPr>
              <w:jc w:val="left"/>
              <w:rPr>
                <w:rFonts w:ascii="Times New Roman" w:hAnsi="Times New Roman" w:eastAsiaTheme="minorEastAsia"/>
                <w:color w:val="000000"/>
                <w:sz w:val="20"/>
                <w:szCs w:val="20"/>
              </w:rPr>
            </w:pPr>
          </w:p>
        </w:tc>
        <w:tc>
          <w:tcPr>
            <w:tcW w:w="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E23D0">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生态效益</w:t>
            </w:r>
          </w:p>
          <w:p w14:paraId="192B5E9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3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359F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防控重大动物疫病，保护生态环境</w:t>
            </w:r>
          </w:p>
        </w:tc>
        <w:tc>
          <w:tcPr>
            <w:tcW w:w="1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236D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生态环境不受影响</w:t>
            </w:r>
          </w:p>
        </w:tc>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47DB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未受影响</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6E5A3">
            <w:pPr>
              <w:jc w:val="left"/>
              <w:rPr>
                <w:rFonts w:ascii="Times New Roman" w:hAnsi="Times New Roman" w:eastAsiaTheme="minorEastAsia"/>
                <w:color w:val="000000"/>
                <w:sz w:val="20"/>
                <w:szCs w:val="20"/>
              </w:rPr>
            </w:pPr>
          </w:p>
        </w:tc>
      </w:tr>
      <w:tr w14:paraId="7F1038AC">
        <w:tblPrEx>
          <w:tblCellMar>
            <w:top w:w="0" w:type="dxa"/>
            <w:left w:w="0" w:type="dxa"/>
            <w:bottom w:w="0" w:type="dxa"/>
            <w:right w:w="0" w:type="dxa"/>
          </w:tblCellMar>
        </w:tblPrEx>
        <w:trPr>
          <w:trHeight w:val="629"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83EAC8E">
            <w:pPr>
              <w:jc w:val="left"/>
              <w:rPr>
                <w:rFonts w:ascii="Times New Roman" w:hAnsi="Times New Roman" w:eastAsiaTheme="minorEastAsia"/>
                <w:sz w:val="20"/>
                <w:szCs w:val="20"/>
              </w:rPr>
            </w:pPr>
          </w:p>
        </w:tc>
        <w:tc>
          <w:tcPr>
            <w:tcW w:w="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B04FA">
            <w:pPr>
              <w:jc w:val="left"/>
              <w:rPr>
                <w:rFonts w:ascii="Times New Roman" w:hAnsi="Times New Roman" w:eastAsiaTheme="minorEastAsia"/>
                <w:color w:val="000000"/>
                <w:sz w:val="20"/>
                <w:szCs w:val="20"/>
              </w:rPr>
            </w:pPr>
          </w:p>
        </w:tc>
        <w:tc>
          <w:tcPr>
            <w:tcW w:w="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026B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可持续影响指标</w:t>
            </w:r>
          </w:p>
        </w:tc>
        <w:tc>
          <w:tcPr>
            <w:tcW w:w="3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A146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仁和区畜牧业持续健康发展</w:t>
            </w:r>
          </w:p>
        </w:tc>
        <w:tc>
          <w:tcPr>
            <w:tcW w:w="1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95D2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畜牧业发展态势良好</w:t>
            </w:r>
          </w:p>
        </w:tc>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5158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发展良好</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0DFDD">
            <w:pPr>
              <w:jc w:val="left"/>
              <w:rPr>
                <w:rFonts w:ascii="Times New Roman" w:hAnsi="Times New Roman" w:eastAsiaTheme="minorEastAsia"/>
                <w:color w:val="000000"/>
                <w:sz w:val="20"/>
                <w:szCs w:val="20"/>
              </w:rPr>
            </w:pPr>
          </w:p>
        </w:tc>
      </w:tr>
      <w:tr w14:paraId="3998C944">
        <w:tblPrEx>
          <w:tblCellMar>
            <w:top w:w="0" w:type="dxa"/>
            <w:left w:w="0" w:type="dxa"/>
            <w:bottom w:w="0" w:type="dxa"/>
            <w:right w:w="0" w:type="dxa"/>
          </w:tblCellMar>
        </w:tblPrEx>
        <w:trPr>
          <w:trHeight w:val="1535"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5540F29">
            <w:pPr>
              <w:jc w:val="left"/>
              <w:rPr>
                <w:rFonts w:ascii="Times New Roman" w:hAnsi="Times New Roman" w:eastAsiaTheme="minorEastAsia"/>
                <w:sz w:val="20"/>
                <w:szCs w:val="20"/>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4244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20210">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服务对象</w:t>
            </w:r>
          </w:p>
          <w:p w14:paraId="12CC703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3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31EB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主管部门满意度</w:t>
            </w:r>
          </w:p>
        </w:tc>
        <w:tc>
          <w:tcPr>
            <w:tcW w:w="1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D17F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≥95%</w:t>
            </w:r>
          </w:p>
        </w:tc>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9A2F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≥95%</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F136D">
            <w:pPr>
              <w:jc w:val="left"/>
              <w:rPr>
                <w:rFonts w:ascii="Times New Roman" w:hAnsi="Times New Roman" w:eastAsiaTheme="minorEastAsia"/>
                <w:color w:val="000000"/>
                <w:sz w:val="20"/>
                <w:szCs w:val="20"/>
              </w:rPr>
            </w:pPr>
          </w:p>
        </w:tc>
      </w:tr>
      <w:tr w14:paraId="3388AB6E">
        <w:tblPrEx>
          <w:tblCellMar>
            <w:top w:w="0" w:type="dxa"/>
            <w:left w:w="0" w:type="dxa"/>
            <w:bottom w:w="0" w:type="dxa"/>
            <w:right w:w="0" w:type="dxa"/>
          </w:tblCellMar>
        </w:tblPrEx>
        <w:trPr>
          <w:trHeight w:val="327" w:hRule="atLeast"/>
        </w:trPr>
        <w:tc>
          <w:tcPr>
            <w:tcW w:w="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44BE0">
            <w:pPr>
              <w:widowControl/>
              <w:jc w:val="left"/>
              <w:textAlignment w:val="center"/>
              <w:rPr>
                <w:rFonts w:ascii="Times New Roman" w:hAnsi="Times New Roman" w:eastAsiaTheme="minorEastAsia"/>
                <w:sz w:val="20"/>
                <w:szCs w:val="20"/>
              </w:rPr>
            </w:pPr>
            <w:r>
              <w:rPr>
                <w:rFonts w:ascii="Times New Roman" w:hAnsi="Times New Roman" w:eastAsiaTheme="minorEastAsia"/>
                <w:sz w:val="20"/>
                <w:szCs w:val="20"/>
              </w:rPr>
              <w:t>说明</w:t>
            </w:r>
          </w:p>
        </w:tc>
        <w:tc>
          <w:tcPr>
            <w:tcW w:w="8266"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D5528">
            <w:pPr>
              <w:widowControl/>
              <w:jc w:val="left"/>
              <w:textAlignment w:val="center"/>
              <w:rPr>
                <w:rFonts w:ascii="Times New Roman" w:hAnsi="Times New Roman" w:eastAsiaTheme="minorEastAsia"/>
                <w:sz w:val="20"/>
                <w:szCs w:val="20"/>
              </w:rPr>
            </w:pPr>
            <w:r>
              <w:rPr>
                <w:rFonts w:ascii="Times New Roman" w:hAnsi="Times New Roman" w:eastAsiaTheme="minorEastAsia"/>
                <w:sz w:val="20"/>
                <w:szCs w:val="20"/>
              </w:rPr>
              <w:t>无</w:t>
            </w:r>
          </w:p>
        </w:tc>
      </w:tr>
    </w:tbl>
    <w:p w14:paraId="4156B3F1">
      <w:pPr>
        <w:pStyle w:val="18"/>
        <w:jc w:val="center"/>
        <w:rPr>
          <w:rFonts w:ascii="Times New Roman" w:hAnsi="Times New Roman" w:eastAsia="方正小标宋_GBK"/>
          <w:sz w:val="44"/>
          <w:szCs w:val="44"/>
          <w:lang w:val="en-US"/>
        </w:rPr>
      </w:pPr>
    </w:p>
    <w:p w14:paraId="383FE4D5">
      <w:pPr>
        <w:pStyle w:val="18"/>
        <w:jc w:val="center"/>
        <w:rPr>
          <w:rFonts w:ascii="Times New Roman" w:hAnsi="Times New Roman" w:eastAsia="方正小标宋_GBK"/>
          <w:sz w:val="44"/>
          <w:szCs w:val="44"/>
          <w:lang w:val="en-US"/>
        </w:rPr>
      </w:pPr>
      <w:r>
        <w:rPr>
          <w:rFonts w:ascii="Times New Roman" w:hAnsi="Times New Roman" w:eastAsia="方正小标宋_GBK"/>
          <w:sz w:val="44"/>
          <w:szCs w:val="44"/>
          <w:lang w:val="en-US"/>
        </w:rPr>
        <w:t>2023年度中央实际种粮农民一次性补贴项目绩效目标分析自评报告</w:t>
      </w:r>
    </w:p>
    <w:p w14:paraId="1523C249">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仁和区农业农村局作为2023年实际种粮补贴项目管理部门，积极组织工作人员，深入项目实施乡镇，通过核实、调查、统计等工作，对项目实施情况进行了客观的对照检查和自测自评，现将情况报告如下：</w:t>
      </w:r>
    </w:p>
    <w:p w14:paraId="0EC7D496">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0E05A91A">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根据四川省财政厅四川省农业农村厅关于印发〈四川省2023年实际</w:t>
      </w:r>
      <w:r>
        <w:rPr>
          <w:rFonts w:hint="eastAsia" w:ascii="Times New Roman" w:hAnsi="Times New Roman" w:eastAsia="仿宋_GB2312"/>
          <w:color w:val="000000"/>
          <w:kern w:val="0"/>
          <w:sz w:val="32"/>
          <w:szCs w:val="32"/>
        </w:rPr>
        <w:t>种粮</w:t>
      </w:r>
      <w:r>
        <w:rPr>
          <w:rFonts w:ascii="Times New Roman" w:hAnsi="Times New Roman" w:eastAsia="仿宋_GB2312"/>
          <w:color w:val="000000"/>
          <w:kern w:val="0"/>
          <w:sz w:val="32"/>
          <w:szCs w:val="32"/>
        </w:rPr>
        <w:t>农民一次性补贴实施方案〉的通知（川农函〔2023〕218号）文件要求，下达我区中央财政实际</w:t>
      </w:r>
      <w:r>
        <w:rPr>
          <w:rFonts w:hint="eastAsia" w:ascii="Times New Roman" w:hAnsi="Times New Roman" w:eastAsia="仿宋_GB2312"/>
          <w:color w:val="000000"/>
          <w:kern w:val="0"/>
          <w:sz w:val="32"/>
          <w:szCs w:val="32"/>
        </w:rPr>
        <w:t>种粮</w:t>
      </w:r>
      <w:r>
        <w:rPr>
          <w:rFonts w:ascii="Times New Roman" w:hAnsi="Times New Roman" w:eastAsia="仿宋_GB2312"/>
          <w:color w:val="000000"/>
          <w:kern w:val="0"/>
          <w:sz w:val="32"/>
          <w:szCs w:val="32"/>
        </w:rPr>
        <w:t>农民一次性补贴资金67万元。</w:t>
      </w:r>
    </w:p>
    <w:p w14:paraId="45733279">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0C7248EA">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（一）项目资金投入情况</w:t>
      </w:r>
    </w:p>
    <w:p w14:paraId="7E46B074">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1、项目资金到位情况。</w:t>
      </w:r>
    </w:p>
    <w:p w14:paraId="6CC17BDF">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项目资金于2023年6月5日全部到位。</w:t>
      </w:r>
    </w:p>
    <w:p w14:paraId="350D0238">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2、项目资金执行情况。</w:t>
      </w:r>
    </w:p>
    <w:p w14:paraId="3F6FA071">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攀仁财资农专〔2023〕1号关于下达2023年中央财政实际种粮农民一次性补贴资金预算的通知》文件要求，结合仁和区实际情况，制定了仁和区2023年实际种粮农民一次性补贴实施方案，经区政府同意，实施该项目。要求，按照国家关于粮食收储制度和价格形成机制改革总体思路，通过粮食种植补贴的发放，提升农户种植粮食的积极性，同时强化我区粮食生产的基础，保持我区种粮生产基本稳定，保障农作物种植收益基本稳定，进一步巩固优势产区种植规模，引导种植结构调整、促进增加绿色优质种粮种植，满足人民群众日益增长的高品质口粮需求。本项目各级网上公示必须通过互联网“四川省惠民惠农公共服务网”平台进行，平台网址：http://czt.sc.gov.cn/hmhn/；申报资格审批，必须通过“四川省惠民惠农财政补贴项目资格审批基础支撑平台”进行。</w:t>
      </w:r>
    </w:p>
    <w:p w14:paraId="66611D8F">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发放到普通农户、家庭农场的补贴资金必须通过“惠民惠农财政补贴资金社会保障卡</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一卡通”发放。发放给合作社或农业企业的补贴必须通过其法人开设的基本账户拨付，确保资金来源、去向清晰可查。</w:t>
      </w:r>
    </w:p>
    <w:p w14:paraId="588092DF">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补贴标准：根据《攀枝花市仁和区财政局关于下达2023年实际农民种粮一次性补贴的通知》（攀仁财资建〔2023〕1号）文件，2023年仁和区实际种粮一次性补贴标准为：9.82元/亩。</w:t>
      </w:r>
    </w:p>
    <w:p w14:paraId="16D8B7DC">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2023年实际发放补贴资金66.984194万元，资金执行率99.99%。</w:t>
      </w:r>
    </w:p>
    <w:p w14:paraId="01F811E5">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（二）项目资金管理情况。</w:t>
      </w:r>
    </w:p>
    <w:p w14:paraId="6F677ADD">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我区2023年种粮补贴资金分配、下达、拨付、使用、执行，严格按照中央、省、市有关农业支持惠农资金补贴政策文件精神要求的补贴程序和补贴政策执行。仁和区结合本区实际情况，研究制定了该年度相关的项目实施方案（攀仁农〔2023〕71号），对补贴资金的使用、发放管理以及兑付方式等给予明确的规定，及时印发到全区各乡镇，要求各乡镇高度重视，严格要求各乡镇在做好项目宣传工作的同时，立即组织村、组全面落实和实施，明确和加强项目资金的使用、监督和管理。</w:t>
      </w:r>
    </w:p>
    <w:p w14:paraId="7221FC52">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实际种粮农民一次性补贴资金实施发放过程中，区农业农村局目前尚未收到农户信访，项目专项管理，专款专用，没有发生任何单位和个人截留、滞留、挤占、挪用和骗取耕地地力保护补贴的行为；没有发生村社干部代领耕地地力保护补贴或直接抵扣任何农业生产费用或“一事一议”筹资等违规操作，实施过程中没有出现不符合政策规定的弄虚作假、冒领、挪用、贪污等违纪违法行为出现。</w:t>
      </w:r>
    </w:p>
    <w:p w14:paraId="78E7A4C0">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（三）总体绩效目标完成情况。</w:t>
      </w:r>
    </w:p>
    <w:p w14:paraId="69D1C640">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完成对仁和区所有符合补贴政策的补贴</w:t>
      </w:r>
      <w:r>
        <w:rPr>
          <w:rFonts w:hint="eastAsia" w:ascii="Times New Roman" w:hAnsi="Times New Roman" w:eastAsia="仿宋_GB2312"/>
          <w:color w:val="000000"/>
          <w:kern w:val="0"/>
          <w:sz w:val="32"/>
          <w:szCs w:val="32"/>
        </w:rPr>
        <w:t>农</w:t>
      </w:r>
      <w:r>
        <w:rPr>
          <w:rFonts w:ascii="Times New Roman" w:hAnsi="Times New Roman" w:eastAsia="仿宋_GB2312"/>
          <w:color w:val="000000"/>
          <w:kern w:val="0"/>
          <w:sz w:val="32"/>
          <w:szCs w:val="32"/>
        </w:rPr>
        <w:t>户发放价格种粮补贴，切实提升主粮种植的年度总体目标。</w:t>
      </w:r>
    </w:p>
    <w:p w14:paraId="70C242CD">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（四）绩效指标完成情况分析。</w:t>
      </w:r>
    </w:p>
    <w:p w14:paraId="528E74AD">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1、产出指标完成情况。</w:t>
      </w:r>
    </w:p>
    <w:p w14:paraId="06F07D8D">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w:t>
      </w:r>
    </w:p>
    <w:p w14:paraId="1AF96131">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实际种粮农民一次性补贴项目工作已全面完成。项目总金额67万元，补贴标准9.82元/亩。2023年实际补贴面积68213.37亩，实际发放补贴资金66.984194元，该项目涉及全区14个乡镇、街办(包括金江工业园区)，惠及农户16868户，农户补贴率达100%，资金兑付率达100%。</w:t>
      </w:r>
    </w:p>
    <w:p w14:paraId="14F71833">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w:t>
      </w:r>
    </w:p>
    <w:p w14:paraId="0442E858">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全区各乡（镇）严格按照文件要求的工作程序，对政策范围内，应享受补贴政策的实际种粮的种植面积和农户进行逐级统计、核实、公示（2次乡、村、组公示，公示时间不少于7个工作日）、汇总，并最终确定后通过一卡资格审批系统上报区级部门。对已作为畜牧养殖场使用的耕地、林地、成片粮田转为设施农业用地、非农业征（占）用耕地等已改变用途的耕地，以及长年抛荒地、占补平衡中“补”的面积和质量达不到耕种条件的耕地等不纳入补贴范畴。</w:t>
      </w:r>
    </w:p>
    <w:p w14:paraId="309D3E5A">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区财政部门审核各乡镇上报数据后，根据各乡镇上报的补贴面积和全区的总补贴资金量，来计算全区统一的亩补贴标准，确定各乡（镇）的补贴资金总额度，并及时配套全区各乡（镇）补贴资金。区农业农村局通过“一卡通”资金发放系统，把经过两级资金公示无异议的补贴资金，在规定时间内足额兑现到农户</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一卡通</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账户。</w:t>
      </w:r>
    </w:p>
    <w:p w14:paraId="05A0BCC9">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w:t>
      </w:r>
    </w:p>
    <w:p w14:paraId="4FD5E264">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在规定时限内（2023年8月30日前）发放全部补贴资金，兑付率100%。</w:t>
      </w:r>
    </w:p>
    <w:p w14:paraId="340AEFA4">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w:t>
      </w:r>
    </w:p>
    <w:p w14:paraId="57F076E3">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我区严格按文件程序要求申报、审核、公示、发放，区乡两级通过不定时、不定点组织督查组深入村社进行督促检查，以保证项目按时按质实施。最后核算出全区每亩</w:t>
      </w:r>
      <w:r>
        <w:rPr>
          <w:rFonts w:hint="eastAsia" w:ascii="Times New Roman" w:hAnsi="Times New Roman" w:eastAsia="仿宋_GB2312"/>
          <w:color w:val="000000"/>
          <w:kern w:val="0"/>
          <w:sz w:val="32"/>
          <w:szCs w:val="32"/>
        </w:rPr>
        <w:t>实际种粮农民一次性</w:t>
      </w:r>
      <w:r>
        <w:rPr>
          <w:rFonts w:ascii="Times New Roman" w:hAnsi="Times New Roman" w:eastAsia="仿宋_GB2312"/>
          <w:color w:val="000000"/>
          <w:kern w:val="0"/>
          <w:sz w:val="32"/>
          <w:szCs w:val="32"/>
        </w:rPr>
        <w:t>补贴</w:t>
      </w:r>
      <w:r>
        <w:rPr>
          <w:rFonts w:hint="eastAsia" w:ascii="Times New Roman" w:hAnsi="Times New Roman" w:eastAsia="仿宋_GB2312"/>
          <w:color w:val="000000"/>
          <w:kern w:val="0"/>
          <w:sz w:val="32"/>
          <w:szCs w:val="32"/>
        </w:rPr>
        <w:t>9.82</w:t>
      </w:r>
      <w:r>
        <w:rPr>
          <w:rFonts w:ascii="Times New Roman" w:hAnsi="Times New Roman" w:eastAsia="仿宋_GB2312"/>
          <w:color w:val="000000"/>
          <w:kern w:val="0"/>
          <w:sz w:val="32"/>
          <w:szCs w:val="32"/>
        </w:rPr>
        <w:t>元，全区实际补贴面积68213.37亩，实际发放补贴资金66.984194万元。</w:t>
      </w:r>
    </w:p>
    <w:p w14:paraId="1DF30538">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2、效益指标完成情况。</w:t>
      </w:r>
    </w:p>
    <w:p w14:paraId="584BAB3D">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（1）经济效益指标。</w:t>
      </w:r>
    </w:p>
    <w:p w14:paraId="434A1F30">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通过补贴的发放，保护提升了水稻种植面积，切实降低了广大农户的生产成本，提高生产者生产积极性，促进农民增收，农业增效。</w:t>
      </w:r>
    </w:p>
    <w:p w14:paraId="6EEF1C8E">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（2）社会效益指标。</w:t>
      </w:r>
    </w:p>
    <w:p w14:paraId="22940154">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通过稻谷补贴的发放，保护提升了水稻种植率，切实降低了广大农户的生产成本，对农村稳定，乡村振兴、社会和谐振发展，具有广泛的社会效益。</w:t>
      </w:r>
    </w:p>
    <w:p w14:paraId="1417A501">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（3）生态效益。</w:t>
      </w:r>
    </w:p>
    <w:p w14:paraId="76D9840D">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提升稻谷种植率，减少化肥、农药投入，保护生态环境，生态效益明显。对种地农民，按照实际种植面积进行补贴。以绿色生态为导向，引导农民采取秸秆还田、科学施肥用药、推进病虫害绿色防控和统防统治等综合措施，切实加强农业生态资源保护，提升耕地地力，具有广泛的生态效益。</w:t>
      </w:r>
    </w:p>
    <w:p w14:paraId="218E0F04">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（4）可持续影响。</w:t>
      </w:r>
    </w:p>
    <w:p w14:paraId="7056CE9C">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通过补贴的发放，加强了农业生态资源保护，提升了粮食种植率，对农民增收，农业增效，农村可持续发展具有广泛的影响。</w:t>
      </w:r>
    </w:p>
    <w:p w14:paraId="2B26B704">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3、满意度指标。</w:t>
      </w:r>
    </w:p>
    <w:p w14:paraId="704947E8">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项目涉及全区实际种粮农户16868户，通过对14个各乡镇、街办补贴农户对项目开展情况满意度抽查，群众满意度为99.99%。</w:t>
      </w:r>
    </w:p>
    <w:p w14:paraId="53BB8BB5">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三、偏离绩效目标的原因和下一步整改措施</w:t>
      </w:r>
    </w:p>
    <w:p w14:paraId="166CD0AB">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仁和区严格按照上级文件要求程序完成项目宣传、落实、面积统计、核实、审核、申报、资金发放和数据上报等各项工作，无偏离绩效目标情况。下一步，我区将严格按照文件精神，工作早落实，早安排，加强政策宣传、执行和审核力度，完善信息核实，确保资金按质、按时、足额、全部兑付到户。</w:t>
      </w:r>
    </w:p>
    <w:p w14:paraId="5DC50005">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140FEA8F">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实际种粮农民一次性补贴涉及14个乡镇、街办（含金江镇），符合政策规定给予补贴的种粮面积为68213.37亩，发放补贴资金66.984194万元，惠及农户16868户，农户补贴率达100%，资金兑付率达100%。符合政策的补贴对象和补贴种植面积都经过全部核实，补贴资金全部发放并符合政策规定，全面完成项目目标任务；经过对照检查和自测自评，我区实际种粮补贴绩效自评结论为：完成任务。自评结果向市级主管部门和区级相关部门公开，并接受社会监督。</w:t>
      </w:r>
    </w:p>
    <w:p w14:paraId="6C09BEFB">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五、其他说明的问题</w:t>
      </w:r>
    </w:p>
    <w:p w14:paraId="614ED08F">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无说明的问题。</w:t>
      </w:r>
    </w:p>
    <w:p w14:paraId="26B5047F">
      <w:pPr>
        <w:ind w:firstLine="640" w:firstLineChars="200"/>
        <w:rPr>
          <w:rFonts w:ascii="Times New Roman" w:hAnsi="Times New Roman" w:eastAsia="黑体"/>
          <w:color w:val="333333"/>
          <w:sz w:val="32"/>
          <w:szCs w:val="32"/>
        </w:rPr>
      </w:pPr>
      <w:r>
        <w:rPr>
          <w:rFonts w:hint="eastAsia" w:ascii="Times New Roman" w:hAnsi="Times New Roman" w:eastAsia="黑体"/>
          <w:color w:val="333333"/>
          <w:sz w:val="32"/>
          <w:szCs w:val="32"/>
        </w:rPr>
        <w:t>六、</w:t>
      </w:r>
      <w:r>
        <w:rPr>
          <w:rFonts w:ascii="Times New Roman" w:hAnsi="Times New Roman" w:eastAsia="黑体"/>
          <w:color w:val="333333"/>
          <w:sz w:val="32"/>
          <w:szCs w:val="32"/>
        </w:rPr>
        <w:t>附件</w:t>
      </w:r>
    </w:p>
    <w:tbl>
      <w:tblPr>
        <w:tblStyle w:val="13"/>
        <w:tblW w:w="8640" w:type="dxa"/>
        <w:jc w:val="center"/>
        <w:tblLayout w:type="fixed"/>
        <w:tblCellMar>
          <w:top w:w="0" w:type="dxa"/>
          <w:left w:w="0" w:type="dxa"/>
          <w:bottom w:w="0" w:type="dxa"/>
          <w:right w:w="0" w:type="dxa"/>
        </w:tblCellMar>
      </w:tblPr>
      <w:tblGrid>
        <w:gridCol w:w="1053"/>
        <w:gridCol w:w="1050"/>
        <w:gridCol w:w="1050"/>
        <w:gridCol w:w="1057"/>
        <w:gridCol w:w="1061"/>
        <w:gridCol w:w="1064"/>
        <w:gridCol w:w="1075"/>
        <w:gridCol w:w="1230"/>
      </w:tblGrid>
      <w:tr w14:paraId="28332E3D">
        <w:tblPrEx>
          <w:tblCellMar>
            <w:top w:w="0" w:type="dxa"/>
            <w:left w:w="0" w:type="dxa"/>
            <w:bottom w:w="0" w:type="dxa"/>
            <w:right w:w="0" w:type="dxa"/>
          </w:tblCellMar>
        </w:tblPrEx>
        <w:trPr>
          <w:trHeight w:val="405" w:hRule="atLeast"/>
          <w:jc w:val="center"/>
        </w:trPr>
        <w:tc>
          <w:tcPr>
            <w:tcW w:w="8640" w:type="dxa"/>
            <w:gridSpan w:val="8"/>
            <w:tcBorders>
              <w:top w:val="nil"/>
              <w:left w:val="nil"/>
              <w:bottom w:val="nil"/>
              <w:right w:val="nil"/>
            </w:tcBorders>
            <w:shd w:val="clear" w:color="auto" w:fill="auto"/>
            <w:tcMar>
              <w:top w:w="15" w:type="dxa"/>
              <w:left w:w="15" w:type="dxa"/>
              <w:right w:w="15" w:type="dxa"/>
            </w:tcMar>
            <w:vAlign w:val="center"/>
          </w:tcPr>
          <w:p w14:paraId="0F2A8F10">
            <w:pPr>
              <w:widowControl/>
              <w:jc w:val="center"/>
              <w:textAlignment w:val="center"/>
              <w:rPr>
                <w:rFonts w:ascii="宋体" w:hAnsi="宋体" w:cs="宋体"/>
                <w:b/>
                <w:bCs/>
                <w:color w:val="000000"/>
                <w:kern w:val="0"/>
                <w:sz w:val="36"/>
                <w:szCs w:val="36"/>
                <w:lang w:bidi="ar"/>
              </w:rPr>
            </w:pPr>
            <w:r>
              <w:rPr>
                <w:rFonts w:hint="eastAsia" w:ascii="宋体" w:hAnsi="宋体" w:cs="宋体"/>
                <w:b/>
                <w:bCs/>
                <w:color w:val="000000"/>
                <w:kern w:val="0"/>
                <w:sz w:val="36"/>
                <w:szCs w:val="36"/>
                <w:lang w:bidi="ar"/>
              </w:rPr>
              <w:t>2023年度中央实际种粮农民一次性补贴（项目）</w:t>
            </w:r>
          </w:p>
          <w:p w14:paraId="54D85098">
            <w:pPr>
              <w:widowControl/>
              <w:jc w:val="center"/>
              <w:textAlignment w:val="center"/>
              <w:rPr>
                <w:rFonts w:ascii="方正小标宋简体" w:hAnsi="方正小标宋简体" w:eastAsia="方正小标宋简体" w:cs="方正小标宋简体"/>
                <w:color w:val="000000"/>
                <w:sz w:val="32"/>
                <w:szCs w:val="32"/>
              </w:rPr>
            </w:pPr>
            <w:r>
              <w:rPr>
                <w:rFonts w:hint="eastAsia" w:ascii="宋体" w:hAnsi="宋体" w:cs="宋体"/>
                <w:b/>
                <w:bCs/>
                <w:color w:val="000000"/>
                <w:kern w:val="0"/>
                <w:sz w:val="36"/>
                <w:szCs w:val="36"/>
                <w:lang w:bidi="ar"/>
              </w:rPr>
              <w:t>绩效目标自评表</w:t>
            </w:r>
          </w:p>
        </w:tc>
      </w:tr>
      <w:tr w14:paraId="752898A6">
        <w:tblPrEx>
          <w:tblCellMar>
            <w:top w:w="0" w:type="dxa"/>
            <w:left w:w="0" w:type="dxa"/>
            <w:bottom w:w="0" w:type="dxa"/>
            <w:right w:w="0" w:type="dxa"/>
          </w:tblCellMar>
        </w:tblPrEx>
        <w:trPr>
          <w:trHeight w:val="270" w:hRule="atLeast"/>
          <w:jc w:val="center"/>
        </w:trPr>
        <w:tc>
          <w:tcPr>
            <w:tcW w:w="8640" w:type="dxa"/>
            <w:gridSpan w:val="8"/>
            <w:tcBorders>
              <w:top w:val="nil"/>
              <w:left w:val="nil"/>
              <w:bottom w:val="single" w:color="000000" w:sz="4" w:space="0"/>
              <w:right w:val="nil"/>
            </w:tcBorders>
            <w:shd w:val="clear" w:color="auto" w:fill="auto"/>
            <w:tcMar>
              <w:top w:w="15" w:type="dxa"/>
              <w:left w:w="15" w:type="dxa"/>
              <w:right w:w="15" w:type="dxa"/>
            </w:tcMar>
          </w:tcPr>
          <w:p w14:paraId="4F1EAFEB">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（2023年度）</w:t>
            </w:r>
          </w:p>
        </w:tc>
      </w:tr>
      <w:tr w14:paraId="12ACB612">
        <w:tblPrEx>
          <w:tblCellMar>
            <w:top w:w="0" w:type="dxa"/>
            <w:left w:w="0" w:type="dxa"/>
            <w:bottom w:w="0" w:type="dxa"/>
            <w:right w:w="0" w:type="dxa"/>
          </w:tblCellMar>
        </w:tblPrEx>
        <w:trPr>
          <w:trHeight w:val="270" w:hRule="atLeast"/>
          <w:jc w:val="center"/>
        </w:trPr>
        <w:tc>
          <w:tcPr>
            <w:tcW w:w="3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7F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转移支付（项目）名称</w:t>
            </w:r>
          </w:p>
        </w:tc>
        <w:tc>
          <w:tcPr>
            <w:tcW w:w="54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9E9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2023年度中央实际种粮农民一次性补贴</w:t>
            </w:r>
          </w:p>
        </w:tc>
      </w:tr>
      <w:tr w14:paraId="27FC137D">
        <w:tblPrEx>
          <w:tblCellMar>
            <w:top w:w="0" w:type="dxa"/>
            <w:left w:w="0" w:type="dxa"/>
            <w:bottom w:w="0" w:type="dxa"/>
            <w:right w:w="0" w:type="dxa"/>
          </w:tblCellMar>
        </w:tblPrEx>
        <w:trPr>
          <w:trHeight w:val="270" w:hRule="atLeast"/>
          <w:jc w:val="center"/>
        </w:trPr>
        <w:tc>
          <w:tcPr>
            <w:tcW w:w="3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E8C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中央主管部门</w:t>
            </w:r>
          </w:p>
        </w:tc>
        <w:tc>
          <w:tcPr>
            <w:tcW w:w="54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21B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农业农村部</w:t>
            </w:r>
          </w:p>
        </w:tc>
      </w:tr>
      <w:tr w14:paraId="6BE9A9A6">
        <w:tblPrEx>
          <w:tblCellMar>
            <w:top w:w="0" w:type="dxa"/>
            <w:left w:w="0" w:type="dxa"/>
            <w:bottom w:w="0" w:type="dxa"/>
            <w:right w:w="0" w:type="dxa"/>
          </w:tblCellMar>
        </w:tblPrEx>
        <w:trPr>
          <w:trHeight w:val="480" w:hRule="atLeast"/>
          <w:jc w:val="center"/>
        </w:trPr>
        <w:tc>
          <w:tcPr>
            <w:tcW w:w="3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894E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地方主管部门</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43D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攀枝花市农业农村局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2CF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资金使用单位</w:t>
            </w:r>
          </w:p>
        </w:tc>
        <w:tc>
          <w:tcPr>
            <w:tcW w:w="2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7DE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攀枝花市仁和区农业农村局</w:t>
            </w:r>
          </w:p>
        </w:tc>
      </w:tr>
      <w:tr w14:paraId="5AC1FF0E">
        <w:tblPrEx>
          <w:tblCellMar>
            <w:top w:w="0" w:type="dxa"/>
            <w:left w:w="0" w:type="dxa"/>
            <w:bottom w:w="0" w:type="dxa"/>
            <w:right w:w="0" w:type="dxa"/>
          </w:tblCellMar>
        </w:tblPrEx>
        <w:trPr>
          <w:trHeight w:val="960" w:hRule="atLeast"/>
          <w:jc w:val="center"/>
        </w:trPr>
        <w:tc>
          <w:tcPr>
            <w:tcW w:w="31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7E16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资金投入情况（万元）</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FC4ED">
            <w:pPr>
              <w:jc w:val="left"/>
              <w:rPr>
                <w:rFonts w:ascii="宋体" w:hAnsi="宋体" w:cs="宋体"/>
                <w:color w:val="000000"/>
                <w:sz w:val="20"/>
                <w:szCs w:val="20"/>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9D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全年预算数（A）</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7DE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全年执行数（B）</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BBA6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预算执行率（B/A×100%)</w:t>
            </w:r>
          </w:p>
        </w:tc>
      </w:tr>
      <w:tr w14:paraId="4B04D5E3">
        <w:tblPrEx>
          <w:tblCellMar>
            <w:top w:w="0" w:type="dxa"/>
            <w:left w:w="0" w:type="dxa"/>
            <w:bottom w:w="0" w:type="dxa"/>
            <w:right w:w="0" w:type="dxa"/>
          </w:tblCellMar>
        </w:tblPrEx>
        <w:trPr>
          <w:trHeight w:val="480" w:hRule="atLeast"/>
          <w:jc w:val="center"/>
        </w:trPr>
        <w:tc>
          <w:tcPr>
            <w:tcW w:w="3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5748C">
            <w:pPr>
              <w:jc w:val="left"/>
              <w:rPr>
                <w:rFonts w:ascii="宋体" w:hAnsi="宋体" w:cs="宋体"/>
                <w:color w:val="000000"/>
                <w:sz w:val="20"/>
                <w:szCs w:val="20"/>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08C8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年度资金总额：</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D2BB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67</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30E7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553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7C8573D1">
        <w:tblPrEx>
          <w:tblCellMar>
            <w:top w:w="0" w:type="dxa"/>
            <w:left w:w="0" w:type="dxa"/>
            <w:bottom w:w="0" w:type="dxa"/>
            <w:right w:w="0" w:type="dxa"/>
          </w:tblCellMar>
        </w:tblPrEx>
        <w:trPr>
          <w:trHeight w:val="480" w:hRule="atLeast"/>
          <w:jc w:val="center"/>
        </w:trPr>
        <w:tc>
          <w:tcPr>
            <w:tcW w:w="3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4451">
            <w:pPr>
              <w:jc w:val="left"/>
              <w:rPr>
                <w:rFonts w:ascii="宋体" w:hAnsi="宋体" w:cs="宋体"/>
                <w:color w:val="000000"/>
                <w:sz w:val="20"/>
                <w:szCs w:val="20"/>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7217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其中：中央财政资金</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1FA6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67</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C52A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5DD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039288E2">
        <w:tblPrEx>
          <w:tblCellMar>
            <w:top w:w="0" w:type="dxa"/>
            <w:left w:w="0" w:type="dxa"/>
            <w:bottom w:w="0" w:type="dxa"/>
            <w:right w:w="0" w:type="dxa"/>
          </w:tblCellMar>
        </w:tblPrEx>
        <w:trPr>
          <w:trHeight w:val="480" w:hRule="atLeast"/>
          <w:jc w:val="center"/>
        </w:trPr>
        <w:tc>
          <w:tcPr>
            <w:tcW w:w="3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E7983">
            <w:pPr>
              <w:jc w:val="left"/>
              <w:rPr>
                <w:rFonts w:ascii="宋体" w:hAnsi="宋体" w:cs="宋体"/>
                <w:color w:val="000000"/>
                <w:sz w:val="20"/>
                <w:szCs w:val="20"/>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BF33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地方财政资金</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F89A4">
            <w:pPr>
              <w:widowControl/>
              <w:jc w:val="left"/>
              <w:textAlignment w:val="center"/>
              <w:rPr>
                <w:rFonts w:ascii="宋体" w:hAnsi="宋体" w:cs="宋体"/>
                <w:color w:val="000000"/>
                <w:sz w:val="20"/>
                <w:szCs w:val="20"/>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5BF3">
            <w:pPr>
              <w:jc w:val="left"/>
              <w:rPr>
                <w:rFonts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C292F">
            <w:pPr>
              <w:widowControl/>
              <w:jc w:val="left"/>
              <w:textAlignment w:val="center"/>
              <w:rPr>
                <w:rFonts w:ascii="宋体" w:hAnsi="宋体" w:cs="宋体"/>
                <w:color w:val="000000"/>
                <w:sz w:val="20"/>
                <w:szCs w:val="20"/>
              </w:rPr>
            </w:pPr>
          </w:p>
        </w:tc>
      </w:tr>
      <w:tr w14:paraId="32F7582B">
        <w:tblPrEx>
          <w:tblCellMar>
            <w:top w:w="0" w:type="dxa"/>
            <w:left w:w="0" w:type="dxa"/>
            <w:bottom w:w="0" w:type="dxa"/>
            <w:right w:w="0" w:type="dxa"/>
          </w:tblCellMar>
        </w:tblPrEx>
        <w:trPr>
          <w:trHeight w:val="480" w:hRule="atLeast"/>
          <w:jc w:val="center"/>
        </w:trPr>
        <w:tc>
          <w:tcPr>
            <w:tcW w:w="3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C7A1B">
            <w:pPr>
              <w:jc w:val="left"/>
              <w:rPr>
                <w:rFonts w:ascii="宋体" w:hAnsi="宋体" w:cs="宋体"/>
                <w:color w:val="000000"/>
                <w:sz w:val="20"/>
                <w:szCs w:val="20"/>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FEDB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其他资金</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8B08">
            <w:pPr>
              <w:widowControl/>
              <w:jc w:val="left"/>
              <w:textAlignment w:val="center"/>
              <w:rPr>
                <w:rFonts w:ascii="宋体" w:hAnsi="宋体" w:cs="宋体"/>
                <w:color w:val="000000"/>
                <w:sz w:val="20"/>
                <w:szCs w:val="20"/>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7E17F">
            <w:pPr>
              <w:jc w:val="left"/>
              <w:rPr>
                <w:rFonts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D55CD">
            <w:pPr>
              <w:widowControl/>
              <w:jc w:val="left"/>
              <w:textAlignment w:val="center"/>
              <w:rPr>
                <w:rFonts w:ascii="宋体" w:hAnsi="宋体" w:cs="宋体"/>
                <w:color w:val="000000"/>
                <w:sz w:val="20"/>
                <w:szCs w:val="20"/>
              </w:rPr>
            </w:pPr>
          </w:p>
        </w:tc>
      </w:tr>
      <w:tr w14:paraId="2DEF2218">
        <w:tblPrEx>
          <w:tblCellMar>
            <w:top w:w="0" w:type="dxa"/>
            <w:left w:w="0" w:type="dxa"/>
            <w:bottom w:w="0" w:type="dxa"/>
            <w:right w:w="0" w:type="dxa"/>
          </w:tblCellMar>
        </w:tblPrEx>
        <w:trPr>
          <w:trHeight w:val="480" w:hRule="atLeast"/>
          <w:jc w:val="center"/>
        </w:trPr>
        <w:tc>
          <w:tcPr>
            <w:tcW w:w="31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7F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资金管理情况</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EC1EA">
            <w:pPr>
              <w:jc w:val="left"/>
              <w:rPr>
                <w:rFonts w:ascii="宋体" w:hAnsi="宋体" w:cs="宋体"/>
                <w:color w:val="000000"/>
                <w:sz w:val="20"/>
                <w:szCs w:val="20"/>
              </w:rPr>
            </w:pP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1FDE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情况说明</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E09E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存在问题和改进措施</w:t>
            </w:r>
          </w:p>
        </w:tc>
      </w:tr>
      <w:tr w14:paraId="1C1A3810">
        <w:tblPrEx>
          <w:tblCellMar>
            <w:top w:w="0" w:type="dxa"/>
            <w:left w:w="0" w:type="dxa"/>
            <w:bottom w:w="0" w:type="dxa"/>
            <w:right w:w="0" w:type="dxa"/>
          </w:tblCellMar>
        </w:tblPrEx>
        <w:trPr>
          <w:trHeight w:val="270" w:hRule="atLeast"/>
          <w:jc w:val="center"/>
        </w:trPr>
        <w:tc>
          <w:tcPr>
            <w:tcW w:w="3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37F43">
            <w:pPr>
              <w:jc w:val="left"/>
              <w:rPr>
                <w:rFonts w:ascii="宋体" w:hAnsi="宋体" w:cs="宋体"/>
                <w:color w:val="000000"/>
                <w:sz w:val="20"/>
                <w:szCs w:val="20"/>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940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分配科学性</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EB56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结合仁和区实际制定方案并报上级部门审批，通过后执行</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5F831">
            <w:pPr>
              <w:jc w:val="left"/>
              <w:rPr>
                <w:rFonts w:ascii="宋体" w:hAnsi="宋体" w:cs="宋体"/>
                <w:color w:val="000000"/>
                <w:sz w:val="20"/>
                <w:szCs w:val="20"/>
              </w:rPr>
            </w:pPr>
          </w:p>
        </w:tc>
      </w:tr>
      <w:tr w14:paraId="39BB75D8">
        <w:tblPrEx>
          <w:tblCellMar>
            <w:top w:w="0" w:type="dxa"/>
            <w:left w:w="0" w:type="dxa"/>
            <w:bottom w:w="0" w:type="dxa"/>
            <w:right w:w="0" w:type="dxa"/>
          </w:tblCellMar>
        </w:tblPrEx>
        <w:trPr>
          <w:trHeight w:val="270" w:hRule="atLeast"/>
          <w:jc w:val="center"/>
        </w:trPr>
        <w:tc>
          <w:tcPr>
            <w:tcW w:w="3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066FA">
            <w:pPr>
              <w:jc w:val="left"/>
              <w:rPr>
                <w:rFonts w:ascii="宋体" w:hAnsi="宋体" w:cs="宋体"/>
                <w:color w:val="000000"/>
                <w:sz w:val="20"/>
                <w:szCs w:val="20"/>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A1C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下达及时性</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49B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按照上级要求、按照时间节点及时实施补贴项目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7AA09">
            <w:pPr>
              <w:jc w:val="left"/>
              <w:rPr>
                <w:rFonts w:ascii="宋体" w:hAnsi="宋体" w:cs="宋体"/>
                <w:color w:val="000000"/>
                <w:sz w:val="20"/>
                <w:szCs w:val="20"/>
              </w:rPr>
            </w:pPr>
          </w:p>
        </w:tc>
      </w:tr>
      <w:tr w14:paraId="6DE48DE3">
        <w:tblPrEx>
          <w:tblCellMar>
            <w:top w:w="0" w:type="dxa"/>
            <w:left w:w="0" w:type="dxa"/>
            <w:bottom w:w="0" w:type="dxa"/>
            <w:right w:w="0" w:type="dxa"/>
          </w:tblCellMar>
        </w:tblPrEx>
        <w:trPr>
          <w:trHeight w:val="270" w:hRule="atLeast"/>
          <w:jc w:val="center"/>
        </w:trPr>
        <w:tc>
          <w:tcPr>
            <w:tcW w:w="3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49ED">
            <w:pPr>
              <w:jc w:val="left"/>
              <w:rPr>
                <w:rFonts w:ascii="宋体" w:hAnsi="宋体" w:cs="宋体"/>
                <w:color w:val="000000"/>
                <w:sz w:val="20"/>
                <w:szCs w:val="20"/>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0C1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拨付合规性</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7528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按照农户实际种粮的面积补贴</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90A06">
            <w:pPr>
              <w:jc w:val="left"/>
              <w:rPr>
                <w:rFonts w:ascii="宋体" w:hAnsi="宋体" w:cs="宋体"/>
                <w:color w:val="000000"/>
                <w:sz w:val="20"/>
                <w:szCs w:val="20"/>
              </w:rPr>
            </w:pPr>
          </w:p>
        </w:tc>
      </w:tr>
      <w:tr w14:paraId="7298DCCE">
        <w:tblPrEx>
          <w:tblCellMar>
            <w:top w:w="0" w:type="dxa"/>
            <w:left w:w="0" w:type="dxa"/>
            <w:bottom w:w="0" w:type="dxa"/>
            <w:right w:w="0" w:type="dxa"/>
          </w:tblCellMar>
        </w:tblPrEx>
        <w:trPr>
          <w:trHeight w:val="270" w:hRule="atLeast"/>
          <w:jc w:val="center"/>
        </w:trPr>
        <w:tc>
          <w:tcPr>
            <w:tcW w:w="3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0B81">
            <w:pPr>
              <w:jc w:val="left"/>
              <w:rPr>
                <w:rFonts w:ascii="宋体" w:hAnsi="宋体" w:cs="宋体"/>
                <w:color w:val="000000"/>
                <w:sz w:val="20"/>
                <w:szCs w:val="20"/>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07B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使用规范性</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13A3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上报区政府报批、按照补贴资金分配下发给农户</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08AC6">
            <w:pPr>
              <w:jc w:val="left"/>
              <w:rPr>
                <w:rFonts w:ascii="宋体" w:hAnsi="宋体" w:cs="宋体"/>
                <w:color w:val="000000"/>
                <w:sz w:val="20"/>
                <w:szCs w:val="20"/>
              </w:rPr>
            </w:pPr>
          </w:p>
        </w:tc>
      </w:tr>
      <w:tr w14:paraId="23C82FEB">
        <w:tblPrEx>
          <w:tblCellMar>
            <w:top w:w="0" w:type="dxa"/>
            <w:left w:w="0" w:type="dxa"/>
            <w:bottom w:w="0" w:type="dxa"/>
            <w:right w:w="0" w:type="dxa"/>
          </w:tblCellMar>
        </w:tblPrEx>
        <w:trPr>
          <w:trHeight w:val="270" w:hRule="atLeast"/>
          <w:jc w:val="center"/>
        </w:trPr>
        <w:tc>
          <w:tcPr>
            <w:tcW w:w="3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D982D">
            <w:pPr>
              <w:jc w:val="left"/>
              <w:rPr>
                <w:rFonts w:ascii="宋体" w:hAnsi="宋体" w:cs="宋体"/>
                <w:color w:val="000000"/>
                <w:sz w:val="20"/>
                <w:szCs w:val="20"/>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0090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执行准确性</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DC9F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实现农户资金兑付率100%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E841">
            <w:pPr>
              <w:jc w:val="left"/>
              <w:rPr>
                <w:rFonts w:ascii="宋体" w:hAnsi="宋体" w:cs="宋体"/>
                <w:color w:val="000000"/>
                <w:sz w:val="20"/>
                <w:szCs w:val="20"/>
              </w:rPr>
            </w:pPr>
          </w:p>
        </w:tc>
      </w:tr>
      <w:tr w14:paraId="70DA23AF">
        <w:tblPrEx>
          <w:tblCellMar>
            <w:top w:w="0" w:type="dxa"/>
            <w:left w:w="0" w:type="dxa"/>
            <w:bottom w:w="0" w:type="dxa"/>
            <w:right w:w="0" w:type="dxa"/>
          </w:tblCellMar>
        </w:tblPrEx>
        <w:trPr>
          <w:trHeight w:val="480" w:hRule="atLeast"/>
          <w:jc w:val="center"/>
        </w:trPr>
        <w:tc>
          <w:tcPr>
            <w:tcW w:w="3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C2C2">
            <w:pPr>
              <w:jc w:val="left"/>
              <w:rPr>
                <w:rFonts w:ascii="宋体" w:hAnsi="宋体" w:cs="宋体"/>
                <w:color w:val="000000"/>
                <w:sz w:val="20"/>
                <w:szCs w:val="20"/>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5FA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预算绩效管理情况</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3F1E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按照财政要求，严管资金拨付档案</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A3389">
            <w:pPr>
              <w:jc w:val="left"/>
              <w:rPr>
                <w:rFonts w:ascii="宋体" w:hAnsi="宋体" w:cs="宋体"/>
                <w:color w:val="000000"/>
                <w:sz w:val="20"/>
                <w:szCs w:val="20"/>
              </w:rPr>
            </w:pPr>
          </w:p>
        </w:tc>
      </w:tr>
      <w:tr w14:paraId="46B4691D">
        <w:tblPrEx>
          <w:tblCellMar>
            <w:top w:w="0" w:type="dxa"/>
            <w:left w:w="0" w:type="dxa"/>
            <w:bottom w:w="0" w:type="dxa"/>
            <w:right w:w="0" w:type="dxa"/>
          </w:tblCellMar>
        </w:tblPrEx>
        <w:trPr>
          <w:trHeight w:val="480" w:hRule="atLeast"/>
          <w:jc w:val="center"/>
        </w:trPr>
        <w:tc>
          <w:tcPr>
            <w:tcW w:w="3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913E0">
            <w:pPr>
              <w:jc w:val="left"/>
              <w:rPr>
                <w:rFonts w:ascii="宋体" w:hAnsi="宋体" w:cs="宋体"/>
                <w:color w:val="000000"/>
                <w:sz w:val="20"/>
                <w:szCs w:val="20"/>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7370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支出责任履行情况</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F08C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按照责任分工，财政，农业局、乡镇层层履职</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529B0">
            <w:pPr>
              <w:jc w:val="left"/>
              <w:rPr>
                <w:rFonts w:ascii="宋体" w:hAnsi="宋体" w:cs="宋体"/>
                <w:color w:val="000000"/>
                <w:sz w:val="20"/>
                <w:szCs w:val="20"/>
              </w:rPr>
            </w:pPr>
          </w:p>
        </w:tc>
      </w:tr>
      <w:tr w14:paraId="4AAF1266">
        <w:tblPrEx>
          <w:tblCellMar>
            <w:top w:w="0" w:type="dxa"/>
            <w:left w:w="0" w:type="dxa"/>
            <w:bottom w:w="0" w:type="dxa"/>
            <w:right w:w="0" w:type="dxa"/>
          </w:tblCellMar>
        </w:tblPrEx>
        <w:trPr>
          <w:trHeight w:val="270" w:hRule="atLeast"/>
          <w:jc w:val="center"/>
        </w:trPr>
        <w:tc>
          <w:tcPr>
            <w:tcW w:w="105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37C2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总体目标完成情况</w:t>
            </w:r>
          </w:p>
        </w:tc>
        <w:tc>
          <w:tcPr>
            <w:tcW w:w="421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F254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总体目标</w:t>
            </w:r>
          </w:p>
        </w:tc>
        <w:tc>
          <w:tcPr>
            <w:tcW w:w="336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F70E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全年实际完成情况</w:t>
            </w:r>
          </w:p>
        </w:tc>
      </w:tr>
      <w:tr w14:paraId="62524444">
        <w:tblPrEx>
          <w:tblCellMar>
            <w:top w:w="0" w:type="dxa"/>
            <w:left w:w="0" w:type="dxa"/>
            <w:bottom w:w="0" w:type="dxa"/>
            <w:right w:w="0" w:type="dxa"/>
          </w:tblCellMar>
        </w:tblPrEx>
        <w:trPr>
          <w:trHeight w:val="270" w:hRule="atLeast"/>
          <w:jc w:val="center"/>
        </w:trPr>
        <w:tc>
          <w:tcPr>
            <w:tcW w:w="105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F3AA0">
            <w:pPr>
              <w:jc w:val="left"/>
              <w:rPr>
                <w:rFonts w:ascii="宋体" w:hAnsi="宋体" w:cs="宋体"/>
                <w:color w:val="000000"/>
                <w:sz w:val="20"/>
                <w:szCs w:val="20"/>
              </w:rPr>
            </w:pPr>
          </w:p>
        </w:tc>
        <w:tc>
          <w:tcPr>
            <w:tcW w:w="42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94A1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落实好农民种粮补贴有关工作，结合实际制定具体补贴方案，实现补贴资金及时兑付、激发农民种粮积极性。保障仁和区稻谷种植收益基本稳定、引导种植结构调整促进增加绿色优质稻谷供给、支持深化稻谷收储制度改革等绩效目标。</w:t>
            </w:r>
          </w:p>
        </w:tc>
        <w:tc>
          <w:tcPr>
            <w:tcW w:w="33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D42E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2023年补贴面积68213.37亩，实际发放补贴资金669841.94元。该项目涉及全区13个乡镇(包括金江工业园区)，61个村，惠及农户16868户，农户补贴率达100%，资金兑付率达100%。</w:t>
            </w:r>
          </w:p>
        </w:tc>
      </w:tr>
      <w:tr w14:paraId="3BFB8251">
        <w:tblPrEx>
          <w:tblCellMar>
            <w:top w:w="0" w:type="dxa"/>
            <w:left w:w="0" w:type="dxa"/>
            <w:bottom w:w="0" w:type="dxa"/>
            <w:right w:w="0" w:type="dxa"/>
          </w:tblCellMar>
        </w:tblPrEx>
        <w:trPr>
          <w:trHeight w:val="480" w:hRule="atLeast"/>
          <w:jc w:val="center"/>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8DEC8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907C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7D73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14C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D6FF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指标值</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554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全年实际完成值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4FEC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未完成原因和改进措施</w:t>
            </w:r>
          </w:p>
        </w:tc>
      </w:tr>
      <w:tr w14:paraId="380B815A">
        <w:tblPrEx>
          <w:tblCellMar>
            <w:top w:w="0" w:type="dxa"/>
            <w:left w:w="0" w:type="dxa"/>
            <w:bottom w:w="0" w:type="dxa"/>
            <w:right w:w="0" w:type="dxa"/>
          </w:tblCellMar>
        </w:tblPrEx>
        <w:trPr>
          <w:trHeight w:val="48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530CCE8">
            <w:pPr>
              <w:jc w:val="left"/>
              <w:rPr>
                <w:rFonts w:ascii="宋体" w:hAnsi="宋体" w:cs="宋体"/>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AFB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B3D7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B169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1.发放补贴资金（万元）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4AD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67万元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360D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66.984194万元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9BB02">
            <w:pPr>
              <w:jc w:val="left"/>
              <w:rPr>
                <w:rFonts w:ascii="宋体" w:hAnsi="宋体" w:cs="宋体"/>
                <w:color w:val="000000"/>
                <w:sz w:val="20"/>
                <w:szCs w:val="20"/>
              </w:rPr>
            </w:pPr>
          </w:p>
        </w:tc>
      </w:tr>
      <w:tr w14:paraId="539D5771">
        <w:tblPrEx>
          <w:tblCellMar>
            <w:top w:w="0" w:type="dxa"/>
            <w:left w:w="0" w:type="dxa"/>
            <w:bottom w:w="0" w:type="dxa"/>
            <w:right w:w="0" w:type="dxa"/>
          </w:tblCellMar>
        </w:tblPrEx>
        <w:trPr>
          <w:trHeight w:val="27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5FFBCAB">
            <w:pPr>
              <w:jc w:val="left"/>
              <w:rPr>
                <w:rFonts w:ascii="宋体" w:hAnsi="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3AFA">
            <w:pPr>
              <w:jc w:val="left"/>
              <w:rPr>
                <w:rFonts w:ascii="宋体" w:hAnsi="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A3C79">
            <w:pPr>
              <w:jc w:val="left"/>
              <w:rPr>
                <w:rFonts w:ascii="宋体" w:hAnsi="宋体" w:cs="宋体"/>
                <w:color w:val="000000"/>
                <w:sz w:val="20"/>
                <w:szCs w:val="20"/>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8F3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2.发放户数(户）</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485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16868户</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B02A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16868户</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B7CCD">
            <w:pPr>
              <w:jc w:val="left"/>
              <w:rPr>
                <w:rFonts w:ascii="宋体" w:hAnsi="宋体" w:cs="宋体"/>
                <w:color w:val="000000"/>
                <w:sz w:val="20"/>
                <w:szCs w:val="20"/>
              </w:rPr>
            </w:pPr>
          </w:p>
        </w:tc>
      </w:tr>
      <w:tr w14:paraId="24A7B6C2">
        <w:tblPrEx>
          <w:tblCellMar>
            <w:top w:w="0" w:type="dxa"/>
            <w:left w:w="0" w:type="dxa"/>
            <w:bottom w:w="0" w:type="dxa"/>
            <w:right w:w="0" w:type="dxa"/>
          </w:tblCellMar>
        </w:tblPrEx>
        <w:trPr>
          <w:trHeight w:val="27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BEAEF2C">
            <w:pPr>
              <w:jc w:val="left"/>
              <w:rPr>
                <w:rFonts w:ascii="宋体" w:hAnsi="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3A253">
            <w:pPr>
              <w:jc w:val="left"/>
              <w:rPr>
                <w:rFonts w:ascii="宋体" w:hAnsi="宋体" w:cs="宋体"/>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599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45B3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建立实际种粮农民一次性补贴的补贴公示等制度落实率</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1234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BA4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99E02">
            <w:pPr>
              <w:jc w:val="left"/>
              <w:rPr>
                <w:rFonts w:ascii="宋体" w:hAnsi="宋体" w:cs="宋体"/>
                <w:color w:val="000000"/>
                <w:sz w:val="20"/>
                <w:szCs w:val="20"/>
              </w:rPr>
            </w:pPr>
          </w:p>
        </w:tc>
      </w:tr>
      <w:tr w14:paraId="6CA5C284">
        <w:tblPrEx>
          <w:tblCellMar>
            <w:top w:w="0" w:type="dxa"/>
            <w:left w:w="0" w:type="dxa"/>
            <w:bottom w:w="0" w:type="dxa"/>
            <w:right w:w="0" w:type="dxa"/>
          </w:tblCellMar>
        </w:tblPrEx>
        <w:trPr>
          <w:trHeight w:val="48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A4B8DAA">
            <w:pPr>
              <w:jc w:val="left"/>
              <w:rPr>
                <w:rFonts w:ascii="宋体" w:hAnsi="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CEDFF">
            <w:pPr>
              <w:jc w:val="left"/>
              <w:rPr>
                <w:rFonts w:ascii="宋体" w:hAnsi="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3151C">
            <w:pPr>
              <w:jc w:val="left"/>
              <w:rPr>
                <w:rFonts w:ascii="宋体" w:hAnsi="宋体" w:cs="宋体"/>
                <w:color w:val="000000"/>
                <w:sz w:val="20"/>
                <w:szCs w:val="20"/>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FA66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全部发放补贴资金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435F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资金全部兑付</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C26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资金全部兑付</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8F8EC">
            <w:pPr>
              <w:jc w:val="left"/>
              <w:rPr>
                <w:rFonts w:ascii="宋体" w:hAnsi="宋体" w:cs="宋体"/>
                <w:color w:val="000000"/>
                <w:sz w:val="20"/>
                <w:szCs w:val="20"/>
              </w:rPr>
            </w:pPr>
          </w:p>
        </w:tc>
      </w:tr>
      <w:tr w14:paraId="2011E6DD">
        <w:tblPrEx>
          <w:tblCellMar>
            <w:top w:w="0" w:type="dxa"/>
            <w:left w:w="0" w:type="dxa"/>
            <w:bottom w:w="0" w:type="dxa"/>
            <w:right w:w="0" w:type="dxa"/>
          </w:tblCellMar>
        </w:tblPrEx>
        <w:trPr>
          <w:trHeight w:val="96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22452AF">
            <w:pPr>
              <w:jc w:val="left"/>
              <w:rPr>
                <w:rFonts w:ascii="宋体" w:hAnsi="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F062C">
            <w:pPr>
              <w:jc w:val="left"/>
              <w:rPr>
                <w:rFonts w:ascii="宋体" w:hAnsi="宋体"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9913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D21C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完成兑付时间</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5BFE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8月30日前完成支付</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4A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按照时间要求，全部兑付资金，兑付率100%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1DB90">
            <w:pPr>
              <w:jc w:val="left"/>
              <w:rPr>
                <w:rFonts w:ascii="宋体" w:hAnsi="宋体" w:cs="宋体"/>
                <w:color w:val="000000"/>
                <w:sz w:val="20"/>
                <w:szCs w:val="20"/>
              </w:rPr>
            </w:pPr>
          </w:p>
        </w:tc>
      </w:tr>
      <w:tr w14:paraId="58580BDD">
        <w:tblPrEx>
          <w:tblCellMar>
            <w:top w:w="0" w:type="dxa"/>
            <w:left w:w="0" w:type="dxa"/>
            <w:bottom w:w="0" w:type="dxa"/>
            <w:right w:w="0" w:type="dxa"/>
          </w:tblCellMar>
        </w:tblPrEx>
        <w:trPr>
          <w:trHeight w:val="48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6DF82D2">
            <w:pPr>
              <w:jc w:val="left"/>
              <w:rPr>
                <w:rFonts w:ascii="宋体" w:hAnsi="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463E">
            <w:pPr>
              <w:jc w:val="left"/>
              <w:rPr>
                <w:rFonts w:ascii="宋体" w:hAnsi="宋体"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6CC2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97DD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补贴资金支出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3B0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67万元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D0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66.984194万元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C8EA3">
            <w:pPr>
              <w:jc w:val="left"/>
              <w:rPr>
                <w:rFonts w:ascii="宋体" w:hAnsi="宋体" w:cs="宋体"/>
                <w:color w:val="000000"/>
                <w:sz w:val="20"/>
                <w:szCs w:val="20"/>
              </w:rPr>
            </w:pPr>
          </w:p>
        </w:tc>
      </w:tr>
      <w:tr w14:paraId="4E6009DE">
        <w:tblPrEx>
          <w:tblCellMar>
            <w:top w:w="0" w:type="dxa"/>
            <w:left w:w="0" w:type="dxa"/>
            <w:bottom w:w="0" w:type="dxa"/>
            <w:right w:w="0" w:type="dxa"/>
          </w:tblCellMar>
        </w:tblPrEx>
        <w:trPr>
          <w:trHeight w:val="48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9A29B52">
            <w:pPr>
              <w:jc w:val="left"/>
              <w:rPr>
                <w:rFonts w:ascii="宋体" w:hAnsi="宋体" w:cs="宋体"/>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FFF4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9890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E729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保障优势产区粮食种植收益</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877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基本稳定</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C96A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基本稳定</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2516">
            <w:pPr>
              <w:jc w:val="left"/>
              <w:rPr>
                <w:rFonts w:ascii="宋体" w:hAnsi="宋体" w:cs="宋体"/>
                <w:color w:val="000000"/>
                <w:sz w:val="20"/>
                <w:szCs w:val="20"/>
              </w:rPr>
            </w:pPr>
          </w:p>
        </w:tc>
      </w:tr>
      <w:tr w14:paraId="00C5C36F">
        <w:tblPrEx>
          <w:tblCellMar>
            <w:top w:w="0" w:type="dxa"/>
            <w:left w:w="0" w:type="dxa"/>
            <w:bottom w:w="0" w:type="dxa"/>
            <w:right w:w="0" w:type="dxa"/>
          </w:tblCellMar>
        </w:tblPrEx>
        <w:trPr>
          <w:trHeight w:val="27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C953959">
            <w:pPr>
              <w:jc w:val="left"/>
              <w:rPr>
                <w:rFonts w:ascii="宋体" w:hAnsi="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43556">
            <w:pPr>
              <w:jc w:val="left"/>
              <w:rPr>
                <w:rFonts w:ascii="宋体" w:hAnsi="宋体" w:cs="宋体"/>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9EF4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E697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2023年优质粮种植面积</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2F5A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高于去年</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1AE1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高于去年</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B48E4">
            <w:pPr>
              <w:jc w:val="left"/>
              <w:rPr>
                <w:rFonts w:ascii="宋体" w:hAnsi="宋体" w:cs="宋体"/>
                <w:color w:val="000000"/>
                <w:sz w:val="20"/>
                <w:szCs w:val="20"/>
              </w:rPr>
            </w:pPr>
          </w:p>
        </w:tc>
      </w:tr>
      <w:tr w14:paraId="4870631C">
        <w:tblPrEx>
          <w:tblCellMar>
            <w:top w:w="0" w:type="dxa"/>
            <w:left w:w="0" w:type="dxa"/>
            <w:bottom w:w="0" w:type="dxa"/>
            <w:right w:w="0" w:type="dxa"/>
          </w:tblCellMar>
        </w:tblPrEx>
        <w:trPr>
          <w:trHeight w:val="27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2D4C763">
            <w:pPr>
              <w:jc w:val="left"/>
              <w:rPr>
                <w:rFonts w:ascii="宋体" w:hAnsi="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28FE">
            <w:pPr>
              <w:jc w:val="left"/>
              <w:rPr>
                <w:rFonts w:ascii="宋体" w:hAnsi="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C7C1">
            <w:pPr>
              <w:jc w:val="left"/>
              <w:rPr>
                <w:rFonts w:ascii="宋体" w:hAnsi="宋体" w:cs="宋体"/>
                <w:color w:val="000000"/>
                <w:sz w:val="20"/>
                <w:szCs w:val="20"/>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C577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2023年粮食种植面积与上年比较</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C18C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保持稳定</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699E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保持稳定</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7FFB4">
            <w:pPr>
              <w:jc w:val="left"/>
              <w:rPr>
                <w:rFonts w:ascii="宋体" w:hAnsi="宋体" w:cs="宋体"/>
                <w:color w:val="000000"/>
                <w:sz w:val="20"/>
                <w:szCs w:val="20"/>
              </w:rPr>
            </w:pPr>
          </w:p>
        </w:tc>
      </w:tr>
      <w:tr w14:paraId="731426D8">
        <w:tblPrEx>
          <w:tblCellMar>
            <w:top w:w="0" w:type="dxa"/>
            <w:left w:w="0" w:type="dxa"/>
            <w:bottom w:w="0" w:type="dxa"/>
            <w:right w:w="0" w:type="dxa"/>
          </w:tblCellMar>
        </w:tblPrEx>
        <w:trPr>
          <w:trHeight w:val="192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1427A69">
            <w:pPr>
              <w:jc w:val="left"/>
              <w:rPr>
                <w:rFonts w:ascii="宋体" w:hAnsi="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CD8FA">
            <w:pPr>
              <w:jc w:val="left"/>
              <w:rPr>
                <w:rFonts w:ascii="宋体" w:hAnsi="宋体"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18D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DD62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减少化肥、农药投入，保护生态环境，生态效益明显。合理保障农民种粮收益、促进我区粮食生产稳定持续发展</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F585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减少化肥、农药投入，保护生态环境，生态效益明显。、促进我区粮食生产稳定持续发展</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F3F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减少化肥、农药投入，保护生态环境，生态效益明显。促进我区粮食生产稳定持续发展</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5F8CF">
            <w:pPr>
              <w:jc w:val="left"/>
              <w:rPr>
                <w:rFonts w:ascii="宋体" w:hAnsi="宋体" w:cs="宋体"/>
                <w:color w:val="000000"/>
                <w:sz w:val="20"/>
                <w:szCs w:val="20"/>
              </w:rPr>
            </w:pPr>
          </w:p>
        </w:tc>
      </w:tr>
      <w:tr w14:paraId="1F9BA9C4">
        <w:tblPrEx>
          <w:tblCellMar>
            <w:top w:w="0" w:type="dxa"/>
            <w:left w:w="0" w:type="dxa"/>
            <w:bottom w:w="0" w:type="dxa"/>
            <w:right w:w="0" w:type="dxa"/>
          </w:tblCellMar>
        </w:tblPrEx>
        <w:trPr>
          <w:trHeight w:val="48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45ACFED">
            <w:pPr>
              <w:jc w:val="left"/>
              <w:rPr>
                <w:rFonts w:ascii="宋体" w:hAnsi="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C03A7">
            <w:pPr>
              <w:jc w:val="left"/>
              <w:rPr>
                <w:rFonts w:ascii="宋体" w:hAnsi="宋体"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0B9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0CC6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合理保障农民种粮收益</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20E3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合理保障农民种粮收益</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9FBC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合理保障农民种粮收益</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6655F">
            <w:pPr>
              <w:jc w:val="left"/>
              <w:rPr>
                <w:rFonts w:ascii="宋体" w:hAnsi="宋体" w:cs="宋体"/>
                <w:color w:val="000000"/>
                <w:sz w:val="20"/>
                <w:szCs w:val="20"/>
              </w:rPr>
            </w:pPr>
          </w:p>
        </w:tc>
      </w:tr>
      <w:tr w14:paraId="22F41BC1">
        <w:tblPrEx>
          <w:tblCellMar>
            <w:top w:w="0" w:type="dxa"/>
            <w:left w:w="0" w:type="dxa"/>
            <w:bottom w:w="0" w:type="dxa"/>
            <w:right w:w="0" w:type="dxa"/>
          </w:tblCellMar>
        </w:tblPrEx>
        <w:trPr>
          <w:trHeight w:val="48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25E51E4">
            <w:pPr>
              <w:jc w:val="left"/>
              <w:rPr>
                <w:rFonts w:ascii="宋体" w:hAnsi="宋体"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A11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2DCF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328C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所有补贴农户</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7A3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1DB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99.99%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A42A1">
            <w:pPr>
              <w:jc w:val="left"/>
              <w:rPr>
                <w:rFonts w:ascii="宋体" w:hAnsi="宋体" w:cs="宋体"/>
                <w:color w:val="000000"/>
                <w:sz w:val="20"/>
                <w:szCs w:val="20"/>
              </w:rPr>
            </w:pPr>
          </w:p>
        </w:tc>
      </w:tr>
      <w:tr w14:paraId="54B978E8">
        <w:tblPrEx>
          <w:tblCellMar>
            <w:top w:w="0" w:type="dxa"/>
            <w:left w:w="0" w:type="dxa"/>
            <w:bottom w:w="0" w:type="dxa"/>
            <w:right w:w="0" w:type="dxa"/>
          </w:tblCellMar>
        </w:tblPrEx>
        <w:trPr>
          <w:trHeight w:val="270"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56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说明</w:t>
            </w:r>
          </w:p>
        </w:tc>
        <w:tc>
          <w:tcPr>
            <w:tcW w:w="758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C2FD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bl>
    <w:p w14:paraId="4A73BA62">
      <w:pPr>
        <w:pStyle w:val="2"/>
        <w:ind w:left="840" w:leftChars="400" w:firstLine="0" w:firstLineChars="0"/>
      </w:pPr>
    </w:p>
    <w:p w14:paraId="2D537E4F">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2023年度中央财政耕地建设与利用资金（耕地地力保护补贴）绩效自评报告</w:t>
      </w:r>
    </w:p>
    <w:p w14:paraId="6F9B2254">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仁和区农业农村局作为2023年耕地地力保护补贴项目管理部门，积极组织工作人员，深入项目实施乡镇，通过核实、调查、统计等工作，对项目实施情况进行了客观的对照检查和自测自评，现将情况报告如下：</w:t>
      </w:r>
    </w:p>
    <w:p w14:paraId="5452F8E9">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37A2CC9F">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（一）省内分解下达预算。</w:t>
      </w:r>
    </w:p>
    <w:p w14:paraId="4A5003DA">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攀枝花市财政局攀枝花市农业农村局关于下达2023年中央财政耕地建设与利用资金（耕地地力保护补贴）的通知》（攀财资农〔2023〕44号文件精神。四川省下达我区耕地地力保护补贴项目总资金8.6691万元，全为中央财政资金。</w:t>
      </w:r>
    </w:p>
    <w:p w14:paraId="009B67F5">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二、绩效目标完成情况</w:t>
      </w:r>
    </w:p>
    <w:p w14:paraId="540B33FA">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（一）项目资金投入情况。</w:t>
      </w:r>
    </w:p>
    <w:p w14:paraId="4DDAEB63">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1、项目资金到位情况。</w:t>
      </w:r>
    </w:p>
    <w:p w14:paraId="3A429D71">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项目资金于2023年6月23日全部到位。</w:t>
      </w:r>
    </w:p>
    <w:p w14:paraId="23C2E523">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2、项目资金执行情况。</w:t>
      </w:r>
    </w:p>
    <w:p w14:paraId="10A3C076">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攀农牧〔2015〕41号文件中《四川省调整完善农业三项补贴政策实施方案》的要求，加强耕地生产能力建设，实施“耕地地力保护补贴。补贴对象是拥有耕地承包权的种地农民，享受补贴的农民要做到耕地不撂荒，地力不降低。补贴方式与耕地面积挂钩。耕地面积的核定，以土地承包或土地确权面积为基础，</w:t>
      </w:r>
      <w:r>
        <w:rPr>
          <w:rFonts w:hint="eastAsia" w:ascii="Times New Roman" w:hAnsi="Times New Roman" w:eastAsia="仿宋_GB2312"/>
          <w:color w:val="000000"/>
          <w:kern w:val="0"/>
          <w:sz w:val="32"/>
          <w:szCs w:val="32"/>
        </w:rPr>
        <w:t>安排</w:t>
      </w:r>
      <w:r>
        <w:rPr>
          <w:rFonts w:ascii="Times New Roman" w:hAnsi="Times New Roman" w:eastAsia="仿宋_GB2312"/>
          <w:color w:val="000000"/>
          <w:kern w:val="0"/>
          <w:sz w:val="32"/>
          <w:szCs w:val="32"/>
        </w:rPr>
        <w:t>排除法进行调整。对已作为畜牧养殖场使用的耕地、林地、成片粮田转为设施农业用地、非农业征（占）用耕地等已改变用途的耕地，以及长年抛荒地、占补平衡中“补”的面积和质量达不到耕种条件的耕地等不给予补贴。补贴标准是由区财政根据补贴资金总额和补贴面积统筹确定。各乡镇在收到区分配下拨的补贴资金后，经再次严格核实相关面积、补贴人员，再次公示后，通过“一折（卡）通”直接发放到土地承包户。</w:t>
      </w:r>
    </w:p>
    <w:p w14:paraId="3843BF5B">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实际发放耕地地力补贴资金8.6682.05万元，财政资金结余0.000895万元，资金执行率99.99%。资金结余原因，我区部分乡镇在发放资金前，对再次审核出的不符补贴政策的补贴资金停止发放，全部退回区财政项目资金专户。</w:t>
      </w:r>
    </w:p>
    <w:p w14:paraId="1A0A7421">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（二）项目资金管理情况。</w:t>
      </w:r>
    </w:p>
    <w:p w14:paraId="7401733E">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我区2023年耕地地力保护补贴资金使用，严格按照中央、省、市有关农业支持保护补贴等惠农补贴政策文件精神要求的补贴程序和补贴政策执行。仁和区结合本区实际情况，研究制定了该年度相关的项目实施方案（攀仁农〔2022〕112号），对补贴资金的使用、发放管理以及兑付方式等给予明确的说明，及时印发到全区各乡镇，要求各乡镇高度重视，严格要求各乡镇在做好项目宣传工作的同时，立即组织村、组全面落实和实施，明确和加强项目资金的使用、监督和管理。</w:t>
      </w:r>
    </w:p>
    <w:p w14:paraId="1A29FDE4">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耕地地力保护补贴资金实施发放过程中，区农业农村局目前尚未收到农户信访，项目专项管理，专款专用，没有发生任何单位和个人截留、滞留、挤占、挪用和骗取耕地地力保护补贴的行为；没有发生村社干部代领耕地地力保护补贴或直接抵扣任何农业生产费用或“一事一议”筹资等违规操作，实施过程中没有出现不符合政策规定的弄虚作假、冒领、挪用、贪污等违纪违法行为出现。</w:t>
      </w:r>
    </w:p>
    <w:p w14:paraId="48CBF62A">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（三）总体绩效目标完成情况。</w:t>
      </w:r>
    </w:p>
    <w:p w14:paraId="6FC97E4F">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完成对仁和区所有符合补贴政策的补贴</w:t>
      </w:r>
      <w:r>
        <w:rPr>
          <w:rFonts w:hint="eastAsia" w:ascii="Times New Roman" w:hAnsi="Times New Roman" w:eastAsia="仿宋_GB2312"/>
          <w:color w:val="000000"/>
          <w:kern w:val="0"/>
          <w:sz w:val="32"/>
          <w:szCs w:val="32"/>
        </w:rPr>
        <w:t>农</w:t>
      </w:r>
      <w:r>
        <w:rPr>
          <w:rFonts w:ascii="Times New Roman" w:hAnsi="Times New Roman" w:eastAsia="仿宋_GB2312"/>
          <w:color w:val="000000"/>
          <w:kern w:val="0"/>
          <w:sz w:val="32"/>
          <w:szCs w:val="32"/>
        </w:rPr>
        <w:t>户发放耕地地力补贴，切实提升保护耕地地力的年度总体目标。</w:t>
      </w:r>
    </w:p>
    <w:p w14:paraId="39E91190">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（四）绩效指标完成情况分析。</w:t>
      </w:r>
    </w:p>
    <w:p w14:paraId="23090189">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1、产出指标完成情况。</w:t>
      </w:r>
    </w:p>
    <w:p w14:paraId="0A4C5525">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w:t>
      </w:r>
    </w:p>
    <w:p w14:paraId="7438BE2A">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耕地地力保护补贴项目工作已完全面完成。项目总金额8.6691万元，补贴标准0.741662元。2022年实际补贴面积11.687812万亩，实际发放耕地地力补贴资金8.668205万元，财政资金结余0.000895万元。该项目涉及全区14个乡镇、街办(包括金江工业园区)，64个行政村，414个村民小组，惠及农户3.28万户，受益人数12.3万人。农户补贴率达100%，资金兑付率达100%。</w:t>
      </w:r>
    </w:p>
    <w:p w14:paraId="557C894A">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w:t>
      </w:r>
    </w:p>
    <w:p w14:paraId="618CC71B">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全区各乡（镇）严格按照文件要求的工作程序，对政策范围内，应享受补贴政策的耕地面积和农户进行逐级统计、核实、公示（2次乡、村、组公示，公示时间不少于7个工作日）、汇总，并最终确定后通过一卡</w:t>
      </w:r>
      <w:r>
        <w:rPr>
          <w:rFonts w:hint="eastAsia" w:ascii="Times New Roman" w:hAnsi="Times New Roman" w:eastAsia="仿宋_GB2312"/>
          <w:color w:val="000000"/>
          <w:kern w:val="0"/>
          <w:sz w:val="32"/>
          <w:szCs w:val="32"/>
        </w:rPr>
        <w:t>通</w:t>
      </w:r>
      <w:r>
        <w:rPr>
          <w:rFonts w:ascii="Times New Roman" w:hAnsi="Times New Roman" w:eastAsia="仿宋_GB2312"/>
          <w:color w:val="000000"/>
          <w:kern w:val="0"/>
          <w:sz w:val="32"/>
          <w:szCs w:val="32"/>
        </w:rPr>
        <w:t>资格审批系统上报区级部门。对已作为畜牧养殖场使用的耕地、林地、成片粮田转为设施农业用地、非农业征（占）用耕地等已改变用途的耕地，以及长年抛荒地、占补平衡中“补”的面积和质量达不到耕种条件的耕地等不纳入补贴范畴。</w:t>
      </w:r>
    </w:p>
    <w:p w14:paraId="2F242DEA">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区财政部门审核各乡镇上报数据后，根据各乡镇上报的补贴面积和全区的总补贴资金量，来计算全区统一的亩补贴标准，确定各乡（镇）的补贴资金总额度，并及时配套全区各乡（镇）补贴资金。区农业农村局通过“一卡通”资金发放系统，把经过两级资金公示无异议的补贴资金，在规定时间内足额兑现到农户</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一卡</w:t>
      </w:r>
      <w:r>
        <w:rPr>
          <w:rFonts w:hint="eastAsia" w:ascii="Times New Roman" w:hAnsi="Times New Roman" w:eastAsia="仿宋_GB2312"/>
          <w:color w:val="000000"/>
          <w:kern w:val="0"/>
          <w:sz w:val="32"/>
          <w:szCs w:val="32"/>
        </w:rPr>
        <w:t>通</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账</w:t>
      </w:r>
      <w:r>
        <w:rPr>
          <w:rFonts w:ascii="Times New Roman" w:hAnsi="Times New Roman" w:eastAsia="仿宋_GB2312"/>
          <w:color w:val="000000"/>
          <w:kern w:val="0"/>
          <w:sz w:val="32"/>
          <w:szCs w:val="32"/>
        </w:rPr>
        <w:t>户。</w:t>
      </w:r>
    </w:p>
    <w:p w14:paraId="1F9766E1">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w:t>
      </w:r>
    </w:p>
    <w:p w14:paraId="44600990">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在规定时限内（2023年12月30日前）发放全部耕地地力补贴资金，兑付率100%。</w:t>
      </w:r>
    </w:p>
    <w:p w14:paraId="22583FA8">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w:t>
      </w:r>
    </w:p>
    <w:p w14:paraId="282A28AD">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耕地地力保护补贴无工作经费预算，但我区严格按文件程序要求申报、审核、公示、发放，区乡两级通过不定时、不定点组织督查组深入村社进行督促检查，以保证项目按时按质实施。最后核算出全区每亩耕地补贴</w:t>
      </w:r>
      <w:r>
        <w:rPr>
          <w:rFonts w:hint="eastAsia" w:ascii="Times New Roman" w:hAnsi="Times New Roman" w:eastAsia="仿宋_GB2312"/>
          <w:color w:val="000000"/>
          <w:kern w:val="0"/>
          <w:sz w:val="32"/>
          <w:szCs w:val="32"/>
        </w:rPr>
        <w:t>0</w:t>
      </w:r>
      <w:r>
        <w:rPr>
          <w:rFonts w:ascii="Times New Roman" w:hAnsi="Times New Roman" w:eastAsia="仿宋_GB2312"/>
          <w:color w:val="000000"/>
          <w:kern w:val="0"/>
          <w:sz w:val="32"/>
          <w:szCs w:val="32"/>
        </w:rPr>
        <w:t>.741662元，全区实际补贴面积11.69万亩，实际发放耕地地力补贴资金8.668205万元。</w:t>
      </w:r>
    </w:p>
    <w:p w14:paraId="61A3B6D4">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2、效益指标完成情况。</w:t>
      </w:r>
    </w:p>
    <w:p w14:paraId="216560D5">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（1）经济效益指标。</w:t>
      </w:r>
    </w:p>
    <w:p w14:paraId="75442FA2">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通过耕地地力补贴的发放，保护提升了耕地地力，切实降低了广大农户的生产成本，提高生产者生产积极性，促进农民增收，农业增效。</w:t>
      </w:r>
    </w:p>
    <w:p w14:paraId="4211C054">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（2）社会效益指标。</w:t>
      </w:r>
    </w:p>
    <w:p w14:paraId="4E2C35AE">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通过耕地地力补贴的发放，保护提升了耕地地力，切实降低了广大农户的生产成本，对农村稳定，乡村振兴、社会和谐振发展，具有广泛的社会效益。</w:t>
      </w:r>
    </w:p>
    <w:p w14:paraId="7731E7F6">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（3）生态效益。</w:t>
      </w:r>
    </w:p>
    <w:p w14:paraId="10ED01D7">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兼顾“生产与生态、公平与效率、指向性与操作性”的原则，将耕地地力保护补贴与耕地面积挂钩，对拥有耕地承包权且做到耕地不撂荒、地力不下降的种地农民，按照实际种植面积进行补贴。以绿色生态为导向，引导农民采取秸秆还田、科学施肥用药、推进病虫害绿色防控和统防统治等综合措施，切实加强农业生态资源保护，提升耕地地力，具有广泛的生态效益。</w:t>
      </w:r>
    </w:p>
    <w:p w14:paraId="5459839B">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（4）可持续影响。</w:t>
      </w:r>
    </w:p>
    <w:p w14:paraId="2B1A0824">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通过耕地地力补贴的发放，加强了农业生态资源保护，提升了耕地地力，对农民增收，农业增效，农村可持续发展具有广泛的影响。</w:t>
      </w:r>
    </w:p>
    <w:p w14:paraId="16938ACA">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3、满意度指标。</w:t>
      </w:r>
    </w:p>
    <w:p w14:paraId="1495FA08">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项目涉及全区农户3.28万户，受益人数12.3万，通过对14个各乡镇、街办补贴农户对项目开展情况满意度抽查，群众满意度为99.99%。</w:t>
      </w:r>
    </w:p>
    <w:p w14:paraId="4952FB22">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三、偏离绩效目标的原因和下一步整改措施</w:t>
      </w:r>
    </w:p>
    <w:p w14:paraId="1C0138AA">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仁和区严格按照上级文件要求程序完成项目宣传、落实、面积统计、核实、审核、申报、资金发放和数据上报等各项工作，无偏离绩效目标情况。下一步，我区将严格按照文件精神，工作早落实，早安排，加强政策宣传、执行和审核力度，完善信息核实，确保资金按质、按时、足额、全部兑付到户。</w:t>
      </w:r>
    </w:p>
    <w:p w14:paraId="5571E81B">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6D6D6B8A">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耕地地力保护补贴涉及14个乡镇、街办（含金江镇），64个行政村，414个村民小组，符合政策规定给予补贴的耕地面积为11.69万亩，发放补贴资金8.668205万元，惠及农户3.28万户，受益人数12.3万人。农户补贴率达100%，资金兑付率达100%。符合政策的补贴对象和补贴耕地面积都经过全部核实，补贴资金全部发放并符合政策规定，全面完成项目目标任务；经过对照检查和自测自评，我区耕地地力保护补贴绩效自评结论为：完成任务。</w:t>
      </w:r>
    </w:p>
    <w:p w14:paraId="3FC41BD4">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自评结果向市级主管部门和区级相关部门公开，并接受社会监督。</w:t>
      </w:r>
    </w:p>
    <w:p w14:paraId="4DE35B8A">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119A4AA6">
      <w:pPr>
        <w:ind w:firstLine="800" w:firstLineChars="250"/>
        <w:rPr>
          <w:rFonts w:ascii="Times New Roman" w:hAnsi="Times New Roman" w:eastAsia="黑体"/>
          <w:color w:val="333333"/>
          <w:sz w:val="32"/>
          <w:szCs w:val="32"/>
        </w:rPr>
      </w:pPr>
      <w:r>
        <w:rPr>
          <w:rFonts w:ascii="Times New Roman" w:hAnsi="Times New Roman" w:eastAsia="仿宋_GB2312"/>
          <w:color w:val="000000"/>
          <w:kern w:val="0"/>
          <w:sz w:val="32"/>
          <w:szCs w:val="32"/>
        </w:rPr>
        <w:t>无。</w:t>
      </w:r>
    </w:p>
    <w:p w14:paraId="2880CC54">
      <w:pPr>
        <w:ind w:firstLine="800" w:firstLineChars="250"/>
        <w:rPr>
          <w:rFonts w:ascii="Times New Roman" w:hAnsi="Times New Roman" w:eastAsia="黑体"/>
          <w:color w:val="333333"/>
          <w:sz w:val="32"/>
          <w:szCs w:val="32"/>
        </w:rPr>
      </w:pPr>
      <w:r>
        <w:rPr>
          <w:rFonts w:hint="eastAsia" w:ascii="Times New Roman" w:hAnsi="Times New Roman" w:eastAsia="黑体"/>
          <w:color w:val="333333"/>
          <w:sz w:val="32"/>
          <w:szCs w:val="32"/>
        </w:rPr>
        <w:t>六、</w:t>
      </w:r>
      <w:r>
        <w:rPr>
          <w:rFonts w:ascii="Times New Roman" w:hAnsi="Times New Roman" w:eastAsia="黑体"/>
          <w:color w:val="333333"/>
          <w:sz w:val="32"/>
          <w:szCs w:val="32"/>
        </w:rPr>
        <w:t>附件</w:t>
      </w:r>
    </w:p>
    <w:tbl>
      <w:tblPr>
        <w:tblStyle w:val="13"/>
        <w:tblW w:w="11400" w:type="dxa"/>
        <w:jc w:val="center"/>
        <w:tblLayout w:type="fixed"/>
        <w:tblCellMar>
          <w:top w:w="0" w:type="dxa"/>
          <w:left w:w="108" w:type="dxa"/>
          <w:bottom w:w="0" w:type="dxa"/>
          <w:right w:w="108" w:type="dxa"/>
        </w:tblCellMar>
      </w:tblPr>
      <w:tblGrid>
        <w:gridCol w:w="615"/>
        <w:gridCol w:w="852"/>
        <w:gridCol w:w="851"/>
        <w:gridCol w:w="1522"/>
        <w:gridCol w:w="1412"/>
        <w:gridCol w:w="1881"/>
        <w:gridCol w:w="2274"/>
        <w:gridCol w:w="1993"/>
      </w:tblGrid>
      <w:tr w14:paraId="5BABA54B">
        <w:tblPrEx>
          <w:tblCellMar>
            <w:top w:w="0" w:type="dxa"/>
            <w:left w:w="108" w:type="dxa"/>
            <w:bottom w:w="0" w:type="dxa"/>
            <w:right w:w="108" w:type="dxa"/>
          </w:tblCellMar>
        </w:tblPrEx>
        <w:trPr>
          <w:trHeight w:val="546" w:hRule="atLeast"/>
          <w:jc w:val="center"/>
        </w:trPr>
        <w:tc>
          <w:tcPr>
            <w:tcW w:w="11400" w:type="dxa"/>
            <w:gridSpan w:val="8"/>
            <w:tcBorders>
              <w:top w:val="nil"/>
              <w:left w:val="nil"/>
              <w:bottom w:val="nil"/>
              <w:right w:val="nil"/>
            </w:tcBorders>
            <w:shd w:val="clear" w:color="auto" w:fill="auto"/>
          </w:tcPr>
          <w:p w14:paraId="318A44A1">
            <w:pPr>
              <w:widowControl/>
              <w:jc w:val="center"/>
              <w:textAlignment w:val="top"/>
              <w:rPr>
                <w:rStyle w:val="16"/>
                <w:rFonts w:hint="default" w:ascii="Times New Roman" w:hAnsi="Times New Roman" w:cs="Times New Roman"/>
              </w:rPr>
            </w:pPr>
            <w:r>
              <w:rPr>
                <w:rStyle w:val="16"/>
                <w:rFonts w:hint="default" w:ascii="Times New Roman" w:hAnsi="Times New Roman" w:cs="Times New Roman"/>
              </w:rPr>
              <w:t>2023年中央财政耕地建设与利用资金（耕地地力保护补贴项目）</w:t>
            </w:r>
          </w:p>
          <w:p w14:paraId="08B97A4B">
            <w:pPr>
              <w:widowControl/>
              <w:jc w:val="center"/>
              <w:textAlignment w:val="top"/>
              <w:rPr>
                <w:rFonts w:ascii="Times New Roman" w:hAnsi="Times New Roman"/>
                <w:color w:val="000000"/>
                <w:sz w:val="36"/>
                <w:szCs w:val="36"/>
              </w:rPr>
            </w:pPr>
            <w:r>
              <w:rPr>
                <w:rStyle w:val="16"/>
                <w:rFonts w:hint="default" w:ascii="Times New Roman" w:hAnsi="Times New Roman" w:cs="Times New Roman"/>
              </w:rPr>
              <w:t>绩效目标自评表</w:t>
            </w:r>
          </w:p>
        </w:tc>
      </w:tr>
      <w:tr w14:paraId="3443702F">
        <w:tblPrEx>
          <w:tblCellMar>
            <w:top w:w="0" w:type="dxa"/>
            <w:left w:w="108" w:type="dxa"/>
            <w:bottom w:w="0" w:type="dxa"/>
            <w:right w:w="108" w:type="dxa"/>
          </w:tblCellMar>
        </w:tblPrEx>
        <w:trPr>
          <w:trHeight w:val="370" w:hRule="atLeast"/>
          <w:jc w:val="center"/>
        </w:trPr>
        <w:tc>
          <w:tcPr>
            <w:tcW w:w="11400" w:type="dxa"/>
            <w:gridSpan w:val="8"/>
            <w:tcBorders>
              <w:top w:val="nil"/>
              <w:left w:val="nil"/>
              <w:bottom w:val="single" w:color="000000" w:sz="4" w:space="0"/>
              <w:right w:val="nil"/>
            </w:tcBorders>
            <w:shd w:val="clear" w:color="auto" w:fill="auto"/>
          </w:tcPr>
          <w:p w14:paraId="4807FADF">
            <w:pPr>
              <w:widowControl/>
              <w:jc w:val="center"/>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（2023年度）</w:t>
            </w:r>
          </w:p>
        </w:tc>
      </w:tr>
      <w:tr w14:paraId="5DBB4745">
        <w:tblPrEx>
          <w:tblCellMar>
            <w:top w:w="0" w:type="dxa"/>
            <w:left w:w="108" w:type="dxa"/>
            <w:bottom w:w="0" w:type="dxa"/>
            <w:right w:w="108" w:type="dxa"/>
          </w:tblCellMar>
        </w:tblPrEx>
        <w:trPr>
          <w:trHeight w:val="317" w:hRule="atLeast"/>
          <w:jc w:val="center"/>
        </w:trPr>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EB6B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转移支付（项目）名称</w:t>
            </w:r>
          </w:p>
        </w:tc>
        <w:tc>
          <w:tcPr>
            <w:tcW w:w="90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2B5764">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2023年中央财政农业生产发展资金（耕地地力保护补贴）</w:t>
            </w:r>
          </w:p>
        </w:tc>
      </w:tr>
      <w:tr w14:paraId="4380C4C5">
        <w:tblPrEx>
          <w:tblCellMar>
            <w:top w:w="0" w:type="dxa"/>
            <w:left w:w="108" w:type="dxa"/>
            <w:bottom w:w="0" w:type="dxa"/>
            <w:right w:w="108" w:type="dxa"/>
          </w:tblCellMar>
        </w:tblPrEx>
        <w:trPr>
          <w:trHeight w:val="291" w:hRule="atLeast"/>
          <w:jc w:val="center"/>
        </w:trPr>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0EEE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中央主管部门</w:t>
            </w:r>
          </w:p>
        </w:tc>
        <w:tc>
          <w:tcPr>
            <w:tcW w:w="90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CDEE1">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农业农村部</w:t>
            </w:r>
          </w:p>
        </w:tc>
      </w:tr>
      <w:tr w14:paraId="02476E6A">
        <w:tblPrEx>
          <w:tblCellMar>
            <w:top w:w="0" w:type="dxa"/>
            <w:left w:w="108" w:type="dxa"/>
            <w:bottom w:w="0" w:type="dxa"/>
            <w:right w:w="108" w:type="dxa"/>
          </w:tblCellMar>
        </w:tblPrEx>
        <w:trPr>
          <w:trHeight w:val="317" w:hRule="atLeast"/>
          <w:jc w:val="center"/>
        </w:trPr>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534C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地方主管部门</w:t>
            </w:r>
          </w:p>
        </w:tc>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D52B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攀枝花市农业农村局</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8950">
            <w:pPr>
              <w:jc w:val="left"/>
              <w:rPr>
                <w:rFonts w:ascii="Times New Roman" w:hAnsi="Times New Roman" w:eastAsiaTheme="minorEastAsia"/>
                <w:color w:val="000000"/>
                <w:sz w:val="20"/>
                <w:szCs w:val="20"/>
              </w:rPr>
            </w:pPr>
          </w:p>
        </w:tc>
        <w:tc>
          <w:tcPr>
            <w:tcW w:w="4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ECA8B">
            <w:pPr>
              <w:jc w:val="left"/>
              <w:rPr>
                <w:rFonts w:ascii="Times New Roman" w:hAnsi="Times New Roman" w:eastAsiaTheme="minorEastAsia"/>
                <w:color w:val="000000"/>
                <w:sz w:val="20"/>
                <w:szCs w:val="20"/>
              </w:rPr>
            </w:pPr>
          </w:p>
        </w:tc>
      </w:tr>
      <w:tr w14:paraId="49C613FD">
        <w:tblPrEx>
          <w:tblCellMar>
            <w:top w:w="0" w:type="dxa"/>
            <w:left w:w="108" w:type="dxa"/>
            <w:bottom w:w="0" w:type="dxa"/>
            <w:right w:w="108" w:type="dxa"/>
          </w:tblCellMar>
        </w:tblPrEx>
        <w:trPr>
          <w:trHeight w:val="330" w:hRule="atLeast"/>
          <w:jc w:val="center"/>
        </w:trPr>
        <w:tc>
          <w:tcPr>
            <w:tcW w:w="23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C5E1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项目资金（万元）</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3934">
            <w:pPr>
              <w:jc w:val="left"/>
              <w:rPr>
                <w:rFonts w:ascii="Times New Roman" w:hAnsi="Times New Roman" w:eastAsiaTheme="minorEastAsia"/>
                <w:color w:val="000000"/>
                <w:sz w:val="20"/>
                <w:szCs w:val="20"/>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680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全年预算数（A）</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B894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全年执行数（B）</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DFD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预算执行率（B/A)</w:t>
            </w:r>
          </w:p>
        </w:tc>
      </w:tr>
      <w:tr w14:paraId="1E42CB1C">
        <w:tblPrEx>
          <w:tblCellMar>
            <w:top w:w="0" w:type="dxa"/>
            <w:left w:w="108" w:type="dxa"/>
            <w:bottom w:w="0" w:type="dxa"/>
            <w:right w:w="108" w:type="dxa"/>
          </w:tblCellMar>
        </w:tblPrEx>
        <w:trPr>
          <w:trHeight w:val="291" w:hRule="atLeast"/>
          <w:jc w:val="center"/>
        </w:trPr>
        <w:tc>
          <w:tcPr>
            <w:tcW w:w="2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CA78B">
            <w:pPr>
              <w:jc w:val="left"/>
              <w:rPr>
                <w:rFonts w:ascii="Times New Roman" w:hAnsi="Times New Roman" w:eastAsiaTheme="minorEastAsia"/>
                <w:color w:val="000000"/>
                <w:sz w:val="20"/>
                <w:szCs w:val="20"/>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A2B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年度资金总额：</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170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8.6691</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3D6D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8.6691</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A71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100%</w:t>
            </w:r>
          </w:p>
        </w:tc>
      </w:tr>
      <w:tr w14:paraId="45257D39">
        <w:tblPrEx>
          <w:tblCellMar>
            <w:top w:w="0" w:type="dxa"/>
            <w:left w:w="108" w:type="dxa"/>
            <w:bottom w:w="0" w:type="dxa"/>
            <w:right w:w="108" w:type="dxa"/>
          </w:tblCellMar>
        </w:tblPrEx>
        <w:trPr>
          <w:trHeight w:val="282" w:hRule="atLeast"/>
          <w:jc w:val="center"/>
        </w:trPr>
        <w:tc>
          <w:tcPr>
            <w:tcW w:w="2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B5675">
            <w:pPr>
              <w:jc w:val="left"/>
              <w:rPr>
                <w:rFonts w:ascii="Times New Roman" w:hAnsi="Times New Roman" w:eastAsiaTheme="minorEastAsia"/>
                <w:color w:val="000000"/>
                <w:sz w:val="20"/>
                <w:szCs w:val="20"/>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9F77">
            <w:pPr>
              <w:widowControl/>
              <w:jc w:val="left"/>
              <w:textAlignment w:val="center"/>
              <w:rPr>
                <w:rFonts w:ascii="Times New Roman" w:hAnsi="Times New Roman" w:eastAsiaTheme="minorEastAsia"/>
                <w:color w:val="000000"/>
                <w:sz w:val="20"/>
                <w:szCs w:val="20"/>
              </w:rPr>
            </w:pPr>
            <w:r>
              <w:rPr>
                <w:rStyle w:val="17"/>
                <w:rFonts w:hint="default" w:ascii="Times New Roman" w:hAnsi="Times New Roman" w:cs="Times New Roman" w:eastAsiaTheme="minorEastAsia"/>
              </w:rPr>
              <w:t>其中：中央补助</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567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8.6691</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71A2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8.6691</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F82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100%</w:t>
            </w:r>
          </w:p>
        </w:tc>
      </w:tr>
      <w:tr w14:paraId="4C40A597">
        <w:tblPrEx>
          <w:tblCellMar>
            <w:top w:w="0" w:type="dxa"/>
            <w:left w:w="108" w:type="dxa"/>
            <w:bottom w:w="0" w:type="dxa"/>
            <w:right w:w="108" w:type="dxa"/>
          </w:tblCellMar>
        </w:tblPrEx>
        <w:trPr>
          <w:trHeight w:val="282" w:hRule="atLeast"/>
          <w:jc w:val="center"/>
        </w:trPr>
        <w:tc>
          <w:tcPr>
            <w:tcW w:w="2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101D5">
            <w:pPr>
              <w:jc w:val="left"/>
              <w:rPr>
                <w:rFonts w:ascii="Times New Roman" w:hAnsi="Times New Roman" w:eastAsiaTheme="minorEastAsia"/>
                <w:color w:val="000000"/>
                <w:sz w:val="20"/>
                <w:szCs w:val="20"/>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5B8A">
            <w:pPr>
              <w:widowControl/>
              <w:jc w:val="left"/>
              <w:textAlignment w:val="center"/>
              <w:rPr>
                <w:rFonts w:ascii="Times New Roman" w:hAnsi="Times New Roman" w:eastAsiaTheme="minorEastAsia"/>
                <w:color w:val="000000"/>
                <w:sz w:val="20"/>
                <w:szCs w:val="20"/>
              </w:rPr>
            </w:pPr>
            <w:r>
              <w:rPr>
                <w:rStyle w:val="17"/>
                <w:rFonts w:hint="default" w:ascii="Times New Roman" w:hAnsi="Times New Roman" w:cs="Times New Roman" w:eastAsiaTheme="minorEastAsia"/>
              </w:rPr>
              <w:t>地方资金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7285">
            <w:pPr>
              <w:widowControl/>
              <w:jc w:val="left"/>
              <w:textAlignment w:val="center"/>
              <w:rPr>
                <w:rFonts w:ascii="Times New Roman" w:hAnsi="Times New Roman" w:eastAsiaTheme="minorEastAsia"/>
                <w:color w:val="000000"/>
                <w:sz w:val="20"/>
                <w:szCs w:val="20"/>
              </w:rPr>
            </w:pP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C49EB">
            <w:pPr>
              <w:widowControl/>
              <w:jc w:val="left"/>
              <w:textAlignment w:val="center"/>
              <w:rPr>
                <w:rFonts w:ascii="Times New Roman" w:hAnsi="Times New Roman" w:eastAsiaTheme="minorEastAsia"/>
                <w:color w:val="000000"/>
                <w:sz w:val="20"/>
                <w:szCs w:val="20"/>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26F2">
            <w:pPr>
              <w:widowControl/>
              <w:jc w:val="left"/>
              <w:textAlignment w:val="center"/>
              <w:rPr>
                <w:rFonts w:ascii="Times New Roman" w:hAnsi="Times New Roman" w:eastAsiaTheme="minorEastAsia"/>
                <w:color w:val="000000"/>
                <w:sz w:val="20"/>
                <w:szCs w:val="20"/>
              </w:rPr>
            </w:pPr>
          </w:p>
        </w:tc>
      </w:tr>
      <w:tr w14:paraId="6D31CF9D">
        <w:tblPrEx>
          <w:tblCellMar>
            <w:top w:w="0" w:type="dxa"/>
            <w:left w:w="108" w:type="dxa"/>
            <w:bottom w:w="0" w:type="dxa"/>
            <w:right w:w="108" w:type="dxa"/>
          </w:tblCellMar>
        </w:tblPrEx>
        <w:trPr>
          <w:trHeight w:val="317" w:hRule="atLeast"/>
          <w:jc w:val="center"/>
        </w:trPr>
        <w:tc>
          <w:tcPr>
            <w:tcW w:w="2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DAEB">
            <w:pPr>
              <w:jc w:val="left"/>
              <w:rPr>
                <w:rFonts w:ascii="Times New Roman" w:hAnsi="Times New Roman" w:eastAsiaTheme="minorEastAsia"/>
                <w:color w:val="000000"/>
                <w:sz w:val="20"/>
                <w:szCs w:val="20"/>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2D49">
            <w:pPr>
              <w:widowControl/>
              <w:jc w:val="left"/>
              <w:textAlignment w:val="center"/>
              <w:rPr>
                <w:rFonts w:ascii="Times New Roman" w:hAnsi="Times New Roman" w:eastAsiaTheme="minorEastAsia"/>
                <w:color w:val="000000"/>
                <w:sz w:val="20"/>
                <w:szCs w:val="20"/>
              </w:rPr>
            </w:pPr>
            <w:r>
              <w:rPr>
                <w:rStyle w:val="17"/>
                <w:rFonts w:hint="default" w:ascii="Times New Roman" w:hAnsi="Times New Roman" w:cs="Times New Roman" w:eastAsiaTheme="minorEastAsia"/>
              </w:rPr>
              <w:t>其他资金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FC68">
            <w:pPr>
              <w:widowControl/>
              <w:jc w:val="left"/>
              <w:textAlignment w:val="center"/>
              <w:rPr>
                <w:rFonts w:ascii="Times New Roman" w:hAnsi="Times New Roman" w:eastAsiaTheme="minorEastAsia"/>
                <w:color w:val="000000"/>
                <w:sz w:val="20"/>
                <w:szCs w:val="20"/>
              </w:rPr>
            </w:pP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1C1A0">
            <w:pPr>
              <w:widowControl/>
              <w:jc w:val="left"/>
              <w:textAlignment w:val="center"/>
              <w:rPr>
                <w:rFonts w:ascii="Times New Roman" w:hAnsi="Times New Roman" w:eastAsiaTheme="minorEastAsia"/>
                <w:color w:val="000000"/>
                <w:sz w:val="20"/>
                <w:szCs w:val="20"/>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BD95">
            <w:pPr>
              <w:widowControl/>
              <w:jc w:val="left"/>
              <w:textAlignment w:val="center"/>
              <w:rPr>
                <w:rFonts w:ascii="Times New Roman" w:hAnsi="Times New Roman" w:eastAsiaTheme="minorEastAsia"/>
                <w:color w:val="000000"/>
                <w:sz w:val="20"/>
                <w:szCs w:val="20"/>
              </w:rPr>
            </w:pPr>
          </w:p>
        </w:tc>
      </w:tr>
      <w:tr w14:paraId="28E72E3E">
        <w:tblPrEx>
          <w:tblCellMar>
            <w:top w:w="0" w:type="dxa"/>
            <w:left w:w="108" w:type="dxa"/>
            <w:bottom w:w="0" w:type="dxa"/>
            <w:right w:w="108" w:type="dxa"/>
          </w:tblCellMar>
        </w:tblPrEx>
        <w:trPr>
          <w:trHeight w:val="304"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55B5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年度总体目标</w:t>
            </w:r>
          </w:p>
        </w:tc>
        <w:tc>
          <w:tcPr>
            <w:tcW w:w="4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77BE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年初设定目标</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A413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全年实际完成情况</w:t>
            </w:r>
          </w:p>
        </w:tc>
      </w:tr>
      <w:tr w14:paraId="462E195E">
        <w:tblPrEx>
          <w:tblCellMar>
            <w:top w:w="0" w:type="dxa"/>
            <w:left w:w="108" w:type="dxa"/>
            <w:bottom w:w="0" w:type="dxa"/>
            <w:right w:w="108" w:type="dxa"/>
          </w:tblCellMar>
        </w:tblPrEx>
        <w:trPr>
          <w:trHeight w:val="110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C571A">
            <w:pPr>
              <w:jc w:val="left"/>
              <w:rPr>
                <w:rFonts w:ascii="Times New Roman" w:hAnsi="Times New Roman" w:eastAsiaTheme="minorEastAsia"/>
                <w:color w:val="000000"/>
                <w:sz w:val="20"/>
                <w:szCs w:val="20"/>
              </w:rPr>
            </w:pPr>
          </w:p>
        </w:tc>
        <w:tc>
          <w:tcPr>
            <w:tcW w:w="4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C1A43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对仁和区所有符合政策的确权（或承包）耕地全部发放耕地地力保护资金。</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F5CD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2023年补贴面积11.69万亩，实际发放耕地地力补贴资金1047.1万元。该项目涉及全区13个乡镇(包括金江工业园区)，64个行政村，414个村民小组，惠及农户3.28万户，受益人数12.3万。农户补贴率达100%，资金兑付率达100%。持续有效提升耕地地力。</w:t>
            </w:r>
          </w:p>
        </w:tc>
      </w:tr>
      <w:tr w14:paraId="1FCE2F85">
        <w:tblPrEx>
          <w:tblCellMar>
            <w:top w:w="0" w:type="dxa"/>
            <w:left w:w="108" w:type="dxa"/>
            <w:bottom w:w="0" w:type="dxa"/>
            <w:right w:w="108" w:type="dxa"/>
          </w:tblCellMar>
        </w:tblPrEx>
        <w:trPr>
          <w:trHeight w:val="304" w:hRule="atLeast"/>
          <w:jc w:val="center"/>
        </w:trPr>
        <w:tc>
          <w:tcPr>
            <w:tcW w:w="2318" w:type="dxa"/>
            <w:gridSpan w:val="3"/>
            <w:vMerge w:val="restart"/>
            <w:tcBorders>
              <w:top w:val="single" w:color="000000" w:sz="4" w:space="0"/>
              <w:left w:val="single" w:color="000000" w:sz="4" w:space="0"/>
              <w:right w:val="single" w:color="000000" w:sz="4" w:space="0"/>
            </w:tcBorders>
            <w:shd w:val="clear" w:color="auto" w:fill="auto"/>
            <w:vAlign w:val="center"/>
          </w:tcPr>
          <w:p w14:paraId="10EC2E86">
            <w:pPr>
              <w:jc w:val="left"/>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资金管理情况</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9A3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分配科学性</w:t>
            </w:r>
          </w:p>
        </w:tc>
        <w:tc>
          <w:tcPr>
            <w:tcW w:w="5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A288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结合仁和区实际制定方案，报政府审批后执行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4B0">
            <w:pPr>
              <w:jc w:val="left"/>
              <w:rPr>
                <w:rFonts w:ascii="Times New Roman" w:hAnsi="Times New Roman" w:eastAsiaTheme="minorEastAsia"/>
                <w:color w:val="000000"/>
                <w:sz w:val="20"/>
                <w:szCs w:val="20"/>
              </w:rPr>
            </w:pPr>
          </w:p>
        </w:tc>
      </w:tr>
      <w:tr w14:paraId="5E09AFD7">
        <w:tblPrEx>
          <w:tblCellMar>
            <w:top w:w="0" w:type="dxa"/>
            <w:left w:w="108" w:type="dxa"/>
            <w:bottom w:w="0" w:type="dxa"/>
            <w:right w:w="108" w:type="dxa"/>
          </w:tblCellMar>
        </w:tblPrEx>
        <w:trPr>
          <w:trHeight w:val="304" w:hRule="atLeast"/>
          <w:jc w:val="center"/>
        </w:trPr>
        <w:tc>
          <w:tcPr>
            <w:tcW w:w="2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6B272">
            <w:pPr>
              <w:jc w:val="left"/>
              <w:rPr>
                <w:rFonts w:ascii="Times New Roman" w:hAnsi="Times New Roman" w:eastAsiaTheme="minorEastAsia"/>
                <w:color w:val="000000"/>
                <w:sz w:val="20"/>
                <w:szCs w:val="20"/>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2E2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下达及时性</w:t>
            </w:r>
          </w:p>
        </w:tc>
        <w:tc>
          <w:tcPr>
            <w:tcW w:w="5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74A6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按照上级要求、按照时间节点及时实施补贴项目</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A93D">
            <w:pPr>
              <w:jc w:val="left"/>
              <w:rPr>
                <w:rFonts w:ascii="Times New Roman" w:hAnsi="Times New Roman" w:eastAsiaTheme="minorEastAsia"/>
                <w:color w:val="000000"/>
                <w:sz w:val="20"/>
                <w:szCs w:val="20"/>
              </w:rPr>
            </w:pPr>
          </w:p>
        </w:tc>
      </w:tr>
      <w:tr w14:paraId="1F370D6B">
        <w:tblPrEx>
          <w:tblCellMar>
            <w:top w:w="0" w:type="dxa"/>
            <w:left w:w="108" w:type="dxa"/>
            <w:bottom w:w="0" w:type="dxa"/>
            <w:right w:w="108" w:type="dxa"/>
          </w:tblCellMar>
        </w:tblPrEx>
        <w:trPr>
          <w:trHeight w:val="554" w:hRule="atLeast"/>
          <w:jc w:val="center"/>
        </w:trPr>
        <w:tc>
          <w:tcPr>
            <w:tcW w:w="2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13D3">
            <w:pPr>
              <w:jc w:val="left"/>
              <w:rPr>
                <w:rFonts w:ascii="Times New Roman" w:hAnsi="Times New Roman" w:eastAsiaTheme="minorEastAsia"/>
                <w:color w:val="000000"/>
                <w:sz w:val="20"/>
                <w:szCs w:val="20"/>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65C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拨付合规性</w:t>
            </w:r>
          </w:p>
        </w:tc>
        <w:tc>
          <w:tcPr>
            <w:tcW w:w="5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0835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按农户符合补贴政策的承包耕地面积进行补贴核算、按照补贴资金发放程序发放资金</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FDB9">
            <w:pPr>
              <w:jc w:val="left"/>
              <w:rPr>
                <w:rFonts w:ascii="Times New Roman" w:hAnsi="Times New Roman" w:eastAsiaTheme="minorEastAsia"/>
                <w:color w:val="000000"/>
                <w:sz w:val="20"/>
                <w:szCs w:val="20"/>
              </w:rPr>
            </w:pPr>
          </w:p>
        </w:tc>
      </w:tr>
      <w:tr w14:paraId="7EDB19A0">
        <w:tblPrEx>
          <w:tblCellMar>
            <w:top w:w="0" w:type="dxa"/>
            <w:left w:w="108" w:type="dxa"/>
            <w:bottom w:w="0" w:type="dxa"/>
            <w:right w:w="108" w:type="dxa"/>
          </w:tblCellMar>
        </w:tblPrEx>
        <w:trPr>
          <w:trHeight w:val="330" w:hRule="atLeast"/>
          <w:jc w:val="center"/>
        </w:trPr>
        <w:tc>
          <w:tcPr>
            <w:tcW w:w="2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74C36">
            <w:pPr>
              <w:jc w:val="left"/>
              <w:rPr>
                <w:rFonts w:ascii="Times New Roman" w:hAnsi="Times New Roman" w:eastAsiaTheme="minorEastAsia"/>
                <w:color w:val="000000"/>
                <w:sz w:val="20"/>
                <w:szCs w:val="20"/>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64A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使用规范性</w:t>
            </w:r>
          </w:p>
        </w:tc>
        <w:tc>
          <w:tcPr>
            <w:tcW w:w="5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600C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按照财政资金使用相关要求，严管资金拨付</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0219">
            <w:pPr>
              <w:jc w:val="left"/>
              <w:rPr>
                <w:rFonts w:ascii="Times New Roman" w:hAnsi="Times New Roman" w:eastAsiaTheme="minorEastAsia"/>
                <w:color w:val="000000"/>
                <w:sz w:val="20"/>
                <w:szCs w:val="20"/>
              </w:rPr>
            </w:pPr>
          </w:p>
        </w:tc>
      </w:tr>
      <w:tr w14:paraId="5EA10127">
        <w:tblPrEx>
          <w:tblCellMar>
            <w:top w:w="0" w:type="dxa"/>
            <w:left w:w="108" w:type="dxa"/>
            <w:bottom w:w="0" w:type="dxa"/>
            <w:right w:w="108" w:type="dxa"/>
          </w:tblCellMar>
        </w:tblPrEx>
        <w:trPr>
          <w:trHeight w:val="317" w:hRule="atLeast"/>
          <w:jc w:val="center"/>
        </w:trPr>
        <w:tc>
          <w:tcPr>
            <w:tcW w:w="2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F7EE">
            <w:pPr>
              <w:jc w:val="left"/>
              <w:rPr>
                <w:rFonts w:ascii="Times New Roman" w:hAnsi="Times New Roman" w:eastAsiaTheme="minorEastAsia"/>
                <w:color w:val="000000"/>
                <w:sz w:val="20"/>
                <w:szCs w:val="20"/>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6F7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执行准确性</w:t>
            </w:r>
          </w:p>
        </w:tc>
        <w:tc>
          <w:tcPr>
            <w:tcW w:w="5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CD24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严格按补贴政策发放补贴资金，实现农户资金兑付率100%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8EE1">
            <w:pPr>
              <w:jc w:val="left"/>
              <w:rPr>
                <w:rFonts w:ascii="Times New Roman" w:hAnsi="Times New Roman" w:eastAsiaTheme="minorEastAsia"/>
                <w:color w:val="000000"/>
                <w:sz w:val="20"/>
                <w:szCs w:val="20"/>
              </w:rPr>
            </w:pPr>
          </w:p>
        </w:tc>
      </w:tr>
      <w:tr w14:paraId="599A3FF5">
        <w:tblPrEx>
          <w:tblCellMar>
            <w:top w:w="0" w:type="dxa"/>
            <w:left w:w="108" w:type="dxa"/>
            <w:bottom w:w="0" w:type="dxa"/>
            <w:right w:w="108" w:type="dxa"/>
          </w:tblCellMar>
        </w:tblPrEx>
        <w:trPr>
          <w:trHeight w:val="304" w:hRule="atLeast"/>
          <w:jc w:val="center"/>
        </w:trPr>
        <w:tc>
          <w:tcPr>
            <w:tcW w:w="2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13047">
            <w:pPr>
              <w:jc w:val="left"/>
              <w:rPr>
                <w:rFonts w:ascii="Times New Roman" w:hAnsi="Times New Roman" w:eastAsiaTheme="minorEastAsia"/>
                <w:color w:val="000000"/>
                <w:sz w:val="20"/>
                <w:szCs w:val="20"/>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03C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预算绩效管理情况</w:t>
            </w:r>
          </w:p>
        </w:tc>
        <w:tc>
          <w:tcPr>
            <w:tcW w:w="5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D126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按照财政要求，严管资金拨付</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9A53">
            <w:pPr>
              <w:jc w:val="left"/>
              <w:rPr>
                <w:rFonts w:ascii="Times New Roman" w:hAnsi="Times New Roman" w:eastAsiaTheme="minorEastAsia"/>
                <w:color w:val="000000"/>
                <w:sz w:val="20"/>
                <w:szCs w:val="20"/>
              </w:rPr>
            </w:pPr>
          </w:p>
        </w:tc>
      </w:tr>
      <w:tr w14:paraId="709724F4">
        <w:tblPrEx>
          <w:tblCellMar>
            <w:top w:w="0" w:type="dxa"/>
            <w:left w:w="108" w:type="dxa"/>
            <w:bottom w:w="0" w:type="dxa"/>
            <w:right w:w="108" w:type="dxa"/>
          </w:tblCellMar>
        </w:tblPrEx>
        <w:trPr>
          <w:trHeight w:val="291" w:hRule="atLeast"/>
          <w:jc w:val="center"/>
        </w:trPr>
        <w:tc>
          <w:tcPr>
            <w:tcW w:w="2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CDEA">
            <w:pPr>
              <w:jc w:val="left"/>
              <w:rPr>
                <w:rFonts w:ascii="Times New Roman" w:hAnsi="Times New Roman" w:eastAsiaTheme="minorEastAsia"/>
                <w:color w:val="000000"/>
                <w:sz w:val="20"/>
                <w:szCs w:val="20"/>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E57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支出责任履行情况</w:t>
            </w:r>
          </w:p>
        </w:tc>
        <w:tc>
          <w:tcPr>
            <w:tcW w:w="5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21E9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按照责任分工，财政，农业农村局、乡镇层层履职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1BB2">
            <w:pPr>
              <w:jc w:val="left"/>
              <w:rPr>
                <w:rFonts w:ascii="Times New Roman" w:hAnsi="Times New Roman" w:eastAsiaTheme="minorEastAsia"/>
                <w:color w:val="000000"/>
                <w:sz w:val="20"/>
                <w:szCs w:val="20"/>
              </w:rPr>
            </w:pPr>
          </w:p>
        </w:tc>
      </w:tr>
      <w:tr w14:paraId="53F021FC">
        <w:tblPrEx>
          <w:tblCellMar>
            <w:top w:w="0" w:type="dxa"/>
            <w:left w:w="108" w:type="dxa"/>
            <w:bottom w:w="0" w:type="dxa"/>
            <w:right w:w="108" w:type="dxa"/>
          </w:tblCellMar>
        </w:tblPrEx>
        <w:trPr>
          <w:trHeight w:val="28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tcPr>
          <w:p w14:paraId="04B9D503">
            <w:pPr>
              <w:widowControl/>
              <w:jc w:val="left"/>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绩效指标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1F6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一级指标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0B6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二级指标</w:t>
            </w:r>
          </w:p>
        </w:tc>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C675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三级指标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E1C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年度指标值</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C13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全年完成值</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6C8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未完成原因和改进措施</w:t>
            </w:r>
          </w:p>
        </w:tc>
      </w:tr>
      <w:tr w14:paraId="37D327A7">
        <w:tblPrEx>
          <w:tblCellMar>
            <w:top w:w="0" w:type="dxa"/>
            <w:left w:w="108" w:type="dxa"/>
            <w:bottom w:w="0" w:type="dxa"/>
            <w:right w:w="108" w:type="dxa"/>
          </w:tblCellMar>
        </w:tblPrEx>
        <w:trPr>
          <w:trHeight w:val="2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0FE87A68">
            <w:pPr>
              <w:jc w:val="left"/>
              <w:rPr>
                <w:rFonts w:ascii="Times New Roman" w:hAnsi="Times New Roman" w:eastAsiaTheme="minorEastAsia"/>
                <w:color w:val="000000"/>
                <w:sz w:val="20"/>
                <w:szCs w:val="20"/>
              </w:rPr>
            </w:pPr>
          </w:p>
        </w:tc>
        <w:tc>
          <w:tcPr>
            <w:tcW w:w="852" w:type="dxa"/>
            <w:vMerge w:val="restart"/>
            <w:tcBorders>
              <w:top w:val="single" w:color="000000" w:sz="4" w:space="0"/>
              <w:left w:val="single" w:color="000000" w:sz="4" w:space="0"/>
              <w:bottom w:val="nil"/>
              <w:right w:val="single" w:color="000000" w:sz="4" w:space="0"/>
            </w:tcBorders>
            <w:shd w:val="clear" w:color="auto" w:fill="auto"/>
            <w:vAlign w:val="center"/>
          </w:tcPr>
          <w:p w14:paraId="26EDA62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产出指标</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0E19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数量指标</w:t>
            </w:r>
          </w:p>
        </w:tc>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8DC0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1、发放资金（万元）</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8CE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8.6691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C9B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8.6691</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B9E6">
            <w:pPr>
              <w:jc w:val="left"/>
              <w:rPr>
                <w:rFonts w:ascii="Times New Roman" w:hAnsi="Times New Roman" w:eastAsiaTheme="minorEastAsia"/>
                <w:color w:val="000000"/>
                <w:sz w:val="20"/>
                <w:szCs w:val="20"/>
              </w:rPr>
            </w:pPr>
          </w:p>
        </w:tc>
      </w:tr>
      <w:tr w14:paraId="7CA1C164">
        <w:tblPrEx>
          <w:tblCellMar>
            <w:top w:w="0" w:type="dxa"/>
            <w:left w:w="108" w:type="dxa"/>
            <w:bottom w:w="0" w:type="dxa"/>
            <w:right w:w="108" w:type="dxa"/>
          </w:tblCellMar>
        </w:tblPrEx>
        <w:trPr>
          <w:trHeight w:val="28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1519C0F0">
            <w:pPr>
              <w:jc w:val="left"/>
              <w:rPr>
                <w:rFonts w:ascii="Times New Roman" w:hAnsi="Times New Roman" w:eastAsiaTheme="minorEastAsia"/>
                <w:color w:val="000000"/>
                <w:sz w:val="20"/>
                <w:szCs w:val="20"/>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14:paraId="124F1767">
            <w:pPr>
              <w:jc w:val="left"/>
              <w:rPr>
                <w:rFonts w:ascii="Times New Roman" w:hAnsi="Times New Roman" w:eastAsiaTheme="minorEastAsia"/>
                <w:color w:val="000000"/>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B46">
            <w:pPr>
              <w:jc w:val="left"/>
              <w:rPr>
                <w:rFonts w:ascii="Times New Roman" w:hAnsi="Times New Roman" w:eastAsiaTheme="minorEastAsia"/>
                <w:color w:val="000000"/>
                <w:sz w:val="20"/>
                <w:szCs w:val="20"/>
              </w:rPr>
            </w:pPr>
          </w:p>
        </w:tc>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A05A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2、发放户数（万户）</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2B4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3.28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B6E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3.28</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4E33">
            <w:pPr>
              <w:jc w:val="left"/>
              <w:rPr>
                <w:rFonts w:ascii="Times New Roman" w:hAnsi="Times New Roman" w:eastAsiaTheme="minorEastAsia"/>
                <w:color w:val="000000"/>
                <w:sz w:val="20"/>
                <w:szCs w:val="20"/>
              </w:rPr>
            </w:pPr>
          </w:p>
        </w:tc>
      </w:tr>
      <w:tr w14:paraId="2612C7E3">
        <w:tblPrEx>
          <w:tblCellMar>
            <w:top w:w="0" w:type="dxa"/>
            <w:left w:w="108" w:type="dxa"/>
            <w:bottom w:w="0" w:type="dxa"/>
            <w:right w:w="108" w:type="dxa"/>
          </w:tblCellMar>
        </w:tblPrEx>
        <w:trPr>
          <w:trHeight w:val="554"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72DE6502">
            <w:pPr>
              <w:jc w:val="left"/>
              <w:rPr>
                <w:rFonts w:ascii="Times New Roman" w:hAnsi="Times New Roman" w:eastAsiaTheme="minorEastAsia"/>
                <w:color w:val="000000"/>
                <w:sz w:val="20"/>
                <w:szCs w:val="20"/>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14:paraId="551144D6">
            <w:pPr>
              <w:jc w:val="left"/>
              <w:rPr>
                <w:rFonts w:ascii="Times New Roman" w:hAnsi="Times New Roman" w:eastAsiaTheme="minorEastAsia"/>
                <w:color w:val="000000"/>
                <w:sz w:val="20"/>
                <w:szCs w:val="2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64C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质量指标</w:t>
            </w:r>
          </w:p>
        </w:tc>
        <w:tc>
          <w:tcPr>
            <w:tcW w:w="2934" w:type="dxa"/>
            <w:gridSpan w:val="2"/>
            <w:tcBorders>
              <w:top w:val="single" w:color="000000" w:sz="4" w:space="0"/>
              <w:left w:val="single" w:color="000000" w:sz="4" w:space="0"/>
              <w:bottom w:val="nil"/>
              <w:right w:val="single" w:color="000000" w:sz="4" w:space="0"/>
            </w:tcBorders>
            <w:shd w:val="clear" w:color="auto" w:fill="auto"/>
            <w:vAlign w:val="center"/>
          </w:tcPr>
          <w:p w14:paraId="6EA56FB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全部发放补贴资金</w:t>
            </w:r>
          </w:p>
        </w:tc>
        <w:tc>
          <w:tcPr>
            <w:tcW w:w="1881" w:type="dxa"/>
            <w:tcBorders>
              <w:top w:val="single" w:color="000000" w:sz="4" w:space="0"/>
              <w:left w:val="single" w:color="000000" w:sz="4" w:space="0"/>
              <w:bottom w:val="nil"/>
              <w:right w:val="single" w:color="000000" w:sz="4" w:space="0"/>
            </w:tcBorders>
            <w:shd w:val="clear" w:color="auto" w:fill="auto"/>
            <w:vAlign w:val="center"/>
          </w:tcPr>
          <w:p w14:paraId="123F6E0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资金全部兑付到所有补贴</w:t>
            </w:r>
            <w:r>
              <w:rPr>
                <w:rFonts w:hint="eastAsia" w:ascii="Times New Roman" w:hAnsi="Times New Roman" w:eastAsiaTheme="minorEastAsia"/>
                <w:color w:val="000000"/>
                <w:kern w:val="0"/>
                <w:sz w:val="20"/>
                <w:szCs w:val="20"/>
              </w:rPr>
              <w:t>农</w:t>
            </w:r>
            <w:r>
              <w:rPr>
                <w:rFonts w:ascii="Times New Roman" w:hAnsi="Times New Roman" w:eastAsiaTheme="minorEastAsia"/>
                <w:color w:val="000000"/>
                <w:kern w:val="0"/>
                <w:sz w:val="20"/>
                <w:szCs w:val="20"/>
              </w:rPr>
              <w:t>户</w:t>
            </w:r>
          </w:p>
        </w:tc>
        <w:tc>
          <w:tcPr>
            <w:tcW w:w="2274" w:type="dxa"/>
            <w:tcBorders>
              <w:top w:val="single" w:color="000000" w:sz="4" w:space="0"/>
              <w:left w:val="single" w:color="000000" w:sz="4" w:space="0"/>
              <w:bottom w:val="nil"/>
              <w:right w:val="single" w:color="000000" w:sz="4" w:space="0"/>
            </w:tcBorders>
            <w:shd w:val="clear" w:color="auto" w:fill="auto"/>
            <w:vAlign w:val="center"/>
          </w:tcPr>
          <w:p w14:paraId="265D4D2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资金全部兑付到所有补贴</w:t>
            </w:r>
            <w:r>
              <w:rPr>
                <w:rFonts w:hint="eastAsia" w:ascii="Times New Roman" w:hAnsi="Times New Roman" w:eastAsiaTheme="minorEastAsia"/>
                <w:color w:val="000000"/>
                <w:kern w:val="0"/>
                <w:sz w:val="20"/>
                <w:szCs w:val="20"/>
              </w:rPr>
              <w:t>农</w:t>
            </w:r>
            <w:r>
              <w:rPr>
                <w:rFonts w:ascii="Times New Roman" w:hAnsi="Times New Roman" w:eastAsiaTheme="minorEastAsia"/>
                <w:color w:val="000000"/>
                <w:kern w:val="0"/>
                <w:sz w:val="20"/>
                <w:szCs w:val="20"/>
              </w:rPr>
              <w:t>户</w:t>
            </w:r>
          </w:p>
        </w:tc>
        <w:tc>
          <w:tcPr>
            <w:tcW w:w="1993" w:type="dxa"/>
            <w:tcBorders>
              <w:top w:val="single" w:color="000000" w:sz="4" w:space="0"/>
              <w:left w:val="single" w:color="000000" w:sz="4" w:space="0"/>
              <w:bottom w:val="nil"/>
              <w:right w:val="single" w:color="000000" w:sz="4" w:space="0"/>
            </w:tcBorders>
            <w:shd w:val="clear" w:color="auto" w:fill="auto"/>
            <w:vAlign w:val="center"/>
          </w:tcPr>
          <w:p w14:paraId="683B4BFA">
            <w:pPr>
              <w:jc w:val="left"/>
              <w:rPr>
                <w:rFonts w:ascii="Times New Roman" w:hAnsi="Times New Roman" w:eastAsiaTheme="minorEastAsia"/>
                <w:color w:val="000000"/>
                <w:sz w:val="20"/>
                <w:szCs w:val="20"/>
              </w:rPr>
            </w:pPr>
          </w:p>
        </w:tc>
      </w:tr>
      <w:tr w14:paraId="120F6EEE">
        <w:tblPrEx>
          <w:tblCellMar>
            <w:top w:w="0" w:type="dxa"/>
            <w:left w:w="108" w:type="dxa"/>
            <w:bottom w:w="0" w:type="dxa"/>
            <w:right w:w="108" w:type="dxa"/>
          </w:tblCellMar>
        </w:tblPrEx>
        <w:trPr>
          <w:trHeight w:val="61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76D4AA80">
            <w:pPr>
              <w:jc w:val="left"/>
              <w:rPr>
                <w:rFonts w:ascii="Times New Roman" w:hAnsi="Times New Roman" w:eastAsiaTheme="minorEastAsia"/>
                <w:color w:val="000000"/>
                <w:sz w:val="20"/>
                <w:szCs w:val="20"/>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14:paraId="27846C2A">
            <w:pPr>
              <w:jc w:val="left"/>
              <w:rPr>
                <w:rFonts w:ascii="Times New Roman" w:hAnsi="Times New Roman" w:eastAsiaTheme="minorEastAsia"/>
                <w:color w:val="000000"/>
                <w:sz w:val="20"/>
                <w:szCs w:val="20"/>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4C34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时效指标</w:t>
            </w:r>
          </w:p>
        </w:tc>
        <w:tc>
          <w:tcPr>
            <w:tcW w:w="2934"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DDA5CD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完成时间</w:t>
            </w:r>
          </w:p>
        </w:tc>
        <w:tc>
          <w:tcPr>
            <w:tcW w:w="1881" w:type="dxa"/>
            <w:vMerge w:val="restart"/>
            <w:tcBorders>
              <w:top w:val="single" w:color="000000" w:sz="4" w:space="0"/>
              <w:left w:val="single" w:color="000000" w:sz="4" w:space="0"/>
              <w:bottom w:val="nil"/>
              <w:right w:val="single" w:color="000000" w:sz="4" w:space="0"/>
            </w:tcBorders>
            <w:shd w:val="clear" w:color="auto" w:fill="auto"/>
            <w:vAlign w:val="center"/>
          </w:tcPr>
          <w:p w14:paraId="4A520A2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12月30日前全部兑付</w:t>
            </w:r>
          </w:p>
        </w:tc>
        <w:tc>
          <w:tcPr>
            <w:tcW w:w="2274" w:type="dxa"/>
            <w:vMerge w:val="restart"/>
            <w:tcBorders>
              <w:top w:val="single" w:color="000000" w:sz="4" w:space="0"/>
              <w:left w:val="single" w:color="000000" w:sz="4" w:space="0"/>
              <w:bottom w:val="nil"/>
              <w:right w:val="single" w:color="000000" w:sz="4" w:space="0"/>
            </w:tcBorders>
            <w:shd w:val="clear" w:color="auto" w:fill="auto"/>
            <w:vAlign w:val="center"/>
          </w:tcPr>
          <w:p w14:paraId="2DC1EFC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按时完成核实登记工作上报，按时间要求全部兑付补贴资金，兑付率100%</w:t>
            </w:r>
          </w:p>
        </w:tc>
        <w:tc>
          <w:tcPr>
            <w:tcW w:w="1993" w:type="dxa"/>
            <w:vMerge w:val="restart"/>
            <w:tcBorders>
              <w:top w:val="single" w:color="000000" w:sz="4" w:space="0"/>
              <w:left w:val="single" w:color="000000" w:sz="4" w:space="0"/>
              <w:bottom w:val="nil"/>
              <w:right w:val="single" w:color="000000" w:sz="4" w:space="0"/>
            </w:tcBorders>
            <w:shd w:val="clear" w:color="auto" w:fill="auto"/>
            <w:vAlign w:val="center"/>
          </w:tcPr>
          <w:p w14:paraId="21897AF6">
            <w:pPr>
              <w:jc w:val="left"/>
              <w:rPr>
                <w:rFonts w:ascii="Times New Roman" w:hAnsi="Times New Roman" w:eastAsiaTheme="minorEastAsia"/>
                <w:color w:val="000000"/>
                <w:sz w:val="20"/>
                <w:szCs w:val="20"/>
              </w:rPr>
            </w:pPr>
          </w:p>
        </w:tc>
      </w:tr>
      <w:tr w14:paraId="75F96AC5">
        <w:tblPrEx>
          <w:tblCellMar>
            <w:top w:w="0" w:type="dxa"/>
            <w:left w:w="108" w:type="dxa"/>
            <w:bottom w:w="0" w:type="dxa"/>
            <w:right w:w="108" w:type="dxa"/>
          </w:tblCellMar>
        </w:tblPrEx>
        <w:trPr>
          <w:trHeight w:val="31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709ADB0B">
            <w:pPr>
              <w:jc w:val="left"/>
              <w:rPr>
                <w:rFonts w:ascii="Times New Roman" w:hAnsi="Times New Roman" w:eastAsiaTheme="minorEastAsia"/>
                <w:color w:val="000000"/>
                <w:sz w:val="20"/>
                <w:szCs w:val="20"/>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14:paraId="003B1190">
            <w:pPr>
              <w:jc w:val="left"/>
              <w:rPr>
                <w:rFonts w:ascii="Times New Roman" w:hAnsi="Times New Roman" w:eastAsiaTheme="minorEastAsia"/>
                <w:color w:val="000000"/>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17F7B">
            <w:pPr>
              <w:jc w:val="left"/>
              <w:rPr>
                <w:rFonts w:ascii="Times New Roman" w:hAnsi="Times New Roman" w:eastAsiaTheme="minorEastAsia"/>
                <w:color w:val="000000"/>
                <w:sz w:val="20"/>
                <w:szCs w:val="20"/>
              </w:rPr>
            </w:pPr>
          </w:p>
        </w:tc>
        <w:tc>
          <w:tcPr>
            <w:tcW w:w="293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7389EBD">
            <w:pPr>
              <w:jc w:val="left"/>
              <w:rPr>
                <w:rFonts w:ascii="Times New Roman" w:hAnsi="Times New Roman" w:eastAsiaTheme="minorEastAsia"/>
                <w:color w:val="000000"/>
                <w:sz w:val="20"/>
                <w:szCs w:val="20"/>
              </w:rPr>
            </w:pPr>
          </w:p>
        </w:tc>
        <w:tc>
          <w:tcPr>
            <w:tcW w:w="1881" w:type="dxa"/>
            <w:vMerge w:val="continue"/>
            <w:tcBorders>
              <w:top w:val="single" w:color="000000" w:sz="4" w:space="0"/>
              <w:left w:val="single" w:color="000000" w:sz="4" w:space="0"/>
              <w:bottom w:val="nil"/>
              <w:right w:val="single" w:color="000000" w:sz="4" w:space="0"/>
            </w:tcBorders>
            <w:shd w:val="clear" w:color="auto" w:fill="auto"/>
            <w:vAlign w:val="center"/>
          </w:tcPr>
          <w:p w14:paraId="054EC355">
            <w:pPr>
              <w:jc w:val="left"/>
              <w:rPr>
                <w:rFonts w:ascii="Times New Roman" w:hAnsi="Times New Roman" w:eastAsiaTheme="minorEastAsia"/>
                <w:color w:val="000000"/>
                <w:sz w:val="20"/>
                <w:szCs w:val="20"/>
              </w:rPr>
            </w:pPr>
          </w:p>
        </w:tc>
        <w:tc>
          <w:tcPr>
            <w:tcW w:w="2274" w:type="dxa"/>
            <w:vMerge w:val="continue"/>
            <w:tcBorders>
              <w:top w:val="single" w:color="000000" w:sz="4" w:space="0"/>
              <w:left w:val="single" w:color="000000" w:sz="4" w:space="0"/>
              <w:bottom w:val="nil"/>
              <w:right w:val="single" w:color="000000" w:sz="4" w:space="0"/>
            </w:tcBorders>
            <w:shd w:val="clear" w:color="auto" w:fill="auto"/>
            <w:vAlign w:val="center"/>
          </w:tcPr>
          <w:p w14:paraId="2EA3651D">
            <w:pPr>
              <w:jc w:val="left"/>
              <w:rPr>
                <w:rFonts w:ascii="Times New Roman" w:hAnsi="Times New Roman" w:eastAsiaTheme="minorEastAsia"/>
                <w:color w:val="000000"/>
                <w:sz w:val="20"/>
                <w:szCs w:val="20"/>
              </w:rPr>
            </w:pPr>
          </w:p>
        </w:tc>
        <w:tc>
          <w:tcPr>
            <w:tcW w:w="1993" w:type="dxa"/>
            <w:vMerge w:val="continue"/>
            <w:tcBorders>
              <w:top w:val="single" w:color="000000" w:sz="4" w:space="0"/>
              <w:left w:val="single" w:color="000000" w:sz="4" w:space="0"/>
              <w:bottom w:val="nil"/>
              <w:right w:val="single" w:color="000000" w:sz="4" w:space="0"/>
            </w:tcBorders>
            <w:shd w:val="clear" w:color="auto" w:fill="auto"/>
            <w:vAlign w:val="center"/>
          </w:tcPr>
          <w:p w14:paraId="2FFBD8C2">
            <w:pPr>
              <w:jc w:val="left"/>
              <w:rPr>
                <w:rFonts w:ascii="Times New Roman" w:hAnsi="Times New Roman" w:eastAsiaTheme="minorEastAsia"/>
                <w:color w:val="000000"/>
                <w:sz w:val="20"/>
                <w:szCs w:val="20"/>
              </w:rPr>
            </w:pPr>
          </w:p>
        </w:tc>
      </w:tr>
      <w:tr w14:paraId="11D7321A">
        <w:tblPrEx>
          <w:tblCellMar>
            <w:top w:w="0" w:type="dxa"/>
            <w:left w:w="108" w:type="dxa"/>
            <w:bottom w:w="0" w:type="dxa"/>
            <w:right w:w="108" w:type="dxa"/>
          </w:tblCellMar>
        </w:tblPrEx>
        <w:trPr>
          <w:trHeight w:val="31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2ABF4126">
            <w:pPr>
              <w:jc w:val="left"/>
              <w:rPr>
                <w:rFonts w:ascii="Times New Roman" w:hAnsi="Times New Roman" w:eastAsiaTheme="minorEastAsia"/>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BAA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成本指标</w:t>
            </w:r>
          </w:p>
        </w:tc>
        <w:tc>
          <w:tcPr>
            <w:tcW w:w="851" w:type="dxa"/>
            <w:tcBorders>
              <w:top w:val="nil"/>
              <w:left w:val="nil"/>
              <w:bottom w:val="nil"/>
              <w:right w:val="nil"/>
            </w:tcBorders>
            <w:shd w:val="clear" w:color="auto" w:fill="auto"/>
            <w:noWrap/>
            <w:vAlign w:val="center"/>
          </w:tcPr>
          <w:p w14:paraId="0C1647D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经济成本</w:t>
            </w:r>
          </w:p>
        </w:tc>
        <w:tc>
          <w:tcPr>
            <w:tcW w:w="2934" w:type="dxa"/>
            <w:gridSpan w:val="2"/>
            <w:tcBorders>
              <w:top w:val="single" w:color="000000" w:sz="4" w:space="0"/>
              <w:left w:val="single" w:color="000000" w:sz="4" w:space="0"/>
              <w:bottom w:val="nil"/>
              <w:right w:val="single" w:color="000000" w:sz="4" w:space="0"/>
            </w:tcBorders>
            <w:shd w:val="clear" w:color="auto" w:fill="auto"/>
            <w:vAlign w:val="center"/>
          </w:tcPr>
          <w:p w14:paraId="5FECA8E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资金总额</w:t>
            </w:r>
          </w:p>
        </w:tc>
        <w:tc>
          <w:tcPr>
            <w:tcW w:w="1881" w:type="dxa"/>
            <w:tcBorders>
              <w:top w:val="single" w:color="000000" w:sz="4" w:space="0"/>
              <w:left w:val="single" w:color="000000" w:sz="4" w:space="0"/>
              <w:bottom w:val="nil"/>
              <w:right w:val="single" w:color="000000" w:sz="4" w:space="0"/>
            </w:tcBorders>
            <w:shd w:val="clear" w:color="auto" w:fill="auto"/>
            <w:vAlign w:val="center"/>
          </w:tcPr>
          <w:p w14:paraId="5D36143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8.6691</w:t>
            </w:r>
          </w:p>
        </w:tc>
        <w:tc>
          <w:tcPr>
            <w:tcW w:w="2274" w:type="dxa"/>
            <w:tcBorders>
              <w:top w:val="single" w:color="000000" w:sz="4" w:space="0"/>
              <w:left w:val="single" w:color="000000" w:sz="4" w:space="0"/>
              <w:bottom w:val="nil"/>
              <w:right w:val="single" w:color="000000" w:sz="4" w:space="0"/>
            </w:tcBorders>
            <w:shd w:val="clear" w:color="auto" w:fill="auto"/>
            <w:vAlign w:val="center"/>
          </w:tcPr>
          <w:p w14:paraId="1E822F1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8.6691</w:t>
            </w:r>
          </w:p>
        </w:tc>
        <w:tc>
          <w:tcPr>
            <w:tcW w:w="1993" w:type="dxa"/>
            <w:tcBorders>
              <w:top w:val="single" w:color="000000" w:sz="4" w:space="0"/>
              <w:left w:val="single" w:color="000000" w:sz="4" w:space="0"/>
              <w:bottom w:val="nil"/>
              <w:right w:val="single" w:color="000000" w:sz="4" w:space="0"/>
            </w:tcBorders>
            <w:shd w:val="clear" w:color="auto" w:fill="auto"/>
            <w:vAlign w:val="center"/>
          </w:tcPr>
          <w:p w14:paraId="1DC2F696">
            <w:pPr>
              <w:jc w:val="left"/>
              <w:rPr>
                <w:rFonts w:ascii="Times New Roman" w:hAnsi="Times New Roman" w:eastAsiaTheme="minorEastAsia"/>
                <w:color w:val="000000"/>
                <w:sz w:val="20"/>
                <w:szCs w:val="20"/>
              </w:rPr>
            </w:pPr>
          </w:p>
        </w:tc>
      </w:tr>
      <w:tr w14:paraId="61AAA9C4">
        <w:tblPrEx>
          <w:tblCellMar>
            <w:top w:w="0" w:type="dxa"/>
            <w:left w:w="108" w:type="dxa"/>
            <w:bottom w:w="0" w:type="dxa"/>
            <w:right w:w="108" w:type="dxa"/>
          </w:tblCellMar>
        </w:tblPrEx>
        <w:trPr>
          <w:trHeight w:val="753"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24A63251">
            <w:pPr>
              <w:jc w:val="left"/>
              <w:rPr>
                <w:rFonts w:ascii="Times New Roman" w:hAnsi="Times New Roman" w:eastAsiaTheme="minorEastAsia"/>
                <w:color w:val="000000"/>
                <w:sz w:val="20"/>
                <w:szCs w:val="20"/>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A5ED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效益指标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D6C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经济效益指标</w:t>
            </w:r>
          </w:p>
        </w:tc>
        <w:tc>
          <w:tcPr>
            <w:tcW w:w="2934" w:type="dxa"/>
            <w:gridSpan w:val="2"/>
            <w:tcBorders>
              <w:top w:val="single" w:color="000000" w:sz="4" w:space="0"/>
              <w:left w:val="single" w:color="000000" w:sz="4" w:space="0"/>
              <w:bottom w:val="nil"/>
              <w:right w:val="single" w:color="000000" w:sz="4" w:space="0"/>
            </w:tcBorders>
            <w:shd w:val="clear" w:color="auto" w:fill="auto"/>
            <w:vAlign w:val="center"/>
          </w:tcPr>
          <w:p w14:paraId="4B7BC09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提升耕地地力，节约生产成本，经济增效</w:t>
            </w:r>
          </w:p>
        </w:tc>
        <w:tc>
          <w:tcPr>
            <w:tcW w:w="1881" w:type="dxa"/>
            <w:tcBorders>
              <w:top w:val="single" w:color="000000" w:sz="4" w:space="0"/>
              <w:left w:val="single" w:color="000000" w:sz="4" w:space="0"/>
              <w:bottom w:val="nil"/>
              <w:right w:val="single" w:color="000000" w:sz="4" w:space="0"/>
            </w:tcBorders>
            <w:shd w:val="clear" w:color="auto" w:fill="auto"/>
            <w:vAlign w:val="center"/>
          </w:tcPr>
          <w:p w14:paraId="62BB520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提升耕地地力，节约生产成本，经济增效</w:t>
            </w:r>
          </w:p>
        </w:tc>
        <w:tc>
          <w:tcPr>
            <w:tcW w:w="2274" w:type="dxa"/>
            <w:tcBorders>
              <w:top w:val="single" w:color="000000" w:sz="4" w:space="0"/>
              <w:left w:val="single" w:color="000000" w:sz="4" w:space="0"/>
              <w:bottom w:val="nil"/>
              <w:right w:val="single" w:color="000000" w:sz="4" w:space="0"/>
            </w:tcBorders>
            <w:shd w:val="clear" w:color="auto" w:fill="auto"/>
            <w:vAlign w:val="center"/>
          </w:tcPr>
          <w:p w14:paraId="2566997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提升耕地地力，节约生产成本，经济增效</w:t>
            </w:r>
          </w:p>
        </w:tc>
        <w:tc>
          <w:tcPr>
            <w:tcW w:w="1993" w:type="dxa"/>
            <w:tcBorders>
              <w:top w:val="single" w:color="000000" w:sz="4" w:space="0"/>
              <w:left w:val="single" w:color="000000" w:sz="4" w:space="0"/>
              <w:bottom w:val="nil"/>
              <w:right w:val="single" w:color="000000" w:sz="4" w:space="0"/>
            </w:tcBorders>
            <w:shd w:val="clear" w:color="auto" w:fill="auto"/>
            <w:vAlign w:val="center"/>
          </w:tcPr>
          <w:p w14:paraId="1F87C7CF">
            <w:pPr>
              <w:jc w:val="left"/>
              <w:rPr>
                <w:rFonts w:ascii="Times New Roman" w:hAnsi="Times New Roman" w:eastAsiaTheme="minorEastAsia"/>
                <w:color w:val="000000"/>
                <w:sz w:val="20"/>
                <w:szCs w:val="20"/>
              </w:rPr>
            </w:pPr>
          </w:p>
        </w:tc>
      </w:tr>
      <w:tr w14:paraId="21BBC936">
        <w:tblPrEx>
          <w:tblCellMar>
            <w:top w:w="0" w:type="dxa"/>
            <w:left w:w="108" w:type="dxa"/>
            <w:bottom w:w="0" w:type="dxa"/>
            <w:right w:w="108" w:type="dxa"/>
          </w:tblCellMar>
        </w:tblPrEx>
        <w:trPr>
          <w:trHeight w:val="83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73243482">
            <w:pPr>
              <w:jc w:val="left"/>
              <w:rPr>
                <w:rFonts w:ascii="Times New Roman" w:hAnsi="Times New Roman" w:eastAsiaTheme="minorEastAsia"/>
                <w:color w:val="000000"/>
                <w:sz w:val="20"/>
                <w:szCs w:val="20"/>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A4DE">
            <w:pPr>
              <w:jc w:val="left"/>
              <w:rPr>
                <w:rFonts w:ascii="Times New Roman" w:hAnsi="Times New Roman" w:eastAsiaTheme="minorEastAsia"/>
                <w:color w:val="000000"/>
                <w:sz w:val="20"/>
                <w:szCs w:val="20"/>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0182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社会效益指标</w:t>
            </w:r>
          </w:p>
        </w:tc>
        <w:tc>
          <w:tcPr>
            <w:tcW w:w="29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2F73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提升耕地地力，节约生产成本，经济增效，农村稳定，乡村振兴，社会和谐</w:t>
            </w: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B34F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提升耕地地力，节约生产成本，经济增效，农村稳定，乡村振兴，社会和谐</w:t>
            </w: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0F19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提升耕地地力，节约生产成本，经济增效，农村稳定，乡村振兴，社会和谐</w:t>
            </w:r>
          </w:p>
        </w:tc>
        <w:tc>
          <w:tcPr>
            <w:tcW w:w="1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0F8C8">
            <w:pPr>
              <w:jc w:val="left"/>
              <w:rPr>
                <w:rFonts w:ascii="Times New Roman" w:hAnsi="Times New Roman" w:eastAsiaTheme="minorEastAsia"/>
                <w:color w:val="000000"/>
                <w:sz w:val="20"/>
                <w:szCs w:val="20"/>
              </w:rPr>
            </w:pPr>
          </w:p>
        </w:tc>
      </w:tr>
      <w:tr w14:paraId="28B2055C">
        <w:tblPrEx>
          <w:tblCellMar>
            <w:top w:w="0" w:type="dxa"/>
            <w:left w:w="108" w:type="dxa"/>
            <w:bottom w:w="0" w:type="dxa"/>
            <w:right w:w="108" w:type="dxa"/>
          </w:tblCellMar>
        </w:tblPrEx>
        <w:trPr>
          <w:trHeight w:val="31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13BE572C">
            <w:pPr>
              <w:jc w:val="left"/>
              <w:rPr>
                <w:rFonts w:ascii="Times New Roman" w:hAnsi="Times New Roman" w:eastAsiaTheme="minorEastAsia"/>
                <w:color w:val="000000"/>
                <w:sz w:val="20"/>
                <w:szCs w:val="20"/>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C1E0">
            <w:pPr>
              <w:jc w:val="left"/>
              <w:rPr>
                <w:rFonts w:ascii="Times New Roman" w:hAnsi="Times New Roman" w:eastAsiaTheme="minorEastAsia"/>
                <w:color w:val="000000"/>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6D9B">
            <w:pPr>
              <w:jc w:val="left"/>
              <w:rPr>
                <w:rFonts w:ascii="Times New Roman" w:hAnsi="Times New Roman" w:eastAsiaTheme="minorEastAsia"/>
                <w:color w:val="000000"/>
                <w:sz w:val="20"/>
                <w:szCs w:val="20"/>
              </w:rPr>
            </w:pPr>
          </w:p>
        </w:tc>
        <w:tc>
          <w:tcPr>
            <w:tcW w:w="29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D55D">
            <w:pPr>
              <w:jc w:val="left"/>
              <w:rPr>
                <w:rFonts w:ascii="Times New Roman" w:hAnsi="Times New Roman" w:eastAsiaTheme="minorEastAsia"/>
                <w:color w:val="000000"/>
                <w:sz w:val="20"/>
                <w:szCs w:val="20"/>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0CF76">
            <w:pPr>
              <w:jc w:val="left"/>
              <w:rPr>
                <w:rFonts w:ascii="Times New Roman" w:hAnsi="Times New Roman" w:eastAsiaTheme="minorEastAsia"/>
                <w:color w:val="000000"/>
                <w:sz w:val="20"/>
                <w:szCs w:val="20"/>
              </w:rPr>
            </w:pP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ABAD7">
            <w:pPr>
              <w:jc w:val="left"/>
              <w:rPr>
                <w:rFonts w:ascii="Times New Roman" w:hAnsi="Times New Roman" w:eastAsiaTheme="minorEastAsia"/>
                <w:color w:val="000000"/>
                <w:sz w:val="20"/>
                <w:szCs w:val="20"/>
              </w:rPr>
            </w:pP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C4A1">
            <w:pPr>
              <w:jc w:val="left"/>
              <w:rPr>
                <w:rFonts w:ascii="Times New Roman" w:hAnsi="Times New Roman" w:eastAsiaTheme="minorEastAsia"/>
                <w:color w:val="000000"/>
                <w:sz w:val="20"/>
                <w:szCs w:val="20"/>
              </w:rPr>
            </w:pPr>
          </w:p>
        </w:tc>
      </w:tr>
      <w:tr w14:paraId="72C1751D">
        <w:tblPrEx>
          <w:tblCellMar>
            <w:top w:w="0" w:type="dxa"/>
            <w:left w:w="108" w:type="dxa"/>
            <w:bottom w:w="0" w:type="dxa"/>
            <w:right w:w="108" w:type="dxa"/>
          </w:tblCellMar>
        </w:tblPrEx>
        <w:trPr>
          <w:trHeight w:val="61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0F3EAE48">
            <w:pPr>
              <w:jc w:val="left"/>
              <w:rPr>
                <w:rFonts w:ascii="Times New Roman" w:hAnsi="Times New Roman" w:eastAsiaTheme="minorEastAsia"/>
                <w:color w:val="000000"/>
                <w:sz w:val="20"/>
                <w:szCs w:val="20"/>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710C">
            <w:pPr>
              <w:jc w:val="left"/>
              <w:rPr>
                <w:rFonts w:ascii="Times New Roman" w:hAnsi="Times New Roman" w:eastAsiaTheme="minorEastAsia"/>
                <w:color w:val="000000"/>
                <w:sz w:val="20"/>
                <w:szCs w:val="20"/>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2ABC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生态效益指标</w:t>
            </w:r>
          </w:p>
        </w:tc>
        <w:tc>
          <w:tcPr>
            <w:tcW w:w="2934"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A80AED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提升耕地地力，减少化肥、农药投入，保护生态环境，生态效益明显</w:t>
            </w:r>
          </w:p>
        </w:tc>
        <w:tc>
          <w:tcPr>
            <w:tcW w:w="1881" w:type="dxa"/>
            <w:vMerge w:val="restart"/>
            <w:tcBorders>
              <w:top w:val="single" w:color="000000" w:sz="4" w:space="0"/>
              <w:left w:val="single" w:color="000000" w:sz="4" w:space="0"/>
              <w:bottom w:val="nil"/>
              <w:right w:val="single" w:color="000000" w:sz="4" w:space="0"/>
            </w:tcBorders>
            <w:shd w:val="clear" w:color="auto" w:fill="auto"/>
            <w:vAlign w:val="center"/>
          </w:tcPr>
          <w:p w14:paraId="4EFB5FE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提升耕地地力，减少化肥、农药投入，保护生态环境，生态效益明显</w:t>
            </w:r>
          </w:p>
        </w:tc>
        <w:tc>
          <w:tcPr>
            <w:tcW w:w="2274" w:type="dxa"/>
            <w:vMerge w:val="restart"/>
            <w:tcBorders>
              <w:top w:val="single" w:color="000000" w:sz="4" w:space="0"/>
              <w:left w:val="single" w:color="000000" w:sz="4" w:space="0"/>
              <w:bottom w:val="nil"/>
              <w:right w:val="single" w:color="000000" w:sz="4" w:space="0"/>
            </w:tcBorders>
            <w:shd w:val="clear" w:color="auto" w:fill="auto"/>
            <w:vAlign w:val="center"/>
          </w:tcPr>
          <w:p w14:paraId="699D83A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提升耕地地力，减少化肥、农药投入，保护生态环境，生态效益明显</w:t>
            </w:r>
          </w:p>
        </w:tc>
        <w:tc>
          <w:tcPr>
            <w:tcW w:w="1993" w:type="dxa"/>
            <w:vMerge w:val="restart"/>
            <w:tcBorders>
              <w:top w:val="single" w:color="000000" w:sz="4" w:space="0"/>
              <w:left w:val="single" w:color="000000" w:sz="4" w:space="0"/>
              <w:bottom w:val="nil"/>
              <w:right w:val="single" w:color="000000" w:sz="4" w:space="0"/>
            </w:tcBorders>
            <w:shd w:val="clear" w:color="auto" w:fill="auto"/>
            <w:vAlign w:val="center"/>
          </w:tcPr>
          <w:p w14:paraId="6C26A329">
            <w:pPr>
              <w:jc w:val="left"/>
              <w:rPr>
                <w:rFonts w:ascii="Times New Roman" w:hAnsi="Times New Roman" w:eastAsiaTheme="minorEastAsia"/>
                <w:color w:val="000000"/>
                <w:sz w:val="20"/>
                <w:szCs w:val="20"/>
              </w:rPr>
            </w:pPr>
          </w:p>
        </w:tc>
      </w:tr>
      <w:tr w14:paraId="70A414E8">
        <w:tblPrEx>
          <w:tblCellMar>
            <w:top w:w="0" w:type="dxa"/>
            <w:left w:w="108" w:type="dxa"/>
            <w:bottom w:w="0" w:type="dxa"/>
            <w:right w:w="108" w:type="dxa"/>
          </w:tblCellMar>
        </w:tblPrEx>
        <w:trPr>
          <w:trHeight w:val="31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14FDA3B6">
            <w:pPr>
              <w:jc w:val="left"/>
              <w:rPr>
                <w:rFonts w:ascii="Times New Roman" w:hAnsi="Times New Roman" w:eastAsiaTheme="minorEastAsia"/>
                <w:color w:val="000000"/>
                <w:sz w:val="20"/>
                <w:szCs w:val="20"/>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86F8">
            <w:pPr>
              <w:jc w:val="left"/>
              <w:rPr>
                <w:rFonts w:ascii="Times New Roman" w:hAnsi="Times New Roman" w:eastAsiaTheme="minorEastAsia"/>
                <w:color w:val="000000"/>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BEEE">
            <w:pPr>
              <w:jc w:val="left"/>
              <w:rPr>
                <w:rFonts w:ascii="Times New Roman" w:hAnsi="Times New Roman" w:eastAsiaTheme="minorEastAsia"/>
                <w:color w:val="000000"/>
                <w:sz w:val="20"/>
                <w:szCs w:val="20"/>
              </w:rPr>
            </w:pPr>
          </w:p>
        </w:tc>
        <w:tc>
          <w:tcPr>
            <w:tcW w:w="2934"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0B60B54">
            <w:pPr>
              <w:jc w:val="left"/>
              <w:rPr>
                <w:rFonts w:ascii="Times New Roman" w:hAnsi="Times New Roman" w:eastAsiaTheme="minorEastAsia"/>
                <w:color w:val="000000"/>
                <w:sz w:val="20"/>
                <w:szCs w:val="20"/>
              </w:rPr>
            </w:pPr>
          </w:p>
        </w:tc>
        <w:tc>
          <w:tcPr>
            <w:tcW w:w="188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34CFA23">
            <w:pPr>
              <w:jc w:val="left"/>
              <w:rPr>
                <w:rFonts w:ascii="Times New Roman" w:hAnsi="Times New Roman" w:eastAsiaTheme="minorEastAsia"/>
                <w:color w:val="000000"/>
                <w:sz w:val="20"/>
                <w:szCs w:val="20"/>
              </w:rPr>
            </w:pPr>
          </w:p>
        </w:tc>
        <w:tc>
          <w:tcPr>
            <w:tcW w:w="227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617D59E">
            <w:pPr>
              <w:jc w:val="left"/>
              <w:rPr>
                <w:rFonts w:ascii="Times New Roman" w:hAnsi="Times New Roman" w:eastAsiaTheme="minorEastAsia"/>
                <w:color w:val="000000"/>
                <w:sz w:val="20"/>
                <w:szCs w:val="20"/>
              </w:rPr>
            </w:pPr>
          </w:p>
        </w:tc>
        <w:tc>
          <w:tcPr>
            <w:tcW w:w="199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24EA9E9">
            <w:pPr>
              <w:jc w:val="left"/>
              <w:rPr>
                <w:rFonts w:ascii="Times New Roman" w:hAnsi="Times New Roman" w:eastAsiaTheme="minorEastAsia"/>
                <w:color w:val="000000"/>
                <w:sz w:val="20"/>
                <w:szCs w:val="20"/>
              </w:rPr>
            </w:pPr>
          </w:p>
        </w:tc>
      </w:tr>
      <w:tr w14:paraId="17D13F54">
        <w:tblPrEx>
          <w:tblCellMar>
            <w:top w:w="0" w:type="dxa"/>
            <w:left w:w="108" w:type="dxa"/>
            <w:bottom w:w="0" w:type="dxa"/>
            <w:right w:w="108" w:type="dxa"/>
          </w:tblCellMar>
        </w:tblPrEx>
        <w:trPr>
          <w:trHeight w:val="61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5D6F85B4">
            <w:pPr>
              <w:jc w:val="left"/>
              <w:rPr>
                <w:rFonts w:ascii="Times New Roman" w:hAnsi="Times New Roman" w:eastAsiaTheme="minorEastAsia"/>
                <w:color w:val="000000"/>
                <w:sz w:val="20"/>
                <w:szCs w:val="20"/>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E9D7D">
            <w:pPr>
              <w:jc w:val="left"/>
              <w:rPr>
                <w:rFonts w:ascii="Times New Roman" w:hAnsi="Times New Roman" w:eastAsiaTheme="minorEastAsia"/>
                <w:color w:val="000000"/>
                <w:sz w:val="20"/>
                <w:szCs w:val="20"/>
              </w:rPr>
            </w:pPr>
          </w:p>
        </w:tc>
        <w:tc>
          <w:tcPr>
            <w:tcW w:w="851"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98417E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可持续影响指标</w:t>
            </w:r>
          </w:p>
        </w:tc>
        <w:tc>
          <w:tcPr>
            <w:tcW w:w="2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54CE8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提升耕地地力，对农民增收，农业增效，农村可持续发展具有持续的影响</w:t>
            </w:r>
          </w:p>
        </w:tc>
        <w:tc>
          <w:tcPr>
            <w:tcW w:w="18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18A04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提升耕地地力，对农民增收，农业增效，农村可持续发展具有持续的影响</w:t>
            </w:r>
          </w:p>
        </w:tc>
        <w:tc>
          <w:tcPr>
            <w:tcW w:w="22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424C6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提升耕地地力，对农民增收，农业增效，农村可持续发展具有持续的影响</w:t>
            </w:r>
          </w:p>
        </w:tc>
        <w:tc>
          <w:tcPr>
            <w:tcW w:w="1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C7D025">
            <w:pPr>
              <w:jc w:val="left"/>
              <w:rPr>
                <w:rFonts w:ascii="Times New Roman" w:hAnsi="Times New Roman" w:eastAsiaTheme="minorEastAsia"/>
                <w:color w:val="000000"/>
                <w:sz w:val="20"/>
                <w:szCs w:val="20"/>
              </w:rPr>
            </w:pPr>
          </w:p>
        </w:tc>
      </w:tr>
      <w:tr w14:paraId="683D2ADC">
        <w:tblPrEx>
          <w:tblCellMar>
            <w:top w:w="0" w:type="dxa"/>
            <w:left w:w="108" w:type="dxa"/>
            <w:bottom w:w="0" w:type="dxa"/>
            <w:right w:w="108" w:type="dxa"/>
          </w:tblCellMar>
        </w:tblPrEx>
        <w:trPr>
          <w:trHeight w:val="48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30825DFE">
            <w:pPr>
              <w:jc w:val="left"/>
              <w:rPr>
                <w:rFonts w:ascii="Times New Roman" w:hAnsi="Times New Roman" w:eastAsiaTheme="minorEastAsia"/>
                <w:color w:val="000000"/>
                <w:sz w:val="20"/>
                <w:szCs w:val="20"/>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39B9">
            <w:pPr>
              <w:jc w:val="left"/>
              <w:rPr>
                <w:rFonts w:ascii="Times New Roman" w:hAnsi="Times New Roman" w:eastAsiaTheme="minorEastAsia"/>
                <w:color w:val="000000"/>
                <w:sz w:val="20"/>
                <w:szCs w:val="20"/>
              </w:rPr>
            </w:pPr>
          </w:p>
        </w:tc>
        <w:tc>
          <w:tcPr>
            <w:tcW w:w="85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EEF506F">
            <w:pPr>
              <w:jc w:val="left"/>
              <w:rPr>
                <w:rFonts w:ascii="Times New Roman" w:hAnsi="Times New Roman" w:eastAsiaTheme="minorEastAsia"/>
                <w:color w:val="000000"/>
                <w:sz w:val="20"/>
                <w:szCs w:val="20"/>
              </w:rPr>
            </w:pPr>
          </w:p>
        </w:tc>
        <w:tc>
          <w:tcPr>
            <w:tcW w:w="2934" w:type="dxa"/>
            <w:gridSpan w:val="2"/>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AABF8E5">
            <w:pPr>
              <w:jc w:val="left"/>
              <w:rPr>
                <w:rFonts w:ascii="Times New Roman" w:hAnsi="Times New Roman" w:eastAsiaTheme="minorEastAsia"/>
                <w:color w:val="000000"/>
                <w:sz w:val="20"/>
                <w:szCs w:val="20"/>
              </w:rPr>
            </w:pPr>
          </w:p>
        </w:tc>
        <w:tc>
          <w:tcPr>
            <w:tcW w:w="18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CBCEE6">
            <w:pPr>
              <w:jc w:val="left"/>
              <w:rPr>
                <w:rFonts w:ascii="Times New Roman" w:hAnsi="Times New Roman" w:eastAsiaTheme="minorEastAsia"/>
                <w:color w:val="000000"/>
                <w:sz w:val="20"/>
                <w:szCs w:val="20"/>
              </w:rPr>
            </w:pPr>
          </w:p>
        </w:tc>
        <w:tc>
          <w:tcPr>
            <w:tcW w:w="227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A41FBB">
            <w:pPr>
              <w:jc w:val="left"/>
              <w:rPr>
                <w:rFonts w:ascii="Times New Roman" w:hAnsi="Times New Roman" w:eastAsiaTheme="minorEastAsia"/>
                <w:color w:val="000000"/>
                <w:sz w:val="20"/>
                <w:szCs w:val="20"/>
              </w:rPr>
            </w:pPr>
          </w:p>
        </w:tc>
        <w:tc>
          <w:tcPr>
            <w:tcW w:w="199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3B11DE9">
            <w:pPr>
              <w:jc w:val="left"/>
              <w:rPr>
                <w:rFonts w:ascii="Times New Roman" w:hAnsi="Times New Roman" w:eastAsiaTheme="minorEastAsia"/>
                <w:color w:val="000000"/>
                <w:sz w:val="20"/>
                <w:szCs w:val="20"/>
              </w:rPr>
            </w:pPr>
          </w:p>
        </w:tc>
      </w:tr>
      <w:tr w14:paraId="34C27703">
        <w:tblPrEx>
          <w:tblCellMar>
            <w:top w:w="0" w:type="dxa"/>
            <w:left w:w="108" w:type="dxa"/>
            <w:bottom w:w="0" w:type="dxa"/>
            <w:right w:w="108" w:type="dxa"/>
          </w:tblCellMar>
        </w:tblPrEx>
        <w:trPr>
          <w:trHeight w:val="82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tcPr>
          <w:p w14:paraId="100AFDA0">
            <w:pPr>
              <w:jc w:val="left"/>
              <w:rPr>
                <w:rFonts w:ascii="Times New Roman" w:hAnsi="Times New Roman" w:eastAsiaTheme="minorEastAsia"/>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Pr>
          <w:p w14:paraId="13CD2D43">
            <w:pPr>
              <w:widowControl/>
              <w:jc w:val="left"/>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满意度指标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291A4127">
            <w:pPr>
              <w:widowControl/>
              <w:jc w:val="left"/>
              <w:textAlignment w:val="top"/>
              <w:rPr>
                <w:rFonts w:ascii="Times New Roman" w:hAnsi="Times New Roman" w:eastAsiaTheme="minorEastAsia"/>
                <w:color w:val="000000"/>
                <w:kern w:val="0"/>
                <w:sz w:val="20"/>
                <w:szCs w:val="20"/>
              </w:rPr>
            </w:pPr>
            <w:r>
              <w:rPr>
                <w:rFonts w:ascii="Times New Roman" w:hAnsi="Times New Roman" w:eastAsiaTheme="minorEastAsia"/>
                <w:color w:val="000000"/>
                <w:kern w:val="0"/>
                <w:sz w:val="20"/>
                <w:szCs w:val="20"/>
              </w:rPr>
              <w:t>服务对象</w:t>
            </w:r>
          </w:p>
          <w:p w14:paraId="1E75A840">
            <w:pPr>
              <w:widowControl/>
              <w:jc w:val="left"/>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满意度指标</w:t>
            </w:r>
          </w:p>
        </w:tc>
        <w:tc>
          <w:tcPr>
            <w:tcW w:w="2934" w:type="dxa"/>
            <w:gridSpan w:val="2"/>
            <w:tcBorders>
              <w:top w:val="single" w:color="auto" w:sz="4" w:space="0"/>
              <w:left w:val="single" w:color="000000" w:sz="4" w:space="0"/>
              <w:bottom w:val="nil"/>
              <w:right w:val="single" w:color="000000" w:sz="4" w:space="0"/>
            </w:tcBorders>
            <w:shd w:val="clear" w:color="auto" w:fill="auto"/>
          </w:tcPr>
          <w:p w14:paraId="39A8571E">
            <w:pPr>
              <w:widowControl/>
              <w:jc w:val="left"/>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所有补贴</w:t>
            </w:r>
            <w:r>
              <w:rPr>
                <w:rFonts w:hint="eastAsia" w:ascii="Times New Roman" w:hAnsi="Times New Roman" w:eastAsiaTheme="minorEastAsia"/>
                <w:color w:val="000000"/>
                <w:kern w:val="0"/>
                <w:sz w:val="20"/>
                <w:szCs w:val="20"/>
              </w:rPr>
              <w:t>农</w:t>
            </w:r>
            <w:r>
              <w:rPr>
                <w:rFonts w:ascii="Times New Roman" w:hAnsi="Times New Roman" w:eastAsiaTheme="minorEastAsia"/>
                <w:color w:val="000000"/>
                <w:kern w:val="0"/>
                <w:sz w:val="20"/>
                <w:szCs w:val="20"/>
              </w:rPr>
              <w:t>户</w:t>
            </w:r>
          </w:p>
        </w:tc>
        <w:tc>
          <w:tcPr>
            <w:tcW w:w="1881" w:type="dxa"/>
            <w:tcBorders>
              <w:top w:val="single" w:color="auto" w:sz="4" w:space="0"/>
              <w:left w:val="single" w:color="000000" w:sz="4" w:space="0"/>
              <w:bottom w:val="nil"/>
              <w:right w:val="single" w:color="000000" w:sz="4" w:space="0"/>
            </w:tcBorders>
            <w:shd w:val="clear" w:color="auto" w:fill="auto"/>
          </w:tcPr>
          <w:p w14:paraId="68830CBA">
            <w:pPr>
              <w:widowControl/>
              <w:jc w:val="left"/>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99%</w:t>
            </w:r>
          </w:p>
        </w:tc>
        <w:tc>
          <w:tcPr>
            <w:tcW w:w="2274" w:type="dxa"/>
            <w:tcBorders>
              <w:top w:val="single" w:color="auto" w:sz="4" w:space="0"/>
              <w:left w:val="single" w:color="000000" w:sz="4" w:space="0"/>
              <w:bottom w:val="nil"/>
              <w:right w:val="single" w:color="000000" w:sz="4" w:space="0"/>
            </w:tcBorders>
            <w:shd w:val="clear" w:color="auto" w:fill="auto"/>
          </w:tcPr>
          <w:p w14:paraId="5DC5A019">
            <w:pPr>
              <w:widowControl/>
              <w:jc w:val="left"/>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99%</w:t>
            </w:r>
          </w:p>
        </w:tc>
        <w:tc>
          <w:tcPr>
            <w:tcW w:w="1993" w:type="dxa"/>
            <w:tcBorders>
              <w:top w:val="single" w:color="auto" w:sz="4" w:space="0"/>
              <w:left w:val="single" w:color="000000" w:sz="4" w:space="0"/>
              <w:bottom w:val="nil"/>
              <w:right w:val="single" w:color="000000" w:sz="4" w:space="0"/>
            </w:tcBorders>
            <w:shd w:val="clear" w:color="auto" w:fill="auto"/>
          </w:tcPr>
          <w:p w14:paraId="64D51F54">
            <w:pPr>
              <w:jc w:val="left"/>
              <w:rPr>
                <w:rFonts w:ascii="Times New Roman" w:hAnsi="Times New Roman" w:eastAsiaTheme="minorEastAsia"/>
                <w:color w:val="000000"/>
                <w:sz w:val="20"/>
                <w:szCs w:val="20"/>
              </w:rPr>
            </w:pPr>
          </w:p>
        </w:tc>
      </w:tr>
      <w:tr w14:paraId="5CFD9D3E">
        <w:tblPrEx>
          <w:tblCellMar>
            <w:top w:w="0" w:type="dxa"/>
            <w:left w:w="108" w:type="dxa"/>
            <w:bottom w:w="0" w:type="dxa"/>
            <w:right w:w="108" w:type="dxa"/>
          </w:tblCellMar>
        </w:tblPrEx>
        <w:trPr>
          <w:trHeight w:val="3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Pr>
          <w:p w14:paraId="26269233">
            <w:pPr>
              <w:widowControl/>
              <w:jc w:val="left"/>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说明</w:t>
            </w:r>
          </w:p>
        </w:tc>
        <w:tc>
          <w:tcPr>
            <w:tcW w:w="10785" w:type="dxa"/>
            <w:gridSpan w:val="7"/>
            <w:tcBorders>
              <w:top w:val="single" w:color="000000" w:sz="4" w:space="0"/>
              <w:left w:val="single" w:color="000000" w:sz="4" w:space="0"/>
              <w:bottom w:val="single" w:color="000000" w:sz="4" w:space="0"/>
              <w:right w:val="single" w:color="000000" w:sz="4" w:space="0"/>
            </w:tcBorders>
            <w:shd w:val="clear" w:color="auto" w:fill="auto"/>
          </w:tcPr>
          <w:p w14:paraId="66E00E59">
            <w:pPr>
              <w:widowControl/>
              <w:jc w:val="left"/>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rPr>
              <w:t>无</w:t>
            </w:r>
          </w:p>
        </w:tc>
      </w:tr>
    </w:tbl>
    <w:p w14:paraId="1BEA0B61">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2023年中央财政耕地建设与利用资金</w:t>
      </w:r>
    </w:p>
    <w:p w14:paraId="62A1A4D2">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（高标准农田建设）绩效自评报告</w:t>
      </w:r>
    </w:p>
    <w:p w14:paraId="062B9389">
      <w:pPr>
        <w:pStyle w:val="2"/>
        <w:rPr>
          <w:rFonts w:ascii="Times New Roman" w:hAnsi="Times New Roman"/>
        </w:rPr>
      </w:pPr>
    </w:p>
    <w:p w14:paraId="07B36496">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10004D63">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农业农村厅《关于守牢建好“天府粮田”扎实做好2023年高标准农田建设工作的通知》（川农发〔2023〕10号）文件，下达仁和区2023年中央财政耕地建设与利用资金（仁和区2023年高标准农田建设项目）892万元，仁和区编制了《2023年仁和区平地镇高标准农田新建项目实施方案》、《2023年仁和区福田镇高标准农田改造提升项目实施方案》并经攀枝花市农业农村局审查通过，在仁和区平地镇新建高标准农田0.6万亩、福田镇改造提升高标准农田0.4万亩。</w:t>
      </w:r>
    </w:p>
    <w:p w14:paraId="69EBDEF9">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0E18FF55">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（一）资金投入情况分析。</w:t>
      </w:r>
    </w:p>
    <w:p w14:paraId="512994A2">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根据四川省财政厅、四川省农业农村厅《关于下达2023年中央财政耕地建设与利用资金的通知》（川财农〔2023〕49号）下达2023年中央财政耕地建设与利用资金（仁和区2023年高标准农田建设项目）892万元。</w:t>
      </w:r>
    </w:p>
    <w:p w14:paraId="0A233AE6">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（二）资金管理情况分析。</w:t>
      </w:r>
    </w:p>
    <w:p w14:paraId="5F204186">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项目资金严格按照四川省财政厅、四川省农业农村厅《关于印发四川省农田建设补助资金管理办法实施细则的通知》（川财农〔2019〕139号）执行，实行区级报账制。</w:t>
      </w:r>
    </w:p>
    <w:p w14:paraId="69D66A5B">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1.工程进度款由施工单位根据施工合同约定申请，监理单位及项目业主对已完工程量及质量进行审核，审核合格后报送拨款文件及支撑资料至区农业农村局，由区农业农村局先行拨付农民工工资</w:t>
      </w:r>
      <w:r>
        <w:rPr>
          <w:rFonts w:hint="eastAsia" w:ascii="Times New Roman" w:hAnsi="Times New Roman" w:eastAsia="仿宋_GB2312"/>
          <w:color w:val="000000"/>
          <w:kern w:val="0"/>
          <w:sz w:val="32"/>
          <w:szCs w:val="32"/>
        </w:rPr>
        <w:t>到农民工资</w:t>
      </w:r>
      <w:r>
        <w:rPr>
          <w:rFonts w:ascii="Times New Roman" w:hAnsi="Times New Roman" w:eastAsia="仿宋_GB2312"/>
          <w:color w:val="000000"/>
          <w:kern w:val="0"/>
          <w:sz w:val="32"/>
          <w:szCs w:val="32"/>
        </w:rPr>
        <w:t>专户，农民工工资专户拨付交回银行回单后，剩余款项直接拨付施工单位。</w:t>
      </w:r>
    </w:p>
    <w:p w14:paraId="68FF0175">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2.工程完工后经验收合格和审计单位审计出具审计报告后一次性拨付至审计价97%，剩余3%为工程质保金。按合同约定质保期到后对项目进行复验，复验合格后拨付质保金。</w:t>
      </w:r>
    </w:p>
    <w:p w14:paraId="1B7B4B5B">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（三）总体绩效目标完成情况分析。</w:t>
      </w:r>
    </w:p>
    <w:p w14:paraId="502CFA2B">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截止2023年底已完成高标准农田建设0.83万亩其中：新建完成高标准农田0.48万亩、改造提升完成高标准农田0.35万亩）。</w:t>
      </w:r>
    </w:p>
    <w:p w14:paraId="28C994DB">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（四）绩效指标完成情况分析。</w:t>
      </w:r>
    </w:p>
    <w:p w14:paraId="38948E48">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1.新建高标准农田0.6万亩，2023年完成新建高标准农田0.48万亩。</w:t>
      </w:r>
    </w:p>
    <w:p w14:paraId="0769CCA8">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2.改造提升高标准农田0.4万亩，2023年完成改造提升高标准农田0.35万亩。</w:t>
      </w:r>
    </w:p>
    <w:p w14:paraId="32A268F9">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3.项目验收合格率100%，现项目正在建设。</w:t>
      </w:r>
    </w:p>
    <w:p w14:paraId="727E2416">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4.任务完成时间2023-2024年，现项目正在建设。</w:t>
      </w:r>
    </w:p>
    <w:p w14:paraId="687DE20E">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5.项目投资892万元，2023年完成资金拨付475万元。</w:t>
      </w:r>
    </w:p>
    <w:p w14:paraId="6937165E">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6.粮食综合生产能力明显提升，现项目正在建设。</w:t>
      </w:r>
    </w:p>
    <w:p w14:paraId="4405E208">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7.田间道路通达度丘陵区≥90%，现项目正在建设。</w:t>
      </w:r>
    </w:p>
    <w:p w14:paraId="098E6B16">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8.耕地质量逐步提升，现项目正在建设。</w:t>
      </w:r>
    </w:p>
    <w:p w14:paraId="5FF857D7">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9.水资源利用率逐步提升，现项目正在建设。</w:t>
      </w:r>
    </w:p>
    <w:p w14:paraId="31421558">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10农业种植结构进一步优化，现项目正在建设。</w:t>
      </w:r>
    </w:p>
    <w:p w14:paraId="24B146CF">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11.受益群众满意度≥90%，现项目正在建设。</w:t>
      </w:r>
    </w:p>
    <w:p w14:paraId="372B776F">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0066AE8B">
      <w:pPr>
        <w:pStyle w:val="2"/>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未偏离绩效目标，项目为跨年度实施项目，批复2024年建设完成，下一步将加快项目建设进度确保2024年建设完成。</w:t>
      </w:r>
    </w:p>
    <w:p w14:paraId="3EB012D4">
      <w:pPr>
        <w:ind w:firstLine="800" w:firstLineChars="25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455D1075">
      <w:pPr>
        <w:pStyle w:val="2"/>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填报的自评表和自评报告报同级财政部门审核，经财政部门审核后报市级主管部门，并向区人大报送绩效自评结果，在规定时间内在攀枝花市仁和区门户网站及时公开《自评表》</w:t>
      </w:r>
      <w:r>
        <w:rPr>
          <w:rFonts w:hint="eastAsia" w:ascii="Times New Roman" w:hAnsi="Times New Roman" w:eastAsia="仿宋_GB2312"/>
          <w:kern w:val="0"/>
          <w:sz w:val="32"/>
          <w:szCs w:val="32"/>
        </w:rPr>
        <w:t>。</w:t>
      </w:r>
    </w:p>
    <w:p w14:paraId="4574157D">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6EDCBEB7">
      <w:pPr>
        <w:snapToGrid w:val="0"/>
        <w:spacing w:line="58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1877ABBD">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六、附件</w:t>
      </w:r>
    </w:p>
    <w:tbl>
      <w:tblPr>
        <w:tblStyle w:val="13"/>
        <w:tblW w:w="11550" w:type="dxa"/>
        <w:jc w:val="center"/>
        <w:tblLayout w:type="fixed"/>
        <w:tblCellMar>
          <w:top w:w="0" w:type="dxa"/>
          <w:left w:w="0" w:type="dxa"/>
          <w:bottom w:w="0" w:type="dxa"/>
          <w:right w:w="0" w:type="dxa"/>
        </w:tblCellMar>
      </w:tblPr>
      <w:tblGrid>
        <w:gridCol w:w="555"/>
        <w:gridCol w:w="555"/>
        <w:gridCol w:w="1275"/>
        <w:gridCol w:w="2415"/>
        <w:gridCol w:w="1425"/>
        <w:gridCol w:w="1290"/>
        <w:gridCol w:w="945"/>
        <w:gridCol w:w="3090"/>
      </w:tblGrid>
      <w:tr w14:paraId="09E1E0D9">
        <w:tblPrEx>
          <w:tblCellMar>
            <w:top w:w="0" w:type="dxa"/>
            <w:left w:w="0" w:type="dxa"/>
            <w:bottom w:w="0" w:type="dxa"/>
            <w:right w:w="0" w:type="dxa"/>
          </w:tblCellMar>
        </w:tblPrEx>
        <w:trPr>
          <w:trHeight w:val="942" w:hRule="atLeast"/>
          <w:jc w:val="center"/>
        </w:trPr>
        <w:tc>
          <w:tcPr>
            <w:tcW w:w="11550" w:type="dxa"/>
            <w:gridSpan w:val="8"/>
            <w:tcBorders>
              <w:top w:val="nil"/>
              <w:left w:val="nil"/>
              <w:bottom w:val="nil"/>
              <w:right w:val="nil"/>
            </w:tcBorders>
            <w:shd w:val="clear" w:color="auto" w:fill="auto"/>
            <w:tcMar>
              <w:top w:w="15" w:type="dxa"/>
              <w:left w:w="15" w:type="dxa"/>
              <w:right w:w="15" w:type="dxa"/>
            </w:tcMar>
            <w:vAlign w:val="center"/>
          </w:tcPr>
          <w:p w14:paraId="5516193E">
            <w:pPr>
              <w:widowControl/>
              <w:jc w:val="center"/>
              <w:textAlignment w:val="center"/>
              <w:rPr>
                <w:rStyle w:val="23"/>
                <w:lang w:bidi="ar"/>
              </w:rPr>
            </w:pPr>
            <w:r>
              <w:rPr>
                <w:rStyle w:val="23"/>
                <w:lang w:bidi="ar"/>
              </w:rPr>
              <w:t>2023</w:t>
            </w:r>
            <w:r>
              <w:rPr>
                <w:rStyle w:val="16"/>
                <w:rFonts w:hint="default" w:ascii="Times New Roman" w:hAnsi="Times New Roman" w:cs="Times New Roman"/>
                <w:lang w:bidi="ar"/>
              </w:rPr>
              <w:t>年中央财政耕地建设与利用资金</w:t>
            </w:r>
            <w:r>
              <w:rPr>
                <w:rStyle w:val="23"/>
                <w:lang w:bidi="ar"/>
              </w:rPr>
              <w:t>(</w:t>
            </w:r>
            <w:r>
              <w:rPr>
                <w:rStyle w:val="16"/>
                <w:rFonts w:hint="default" w:ascii="Times New Roman" w:hAnsi="Times New Roman" w:cs="Times New Roman"/>
                <w:lang w:bidi="ar"/>
              </w:rPr>
              <w:t>高标准农田建设项目</w:t>
            </w:r>
            <w:r>
              <w:rPr>
                <w:rStyle w:val="23"/>
                <w:lang w:bidi="ar"/>
              </w:rPr>
              <w:t>)</w:t>
            </w:r>
          </w:p>
          <w:p w14:paraId="15DCEC88">
            <w:pPr>
              <w:widowControl/>
              <w:jc w:val="center"/>
              <w:textAlignment w:val="center"/>
              <w:rPr>
                <w:rFonts w:ascii="Times New Roman" w:hAnsi="Times New Roman"/>
                <w:color w:val="000000"/>
                <w:sz w:val="32"/>
                <w:szCs w:val="32"/>
              </w:rPr>
            </w:pPr>
            <w:r>
              <w:rPr>
                <w:rStyle w:val="16"/>
                <w:rFonts w:hint="default" w:ascii="Times New Roman" w:hAnsi="Times New Roman" w:cs="Times New Roman"/>
                <w:lang w:bidi="ar"/>
              </w:rPr>
              <w:t>绩效自评表</w:t>
            </w:r>
          </w:p>
        </w:tc>
      </w:tr>
      <w:tr w14:paraId="697B2C68">
        <w:tblPrEx>
          <w:tblCellMar>
            <w:top w:w="0" w:type="dxa"/>
            <w:left w:w="0" w:type="dxa"/>
            <w:bottom w:w="0" w:type="dxa"/>
            <w:right w:w="0" w:type="dxa"/>
          </w:tblCellMar>
        </w:tblPrEx>
        <w:trPr>
          <w:trHeight w:val="319" w:hRule="atLeast"/>
          <w:jc w:val="center"/>
        </w:trPr>
        <w:tc>
          <w:tcPr>
            <w:tcW w:w="11550" w:type="dxa"/>
            <w:gridSpan w:val="8"/>
            <w:tcBorders>
              <w:top w:val="nil"/>
              <w:left w:val="nil"/>
              <w:bottom w:val="single" w:color="000000" w:sz="4" w:space="0"/>
              <w:right w:val="nil"/>
            </w:tcBorders>
            <w:shd w:val="clear" w:color="auto" w:fill="auto"/>
            <w:tcMar>
              <w:top w:w="15" w:type="dxa"/>
              <w:left w:w="15" w:type="dxa"/>
              <w:right w:w="15" w:type="dxa"/>
            </w:tcMar>
          </w:tcPr>
          <w:p w14:paraId="43220C2B">
            <w:pPr>
              <w:widowControl/>
              <w:jc w:val="center"/>
              <w:textAlignment w:val="top"/>
              <w:rPr>
                <w:rFonts w:ascii="Times New Roman" w:hAnsi="Times New Roman" w:eastAsiaTheme="minorEastAsia"/>
                <w:color w:val="000000"/>
                <w:sz w:val="20"/>
                <w:szCs w:val="20"/>
              </w:rPr>
            </w:pPr>
            <w:r>
              <w:rPr>
                <w:rStyle w:val="24"/>
                <w:rFonts w:ascii="Times New Roman" w:hAnsi="Times New Roman" w:cs="Times New Roman" w:eastAsiaTheme="minorEastAsia"/>
                <w:sz w:val="20"/>
                <w:szCs w:val="20"/>
                <w:lang w:bidi="ar"/>
              </w:rPr>
              <w:t>（</w:t>
            </w:r>
            <w:r>
              <w:rPr>
                <w:rStyle w:val="25"/>
                <w:rFonts w:eastAsiaTheme="minorEastAsia"/>
                <w:sz w:val="20"/>
                <w:szCs w:val="20"/>
                <w:lang w:bidi="ar"/>
              </w:rPr>
              <w:t>2023</w:t>
            </w:r>
            <w:r>
              <w:rPr>
                <w:rStyle w:val="24"/>
                <w:rFonts w:ascii="Times New Roman" w:hAnsi="Times New Roman" w:cs="Times New Roman" w:eastAsiaTheme="minorEastAsia"/>
                <w:sz w:val="20"/>
                <w:szCs w:val="20"/>
                <w:lang w:bidi="ar"/>
              </w:rPr>
              <w:t>年度）</w:t>
            </w:r>
          </w:p>
        </w:tc>
      </w:tr>
      <w:tr w14:paraId="0E6DFACC">
        <w:tblPrEx>
          <w:tblCellMar>
            <w:top w:w="0" w:type="dxa"/>
            <w:left w:w="0" w:type="dxa"/>
            <w:bottom w:w="0" w:type="dxa"/>
            <w:right w:w="0" w:type="dxa"/>
          </w:tblCellMar>
        </w:tblPrEx>
        <w:trPr>
          <w:trHeight w:val="552"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D375">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转移支付（项目）名称</w:t>
            </w:r>
          </w:p>
        </w:tc>
        <w:tc>
          <w:tcPr>
            <w:tcW w:w="91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419D3">
            <w:pPr>
              <w:widowControl/>
              <w:jc w:val="center"/>
              <w:textAlignment w:val="center"/>
              <w:rPr>
                <w:rFonts w:ascii="Times New Roman" w:hAnsi="Times New Roman" w:eastAsiaTheme="minorEastAsia"/>
                <w:color w:val="000000"/>
                <w:sz w:val="20"/>
                <w:szCs w:val="20"/>
              </w:rPr>
            </w:pPr>
            <w:r>
              <w:rPr>
                <w:rStyle w:val="27"/>
                <w:rFonts w:eastAsiaTheme="minorEastAsia"/>
                <w:lang w:bidi="ar"/>
              </w:rPr>
              <w:t>2023</w:t>
            </w:r>
            <w:r>
              <w:rPr>
                <w:rStyle w:val="26"/>
                <w:rFonts w:hint="default" w:ascii="Times New Roman" w:hAnsi="Times New Roman" w:cs="Times New Roman" w:eastAsiaTheme="minorEastAsia"/>
                <w:lang w:bidi="ar"/>
              </w:rPr>
              <w:t>年中央财政耕地建设与利用资金（高标准农田建设项目）</w:t>
            </w:r>
          </w:p>
        </w:tc>
      </w:tr>
      <w:tr w14:paraId="0C82E940">
        <w:tblPrEx>
          <w:tblCellMar>
            <w:top w:w="0" w:type="dxa"/>
            <w:left w:w="0" w:type="dxa"/>
            <w:bottom w:w="0" w:type="dxa"/>
            <w:right w:w="0" w:type="dxa"/>
          </w:tblCellMar>
        </w:tblPrEx>
        <w:trPr>
          <w:trHeight w:val="323"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AE1F7">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中央主管部门</w:t>
            </w:r>
          </w:p>
        </w:tc>
        <w:tc>
          <w:tcPr>
            <w:tcW w:w="91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A541F">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农业农村部</w:t>
            </w:r>
          </w:p>
        </w:tc>
      </w:tr>
      <w:tr w14:paraId="25BFBADA">
        <w:tblPrEx>
          <w:tblCellMar>
            <w:top w:w="0" w:type="dxa"/>
            <w:left w:w="0" w:type="dxa"/>
            <w:bottom w:w="0" w:type="dxa"/>
            <w:right w:w="0" w:type="dxa"/>
          </w:tblCellMar>
        </w:tblPrEx>
        <w:trPr>
          <w:trHeight w:val="323"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FDBEE">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地方主管部门</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BC69">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攀枝花市农业农村局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05325">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资金使用单位</w:t>
            </w:r>
          </w:p>
        </w:tc>
        <w:tc>
          <w:tcPr>
            <w:tcW w:w="4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13D81">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攀枝花市仁和区农业农村局</w:t>
            </w:r>
          </w:p>
        </w:tc>
      </w:tr>
      <w:tr w14:paraId="654E6167">
        <w:tblPrEx>
          <w:tblCellMar>
            <w:top w:w="0" w:type="dxa"/>
            <w:left w:w="0" w:type="dxa"/>
            <w:bottom w:w="0" w:type="dxa"/>
            <w:right w:w="0" w:type="dxa"/>
          </w:tblCellMar>
        </w:tblPrEx>
        <w:trPr>
          <w:trHeight w:val="522"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5F77D">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资金投入情况（万元）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323C4">
            <w:pPr>
              <w:jc w:val="left"/>
              <w:rPr>
                <w:rFonts w:ascii="Times New Roman" w:hAnsi="Times New Roman" w:eastAsiaTheme="minorEastAsia"/>
                <w:color w:val="000000"/>
                <w:sz w:val="20"/>
                <w:szCs w:val="2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94099">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全年预算数（</w:t>
            </w:r>
            <w:r>
              <w:rPr>
                <w:rStyle w:val="27"/>
                <w:rFonts w:eastAsiaTheme="minorEastAsia"/>
                <w:lang w:bidi="ar"/>
              </w:rPr>
              <w:t>A</w:t>
            </w:r>
            <w:r>
              <w:rPr>
                <w:rStyle w:val="26"/>
                <w:rFonts w:hint="default" w:ascii="Times New Roman" w:hAnsi="Times New Roman" w:cs="Times New Roman" w:eastAsiaTheme="minorEastAsia"/>
                <w:lang w:bidi="ar"/>
              </w:rPr>
              <w:t>）</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C3632">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全年执行数（</w:t>
            </w:r>
            <w:r>
              <w:rPr>
                <w:rStyle w:val="27"/>
                <w:rFonts w:eastAsiaTheme="minorEastAsia"/>
                <w:lang w:bidi="ar"/>
              </w:rPr>
              <w:t>B</w:t>
            </w:r>
            <w:r>
              <w:rPr>
                <w:rStyle w:val="26"/>
                <w:rFonts w:hint="default" w:ascii="Times New Roman" w:hAnsi="Times New Roman" w:cs="Times New Roman" w:eastAsiaTheme="minorEastAsia"/>
                <w:lang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A8A3F">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预算执行率（</w:t>
            </w:r>
            <w:r>
              <w:rPr>
                <w:rStyle w:val="27"/>
                <w:rFonts w:eastAsiaTheme="minorEastAsia"/>
                <w:lang w:bidi="ar"/>
              </w:rPr>
              <w:t>B/A×100%)</w:t>
            </w:r>
          </w:p>
        </w:tc>
      </w:tr>
      <w:tr w14:paraId="3FBAA3BE">
        <w:tblPrEx>
          <w:tblCellMar>
            <w:top w:w="0" w:type="dxa"/>
            <w:left w:w="0" w:type="dxa"/>
            <w:bottom w:w="0" w:type="dxa"/>
            <w:right w:w="0" w:type="dxa"/>
          </w:tblCellMar>
        </w:tblPrEx>
        <w:trPr>
          <w:trHeight w:val="323"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92FF">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F498C">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年度资金总额：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18F4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892</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820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475</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4C6B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53%</w:t>
            </w:r>
          </w:p>
        </w:tc>
      </w:tr>
      <w:tr w14:paraId="79FCBA56">
        <w:tblPrEx>
          <w:tblCellMar>
            <w:top w:w="0" w:type="dxa"/>
            <w:left w:w="0" w:type="dxa"/>
            <w:bottom w:w="0" w:type="dxa"/>
            <w:right w:w="0" w:type="dxa"/>
          </w:tblCellMar>
        </w:tblPrEx>
        <w:trPr>
          <w:trHeight w:val="323"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3115A">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7269F">
            <w:pPr>
              <w:widowControl/>
              <w:jc w:val="left"/>
              <w:textAlignment w:val="center"/>
              <w:rPr>
                <w:rFonts w:ascii="Times New Roman" w:hAnsi="Times New Roman" w:eastAsiaTheme="minorEastAsia"/>
                <w:color w:val="000000"/>
                <w:sz w:val="20"/>
                <w:szCs w:val="20"/>
              </w:rPr>
            </w:pPr>
            <w:r>
              <w:rPr>
                <w:rStyle w:val="28"/>
                <w:rFonts w:hint="default" w:ascii="Times New Roman" w:hAnsi="Times New Roman" w:cs="Times New Roman" w:eastAsiaTheme="minorEastAsia"/>
                <w:lang w:bidi="ar"/>
              </w:rPr>
              <w:t>其中：中央财政资金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BF18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892</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A26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475</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8905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53%</w:t>
            </w:r>
          </w:p>
        </w:tc>
      </w:tr>
      <w:tr w14:paraId="09F64765">
        <w:tblPrEx>
          <w:tblCellMar>
            <w:top w:w="0" w:type="dxa"/>
            <w:left w:w="0" w:type="dxa"/>
            <w:bottom w:w="0" w:type="dxa"/>
            <w:right w:w="0" w:type="dxa"/>
          </w:tblCellMar>
        </w:tblPrEx>
        <w:trPr>
          <w:trHeight w:val="323"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A733E">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58C83">
            <w:pPr>
              <w:widowControl/>
              <w:jc w:val="left"/>
              <w:textAlignment w:val="center"/>
              <w:rPr>
                <w:rFonts w:ascii="Times New Roman" w:hAnsi="Times New Roman" w:eastAsiaTheme="minorEastAsia"/>
                <w:color w:val="000000"/>
                <w:sz w:val="20"/>
                <w:szCs w:val="20"/>
              </w:rPr>
            </w:pPr>
            <w:r>
              <w:rPr>
                <w:rStyle w:val="30"/>
                <w:rFonts w:hint="default" w:ascii="Times New Roman" w:hAnsi="Times New Roman" w:cs="Times New Roman" w:eastAsiaTheme="minorEastAsia"/>
                <w:lang w:bidi="ar"/>
              </w:rPr>
              <w:t>地方资金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154DE">
            <w:pPr>
              <w:widowControl/>
              <w:jc w:val="left"/>
              <w:textAlignment w:val="center"/>
              <w:rPr>
                <w:rFonts w:ascii="Times New Roman" w:hAnsi="Times New Roman" w:eastAsiaTheme="minorEastAsia"/>
                <w:color w:val="000000"/>
                <w:sz w:val="20"/>
                <w:szCs w:val="20"/>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6706">
            <w:pPr>
              <w:widowControl/>
              <w:jc w:val="left"/>
              <w:textAlignment w:val="center"/>
              <w:rPr>
                <w:rFonts w:ascii="Times New Roman" w:hAnsi="Times New Roman" w:eastAsiaTheme="minorEastAsia"/>
                <w:color w:val="000000"/>
                <w:sz w:val="20"/>
                <w:szCs w:val="20"/>
              </w:rPr>
            </w:pP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00EDA">
            <w:pPr>
              <w:widowControl/>
              <w:jc w:val="left"/>
              <w:textAlignment w:val="center"/>
              <w:rPr>
                <w:rFonts w:ascii="Times New Roman" w:hAnsi="Times New Roman" w:eastAsiaTheme="minorEastAsia"/>
                <w:color w:val="000000"/>
                <w:sz w:val="20"/>
                <w:szCs w:val="20"/>
              </w:rPr>
            </w:pPr>
          </w:p>
        </w:tc>
      </w:tr>
      <w:tr w14:paraId="13592B7C">
        <w:tblPrEx>
          <w:tblCellMar>
            <w:top w:w="0" w:type="dxa"/>
            <w:left w:w="0" w:type="dxa"/>
            <w:bottom w:w="0" w:type="dxa"/>
            <w:right w:w="0" w:type="dxa"/>
          </w:tblCellMar>
        </w:tblPrEx>
        <w:trPr>
          <w:trHeight w:val="323"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782FC">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2AE9B">
            <w:pPr>
              <w:widowControl/>
              <w:jc w:val="left"/>
              <w:textAlignment w:val="center"/>
              <w:rPr>
                <w:rFonts w:ascii="Times New Roman" w:hAnsi="Times New Roman" w:eastAsiaTheme="minorEastAsia"/>
                <w:color w:val="000000"/>
                <w:sz w:val="20"/>
                <w:szCs w:val="20"/>
              </w:rPr>
            </w:pPr>
            <w:r>
              <w:rPr>
                <w:rStyle w:val="28"/>
                <w:rFonts w:hint="default" w:ascii="Times New Roman" w:hAnsi="Times New Roman" w:cs="Times New Roman" w:eastAsiaTheme="minorEastAsia"/>
                <w:lang w:bidi="ar"/>
              </w:rPr>
              <w:t>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DEB49">
            <w:pPr>
              <w:widowControl/>
              <w:jc w:val="left"/>
              <w:textAlignment w:val="center"/>
              <w:rPr>
                <w:rFonts w:ascii="Times New Roman" w:hAnsi="Times New Roman" w:eastAsiaTheme="minorEastAsia"/>
                <w:color w:val="000000"/>
                <w:sz w:val="20"/>
                <w:szCs w:val="20"/>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3334">
            <w:pPr>
              <w:widowControl/>
              <w:jc w:val="left"/>
              <w:textAlignment w:val="center"/>
              <w:rPr>
                <w:rFonts w:ascii="Times New Roman" w:hAnsi="Times New Roman" w:eastAsiaTheme="minorEastAsia"/>
                <w:color w:val="000000"/>
                <w:sz w:val="20"/>
                <w:szCs w:val="20"/>
              </w:rPr>
            </w:pP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A9730">
            <w:pPr>
              <w:widowControl/>
              <w:jc w:val="left"/>
              <w:textAlignment w:val="center"/>
              <w:rPr>
                <w:rFonts w:ascii="Times New Roman" w:hAnsi="Times New Roman" w:eastAsiaTheme="minorEastAsia"/>
                <w:color w:val="000000"/>
                <w:sz w:val="20"/>
                <w:szCs w:val="20"/>
              </w:rPr>
            </w:pPr>
          </w:p>
        </w:tc>
      </w:tr>
      <w:tr w14:paraId="57D58BDD">
        <w:tblPrEx>
          <w:tblCellMar>
            <w:top w:w="0" w:type="dxa"/>
            <w:left w:w="0" w:type="dxa"/>
            <w:bottom w:w="0" w:type="dxa"/>
            <w:right w:w="0" w:type="dxa"/>
          </w:tblCellMar>
        </w:tblPrEx>
        <w:trPr>
          <w:trHeight w:val="323"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93E58">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1AAA7">
            <w:pPr>
              <w:jc w:val="left"/>
              <w:rPr>
                <w:rFonts w:ascii="Times New Roman" w:hAnsi="Times New Roman" w:eastAsiaTheme="minorEastAsia"/>
                <w:color w:val="000000"/>
                <w:sz w:val="20"/>
                <w:szCs w:val="20"/>
              </w:rPr>
            </w:pP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95361">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情况说明</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39567">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存在问题和改进措施</w:t>
            </w:r>
          </w:p>
        </w:tc>
      </w:tr>
      <w:tr w14:paraId="2F1EBF72">
        <w:tblPrEx>
          <w:tblCellMar>
            <w:top w:w="0" w:type="dxa"/>
            <w:left w:w="0" w:type="dxa"/>
            <w:bottom w:w="0" w:type="dxa"/>
            <w:right w:w="0" w:type="dxa"/>
          </w:tblCellMar>
        </w:tblPrEx>
        <w:trPr>
          <w:trHeight w:val="323"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3D0E9">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AEC54">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分配科学性</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4DDD6">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分配较为科学</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3434E">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无</w:t>
            </w:r>
          </w:p>
        </w:tc>
      </w:tr>
      <w:tr w14:paraId="7FAA445C">
        <w:tblPrEx>
          <w:tblCellMar>
            <w:top w:w="0" w:type="dxa"/>
            <w:left w:w="0" w:type="dxa"/>
            <w:bottom w:w="0" w:type="dxa"/>
            <w:right w:w="0" w:type="dxa"/>
          </w:tblCellMar>
        </w:tblPrEx>
        <w:trPr>
          <w:trHeight w:val="323"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399FF">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E8496">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下达及时性</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B555">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资金下达时间</w:t>
            </w:r>
            <w:r>
              <w:rPr>
                <w:rStyle w:val="27"/>
                <w:rFonts w:eastAsiaTheme="minorEastAsia"/>
                <w:lang w:bidi="ar"/>
              </w:rPr>
              <w:t>2023</w:t>
            </w:r>
            <w:r>
              <w:rPr>
                <w:rStyle w:val="26"/>
                <w:rFonts w:hint="default" w:ascii="Times New Roman" w:hAnsi="Times New Roman" w:cs="Times New Roman" w:eastAsiaTheme="minorEastAsia"/>
                <w:lang w:bidi="ar"/>
              </w:rPr>
              <w:t>年</w:t>
            </w:r>
            <w:r>
              <w:rPr>
                <w:rStyle w:val="27"/>
                <w:rFonts w:eastAsiaTheme="minorEastAsia"/>
                <w:lang w:bidi="ar"/>
              </w:rPr>
              <w:t>6</w:t>
            </w:r>
            <w:r>
              <w:rPr>
                <w:rStyle w:val="26"/>
                <w:rFonts w:hint="default" w:ascii="Times New Roman" w:hAnsi="Times New Roman" w:cs="Times New Roman" w:eastAsiaTheme="minorEastAsia"/>
                <w:lang w:bidi="ar"/>
              </w:rPr>
              <w:t>月，下达及时</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6AE2C">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无</w:t>
            </w:r>
          </w:p>
        </w:tc>
      </w:tr>
      <w:tr w14:paraId="1EF13114">
        <w:tblPrEx>
          <w:tblCellMar>
            <w:top w:w="0" w:type="dxa"/>
            <w:left w:w="0" w:type="dxa"/>
            <w:bottom w:w="0" w:type="dxa"/>
            <w:right w:w="0" w:type="dxa"/>
          </w:tblCellMar>
        </w:tblPrEx>
        <w:trPr>
          <w:trHeight w:val="323"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090C4">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5830">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拨付合规性</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AED3">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合规</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375AC">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无</w:t>
            </w:r>
          </w:p>
        </w:tc>
      </w:tr>
      <w:tr w14:paraId="235D65EC">
        <w:tblPrEx>
          <w:tblCellMar>
            <w:top w:w="0" w:type="dxa"/>
            <w:left w:w="0" w:type="dxa"/>
            <w:bottom w:w="0" w:type="dxa"/>
            <w:right w:w="0" w:type="dxa"/>
          </w:tblCellMar>
        </w:tblPrEx>
        <w:trPr>
          <w:trHeight w:val="323"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18359">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0E2C8">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使用规范性</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8178C">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规范</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160AD">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无</w:t>
            </w:r>
          </w:p>
        </w:tc>
      </w:tr>
      <w:tr w14:paraId="2EE7ED71">
        <w:tblPrEx>
          <w:tblCellMar>
            <w:top w:w="0" w:type="dxa"/>
            <w:left w:w="0" w:type="dxa"/>
            <w:bottom w:w="0" w:type="dxa"/>
            <w:right w:w="0" w:type="dxa"/>
          </w:tblCellMar>
        </w:tblPrEx>
        <w:trPr>
          <w:trHeight w:val="323"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B47A">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02BEA">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执行准确性</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6F5F9">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资金按项目进度拨付，较为准确</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F9795">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无</w:t>
            </w:r>
          </w:p>
        </w:tc>
      </w:tr>
      <w:tr w14:paraId="5953B12D">
        <w:tblPrEx>
          <w:tblCellMar>
            <w:top w:w="0" w:type="dxa"/>
            <w:left w:w="0" w:type="dxa"/>
            <w:bottom w:w="0" w:type="dxa"/>
            <w:right w:w="0" w:type="dxa"/>
          </w:tblCellMar>
        </w:tblPrEx>
        <w:trPr>
          <w:trHeight w:val="462"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46F65">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89560">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预算绩效管理情况</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5322A">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全过程按照项目绩效管理规定</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3127F">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无</w:t>
            </w:r>
          </w:p>
        </w:tc>
      </w:tr>
      <w:tr w14:paraId="0D1BD6A4">
        <w:tblPrEx>
          <w:tblCellMar>
            <w:top w:w="0" w:type="dxa"/>
            <w:left w:w="0" w:type="dxa"/>
            <w:bottom w:w="0" w:type="dxa"/>
            <w:right w:w="0" w:type="dxa"/>
          </w:tblCellMar>
        </w:tblPrEx>
        <w:trPr>
          <w:trHeight w:val="499"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C57AA">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3DB64">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支出责任履行情况</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B54FA">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按照资金管理办法，项目建设时间节点进行报账</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A1F90">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无</w:t>
            </w:r>
          </w:p>
        </w:tc>
      </w:tr>
      <w:tr w14:paraId="37C0C2C0">
        <w:tblPrEx>
          <w:tblCellMar>
            <w:top w:w="0" w:type="dxa"/>
            <w:left w:w="0" w:type="dxa"/>
            <w:bottom w:w="0" w:type="dxa"/>
            <w:right w:w="0" w:type="dxa"/>
          </w:tblCellMar>
        </w:tblPrEx>
        <w:trPr>
          <w:trHeight w:val="323"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A3EDD">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总体目标完成情况</w:t>
            </w:r>
          </w:p>
        </w:tc>
        <w:tc>
          <w:tcPr>
            <w:tcW w:w="567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FBBD6">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总体目标</w:t>
            </w:r>
          </w:p>
        </w:tc>
        <w:tc>
          <w:tcPr>
            <w:tcW w:w="532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EA127">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全年实际完成情况</w:t>
            </w:r>
          </w:p>
        </w:tc>
      </w:tr>
      <w:tr w14:paraId="2D8ED0A3">
        <w:tblPrEx>
          <w:tblCellMar>
            <w:top w:w="0" w:type="dxa"/>
            <w:left w:w="0" w:type="dxa"/>
            <w:bottom w:w="0" w:type="dxa"/>
            <w:right w:w="0" w:type="dxa"/>
          </w:tblCellMar>
        </w:tblPrEx>
        <w:trPr>
          <w:trHeight w:val="66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AC6F">
            <w:pPr>
              <w:jc w:val="left"/>
              <w:rPr>
                <w:rFonts w:ascii="Times New Roman" w:hAnsi="Times New Roman" w:eastAsiaTheme="minorEastAsia"/>
                <w:color w:val="000000"/>
                <w:sz w:val="20"/>
                <w:szCs w:val="20"/>
              </w:rPr>
            </w:pPr>
          </w:p>
        </w:tc>
        <w:tc>
          <w:tcPr>
            <w:tcW w:w="56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035D7">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建设高标准农田</w:t>
            </w:r>
            <w:r>
              <w:rPr>
                <w:rStyle w:val="27"/>
                <w:rFonts w:eastAsiaTheme="minorEastAsia"/>
                <w:lang w:bidi="ar"/>
              </w:rPr>
              <w:t>1</w:t>
            </w:r>
            <w:r>
              <w:rPr>
                <w:rStyle w:val="26"/>
                <w:rFonts w:hint="default" w:ascii="Times New Roman" w:hAnsi="Times New Roman" w:cs="Times New Roman" w:eastAsiaTheme="minorEastAsia"/>
                <w:lang w:bidi="ar"/>
              </w:rPr>
              <w:t>万亩（其中：新建高标准农田</w:t>
            </w:r>
            <w:r>
              <w:rPr>
                <w:rStyle w:val="27"/>
                <w:rFonts w:eastAsiaTheme="minorEastAsia"/>
                <w:lang w:bidi="ar"/>
              </w:rPr>
              <w:t>0.6</w:t>
            </w:r>
            <w:r>
              <w:rPr>
                <w:rStyle w:val="26"/>
                <w:rFonts w:hint="default" w:ascii="Times New Roman" w:hAnsi="Times New Roman" w:cs="Times New Roman" w:eastAsiaTheme="minorEastAsia"/>
                <w:lang w:bidi="ar"/>
              </w:rPr>
              <w:t>万亩、改造提升高标准农田</w:t>
            </w:r>
            <w:r>
              <w:rPr>
                <w:rStyle w:val="27"/>
                <w:rFonts w:eastAsiaTheme="minorEastAsia"/>
                <w:lang w:bidi="ar"/>
              </w:rPr>
              <w:t>0.4</w:t>
            </w:r>
            <w:r>
              <w:rPr>
                <w:rStyle w:val="26"/>
                <w:rFonts w:hint="default" w:ascii="Times New Roman" w:hAnsi="Times New Roman" w:cs="Times New Roman" w:eastAsiaTheme="minorEastAsia"/>
                <w:lang w:bidi="ar"/>
              </w:rPr>
              <w:t>万亩）。</w:t>
            </w:r>
          </w:p>
        </w:tc>
        <w:tc>
          <w:tcPr>
            <w:tcW w:w="53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9511F">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建设完成高标准农田</w:t>
            </w:r>
            <w:r>
              <w:rPr>
                <w:rStyle w:val="27"/>
                <w:rFonts w:eastAsiaTheme="minorEastAsia"/>
                <w:lang w:bidi="ar"/>
              </w:rPr>
              <w:t>0.83</w:t>
            </w:r>
            <w:r>
              <w:rPr>
                <w:rStyle w:val="26"/>
                <w:rFonts w:hint="default" w:ascii="Times New Roman" w:hAnsi="Times New Roman" w:cs="Times New Roman" w:eastAsiaTheme="minorEastAsia"/>
                <w:lang w:bidi="ar"/>
              </w:rPr>
              <w:t>万亩（其中：新建完成高标准农田</w:t>
            </w:r>
            <w:r>
              <w:rPr>
                <w:rStyle w:val="27"/>
                <w:rFonts w:eastAsiaTheme="minorEastAsia"/>
                <w:lang w:bidi="ar"/>
              </w:rPr>
              <w:t>0.48</w:t>
            </w:r>
            <w:r>
              <w:rPr>
                <w:rStyle w:val="26"/>
                <w:rFonts w:hint="default" w:ascii="Times New Roman" w:hAnsi="Times New Roman" w:cs="Times New Roman" w:eastAsiaTheme="minorEastAsia"/>
                <w:lang w:bidi="ar"/>
              </w:rPr>
              <w:t>万亩、改造提升完成高标准农田</w:t>
            </w:r>
            <w:r>
              <w:rPr>
                <w:rStyle w:val="27"/>
                <w:rFonts w:eastAsiaTheme="minorEastAsia"/>
                <w:lang w:bidi="ar"/>
              </w:rPr>
              <w:t>0.35</w:t>
            </w:r>
            <w:r>
              <w:rPr>
                <w:rStyle w:val="26"/>
                <w:rFonts w:hint="default" w:ascii="Times New Roman" w:hAnsi="Times New Roman" w:cs="Times New Roman" w:eastAsiaTheme="minorEastAsia"/>
                <w:lang w:bidi="ar"/>
              </w:rPr>
              <w:t>万亩）。</w:t>
            </w:r>
          </w:p>
        </w:tc>
      </w:tr>
      <w:tr w14:paraId="40782005">
        <w:tblPrEx>
          <w:tblCellMar>
            <w:top w:w="0" w:type="dxa"/>
            <w:left w:w="0" w:type="dxa"/>
            <w:bottom w:w="0" w:type="dxa"/>
            <w:right w:w="0" w:type="dxa"/>
          </w:tblCellMar>
        </w:tblPrEx>
        <w:trPr>
          <w:trHeight w:val="522"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D2F634">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AD1D1">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2BF1">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二级指标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F867">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三级指标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6040">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38378">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全年实际完成值</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668F">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未完成原因和改进措施</w:t>
            </w:r>
          </w:p>
        </w:tc>
      </w:tr>
      <w:tr w14:paraId="6BDCA720">
        <w:tblPrEx>
          <w:tblCellMar>
            <w:top w:w="0" w:type="dxa"/>
            <w:left w:w="0" w:type="dxa"/>
            <w:bottom w:w="0" w:type="dxa"/>
            <w:right w:w="0" w:type="dxa"/>
          </w:tblCellMar>
        </w:tblPrEx>
        <w:trPr>
          <w:trHeight w:val="739"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B66A375">
            <w:pPr>
              <w:jc w:val="left"/>
              <w:rPr>
                <w:rFonts w:ascii="Times New Roman" w:hAnsi="Times New Roman" w:eastAsiaTheme="minorEastAsia"/>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22111">
            <w:pPr>
              <w:widowControl/>
              <w:jc w:val="left"/>
              <w:textAlignment w:val="center"/>
              <w:rPr>
                <w:rFonts w:ascii="Times New Roman" w:hAnsi="Times New Roman" w:eastAsiaTheme="minorEastAsia"/>
                <w:color w:val="000000"/>
                <w:sz w:val="20"/>
                <w:szCs w:val="20"/>
              </w:rPr>
            </w:pPr>
            <w:r>
              <w:rPr>
                <w:rStyle w:val="32"/>
                <w:rFonts w:hint="default" w:ascii="Times New Roman" w:hAnsi="Times New Roman" w:cs="Times New Roman" w:eastAsiaTheme="minorEastAsia"/>
                <w:lang w:bidi="ar"/>
              </w:rPr>
              <w:t>产出指标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56EF4">
            <w:pPr>
              <w:widowControl/>
              <w:jc w:val="left"/>
              <w:textAlignment w:val="center"/>
              <w:rPr>
                <w:rFonts w:ascii="Times New Roman" w:hAnsi="Times New Roman" w:eastAsiaTheme="minorEastAsia"/>
                <w:color w:val="000000"/>
                <w:sz w:val="20"/>
                <w:szCs w:val="20"/>
              </w:rPr>
            </w:pPr>
            <w:r>
              <w:rPr>
                <w:rStyle w:val="32"/>
                <w:rFonts w:hint="default" w:ascii="Times New Roman" w:hAnsi="Times New Roman" w:cs="Times New Roman" w:eastAsiaTheme="minorEastAsia"/>
                <w:lang w:bidi="ar"/>
              </w:rPr>
              <w:t>数量指标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AD4D">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新建高标准农田</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3592">
            <w:pPr>
              <w:widowControl/>
              <w:jc w:val="left"/>
              <w:textAlignment w:val="center"/>
              <w:rPr>
                <w:rFonts w:ascii="Times New Roman" w:hAnsi="Times New Roman" w:eastAsiaTheme="minorEastAsia"/>
                <w:color w:val="000000"/>
                <w:sz w:val="20"/>
                <w:szCs w:val="20"/>
              </w:rPr>
            </w:pPr>
            <w:r>
              <w:rPr>
                <w:rStyle w:val="27"/>
                <w:rFonts w:eastAsiaTheme="minorEastAsia"/>
                <w:lang w:bidi="ar"/>
              </w:rPr>
              <w:t>0.6</w:t>
            </w:r>
            <w:r>
              <w:rPr>
                <w:rStyle w:val="26"/>
                <w:rFonts w:hint="default" w:ascii="Times New Roman" w:hAnsi="Times New Roman" w:cs="Times New Roman" w:eastAsiaTheme="minorEastAsia"/>
                <w:lang w:bidi="ar"/>
              </w:rPr>
              <w:t>万亩</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B8E32">
            <w:pPr>
              <w:widowControl/>
              <w:jc w:val="left"/>
              <w:textAlignment w:val="center"/>
              <w:rPr>
                <w:rFonts w:ascii="Times New Roman" w:hAnsi="Times New Roman" w:eastAsiaTheme="minorEastAsia"/>
                <w:color w:val="000000"/>
                <w:sz w:val="20"/>
                <w:szCs w:val="20"/>
              </w:rPr>
            </w:pPr>
            <w:r>
              <w:rPr>
                <w:rStyle w:val="27"/>
                <w:rFonts w:eastAsiaTheme="minorEastAsia"/>
                <w:lang w:bidi="ar"/>
              </w:rPr>
              <w:t>0.48</w:t>
            </w:r>
            <w:r>
              <w:rPr>
                <w:rStyle w:val="26"/>
                <w:rFonts w:hint="default" w:ascii="Times New Roman" w:hAnsi="Times New Roman" w:cs="Times New Roman" w:eastAsiaTheme="minorEastAsia"/>
                <w:lang w:bidi="ar"/>
              </w:rPr>
              <w:t>万亩</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7CD4">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批复</w:t>
            </w:r>
            <w:r>
              <w:rPr>
                <w:rStyle w:val="27"/>
                <w:rFonts w:eastAsiaTheme="minorEastAsia"/>
                <w:lang w:bidi="ar"/>
              </w:rPr>
              <w:t>2024</w:t>
            </w:r>
            <w:r>
              <w:rPr>
                <w:rStyle w:val="26"/>
                <w:rFonts w:hint="default" w:ascii="Times New Roman" w:hAnsi="Times New Roman" w:cs="Times New Roman" w:eastAsiaTheme="minorEastAsia"/>
                <w:lang w:bidi="ar"/>
              </w:rPr>
              <w:t>年建设完成，将加快建设进度</w:t>
            </w:r>
          </w:p>
        </w:tc>
      </w:tr>
      <w:tr w14:paraId="114B5184">
        <w:tblPrEx>
          <w:tblCellMar>
            <w:top w:w="0" w:type="dxa"/>
            <w:left w:w="0" w:type="dxa"/>
            <w:bottom w:w="0" w:type="dxa"/>
            <w:right w:w="0" w:type="dxa"/>
          </w:tblCellMar>
        </w:tblPrEx>
        <w:trPr>
          <w:trHeight w:val="57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ACF32D8">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C969">
            <w:pPr>
              <w:jc w:val="left"/>
              <w:rPr>
                <w:rFonts w:ascii="Times New Roman" w:hAnsi="Times New Roman" w:eastAsia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E5A73">
            <w:pPr>
              <w:jc w:val="left"/>
              <w:rPr>
                <w:rFonts w:ascii="Times New Roman" w:hAnsi="Times New Roman" w:eastAsiaTheme="minorEastAsia"/>
                <w:color w:val="000000"/>
                <w:sz w:val="20"/>
                <w:szCs w:val="20"/>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7060">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改造提升高标准农田</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77A13">
            <w:pPr>
              <w:widowControl/>
              <w:jc w:val="left"/>
              <w:textAlignment w:val="center"/>
              <w:rPr>
                <w:rFonts w:ascii="Times New Roman" w:hAnsi="Times New Roman" w:eastAsiaTheme="minorEastAsia"/>
                <w:color w:val="000000"/>
                <w:sz w:val="20"/>
                <w:szCs w:val="20"/>
              </w:rPr>
            </w:pPr>
            <w:r>
              <w:rPr>
                <w:rStyle w:val="27"/>
                <w:rFonts w:eastAsiaTheme="minorEastAsia"/>
                <w:lang w:bidi="ar"/>
              </w:rPr>
              <w:t>0.4</w:t>
            </w:r>
            <w:r>
              <w:rPr>
                <w:rStyle w:val="26"/>
                <w:rFonts w:hint="default" w:ascii="Times New Roman" w:hAnsi="Times New Roman" w:cs="Times New Roman" w:eastAsiaTheme="minorEastAsia"/>
                <w:lang w:bidi="ar"/>
              </w:rPr>
              <w:t>万亩</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9EA69">
            <w:pPr>
              <w:widowControl/>
              <w:jc w:val="left"/>
              <w:textAlignment w:val="center"/>
              <w:rPr>
                <w:rFonts w:ascii="Times New Roman" w:hAnsi="Times New Roman" w:eastAsiaTheme="minorEastAsia"/>
                <w:color w:val="000000"/>
                <w:sz w:val="20"/>
                <w:szCs w:val="20"/>
              </w:rPr>
            </w:pPr>
            <w:r>
              <w:rPr>
                <w:rStyle w:val="27"/>
                <w:rFonts w:eastAsiaTheme="minorEastAsia"/>
                <w:lang w:bidi="ar"/>
              </w:rPr>
              <w:t>0.35</w:t>
            </w:r>
            <w:r>
              <w:rPr>
                <w:rStyle w:val="26"/>
                <w:rFonts w:hint="default" w:ascii="Times New Roman" w:hAnsi="Times New Roman" w:cs="Times New Roman" w:eastAsiaTheme="minorEastAsia"/>
                <w:lang w:bidi="ar"/>
              </w:rPr>
              <w:t>万亩</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EBC67">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批复</w:t>
            </w:r>
            <w:r>
              <w:rPr>
                <w:rStyle w:val="27"/>
                <w:rFonts w:eastAsiaTheme="minorEastAsia"/>
                <w:lang w:bidi="ar"/>
              </w:rPr>
              <w:t>2024</w:t>
            </w:r>
            <w:r>
              <w:rPr>
                <w:rStyle w:val="26"/>
                <w:rFonts w:hint="default" w:ascii="Times New Roman" w:hAnsi="Times New Roman" w:cs="Times New Roman" w:eastAsiaTheme="minorEastAsia"/>
                <w:lang w:bidi="ar"/>
              </w:rPr>
              <w:t>年建设完成，将加快建设进度</w:t>
            </w:r>
          </w:p>
        </w:tc>
      </w:tr>
      <w:tr w14:paraId="75FB1DC7">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33B2A89">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694C9">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C211A">
            <w:pPr>
              <w:widowControl/>
              <w:jc w:val="left"/>
              <w:textAlignment w:val="center"/>
              <w:rPr>
                <w:rFonts w:ascii="Times New Roman" w:hAnsi="Times New Roman" w:eastAsiaTheme="minorEastAsia"/>
                <w:color w:val="000000"/>
                <w:sz w:val="20"/>
                <w:szCs w:val="20"/>
              </w:rPr>
            </w:pPr>
            <w:r>
              <w:rPr>
                <w:rStyle w:val="32"/>
                <w:rFonts w:hint="default" w:ascii="Times New Roman" w:hAnsi="Times New Roman" w:cs="Times New Roman" w:eastAsiaTheme="minorEastAsia"/>
                <w:lang w:bidi="ar"/>
              </w:rPr>
              <w:t>质量指标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CF674">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项目验收合格率</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B342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01A48">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正在建设</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E7F2B">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批复</w:t>
            </w:r>
            <w:r>
              <w:rPr>
                <w:rStyle w:val="27"/>
                <w:rFonts w:eastAsiaTheme="minorEastAsia"/>
                <w:lang w:bidi="ar"/>
              </w:rPr>
              <w:t>2024</w:t>
            </w:r>
            <w:r>
              <w:rPr>
                <w:rStyle w:val="26"/>
                <w:rFonts w:hint="default" w:ascii="Times New Roman" w:hAnsi="Times New Roman" w:cs="Times New Roman" w:eastAsiaTheme="minorEastAsia"/>
                <w:lang w:bidi="ar"/>
              </w:rPr>
              <w:t>年建设完成，将加快建设进度</w:t>
            </w:r>
          </w:p>
        </w:tc>
      </w:tr>
      <w:tr w14:paraId="4F30ABCB">
        <w:tblPrEx>
          <w:tblCellMar>
            <w:top w:w="0" w:type="dxa"/>
            <w:left w:w="0" w:type="dxa"/>
            <w:bottom w:w="0" w:type="dxa"/>
            <w:right w:w="0" w:type="dxa"/>
          </w:tblCellMar>
        </w:tblPrEx>
        <w:trPr>
          <w:trHeight w:val="6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7367189">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13E40">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77EB">
            <w:pPr>
              <w:widowControl/>
              <w:jc w:val="left"/>
              <w:textAlignment w:val="center"/>
              <w:rPr>
                <w:rFonts w:ascii="Times New Roman" w:hAnsi="Times New Roman" w:eastAsiaTheme="minorEastAsia"/>
                <w:color w:val="000000"/>
                <w:sz w:val="20"/>
                <w:szCs w:val="20"/>
              </w:rPr>
            </w:pPr>
            <w:r>
              <w:rPr>
                <w:rStyle w:val="32"/>
                <w:rFonts w:hint="default" w:ascii="Times New Roman" w:hAnsi="Times New Roman" w:cs="Times New Roman" w:eastAsiaTheme="minorEastAsia"/>
                <w:lang w:bidi="ar"/>
              </w:rPr>
              <w:t>时效指标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A1F01">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任务完成时间</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35389">
            <w:pPr>
              <w:widowControl/>
              <w:jc w:val="left"/>
              <w:textAlignment w:val="center"/>
              <w:rPr>
                <w:rFonts w:ascii="Times New Roman" w:hAnsi="Times New Roman" w:eastAsiaTheme="minorEastAsia"/>
                <w:color w:val="000000"/>
                <w:sz w:val="20"/>
                <w:szCs w:val="20"/>
              </w:rPr>
            </w:pPr>
            <w:r>
              <w:rPr>
                <w:rStyle w:val="27"/>
                <w:rFonts w:eastAsiaTheme="minorEastAsia"/>
                <w:lang w:bidi="ar"/>
              </w:rPr>
              <w:t>2023-2024</w:t>
            </w:r>
            <w:r>
              <w:rPr>
                <w:rStyle w:val="26"/>
                <w:rFonts w:hint="default" w:ascii="Times New Roman" w:hAnsi="Times New Roman" w:cs="Times New Roman" w:eastAsiaTheme="minorEastAsia"/>
                <w:lang w:bidi="ar"/>
              </w:rPr>
              <w:t>年</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0C1D">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正在建设</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4A52B">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批复</w:t>
            </w:r>
            <w:r>
              <w:rPr>
                <w:rStyle w:val="27"/>
                <w:rFonts w:eastAsiaTheme="minorEastAsia"/>
                <w:lang w:bidi="ar"/>
              </w:rPr>
              <w:t>2024</w:t>
            </w:r>
            <w:r>
              <w:rPr>
                <w:rStyle w:val="26"/>
                <w:rFonts w:hint="default" w:ascii="Times New Roman" w:hAnsi="Times New Roman" w:cs="Times New Roman" w:eastAsiaTheme="minorEastAsia"/>
                <w:lang w:bidi="ar"/>
              </w:rPr>
              <w:t>年建设完成，将加快建设进度</w:t>
            </w:r>
          </w:p>
        </w:tc>
      </w:tr>
      <w:tr w14:paraId="5E2350B1">
        <w:tblPrEx>
          <w:tblCellMar>
            <w:top w:w="0" w:type="dxa"/>
            <w:left w:w="0" w:type="dxa"/>
            <w:bottom w:w="0" w:type="dxa"/>
            <w:right w:w="0" w:type="dxa"/>
          </w:tblCellMar>
        </w:tblPrEx>
        <w:trPr>
          <w:trHeight w:val="499"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BA378DD">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023B3">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95838">
            <w:pPr>
              <w:widowControl/>
              <w:jc w:val="left"/>
              <w:textAlignment w:val="center"/>
              <w:rPr>
                <w:rFonts w:ascii="Times New Roman" w:hAnsi="Times New Roman" w:eastAsiaTheme="minorEastAsia"/>
                <w:color w:val="000000"/>
                <w:sz w:val="20"/>
                <w:szCs w:val="20"/>
              </w:rPr>
            </w:pPr>
            <w:r>
              <w:rPr>
                <w:rStyle w:val="32"/>
                <w:rFonts w:hint="default" w:ascii="Times New Roman" w:hAnsi="Times New Roman" w:cs="Times New Roman" w:eastAsiaTheme="minorEastAsia"/>
                <w:lang w:bidi="ar"/>
              </w:rPr>
              <w:t>成本指标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C9BF">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项目投资</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CE1DF">
            <w:pPr>
              <w:widowControl/>
              <w:jc w:val="left"/>
              <w:textAlignment w:val="center"/>
              <w:rPr>
                <w:rFonts w:ascii="Times New Roman" w:hAnsi="Times New Roman" w:eastAsiaTheme="minorEastAsia"/>
                <w:color w:val="000000"/>
                <w:sz w:val="20"/>
                <w:szCs w:val="20"/>
              </w:rPr>
            </w:pPr>
            <w:r>
              <w:rPr>
                <w:rStyle w:val="27"/>
                <w:rFonts w:eastAsiaTheme="minorEastAsia"/>
                <w:lang w:bidi="ar"/>
              </w:rPr>
              <w:t>892</w:t>
            </w:r>
            <w:r>
              <w:rPr>
                <w:rStyle w:val="26"/>
                <w:rFonts w:hint="default" w:ascii="Times New Roman" w:hAnsi="Times New Roman" w:cs="Times New Roman" w:eastAsiaTheme="minorEastAsia"/>
                <w:lang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A883A">
            <w:pPr>
              <w:widowControl/>
              <w:jc w:val="left"/>
              <w:textAlignment w:val="center"/>
              <w:rPr>
                <w:rFonts w:ascii="Times New Roman" w:hAnsi="Times New Roman" w:eastAsiaTheme="minorEastAsia"/>
                <w:color w:val="000000"/>
                <w:sz w:val="20"/>
                <w:szCs w:val="20"/>
              </w:rPr>
            </w:pPr>
            <w:r>
              <w:rPr>
                <w:rStyle w:val="27"/>
                <w:rFonts w:eastAsiaTheme="minorEastAsia"/>
                <w:lang w:bidi="ar"/>
              </w:rPr>
              <w:t>475</w:t>
            </w:r>
            <w:r>
              <w:rPr>
                <w:rStyle w:val="26"/>
                <w:rFonts w:hint="default" w:ascii="Times New Roman" w:hAnsi="Times New Roman" w:cs="Times New Roman" w:eastAsiaTheme="minorEastAsia"/>
                <w:lang w:bidi="ar"/>
              </w:rPr>
              <w:t>万元</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9F80">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批复</w:t>
            </w:r>
            <w:r>
              <w:rPr>
                <w:rStyle w:val="27"/>
                <w:rFonts w:eastAsiaTheme="minorEastAsia"/>
                <w:lang w:bidi="ar"/>
              </w:rPr>
              <w:t>2024</w:t>
            </w:r>
            <w:r>
              <w:rPr>
                <w:rStyle w:val="26"/>
                <w:rFonts w:hint="default" w:ascii="Times New Roman" w:hAnsi="Times New Roman" w:cs="Times New Roman" w:eastAsiaTheme="minorEastAsia"/>
                <w:lang w:bidi="ar"/>
              </w:rPr>
              <w:t>年建设完成，将加快建设进度</w:t>
            </w:r>
          </w:p>
        </w:tc>
      </w:tr>
      <w:tr w14:paraId="5041A572">
        <w:tblPrEx>
          <w:tblCellMar>
            <w:top w:w="0" w:type="dxa"/>
            <w:left w:w="0" w:type="dxa"/>
            <w:bottom w:w="0" w:type="dxa"/>
            <w:right w:w="0" w:type="dxa"/>
          </w:tblCellMar>
        </w:tblPrEx>
        <w:trPr>
          <w:trHeight w:val="6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1B9463C">
            <w:pPr>
              <w:jc w:val="left"/>
              <w:rPr>
                <w:rFonts w:ascii="Times New Roman" w:hAnsi="Times New Roman" w:eastAsiaTheme="minorEastAsia"/>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20420">
            <w:pPr>
              <w:widowControl/>
              <w:jc w:val="left"/>
              <w:textAlignment w:val="center"/>
              <w:rPr>
                <w:rFonts w:ascii="Times New Roman" w:hAnsi="Times New Roman" w:eastAsiaTheme="minorEastAsia"/>
                <w:color w:val="000000"/>
                <w:sz w:val="20"/>
                <w:szCs w:val="20"/>
              </w:rPr>
            </w:pPr>
            <w:r>
              <w:rPr>
                <w:rStyle w:val="32"/>
                <w:rFonts w:hint="default" w:ascii="Times New Roman" w:hAnsi="Times New Roman" w:cs="Times New Roman" w:eastAsiaTheme="minorEastAsia"/>
                <w:lang w:bidi="ar"/>
              </w:rPr>
              <w:t>效益指标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3F5E0">
            <w:pPr>
              <w:widowControl/>
              <w:jc w:val="left"/>
              <w:textAlignment w:val="center"/>
              <w:rPr>
                <w:rFonts w:ascii="Times New Roman" w:hAnsi="Times New Roman" w:eastAsiaTheme="minorEastAsia"/>
                <w:color w:val="000000"/>
                <w:sz w:val="20"/>
                <w:szCs w:val="20"/>
              </w:rPr>
            </w:pPr>
            <w:r>
              <w:rPr>
                <w:rStyle w:val="32"/>
                <w:rFonts w:hint="default" w:ascii="Times New Roman" w:hAnsi="Times New Roman" w:cs="Times New Roman" w:eastAsiaTheme="minorEastAsia"/>
                <w:lang w:bidi="ar"/>
              </w:rPr>
              <w:t>经济效益指标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8EA0E">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粮食综合生产能力</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F31B1">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明显提升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21B9B">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正在建设</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8F72A">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批复</w:t>
            </w:r>
            <w:r>
              <w:rPr>
                <w:rStyle w:val="27"/>
                <w:rFonts w:eastAsiaTheme="minorEastAsia"/>
                <w:lang w:bidi="ar"/>
              </w:rPr>
              <w:t>2024</w:t>
            </w:r>
            <w:r>
              <w:rPr>
                <w:rStyle w:val="26"/>
                <w:rFonts w:hint="default" w:ascii="Times New Roman" w:hAnsi="Times New Roman" w:cs="Times New Roman" w:eastAsiaTheme="minorEastAsia"/>
                <w:lang w:bidi="ar"/>
              </w:rPr>
              <w:t>年建设完成，将加快建设进度</w:t>
            </w:r>
          </w:p>
        </w:tc>
      </w:tr>
      <w:tr w14:paraId="72D16D8C">
        <w:tblPrEx>
          <w:tblCellMar>
            <w:top w:w="0" w:type="dxa"/>
            <w:left w:w="0" w:type="dxa"/>
            <w:bottom w:w="0" w:type="dxa"/>
            <w:right w:w="0" w:type="dxa"/>
          </w:tblCellMar>
        </w:tblPrEx>
        <w:trPr>
          <w:trHeight w:val="499"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9C5D309">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EB0E4">
            <w:pPr>
              <w:jc w:val="left"/>
              <w:rPr>
                <w:rFonts w:ascii="Times New Roman" w:hAnsi="Times New Roman" w:eastAsia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F19F1">
            <w:pPr>
              <w:jc w:val="left"/>
              <w:rPr>
                <w:rFonts w:ascii="Times New Roman" w:hAnsi="Times New Roman" w:eastAsiaTheme="minorEastAsia"/>
                <w:color w:val="000000"/>
                <w:sz w:val="20"/>
                <w:szCs w:val="20"/>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AD843">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田间道路通达度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6B202">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丘陵区</w:t>
            </w:r>
            <w:r>
              <w:rPr>
                <w:rStyle w:val="27"/>
                <w:rFonts w:eastAsiaTheme="minorEastAsia"/>
                <w:lang w:bidi="ar"/>
              </w:rPr>
              <w:t>≥90%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F6EB1">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正在建设</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8F760">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批复</w:t>
            </w:r>
            <w:r>
              <w:rPr>
                <w:rStyle w:val="27"/>
                <w:rFonts w:eastAsiaTheme="minorEastAsia"/>
                <w:lang w:bidi="ar"/>
              </w:rPr>
              <w:t>2024</w:t>
            </w:r>
            <w:r>
              <w:rPr>
                <w:rStyle w:val="26"/>
                <w:rFonts w:hint="default" w:ascii="Times New Roman" w:hAnsi="Times New Roman" w:cs="Times New Roman" w:eastAsiaTheme="minorEastAsia"/>
                <w:lang w:bidi="ar"/>
              </w:rPr>
              <w:t>年建设完成，将加快建设进度</w:t>
            </w:r>
          </w:p>
        </w:tc>
      </w:tr>
      <w:tr w14:paraId="6FAB03D9">
        <w:tblPrEx>
          <w:tblCellMar>
            <w:top w:w="0" w:type="dxa"/>
            <w:left w:w="0" w:type="dxa"/>
            <w:bottom w:w="0" w:type="dxa"/>
            <w:right w:w="0" w:type="dxa"/>
          </w:tblCellMar>
        </w:tblPrEx>
        <w:trPr>
          <w:trHeight w:val="559"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5FEEBC3">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8A62D">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BC82C">
            <w:pPr>
              <w:widowControl/>
              <w:jc w:val="left"/>
              <w:textAlignment w:val="center"/>
              <w:rPr>
                <w:rFonts w:ascii="Times New Roman" w:hAnsi="Times New Roman" w:eastAsiaTheme="minorEastAsia"/>
                <w:color w:val="000000"/>
                <w:sz w:val="20"/>
                <w:szCs w:val="20"/>
              </w:rPr>
            </w:pPr>
            <w:r>
              <w:rPr>
                <w:rStyle w:val="32"/>
                <w:rFonts w:hint="default" w:ascii="Times New Roman" w:hAnsi="Times New Roman" w:cs="Times New Roman" w:eastAsiaTheme="minorEastAsia"/>
                <w:lang w:bidi="ar"/>
              </w:rPr>
              <w:t>社会效益指标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1D817">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粮食综合生产能力</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9F806">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明显提升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D9187">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正在建设</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3EC5A">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批复</w:t>
            </w:r>
            <w:r>
              <w:rPr>
                <w:rStyle w:val="27"/>
                <w:rFonts w:eastAsiaTheme="minorEastAsia"/>
                <w:lang w:bidi="ar"/>
              </w:rPr>
              <w:t>2024</w:t>
            </w:r>
            <w:r>
              <w:rPr>
                <w:rStyle w:val="26"/>
                <w:rFonts w:hint="default" w:ascii="Times New Roman" w:hAnsi="Times New Roman" w:cs="Times New Roman" w:eastAsiaTheme="minorEastAsia"/>
                <w:lang w:bidi="ar"/>
              </w:rPr>
              <w:t>年建设完成，将加快建设进度</w:t>
            </w:r>
          </w:p>
        </w:tc>
      </w:tr>
      <w:tr w14:paraId="7916F466">
        <w:tblPrEx>
          <w:tblCellMar>
            <w:top w:w="0" w:type="dxa"/>
            <w:left w:w="0" w:type="dxa"/>
            <w:bottom w:w="0" w:type="dxa"/>
            <w:right w:w="0" w:type="dxa"/>
          </w:tblCellMar>
        </w:tblPrEx>
        <w:trPr>
          <w:trHeight w:val="63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83890FF">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D9B23">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508D5">
            <w:pPr>
              <w:widowControl/>
              <w:jc w:val="left"/>
              <w:textAlignment w:val="center"/>
              <w:rPr>
                <w:rFonts w:ascii="Times New Roman" w:hAnsi="Times New Roman" w:eastAsiaTheme="minorEastAsia"/>
                <w:color w:val="000000"/>
                <w:sz w:val="20"/>
                <w:szCs w:val="20"/>
              </w:rPr>
            </w:pPr>
            <w:r>
              <w:rPr>
                <w:rStyle w:val="32"/>
                <w:rFonts w:hint="default" w:ascii="Times New Roman" w:hAnsi="Times New Roman" w:cs="Times New Roman" w:eastAsiaTheme="minorEastAsia"/>
                <w:lang w:bidi="ar"/>
              </w:rPr>
              <w:t>生态效益指标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8DDDA">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耕地质量</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C9EAE">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逐步提升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08226">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正在建设</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6B479">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批复</w:t>
            </w:r>
            <w:r>
              <w:rPr>
                <w:rStyle w:val="27"/>
                <w:rFonts w:eastAsiaTheme="minorEastAsia"/>
                <w:lang w:bidi="ar"/>
              </w:rPr>
              <w:t>2024</w:t>
            </w:r>
            <w:r>
              <w:rPr>
                <w:rStyle w:val="26"/>
                <w:rFonts w:hint="default" w:ascii="Times New Roman" w:hAnsi="Times New Roman" w:cs="Times New Roman" w:eastAsiaTheme="minorEastAsia"/>
                <w:lang w:bidi="ar"/>
              </w:rPr>
              <w:t>年建设完成，将加快建设进度</w:t>
            </w:r>
          </w:p>
        </w:tc>
      </w:tr>
      <w:tr w14:paraId="746C90A1">
        <w:tblPrEx>
          <w:tblCellMar>
            <w:top w:w="0" w:type="dxa"/>
            <w:left w:w="0" w:type="dxa"/>
            <w:bottom w:w="0" w:type="dxa"/>
            <w:right w:w="0" w:type="dxa"/>
          </w:tblCellMar>
        </w:tblPrEx>
        <w:trPr>
          <w:trHeight w:val="55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8508761">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4284D">
            <w:pPr>
              <w:jc w:val="left"/>
              <w:rPr>
                <w:rFonts w:ascii="Times New Roman" w:hAnsi="Times New Roman" w:eastAsiaTheme="minorEastAsia"/>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C4DA">
            <w:pPr>
              <w:widowControl/>
              <w:jc w:val="left"/>
              <w:textAlignment w:val="center"/>
              <w:rPr>
                <w:rFonts w:ascii="Times New Roman" w:hAnsi="Times New Roman" w:eastAsiaTheme="minorEastAsia"/>
                <w:color w:val="000000"/>
                <w:sz w:val="20"/>
                <w:szCs w:val="20"/>
              </w:rPr>
            </w:pPr>
            <w:r>
              <w:rPr>
                <w:rStyle w:val="32"/>
                <w:rFonts w:hint="default" w:ascii="Times New Roman" w:hAnsi="Times New Roman" w:cs="Times New Roman" w:eastAsiaTheme="minorEastAsia"/>
                <w:lang w:bidi="ar"/>
              </w:rPr>
              <w:t>可持续影响指标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F9737">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水资源利用率</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38CD2">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逐步提升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DC48F">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正在建设</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32E5">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批复</w:t>
            </w:r>
            <w:r>
              <w:rPr>
                <w:rStyle w:val="27"/>
                <w:rFonts w:eastAsiaTheme="minorEastAsia"/>
                <w:lang w:bidi="ar"/>
              </w:rPr>
              <w:t>2024</w:t>
            </w:r>
            <w:r>
              <w:rPr>
                <w:rStyle w:val="26"/>
                <w:rFonts w:hint="default" w:ascii="Times New Roman" w:hAnsi="Times New Roman" w:cs="Times New Roman" w:eastAsiaTheme="minorEastAsia"/>
                <w:lang w:bidi="ar"/>
              </w:rPr>
              <w:t>年建设完成，将加快建设进度</w:t>
            </w:r>
          </w:p>
        </w:tc>
      </w:tr>
      <w:tr w14:paraId="04858DDB">
        <w:tblPrEx>
          <w:tblCellMar>
            <w:top w:w="0" w:type="dxa"/>
            <w:left w:w="0" w:type="dxa"/>
            <w:bottom w:w="0" w:type="dxa"/>
            <w:right w:w="0" w:type="dxa"/>
          </w:tblCellMar>
        </w:tblPrEx>
        <w:trPr>
          <w:trHeight w:val="49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698012A">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235A7">
            <w:pPr>
              <w:jc w:val="left"/>
              <w:rPr>
                <w:rFonts w:ascii="Times New Roman" w:hAnsi="Times New Roman" w:eastAsia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2DB0B">
            <w:pPr>
              <w:jc w:val="left"/>
              <w:rPr>
                <w:rFonts w:ascii="Times New Roman" w:hAnsi="Times New Roman" w:eastAsiaTheme="minorEastAsia"/>
                <w:color w:val="000000"/>
                <w:sz w:val="20"/>
                <w:szCs w:val="20"/>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2561A">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农业种植结构</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42A96">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进一步优化</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C44B7">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正在建设</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26DE3">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批复</w:t>
            </w:r>
            <w:r>
              <w:rPr>
                <w:rStyle w:val="27"/>
                <w:rFonts w:eastAsiaTheme="minorEastAsia"/>
                <w:lang w:bidi="ar"/>
              </w:rPr>
              <w:t>2024</w:t>
            </w:r>
            <w:r>
              <w:rPr>
                <w:rStyle w:val="26"/>
                <w:rFonts w:hint="default" w:ascii="Times New Roman" w:hAnsi="Times New Roman" w:cs="Times New Roman" w:eastAsiaTheme="minorEastAsia"/>
                <w:lang w:bidi="ar"/>
              </w:rPr>
              <w:t>年建设完成，将加快建设进度</w:t>
            </w:r>
          </w:p>
        </w:tc>
      </w:tr>
      <w:tr w14:paraId="2F873E28">
        <w:tblPrEx>
          <w:tblCellMar>
            <w:top w:w="0" w:type="dxa"/>
            <w:left w:w="0" w:type="dxa"/>
            <w:bottom w:w="0" w:type="dxa"/>
            <w:right w:w="0" w:type="dxa"/>
          </w:tblCellMar>
        </w:tblPrEx>
        <w:trPr>
          <w:trHeight w:val="70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CD1371">
            <w:pPr>
              <w:jc w:val="left"/>
              <w:rPr>
                <w:rFonts w:ascii="Times New Roman" w:hAnsi="Times New Roman" w:eastAsiaTheme="minorEastAsia"/>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3B58F">
            <w:pPr>
              <w:widowControl/>
              <w:jc w:val="left"/>
              <w:textAlignment w:val="center"/>
              <w:rPr>
                <w:rFonts w:ascii="Times New Roman" w:hAnsi="Times New Roman" w:eastAsiaTheme="minorEastAsia"/>
                <w:color w:val="000000"/>
                <w:sz w:val="20"/>
                <w:szCs w:val="20"/>
              </w:rPr>
            </w:pPr>
            <w:r>
              <w:rPr>
                <w:rStyle w:val="32"/>
                <w:rFonts w:hint="default" w:ascii="Times New Roman" w:hAnsi="Times New Roman" w:cs="Times New Roman" w:eastAsiaTheme="minorEastAsia"/>
                <w:lang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A3974">
            <w:pPr>
              <w:widowControl/>
              <w:jc w:val="left"/>
              <w:textAlignment w:val="center"/>
              <w:rPr>
                <w:rFonts w:ascii="Times New Roman" w:hAnsi="Times New Roman" w:eastAsiaTheme="minorEastAsia"/>
                <w:color w:val="000000"/>
                <w:sz w:val="20"/>
                <w:szCs w:val="20"/>
              </w:rPr>
            </w:pPr>
            <w:r>
              <w:rPr>
                <w:rStyle w:val="32"/>
                <w:rFonts w:hint="default" w:ascii="Times New Roman" w:hAnsi="Times New Roman" w:cs="Times New Roman" w:eastAsiaTheme="minorEastAsia"/>
                <w:lang w:bidi="ar"/>
              </w:rPr>
              <w:t>服务对象满意度指标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17EAC">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受益群众满意度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D89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112D2">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正在建设</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C4871">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批复</w:t>
            </w:r>
            <w:r>
              <w:rPr>
                <w:rStyle w:val="27"/>
                <w:rFonts w:eastAsiaTheme="minorEastAsia"/>
                <w:lang w:bidi="ar"/>
              </w:rPr>
              <w:t>2024</w:t>
            </w:r>
            <w:r>
              <w:rPr>
                <w:rStyle w:val="26"/>
                <w:rFonts w:hint="default" w:ascii="Times New Roman" w:hAnsi="Times New Roman" w:cs="Times New Roman" w:eastAsiaTheme="minorEastAsia"/>
                <w:lang w:bidi="ar"/>
              </w:rPr>
              <w:t>年建设完成，将加快建设进度</w:t>
            </w:r>
          </w:p>
        </w:tc>
      </w:tr>
      <w:tr w14:paraId="5AD411C7">
        <w:tblPrEx>
          <w:tblCellMar>
            <w:top w:w="0" w:type="dxa"/>
            <w:left w:w="0" w:type="dxa"/>
            <w:bottom w:w="0" w:type="dxa"/>
            <w:right w:w="0" w:type="dxa"/>
          </w:tblCellMar>
        </w:tblPrEx>
        <w:trPr>
          <w:trHeight w:val="3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0878E">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说明</w:t>
            </w:r>
          </w:p>
        </w:tc>
        <w:tc>
          <w:tcPr>
            <w:tcW w:w="109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7EFF5">
            <w:pPr>
              <w:widowControl/>
              <w:jc w:val="left"/>
              <w:textAlignment w:val="center"/>
              <w:rPr>
                <w:rFonts w:ascii="Times New Roman" w:hAnsi="Times New Roman" w:eastAsiaTheme="minorEastAsia"/>
                <w:color w:val="000000"/>
                <w:sz w:val="20"/>
                <w:szCs w:val="20"/>
              </w:rPr>
            </w:pPr>
            <w:r>
              <w:rPr>
                <w:rStyle w:val="26"/>
                <w:rFonts w:hint="default" w:ascii="Times New Roman" w:hAnsi="Times New Roman" w:cs="Times New Roman" w:eastAsiaTheme="minorEastAsia"/>
                <w:lang w:bidi="ar"/>
              </w:rPr>
              <w:t>无</w:t>
            </w:r>
          </w:p>
        </w:tc>
      </w:tr>
    </w:tbl>
    <w:p w14:paraId="27AD42A7">
      <w:pPr>
        <w:jc w:val="center"/>
        <w:rPr>
          <w:rFonts w:ascii="Times New Roman" w:hAnsi="Times New Roman" w:eastAsia="方正小标宋_GBK"/>
          <w:color w:val="000000"/>
          <w:kern w:val="0"/>
          <w:sz w:val="44"/>
          <w:szCs w:val="44"/>
        </w:rPr>
      </w:pPr>
    </w:p>
    <w:p w14:paraId="26BA68D0">
      <w:pPr>
        <w:jc w:val="center"/>
        <w:rPr>
          <w:rFonts w:ascii="Times New Roman" w:hAnsi="Times New Roman" w:eastAsia="方正小标宋_GBK"/>
          <w:color w:val="000000"/>
          <w:kern w:val="0"/>
          <w:sz w:val="44"/>
          <w:szCs w:val="44"/>
        </w:rPr>
      </w:pPr>
    </w:p>
    <w:p w14:paraId="205AB4A2">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2023年中央财政耕地建设与利用资金</w:t>
      </w:r>
    </w:p>
    <w:p w14:paraId="30C38596">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（化肥减量增效）项目绩效自评报告</w:t>
      </w:r>
    </w:p>
    <w:p w14:paraId="6FE2ACAD">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一、绩效目标分解下达情况</w:t>
      </w:r>
    </w:p>
    <w:p w14:paraId="73F94085">
      <w:pPr>
        <w:pStyle w:val="2"/>
        <w:ind w:left="0" w:leftChars="0" w:firstLine="640"/>
        <w:rPr>
          <w:rFonts w:ascii="Times New Roman" w:hAnsi="Times New Roman" w:eastAsia="仿宋_GB2312"/>
          <w:kern w:val="0"/>
          <w:sz w:val="32"/>
          <w:szCs w:val="32"/>
          <w:lang w:val="zh-CN"/>
        </w:rPr>
      </w:pPr>
      <w:r>
        <w:rPr>
          <w:rFonts w:ascii="Times New Roman" w:hAnsi="Times New Roman" w:eastAsia="仿宋_GB2312"/>
          <w:kern w:val="0"/>
          <w:sz w:val="32"/>
          <w:szCs w:val="32"/>
        </w:rPr>
        <w:t>按照《四川省财政厅四川省农业农村厅关于下达2023年中央财政耕地建设与利用资金的通知》（川财农〔2023〕49号）、《关于印发〈四川省2023年推进化肥减量化工作要点〉的通知》（川农函〔2023〕22号）和《四川省农业农村厅关于印发&lt;2023年四川省化肥减量增效示范项目实施方案&gt;的通知》（川农函〔2023〕290号）文件的有关工作要求，下达仁和区2023年化肥减量增效项目资金22万元，绩效目标要求完成施肥新技术新产品新机具集成推广≥2万亩次、开展田间试验≥1个、完成农户施肥调查≥56户、测土配方施肥技术推广面积≥50万亩次；受益群众满意度90%以上。</w:t>
      </w:r>
    </w:p>
    <w:p w14:paraId="222933D8">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二、绩效情况分析</w:t>
      </w:r>
    </w:p>
    <w:p w14:paraId="354BFBD9">
      <w:pPr>
        <w:snapToGrid w:val="0"/>
        <w:spacing w:line="580" w:lineRule="exact"/>
        <w:ind w:firstLine="643" w:firstLineChars="200"/>
        <w:outlineLvl w:val="0"/>
        <w:rPr>
          <w:rFonts w:ascii="Times New Roman" w:hAnsi="Times New Roman" w:eastAsia="楷体_GB2312"/>
          <w:b/>
          <w:bCs/>
          <w:color w:val="333333"/>
          <w:sz w:val="32"/>
          <w:szCs w:val="32"/>
          <w:lang w:val="zh-CN"/>
        </w:rPr>
      </w:pPr>
      <w:r>
        <w:rPr>
          <w:rFonts w:ascii="Times New Roman" w:hAnsi="Times New Roman" w:eastAsia="楷体_GB2312"/>
          <w:b/>
          <w:bCs/>
          <w:color w:val="333333"/>
          <w:sz w:val="32"/>
          <w:szCs w:val="32"/>
          <w:lang w:val="zh-CN"/>
        </w:rPr>
        <w:t>（一）资金投入情况分析。</w:t>
      </w:r>
    </w:p>
    <w:p w14:paraId="51EF7D7B">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项目资金共22万元，全部为中央财政资金。截止2023年12月31日，已拨付项目资金0元</w:t>
      </w:r>
      <w:r>
        <w:rPr>
          <w:rFonts w:ascii="Times New Roman" w:hAnsi="Times New Roman" w:eastAsia="仿宋_GB2312"/>
          <w:color w:val="000000"/>
          <w:kern w:val="0"/>
          <w:sz w:val="32"/>
          <w:szCs w:val="32"/>
          <w:lang w:val="zh-CN"/>
        </w:rPr>
        <w:t>。</w:t>
      </w:r>
    </w:p>
    <w:p w14:paraId="1253020D">
      <w:pPr>
        <w:snapToGrid w:val="0"/>
        <w:spacing w:line="580" w:lineRule="exact"/>
        <w:ind w:firstLine="643" w:firstLineChars="200"/>
        <w:outlineLvl w:val="0"/>
        <w:rPr>
          <w:rFonts w:ascii="Times New Roman" w:hAnsi="Times New Roman" w:eastAsia="楷体_GB2312"/>
          <w:b/>
          <w:bCs/>
          <w:color w:val="333333"/>
          <w:sz w:val="32"/>
          <w:szCs w:val="32"/>
          <w:lang w:val="zh-CN"/>
        </w:rPr>
      </w:pPr>
      <w:r>
        <w:rPr>
          <w:rFonts w:ascii="Times New Roman" w:hAnsi="Times New Roman" w:eastAsia="楷体_GB2312"/>
          <w:b/>
          <w:bCs/>
          <w:color w:val="333333"/>
          <w:sz w:val="32"/>
          <w:szCs w:val="32"/>
          <w:lang w:val="zh-CN"/>
        </w:rPr>
        <w:t>（二）资金管理情况分析。</w:t>
      </w:r>
    </w:p>
    <w:p w14:paraId="7555A368">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项目资金下达及时（</w:t>
      </w:r>
      <w:r>
        <w:rPr>
          <w:rFonts w:ascii="Times New Roman" w:hAnsi="Times New Roman" w:eastAsia="仿宋_GB2312"/>
          <w:color w:val="000000"/>
          <w:kern w:val="0"/>
          <w:sz w:val="32"/>
          <w:szCs w:val="32"/>
        </w:rPr>
        <w:t>2023年7月下达），项目方案编制资金分配合理，</w:t>
      </w:r>
      <w:r>
        <w:rPr>
          <w:rFonts w:ascii="Times New Roman" w:hAnsi="Times New Roman" w:eastAsia="仿宋_GB2312"/>
          <w:color w:val="000000"/>
          <w:kern w:val="0"/>
          <w:sz w:val="32"/>
          <w:szCs w:val="32"/>
          <w:lang w:val="zh-CN"/>
        </w:rPr>
        <w:t>严格执行财务管理制度，各笔资金按照实施方案执行，执行准确。</w:t>
      </w:r>
    </w:p>
    <w:p w14:paraId="47ADB9EE">
      <w:pPr>
        <w:snapToGrid w:val="0"/>
        <w:spacing w:line="580" w:lineRule="exact"/>
        <w:ind w:firstLine="643" w:firstLineChars="200"/>
        <w:outlineLvl w:val="0"/>
        <w:rPr>
          <w:rFonts w:ascii="Times New Roman" w:hAnsi="Times New Roman" w:eastAsia="楷体_GB2312"/>
          <w:b/>
          <w:bCs/>
          <w:color w:val="333333"/>
          <w:sz w:val="32"/>
          <w:szCs w:val="32"/>
          <w:lang w:val="zh-CN"/>
        </w:rPr>
      </w:pPr>
      <w:r>
        <w:rPr>
          <w:rFonts w:ascii="Times New Roman" w:hAnsi="Times New Roman" w:eastAsia="楷体_GB2312"/>
          <w:b/>
          <w:bCs/>
          <w:color w:val="333333"/>
          <w:sz w:val="32"/>
          <w:szCs w:val="32"/>
          <w:lang w:val="zh-CN"/>
        </w:rPr>
        <w:t>（三）总体绩效目标完成情况分析。</w:t>
      </w:r>
    </w:p>
    <w:p w14:paraId="709ABB2A">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根据省、市文件要求，我区制定了《</w:t>
      </w:r>
      <w:r>
        <w:rPr>
          <w:rFonts w:ascii="Times New Roman" w:hAnsi="Times New Roman" w:eastAsia="仿宋_GB2312"/>
          <w:color w:val="000000"/>
          <w:kern w:val="0"/>
          <w:sz w:val="32"/>
          <w:szCs w:val="32"/>
        </w:rPr>
        <w:t>攀枝花市仁和区2023年化肥减量增效项目</w:t>
      </w:r>
      <w:r>
        <w:rPr>
          <w:rFonts w:ascii="Times New Roman" w:hAnsi="Times New Roman" w:eastAsia="仿宋_GB2312"/>
          <w:color w:val="000000"/>
          <w:kern w:val="0"/>
          <w:sz w:val="32"/>
          <w:szCs w:val="32"/>
          <w:lang w:val="zh-CN"/>
        </w:rPr>
        <w:t>》，总体要求</w:t>
      </w:r>
      <w:r>
        <w:rPr>
          <w:rFonts w:ascii="Times New Roman" w:hAnsi="Times New Roman" w:eastAsia="仿宋_GB2312"/>
          <w:color w:val="000000"/>
          <w:kern w:val="0"/>
          <w:sz w:val="32"/>
          <w:szCs w:val="32"/>
        </w:rPr>
        <w:t>开展田间试验1个，开展农户施肥调查56户，推广测土配方施肥技术50万亩次，完成施肥新技术、新产品、新机具集成推广2万亩次，受益群众满意度≥90%。目前1个田间试验正在开展，已完成56户农户开展施肥调查、测土配方施肥技术推广，完成了施肥新技术、新产品、新机具集成推广2万亩次。</w:t>
      </w:r>
    </w:p>
    <w:p w14:paraId="3BB3239F">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（四）绩效指标完成情况分析。</w:t>
      </w:r>
    </w:p>
    <w:p w14:paraId="18A43DC9">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根据总体绩效</w:t>
      </w:r>
      <w:r>
        <w:rPr>
          <w:rFonts w:ascii="Times New Roman" w:hAnsi="Times New Roman" w:eastAsia="仿宋_GB2312"/>
          <w:color w:val="000000"/>
          <w:kern w:val="0"/>
          <w:sz w:val="32"/>
          <w:szCs w:val="32"/>
        </w:rPr>
        <w:t>目标，细化制定了三级绩效指标。一是产出指标，（1）要求</w:t>
      </w:r>
      <w:r>
        <w:rPr>
          <w:rFonts w:ascii="Times New Roman" w:hAnsi="Times New Roman" w:eastAsia="仿宋_GB2312"/>
          <w:color w:val="000000"/>
          <w:kern w:val="0"/>
          <w:sz w:val="32"/>
          <w:szCs w:val="32"/>
          <w:lang w:val="zh-CN"/>
        </w:rPr>
        <w:t>开展田间试验</w:t>
      </w:r>
      <w:r>
        <w:rPr>
          <w:rFonts w:ascii="Times New Roman" w:hAnsi="Times New Roman" w:eastAsia="仿宋_GB2312"/>
          <w:color w:val="000000"/>
          <w:kern w:val="0"/>
          <w:sz w:val="32"/>
          <w:szCs w:val="32"/>
        </w:rPr>
        <w:t>1个，目前正在开展</w:t>
      </w: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2</w:t>
      </w:r>
      <w:r>
        <w:rPr>
          <w:rFonts w:ascii="Times New Roman" w:hAnsi="Times New Roman" w:eastAsia="仿宋_GB2312"/>
          <w:color w:val="000000"/>
          <w:kern w:val="0"/>
          <w:sz w:val="32"/>
          <w:szCs w:val="32"/>
          <w:lang w:val="zh-CN"/>
        </w:rPr>
        <w:t>）要求</w:t>
      </w:r>
      <w:r>
        <w:rPr>
          <w:rFonts w:ascii="Times New Roman" w:hAnsi="Times New Roman" w:eastAsia="仿宋_GB2312"/>
          <w:color w:val="000000"/>
          <w:kern w:val="0"/>
          <w:sz w:val="32"/>
          <w:szCs w:val="32"/>
        </w:rPr>
        <w:t>开展农户施肥调查56户，目前已完成；（3）要求测土配方施肥技术推广50万亩次，目前已完成；（4）要求“三新”技术推广2万亩次，目前已完成；（5）要求100%达到目标任务要求，跨年度实施；（6）要求1年内完成项目，目前正在开展；（7）要求项目资金使用不超过22万元，目前项目资金支付为0万元。二是效益指标，待项目完成，预计效益指标能顺利达到，包含（8）减少化肥不合理使用，降低农民用肥成本，增加净收入；（9）保障粮食和重要农产品有效供给；（10）有机肥替代部分化肥，减少农业面源污染；（11）促进种植业可持续发展。三是满意度指标，（11）受益群众满意度达到90%，待项目完成，预计群众满意度将达到90%以上。</w:t>
      </w:r>
    </w:p>
    <w:p w14:paraId="410DA686">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3B6B2F21">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偏离绩效目标的原因是项目跨年度实施，下一步相关乡镇、部门将加紧项目的实施。</w:t>
      </w:r>
    </w:p>
    <w:p w14:paraId="239BBA75">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6007623A">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按要求公开。</w:t>
      </w:r>
    </w:p>
    <w:p w14:paraId="1336B45A">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15EE2FD0">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7FFBD4A8">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六、附件</w:t>
      </w:r>
    </w:p>
    <w:tbl>
      <w:tblPr>
        <w:tblStyle w:val="13"/>
        <w:tblW w:w="11595" w:type="dxa"/>
        <w:jc w:val="center"/>
        <w:tblLayout w:type="fixed"/>
        <w:tblCellMar>
          <w:top w:w="0" w:type="dxa"/>
          <w:left w:w="0" w:type="dxa"/>
          <w:bottom w:w="0" w:type="dxa"/>
          <w:right w:w="0" w:type="dxa"/>
        </w:tblCellMar>
      </w:tblPr>
      <w:tblGrid>
        <w:gridCol w:w="555"/>
        <w:gridCol w:w="555"/>
        <w:gridCol w:w="1305"/>
        <w:gridCol w:w="2415"/>
        <w:gridCol w:w="1830"/>
        <w:gridCol w:w="1455"/>
        <w:gridCol w:w="1185"/>
        <w:gridCol w:w="2295"/>
      </w:tblGrid>
      <w:tr w14:paraId="14552A3A">
        <w:tblPrEx>
          <w:tblCellMar>
            <w:top w:w="0" w:type="dxa"/>
            <w:left w:w="0" w:type="dxa"/>
            <w:bottom w:w="0" w:type="dxa"/>
            <w:right w:w="0" w:type="dxa"/>
          </w:tblCellMar>
        </w:tblPrEx>
        <w:trPr>
          <w:trHeight w:val="405" w:hRule="atLeast"/>
          <w:jc w:val="center"/>
        </w:trPr>
        <w:tc>
          <w:tcPr>
            <w:tcW w:w="11595" w:type="dxa"/>
            <w:gridSpan w:val="8"/>
            <w:tcBorders>
              <w:top w:val="nil"/>
              <w:left w:val="nil"/>
              <w:bottom w:val="nil"/>
              <w:right w:val="nil"/>
            </w:tcBorders>
            <w:shd w:val="clear" w:color="auto" w:fill="auto"/>
            <w:tcMar>
              <w:top w:w="15" w:type="dxa"/>
              <w:left w:w="15" w:type="dxa"/>
              <w:right w:w="15" w:type="dxa"/>
            </w:tcMar>
            <w:vAlign w:val="center"/>
          </w:tcPr>
          <w:p w14:paraId="1FC8D657">
            <w:pPr>
              <w:widowControl/>
              <w:jc w:val="center"/>
              <w:textAlignment w:val="center"/>
              <w:rPr>
                <w:rFonts w:ascii="Times New Roman" w:hAnsi="Times New Roman" w:eastAsiaTheme="minorEastAsia"/>
                <w:b/>
                <w:bCs/>
                <w:color w:val="000000"/>
                <w:kern w:val="0"/>
                <w:sz w:val="36"/>
                <w:szCs w:val="36"/>
                <w:lang w:bidi="ar"/>
              </w:rPr>
            </w:pPr>
            <w:r>
              <w:rPr>
                <w:rFonts w:ascii="Times New Roman" w:hAnsi="Times New Roman" w:eastAsiaTheme="minorEastAsia"/>
                <w:b/>
                <w:bCs/>
                <w:color w:val="000000"/>
                <w:kern w:val="0"/>
                <w:sz w:val="36"/>
                <w:szCs w:val="36"/>
                <w:lang w:bidi="ar"/>
              </w:rPr>
              <w:t>2023年中央财政耕地建设与利用资金（化肥减量增效项目）</w:t>
            </w:r>
          </w:p>
          <w:p w14:paraId="0D2B4DCC">
            <w:pPr>
              <w:widowControl/>
              <w:jc w:val="center"/>
              <w:textAlignment w:val="center"/>
              <w:rPr>
                <w:rFonts w:ascii="Times New Roman" w:hAnsi="Times New Roman" w:eastAsia="方正小标宋简体"/>
                <w:color w:val="000000"/>
                <w:sz w:val="32"/>
                <w:szCs w:val="32"/>
              </w:rPr>
            </w:pPr>
            <w:r>
              <w:rPr>
                <w:rFonts w:ascii="Times New Roman" w:hAnsi="Times New Roman" w:eastAsiaTheme="minorEastAsia"/>
                <w:b/>
                <w:bCs/>
                <w:color w:val="000000"/>
                <w:kern w:val="0"/>
                <w:sz w:val="36"/>
                <w:szCs w:val="36"/>
                <w:lang w:bidi="ar"/>
              </w:rPr>
              <w:t>绩效自评表</w:t>
            </w:r>
          </w:p>
        </w:tc>
      </w:tr>
      <w:tr w14:paraId="4EF15C1E">
        <w:tblPrEx>
          <w:tblCellMar>
            <w:top w:w="0" w:type="dxa"/>
            <w:left w:w="0" w:type="dxa"/>
            <w:bottom w:w="0" w:type="dxa"/>
            <w:right w:w="0" w:type="dxa"/>
          </w:tblCellMar>
        </w:tblPrEx>
        <w:trPr>
          <w:trHeight w:val="270" w:hRule="atLeast"/>
          <w:jc w:val="center"/>
        </w:trPr>
        <w:tc>
          <w:tcPr>
            <w:tcW w:w="11595" w:type="dxa"/>
            <w:gridSpan w:val="8"/>
            <w:tcBorders>
              <w:top w:val="nil"/>
              <w:left w:val="nil"/>
              <w:bottom w:val="single" w:color="000000" w:sz="4" w:space="0"/>
              <w:right w:val="nil"/>
            </w:tcBorders>
            <w:shd w:val="clear" w:color="auto" w:fill="auto"/>
            <w:tcMar>
              <w:top w:w="15" w:type="dxa"/>
              <w:left w:w="15" w:type="dxa"/>
              <w:right w:w="15" w:type="dxa"/>
            </w:tcMar>
          </w:tcPr>
          <w:p w14:paraId="73DAFDC0">
            <w:pPr>
              <w:widowControl/>
              <w:jc w:val="center"/>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（2023年度）</w:t>
            </w:r>
          </w:p>
        </w:tc>
      </w:tr>
      <w:tr w14:paraId="3ABB169F">
        <w:tblPrEx>
          <w:tblCellMar>
            <w:top w:w="0" w:type="dxa"/>
            <w:left w:w="0" w:type="dxa"/>
            <w:bottom w:w="0" w:type="dxa"/>
            <w:right w:w="0" w:type="dxa"/>
          </w:tblCellMar>
        </w:tblPrEx>
        <w:trPr>
          <w:trHeight w:val="45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1E30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转移支付（项目）名称</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13F7">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2023年中央财政耕地建设与利用资金（化肥减量增效）</w:t>
            </w:r>
          </w:p>
        </w:tc>
      </w:tr>
      <w:tr w14:paraId="71B755E7">
        <w:tblPrEx>
          <w:tblCellMar>
            <w:top w:w="0" w:type="dxa"/>
            <w:left w:w="0" w:type="dxa"/>
            <w:bottom w:w="0" w:type="dxa"/>
            <w:right w:w="0" w:type="dxa"/>
          </w:tblCellMar>
        </w:tblPrEx>
        <w:trPr>
          <w:trHeight w:val="45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FCEF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中央主管部门</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E468C">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农业农村部</w:t>
            </w:r>
          </w:p>
        </w:tc>
      </w:tr>
      <w:tr w14:paraId="526EFB1C">
        <w:tblPrEx>
          <w:tblCellMar>
            <w:top w:w="0" w:type="dxa"/>
            <w:left w:w="0" w:type="dxa"/>
            <w:bottom w:w="0" w:type="dxa"/>
            <w:right w:w="0" w:type="dxa"/>
          </w:tblCellMar>
        </w:tblPrEx>
        <w:trPr>
          <w:trHeight w:val="45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3246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61CD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攀枝花市农业农村局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FB1E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资金使用单位</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325F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攀枝花市仁和区农业农村局</w:t>
            </w:r>
          </w:p>
        </w:tc>
      </w:tr>
      <w:tr w14:paraId="2BAB2396">
        <w:tblPrEx>
          <w:tblCellMar>
            <w:top w:w="0" w:type="dxa"/>
            <w:left w:w="0" w:type="dxa"/>
            <w:bottom w:w="0" w:type="dxa"/>
            <w:right w:w="0" w:type="dxa"/>
          </w:tblCellMar>
        </w:tblPrEx>
        <w:trPr>
          <w:trHeight w:val="450" w:hRule="atLeast"/>
          <w:jc w:val="center"/>
        </w:trPr>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FCE0B">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资金投入情况</w:t>
            </w:r>
          </w:p>
          <w:p w14:paraId="23E296E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97ED1">
            <w:pPr>
              <w:jc w:val="left"/>
              <w:rPr>
                <w:rFonts w:ascii="Times New Roman" w:hAnsi="Times New Roman" w:eastAsiaTheme="minorEastAsia"/>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F2AF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全年预算数（A）</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FFF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ECE6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预算执行率（B/A×100%)</w:t>
            </w:r>
          </w:p>
        </w:tc>
      </w:tr>
      <w:tr w14:paraId="66C0E121">
        <w:tblPrEx>
          <w:tblCellMar>
            <w:top w:w="0" w:type="dxa"/>
            <w:left w:w="0" w:type="dxa"/>
            <w:bottom w:w="0" w:type="dxa"/>
            <w:right w:w="0" w:type="dxa"/>
          </w:tblCellMar>
        </w:tblPrEx>
        <w:trPr>
          <w:trHeight w:val="45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743C">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232A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A3EF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22</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9750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9D0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r>
      <w:tr w14:paraId="25C8837F">
        <w:tblPrEx>
          <w:tblCellMar>
            <w:top w:w="0" w:type="dxa"/>
            <w:left w:w="0" w:type="dxa"/>
            <w:bottom w:w="0" w:type="dxa"/>
            <w:right w:w="0" w:type="dxa"/>
          </w:tblCellMar>
        </w:tblPrEx>
        <w:trPr>
          <w:trHeight w:val="45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7A6CA">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6C39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0671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22</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5893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4AFB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r>
      <w:tr w14:paraId="2C763A5A">
        <w:tblPrEx>
          <w:tblCellMar>
            <w:top w:w="0" w:type="dxa"/>
            <w:left w:w="0" w:type="dxa"/>
            <w:bottom w:w="0" w:type="dxa"/>
            <w:right w:w="0" w:type="dxa"/>
          </w:tblCellMar>
        </w:tblPrEx>
        <w:trPr>
          <w:trHeight w:val="45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E6A30">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D09E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地方财政资金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97E6B">
            <w:pPr>
              <w:widowControl/>
              <w:jc w:val="left"/>
              <w:textAlignment w:val="center"/>
              <w:rPr>
                <w:rFonts w:ascii="Times New Roman" w:hAnsi="Times New Roman" w:eastAsiaTheme="minorEastAsia"/>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03A50">
            <w:pPr>
              <w:widowControl/>
              <w:jc w:val="left"/>
              <w:textAlignment w:val="center"/>
              <w:rPr>
                <w:rFonts w:ascii="Times New Roman" w:hAnsi="Times New Roman" w:eastAsiaTheme="minorEastAsia"/>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E82C2">
            <w:pPr>
              <w:jc w:val="left"/>
              <w:rPr>
                <w:rFonts w:ascii="Times New Roman" w:hAnsi="Times New Roman" w:eastAsiaTheme="minorEastAsia"/>
                <w:color w:val="000000"/>
                <w:sz w:val="20"/>
                <w:szCs w:val="20"/>
              </w:rPr>
            </w:pPr>
          </w:p>
        </w:tc>
      </w:tr>
      <w:tr w14:paraId="1E96D506">
        <w:tblPrEx>
          <w:tblCellMar>
            <w:top w:w="0" w:type="dxa"/>
            <w:left w:w="0" w:type="dxa"/>
            <w:bottom w:w="0" w:type="dxa"/>
            <w:right w:w="0" w:type="dxa"/>
          </w:tblCellMar>
        </w:tblPrEx>
        <w:trPr>
          <w:trHeight w:val="45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8F1D3">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F590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A148D">
            <w:pPr>
              <w:widowControl/>
              <w:jc w:val="left"/>
              <w:textAlignment w:val="center"/>
              <w:rPr>
                <w:rFonts w:ascii="Times New Roman" w:hAnsi="Times New Roman" w:eastAsiaTheme="minorEastAsia"/>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92D76">
            <w:pPr>
              <w:widowControl/>
              <w:jc w:val="left"/>
              <w:textAlignment w:val="center"/>
              <w:rPr>
                <w:rFonts w:ascii="Times New Roman" w:hAnsi="Times New Roman" w:eastAsiaTheme="minorEastAsia"/>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44E23">
            <w:pPr>
              <w:jc w:val="left"/>
              <w:rPr>
                <w:rFonts w:ascii="Times New Roman" w:hAnsi="Times New Roman" w:eastAsiaTheme="minorEastAsia"/>
                <w:color w:val="000000"/>
                <w:sz w:val="20"/>
                <w:szCs w:val="20"/>
              </w:rPr>
            </w:pPr>
          </w:p>
        </w:tc>
      </w:tr>
      <w:tr w14:paraId="020AE82A">
        <w:tblPrEx>
          <w:tblCellMar>
            <w:top w:w="0" w:type="dxa"/>
            <w:left w:w="0" w:type="dxa"/>
            <w:bottom w:w="0" w:type="dxa"/>
            <w:right w:w="0" w:type="dxa"/>
          </w:tblCellMar>
        </w:tblPrEx>
        <w:trPr>
          <w:trHeight w:val="450" w:hRule="atLeast"/>
          <w:jc w:val="center"/>
        </w:trPr>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7F5F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695AB">
            <w:pPr>
              <w:jc w:val="left"/>
              <w:rPr>
                <w:rFonts w:ascii="Times New Roman" w:hAnsi="Times New Roman" w:eastAsiaTheme="minorEastAsia"/>
                <w:color w:val="000000"/>
                <w:sz w:val="20"/>
                <w:szCs w:val="20"/>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B816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22DB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存在问题和改进措施</w:t>
            </w:r>
          </w:p>
        </w:tc>
      </w:tr>
      <w:tr w14:paraId="2B05E0E2">
        <w:tblPrEx>
          <w:tblCellMar>
            <w:top w:w="0" w:type="dxa"/>
            <w:left w:w="0" w:type="dxa"/>
            <w:bottom w:w="0" w:type="dxa"/>
            <w:right w:w="0" w:type="dxa"/>
          </w:tblCellMar>
        </w:tblPrEx>
        <w:trPr>
          <w:trHeight w:val="1425"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AE14F">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3C47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分配科学性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3BA9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开展田间试验1个，资金3万元；开展农户施肥调查56户，资金5.48元万元；推广测土配方施肥技术50万亩次，资金2.02万元；“三新”技术推广2万亩次，资金11.5万元，资金分配较为科学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FEC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35CD2AC9">
        <w:tblPrEx>
          <w:tblCellMar>
            <w:top w:w="0" w:type="dxa"/>
            <w:left w:w="0" w:type="dxa"/>
            <w:bottom w:w="0" w:type="dxa"/>
            <w:right w:w="0" w:type="dxa"/>
          </w:tblCellMar>
        </w:tblPrEx>
        <w:trPr>
          <w:trHeight w:val="45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EBBEB">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04D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下达及时性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1E31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资金下达时间7月，下达及时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C51A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262AB03D">
        <w:tblPrEx>
          <w:tblCellMar>
            <w:top w:w="0" w:type="dxa"/>
            <w:left w:w="0" w:type="dxa"/>
            <w:bottom w:w="0" w:type="dxa"/>
            <w:right w:w="0" w:type="dxa"/>
          </w:tblCellMar>
        </w:tblPrEx>
        <w:trPr>
          <w:trHeight w:val="72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8CC0D">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8455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10C9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按照《攀枝花市仁和区2023年化肥减量增效项目实施方案》拨付，拨付合规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D250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67888D70">
        <w:tblPrEx>
          <w:tblCellMar>
            <w:top w:w="0" w:type="dxa"/>
            <w:left w:w="0" w:type="dxa"/>
            <w:bottom w:w="0" w:type="dxa"/>
            <w:right w:w="0" w:type="dxa"/>
          </w:tblCellMar>
        </w:tblPrEx>
        <w:trPr>
          <w:trHeight w:val="615"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C7BA8">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A56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使用规范性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B1F2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按照《耕地建设与利用资金管理办法》使用，使用规范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08B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04255229">
        <w:tblPrEx>
          <w:tblCellMar>
            <w:top w:w="0" w:type="dxa"/>
            <w:left w:w="0" w:type="dxa"/>
            <w:bottom w:w="0" w:type="dxa"/>
            <w:right w:w="0" w:type="dxa"/>
          </w:tblCellMar>
        </w:tblPrEx>
        <w:trPr>
          <w:trHeight w:val="735"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3F771">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10A7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执行准确性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7CBE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按照《攀枝花市仁和区2023年化肥减量增效项目实施方案》执行，执行准确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F583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5C0F0A21">
        <w:tblPrEx>
          <w:tblCellMar>
            <w:top w:w="0" w:type="dxa"/>
            <w:left w:w="0" w:type="dxa"/>
            <w:bottom w:w="0" w:type="dxa"/>
            <w:right w:w="0" w:type="dxa"/>
          </w:tblCellMar>
        </w:tblPrEx>
        <w:trPr>
          <w:trHeight w:val="66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0D74E">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64C4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预算绩效管理情况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FDC7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按照《攀枝花市仁和区2023年化肥减量增效项目实施方案》开展预算绩效</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1FE2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7F42C280">
        <w:tblPrEx>
          <w:tblCellMar>
            <w:top w:w="0" w:type="dxa"/>
            <w:left w:w="0" w:type="dxa"/>
            <w:bottom w:w="0" w:type="dxa"/>
            <w:right w:w="0" w:type="dxa"/>
          </w:tblCellMar>
        </w:tblPrEx>
        <w:trPr>
          <w:trHeight w:val="45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06556">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22D8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支出责任履行情况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D5D8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按照项目完成情况支出</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216D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1EB123C1">
        <w:tblPrEx>
          <w:tblCellMar>
            <w:top w:w="0" w:type="dxa"/>
            <w:left w:w="0" w:type="dxa"/>
            <w:bottom w:w="0" w:type="dxa"/>
            <w:right w:w="0" w:type="dxa"/>
          </w:tblCellMar>
        </w:tblPrEx>
        <w:trPr>
          <w:trHeight w:val="450"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DBD4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总体目标完成情况</w:t>
            </w:r>
          </w:p>
        </w:tc>
        <w:tc>
          <w:tcPr>
            <w:tcW w:w="610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DF89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w:t>
            </w:r>
          </w:p>
        </w:tc>
        <w:tc>
          <w:tcPr>
            <w:tcW w:w="4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38D8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全年实际完成情况</w:t>
            </w:r>
          </w:p>
        </w:tc>
      </w:tr>
      <w:tr w14:paraId="431C45AA">
        <w:tblPrEx>
          <w:tblCellMar>
            <w:top w:w="0" w:type="dxa"/>
            <w:left w:w="0" w:type="dxa"/>
            <w:bottom w:w="0" w:type="dxa"/>
            <w:right w:w="0" w:type="dxa"/>
          </w:tblCellMar>
        </w:tblPrEx>
        <w:trPr>
          <w:trHeight w:val="975"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E0E85">
            <w:pPr>
              <w:jc w:val="left"/>
              <w:rPr>
                <w:rFonts w:ascii="Times New Roman" w:hAnsi="Times New Roman" w:eastAsiaTheme="minorEastAsia"/>
                <w:color w:val="000000"/>
                <w:sz w:val="20"/>
                <w:szCs w:val="20"/>
              </w:rPr>
            </w:pPr>
          </w:p>
        </w:tc>
        <w:tc>
          <w:tcPr>
            <w:tcW w:w="6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5041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开展田间试验1个，开展农户施肥调查56户，推广测土配方施肥技术50万亩次，完成施肥新技术、新产品、新机具集成推广2万亩次，受益群众满意度≥90%。</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DB6D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正在开展田间试验1个，正在对56户农户开展施肥调查，正在推广测土配方施肥技术，完成了施肥新技术、新产品、新机具集成推广2万亩次。</w:t>
            </w:r>
          </w:p>
        </w:tc>
      </w:tr>
      <w:tr w14:paraId="5B70C58B">
        <w:tblPrEx>
          <w:tblCellMar>
            <w:top w:w="0" w:type="dxa"/>
            <w:left w:w="0" w:type="dxa"/>
            <w:bottom w:w="0" w:type="dxa"/>
            <w:right w:w="0" w:type="dxa"/>
          </w:tblCellMar>
        </w:tblPrEx>
        <w:trPr>
          <w:trHeight w:val="45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BBCFD2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01807">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一级</w:t>
            </w:r>
          </w:p>
          <w:p w14:paraId="1D221F8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4FDF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8F13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243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F382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A80B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未完成原因和改进措施</w:t>
            </w:r>
          </w:p>
        </w:tc>
      </w:tr>
      <w:tr w14:paraId="12178C3F">
        <w:tblPrEx>
          <w:tblCellMar>
            <w:top w:w="0" w:type="dxa"/>
            <w:left w:w="0" w:type="dxa"/>
            <w:bottom w:w="0" w:type="dxa"/>
            <w:right w:w="0" w:type="dxa"/>
          </w:tblCellMar>
        </w:tblPrEx>
        <w:trPr>
          <w:trHeight w:val="45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C1A5400">
            <w:pPr>
              <w:jc w:val="left"/>
              <w:rPr>
                <w:rFonts w:ascii="Times New Roman" w:hAnsi="Times New Roman" w:eastAsiaTheme="minorEastAsia"/>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CDE7A">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产</w:t>
            </w:r>
          </w:p>
          <w:p w14:paraId="795BE93D">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出</w:t>
            </w:r>
          </w:p>
          <w:p w14:paraId="73900A8B">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指</w:t>
            </w:r>
          </w:p>
          <w:p w14:paraId="66046F1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65F2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E841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开展田间试验数量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06EB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0A7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1个</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9E3C4">
            <w:pPr>
              <w:jc w:val="left"/>
              <w:rPr>
                <w:rFonts w:ascii="Times New Roman" w:hAnsi="Times New Roman" w:eastAsiaTheme="minorEastAsia"/>
                <w:color w:val="000000"/>
                <w:sz w:val="20"/>
                <w:szCs w:val="20"/>
              </w:rPr>
            </w:pPr>
          </w:p>
        </w:tc>
      </w:tr>
      <w:tr w14:paraId="6D39B638">
        <w:tblPrEx>
          <w:tblCellMar>
            <w:top w:w="0" w:type="dxa"/>
            <w:left w:w="0" w:type="dxa"/>
            <w:bottom w:w="0" w:type="dxa"/>
            <w:right w:w="0" w:type="dxa"/>
          </w:tblCellMar>
        </w:tblPrEx>
        <w:trPr>
          <w:trHeight w:val="45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73B46A5">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F3899">
            <w:pPr>
              <w:jc w:val="left"/>
              <w:rPr>
                <w:rFonts w:ascii="Times New Roman" w:hAnsi="Times New Roman" w:eastAsiaTheme="minorEastAsia"/>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A0642">
            <w:pPr>
              <w:jc w:val="left"/>
              <w:rPr>
                <w:rFonts w:ascii="Times New Roman" w:hAnsi="Times New Roman" w:eastAsiaTheme="minorEastAsia"/>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F968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开展农户施肥调查数量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379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56户</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834E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56户</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2AE1">
            <w:pPr>
              <w:jc w:val="left"/>
              <w:rPr>
                <w:rFonts w:ascii="Times New Roman" w:hAnsi="Times New Roman" w:eastAsiaTheme="minorEastAsia"/>
                <w:color w:val="000000"/>
                <w:sz w:val="20"/>
                <w:szCs w:val="20"/>
              </w:rPr>
            </w:pPr>
          </w:p>
        </w:tc>
      </w:tr>
      <w:tr w14:paraId="53A65FAF">
        <w:tblPrEx>
          <w:tblCellMar>
            <w:top w:w="0" w:type="dxa"/>
            <w:left w:w="0" w:type="dxa"/>
            <w:bottom w:w="0" w:type="dxa"/>
            <w:right w:w="0" w:type="dxa"/>
          </w:tblCellMar>
        </w:tblPrEx>
        <w:trPr>
          <w:trHeight w:val="45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FB98107">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FF2C1">
            <w:pPr>
              <w:jc w:val="left"/>
              <w:rPr>
                <w:rFonts w:ascii="Times New Roman" w:hAnsi="Times New Roman" w:eastAsiaTheme="minorEastAsia"/>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5C920">
            <w:pPr>
              <w:jc w:val="left"/>
              <w:rPr>
                <w:rFonts w:ascii="Times New Roman" w:hAnsi="Times New Roman" w:eastAsiaTheme="minorEastAsia"/>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3790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测土配方施肥技术推广面积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DE6B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50万亩次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023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30万亩次</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EE52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正在推广</w:t>
            </w:r>
          </w:p>
        </w:tc>
      </w:tr>
      <w:tr w14:paraId="496A6C64">
        <w:tblPrEx>
          <w:tblCellMar>
            <w:top w:w="0" w:type="dxa"/>
            <w:left w:w="0" w:type="dxa"/>
            <w:bottom w:w="0" w:type="dxa"/>
            <w:right w:w="0" w:type="dxa"/>
          </w:tblCellMar>
        </w:tblPrEx>
        <w:trPr>
          <w:trHeight w:val="45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1E83AC5">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91312">
            <w:pPr>
              <w:jc w:val="left"/>
              <w:rPr>
                <w:rFonts w:ascii="Times New Roman" w:hAnsi="Times New Roman" w:eastAsiaTheme="minorEastAsia"/>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07DD">
            <w:pPr>
              <w:jc w:val="left"/>
              <w:rPr>
                <w:rFonts w:ascii="Times New Roman" w:hAnsi="Times New Roman" w:eastAsiaTheme="minorEastAsia"/>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A38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“三新”技术推广面积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9561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2万亩次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BFCB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2万亩次</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10AB">
            <w:pPr>
              <w:jc w:val="left"/>
              <w:rPr>
                <w:rFonts w:ascii="Times New Roman" w:hAnsi="Times New Roman" w:eastAsiaTheme="minorEastAsia"/>
                <w:color w:val="000000"/>
                <w:sz w:val="20"/>
                <w:szCs w:val="20"/>
              </w:rPr>
            </w:pPr>
          </w:p>
        </w:tc>
      </w:tr>
      <w:tr w14:paraId="6E520D51">
        <w:tblPrEx>
          <w:tblCellMar>
            <w:top w:w="0" w:type="dxa"/>
            <w:left w:w="0" w:type="dxa"/>
            <w:bottom w:w="0" w:type="dxa"/>
            <w:right w:w="0" w:type="dxa"/>
          </w:tblCellMar>
        </w:tblPrEx>
        <w:trPr>
          <w:trHeight w:val="45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180CD29">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BD256">
            <w:pPr>
              <w:jc w:val="left"/>
              <w:rPr>
                <w:rFonts w:ascii="Times New Roman" w:hAnsi="Times New Roman" w:eastAsiaTheme="minorEastAsia"/>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4B6C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8D48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达到目标任务要求</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DEB7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39C4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60%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A19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跨年度实施</w:t>
            </w:r>
          </w:p>
        </w:tc>
      </w:tr>
      <w:tr w14:paraId="661DB814">
        <w:tblPrEx>
          <w:tblCellMar>
            <w:top w:w="0" w:type="dxa"/>
            <w:left w:w="0" w:type="dxa"/>
            <w:bottom w:w="0" w:type="dxa"/>
            <w:right w:w="0" w:type="dxa"/>
          </w:tblCellMar>
        </w:tblPrEx>
        <w:trPr>
          <w:trHeight w:val="45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97012EF">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73326">
            <w:pPr>
              <w:jc w:val="left"/>
              <w:rPr>
                <w:rFonts w:ascii="Times New Roman" w:hAnsi="Times New Roman" w:eastAsiaTheme="minorEastAsia"/>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DAB7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A278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完成时间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249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C38E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未完成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897D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跨年度实施</w:t>
            </w:r>
          </w:p>
        </w:tc>
      </w:tr>
      <w:tr w14:paraId="01A3C277">
        <w:tblPrEx>
          <w:tblCellMar>
            <w:top w:w="0" w:type="dxa"/>
            <w:left w:w="0" w:type="dxa"/>
            <w:bottom w:w="0" w:type="dxa"/>
            <w:right w:w="0" w:type="dxa"/>
          </w:tblCellMar>
        </w:tblPrEx>
        <w:trPr>
          <w:trHeight w:val="45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03D4D69">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9963D">
            <w:pPr>
              <w:jc w:val="left"/>
              <w:rPr>
                <w:rFonts w:ascii="Times New Roman" w:hAnsi="Times New Roman" w:eastAsiaTheme="minorEastAsia"/>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35B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8AC5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项目经费使用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5F4E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22万元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7D4C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6D3F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跨年度实施</w:t>
            </w:r>
          </w:p>
        </w:tc>
      </w:tr>
      <w:tr w14:paraId="57FFB32D">
        <w:tblPrEx>
          <w:tblCellMar>
            <w:top w:w="0" w:type="dxa"/>
            <w:left w:w="0" w:type="dxa"/>
            <w:bottom w:w="0" w:type="dxa"/>
            <w:right w:w="0" w:type="dxa"/>
          </w:tblCellMar>
        </w:tblPrEx>
        <w:trPr>
          <w:trHeight w:val="135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5FA4C65">
            <w:pPr>
              <w:jc w:val="left"/>
              <w:rPr>
                <w:rFonts w:ascii="Times New Roman" w:hAnsi="Times New Roman" w:eastAsiaTheme="minorEastAsia"/>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B614E">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效</w:t>
            </w:r>
          </w:p>
          <w:p w14:paraId="5626F57B">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益</w:t>
            </w:r>
          </w:p>
          <w:p w14:paraId="3CB962C9">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指</w:t>
            </w:r>
          </w:p>
          <w:p w14:paraId="12F5427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30EFC">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经济效益</w:t>
            </w:r>
          </w:p>
          <w:p w14:paraId="50E68C1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070A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减少化肥不合理使用，降低农民用肥成本，增加净收入</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F33C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减少化肥不合理使用，降低农民用肥成本，增加净收入</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17CE">
            <w:pPr>
              <w:jc w:val="left"/>
              <w:rPr>
                <w:rFonts w:ascii="Times New Roman" w:hAnsi="Times New Roman" w:eastAsiaTheme="minorEastAsia"/>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2FA50">
            <w:pPr>
              <w:jc w:val="left"/>
              <w:rPr>
                <w:rFonts w:ascii="Times New Roman" w:hAnsi="Times New Roman" w:eastAsiaTheme="minorEastAsia"/>
                <w:color w:val="000000"/>
                <w:sz w:val="20"/>
                <w:szCs w:val="20"/>
              </w:rPr>
            </w:pPr>
          </w:p>
        </w:tc>
      </w:tr>
      <w:tr w14:paraId="3AEF9429">
        <w:tblPrEx>
          <w:tblCellMar>
            <w:top w:w="0" w:type="dxa"/>
            <w:left w:w="0" w:type="dxa"/>
            <w:bottom w:w="0" w:type="dxa"/>
            <w:right w:w="0" w:type="dxa"/>
          </w:tblCellMar>
        </w:tblPrEx>
        <w:trPr>
          <w:trHeight w:val="81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590322B">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D66CE">
            <w:pPr>
              <w:jc w:val="left"/>
              <w:rPr>
                <w:rFonts w:ascii="Times New Roman" w:hAnsi="Times New Roman" w:eastAsiaTheme="minorEastAsia"/>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0D961">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社会效益</w:t>
            </w:r>
          </w:p>
          <w:p w14:paraId="497885C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7EBD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保障粮食和重要农产品有效供给</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8B8A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保障粮食和重要农产品有效供给</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0861B">
            <w:pPr>
              <w:jc w:val="left"/>
              <w:rPr>
                <w:rFonts w:ascii="Times New Roman" w:hAnsi="Times New Roman" w:eastAsiaTheme="minorEastAsia"/>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E9BB">
            <w:pPr>
              <w:jc w:val="left"/>
              <w:rPr>
                <w:rFonts w:ascii="Times New Roman" w:hAnsi="Times New Roman" w:eastAsiaTheme="minorEastAsia"/>
                <w:color w:val="000000"/>
                <w:sz w:val="20"/>
                <w:szCs w:val="20"/>
              </w:rPr>
            </w:pPr>
          </w:p>
        </w:tc>
      </w:tr>
      <w:tr w14:paraId="4187976A">
        <w:tblPrEx>
          <w:tblCellMar>
            <w:top w:w="0" w:type="dxa"/>
            <w:left w:w="0" w:type="dxa"/>
            <w:bottom w:w="0" w:type="dxa"/>
            <w:right w:w="0" w:type="dxa"/>
          </w:tblCellMar>
        </w:tblPrEx>
        <w:trPr>
          <w:trHeight w:val="81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FB95F11">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9578E">
            <w:pPr>
              <w:jc w:val="left"/>
              <w:rPr>
                <w:rFonts w:ascii="Times New Roman" w:hAnsi="Times New Roman" w:eastAsiaTheme="minorEastAsia"/>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AB4BE">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生态效益</w:t>
            </w:r>
          </w:p>
          <w:p w14:paraId="2790C26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42C5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有机肥替代部分化肥，减少农业面源污染</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6875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有机肥替代部分化肥，减少农业面源污染</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A825">
            <w:pPr>
              <w:jc w:val="left"/>
              <w:rPr>
                <w:rFonts w:ascii="Times New Roman" w:hAnsi="Times New Roman" w:eastAsiaTheme="minorEastAsia"/>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6D766">
            <w:pPr>
              <w:jc w:val="left"/>
              <w:rPr>
                <w:rFonts w:ascii="Times New Roman" w:hAnsi="Times New Roman" w:eastAsiaTheme="minorEastAsia"/>
                <w:color w:val="000000"/>
                <w:sz w:val="20"/>
                <w:szCs w:val="20"/>
              </w:rPr>
            </w:pPr>
          </w:p>
        </w:tc>
      </w:tr>
      <w:tr w14:paraId="799937B8">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8AEED1">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9DD80">
            <w:pPr>
              <w:jc w:val="left"/>
              <w:rPr>
                <w:rFonts w:ascii="Times New Roman" w:hAnsi="Times New Roman" w:eastAsiaTheme="minorEastAsia"/>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145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7C89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促进种植业绿色高质量发展</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B51C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促进种植业绿色高质量发展</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A71FB">
            <w:pPr>
              <w:jc w:val="left"/>
              <w:rPr>
                <w:rFonts w:ascii="Times New Roman" w:hAnsi="Times New Roman" w:eastAsiaTheme="minorEastAsia"/>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BD83C">
            <w:pPr>
              <w:jc w:val="left"/>
              <w:rPr>
                <w:rFonts w:ascii="Times New Roman" w:hAnsi="Times New Roman" w:eastAsiaTheme="minorEastAsia"/>
                <w:color w:val="000000"/>
                <w:sz w:val="20"/>
                <w:szCs w:val="20"/>
              </w:rPr>
            </w:pPr>
          </w:p>
        </w:tc>
      </w:tr>
      <w:tr w14:paraId="27C96D5C">
        <w:tblPrEx>
          <w:tblCellMar>
            <w:top w:w="0" w:type="dxa"/>
            <w:left w:w="0" w:type="dxa"/>
            <w:bottom w:w="0" w:type="dxa"/>
            <w:right w:w="0" w:type="dxa"/>
          </w:tblCellMar>
        </w:tblPrEx>
        <w:trPr>
          <w:trHeight w:val="81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DE50523">
            <w:pPr>
              <w:jc w:val="left"/>
              <w:rPr>
                <w:rFonts w:ascii="Times New Roman" w:hAnsi="Times New Roman" w:eastAsiaTheme="minorEastAsia"/>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3BAA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01F66">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服务对象</w:t>
            </w:r>
          </w:p>
          <w:p w14:paraId="3657F5B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6FD0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受益群众满意度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31FD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B7624">
            <w:pPr>
              <w:jc w:val="left"/>
              <w:rPr>
                <w:rFonts w:ascii="Times New Roman" w:hAnsi="Times New Roman" w:eastAsiaTheme="minorEastAsia"/>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FB169">
            <w:pPr>
              <w:jc w:val="left"/>
              <w:rPr>
                <w:rFonts w:ascii="Times New Roman" w:hAnsi="Times New Roman" w:eastAsiaTheme="minorEastAsia"/>
                <w:color w:val="000000"/>
                <w:sz w:val="20"/>
                <w:szCs w:val="20"/>
              </w:rPr>
            </w:pPr>
          </w:p>
        </w:tc>
      </w:tr>
      <w:tr w14:paraId="779B141A">
        <w:tblPrEx>
          <w:tblCellMar>
            <w:top w:w="0" w:type="dxa"/>
            <w:left w:w="0" w:type="dxa"/>
            <w:bottom w:w="0" w:type="dxa"/>
            <w:right w:w="0" w:type="dxa"/>
          </w:tblCellMar>
        </w:tblPrEx>
        <w:trPr>
          <w:trHeight w:val="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F27A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说明</w:t>
            </w:r>
          </w:p>
        </w:tc>
        <w:tc>
          <w:tcPr>
            <w:tcW w:w="110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D88E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bl>
    <w:p w14:paraId="263649C2">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2023年中央财政耕地建设与利用资金</w:t>
      </w:r>
    </w:p>
    <w:p w14:paraId="3ACD2FFD">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（第三次土壤普查）项目绩效自评报告</w:t>
      </w:r>
    </w:p>
    <w:p w14:paraId="7545FAFE">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一、绩效目标分解下达情况</w:t>
      </w:r>
    </w:p>
    <w:p w14:paraId="5BBAD8F1">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按照</w:t>
      </w:r>
      <w:r>
        <w:rPr>
          <w:rFonts w:ascii="Times New Roman" w:hAnsi="Times New Roman" w:eastAsia="仿宋_GB2312"/>
          <w:color w:val="000000"/>
          <w:kern w:val="0"/>
          <w:sz w:val="32"/>
          <w:szCs w:val="32"/>
        </w:rPr>
        <w:t>《四川省财政厅四川省农业农村厅关于下达2023年中央财政耕地建设与利用资金的通知》（川财农〔2023〕49号）、</w:t>
      </w:r>
      <w:r>
        <w:rPr>
          <w:rFonts w:ascii="Times New Roman" w:hAnsi="Times New Roman" w:eastAsia="仿宋_GB2312"/>
          <w:color w:val="000000"/>
          <w:kern w:val="0"/>
          <w:sz w:val="32"/>
          <w:szCs w:val="32"/>
          <w:lang w:val="zh-CN"/>
        </w:rPr>
        <w:t>的有关工作要求，下达仁和区</w:t>
      </w:r>
      <w:r>
        <w:rPr>
          <w:rFonts w:ascii="Times New Roman" w:hAnsi="Times New Roman" w:eastAsia="仿宋_GB2312"/>
          <w:color w:val="000000"/>
          <w:kern w:val="0"/>
          <w:sz w:val="32"/>
          <w:szCs w:val="32"/>
        </w:rPr>
        <w:t>第三次全国土壤普查项目资金49万元，绩效目标要求</w:t>
      </w:r>
      <w:r>
        <w:rPr>
          <w:rFonts w:ascii="Times New Roman" w:hAnsi="Times New Roman" w:eastAsia="仿宋_GB2312"/>
          <w:color w:val="000000"/>
          <w:kern w:val="0"/>
          <w:sz w:val="32"/>
          <w:szCs w:val="32"/>
          <w:lang w:val="zh-CN"/>
        </w:rPr>
        <w:t>完成土壤普查表层样点190个。</w:t>
      </w:r>
    </w:p>
    <w:p w14:paraId="1696189E">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二、绩效情况分析</w:t>
      </w:r>
    </w:p>
    <w:p w14:paraId="6BDD358E">
      <w:pPr>
        <w:snapToGrid w:val="0"/>
        <w:spacing w:line="580" w:lineRule="exact"/>
        <w:ind w:firstLine="643" w:firstLineChars="200"/>
        <w:outlineLvl w:val="0"/>
        <w:rPr>
          <w:rFonts w:ascii="Times New Roman" w:hAnsi="Times New Roman" w:eastAsia="楷体_GB2312"/>
          <w:b/>
          <w:bCs/>
          <w:color w:val="333333"/>
          <w:sz w:val="32"/>
          <w:szCs w:val="32"/>
          <w:lang w:val="zh-CN"/>
        </w:rPr>
      </w:pPr>
      <w:r>
        <w:rPr>
          <w:rFonts w:ascii="Times New Roman" w:hAnsi="Times New Roman" w:eastAsia="楷体_GB2312"/>
          <w:b/>
          <w:bCs/>
          <w:color w:val="333333"/>
          <w:sz w:val="32"/>
          <w:szCs w:val="32"/>
          <w:lang w:val="zh-CN"/>
        </w:rPr>
        <w:t>（一）资金投入情况分析。</w:t>
      </w:r>
    </w:p>
    <w:p w14:paraId="2C616C01">
      <w:pPr>
        <w:spacing w:line="360" w:lineRule="auto"/>
        <w:ind w:firstLine="640" w:firstLineChars="200"/>
        <w:outlineLvl w:val="0"/>
        <w:rPr>
          <w:rFonts w:ascii="Times New Roman" w:hAnsi="Times New Roman"/>
        </w:rPr>
      </w:pPr>
      <w:r>
        <w:rPr>
          <w:rFonts w:ascii="Times New Roman" w:hAnsi="Times New Roman" w:eastAsia="仿宋_GB2312"/>
          <w:color w:val="000000"/>
          <w:kern w:val="0"/>
          <w:sz w:val="32"/>
          <w:szCs w:val="32"/>
          <w:lang w:val="zh-CN"/>
        </w:rPr>
        <w:t>项目资金</w:t>
      </w:r>
      <w:r>
        <w:rPr>
          <w:rFonts w:ascii="Times New Roman" w:hAnsi="Times New Roman" w:eastAsia="仿宋_GB2312"/>
          <w:color w:val="000000"/>
          <w:kern w:val="0"/>
          <w:sz w:val="32"/>
          <w:szCs w:val="32"/>
        </w:rPr>
        <w:t>共49万元，</w:t>
      </w:r>
      <w:r>
        <w:rPr>
          <w:rFonts w:ascii="Times New Roman" w:hAnsi="Times New Roman" w:eastAsia="仿宋_GB2312"/>
          <w:color w:val="000000"/>
          <w:kern w:val="0"/>
          <w:sz w:val="32"/>
          <w:szCs w:val="32"/>
          <w:lang w:val="zh-CN"/>
        </w:rPr>
        <w:t>全部为中央财政资金。截止</w:t>
      </w:r>
      <w:r>
        <w:rPr>
          <w:rFonts w:ascii="Times New Roman" w:hAnsi="Times New Roman" w:eastAsia="仿宋_GB2312"/>
          <w:color w:val="000000"/>
          <w:kern w:val="0"/>
          <w:sz w:val="32"/>
          <w:szCs w:val="32"/>
        </w:rPr>
        <w:t>2023年12月31日，</w:t>
      </w:r>
      <w:r>
        <w:rPr>
          <w:rFonts w:ascii="Times New Roman" w:hAnsi="Times New Roman" w:eastAsia="仿宋_GB2312"/>
          <w:color w:val="000000"/>
          <w:kern w:val="0"/>
          <w:sz w:val="32"/>
          <w:szCs w:val="32"/>
          <w:lang w:val="zh-CN"/>
        </w:rPr>
        <w:t>已拨付项目资金</w:t>
      </w:r>
      <w:r>
        <w:rPr>
          <w:rFonts w:ascii="Times New Roman" w:hAnsi="Times New Roman" w:eastAsia="仿宋_GB2312"/>
          <w:color w:val="000000"/>
          <w:kern w:val="0"/>
          <w:sz w:val="32"/>
          <w:szCs w:val="32"/>
        </w:rPr>
        <w:t>0</w:t>
      </w:r>
      <w:r>
        <w:rPr>
          <w:rFonts w:ascii="Times New Roman" w:hAnsi="Times New Roman" w:eastAsia="仿宋_GB2312"/>
          <w:color w:val="000000"/>
          <w:kern w:val="0"/>
          <w:sz w:val="32"/>
          <w:szCs w:val="32"/>
          <w:lang w:val="zh-CN"/>
        </w:rPr>
        <w:t>元。</w:t>
      </w:r>
    </w:p>
    <w:p w14:paraId="4028E942">
      <w:pPr>
        <w:snapToGrid w:val="0"/>
        <w:spacing w:line="580" w:lineRule="exact"/>
        <w:ind w:firstLine="643" w:firstLineChars="200"/>
        <w:outlineLvl w:val="0"/>
        <w:rPr>
          <w:rFonts w:ascii="Times New Roman" w:hAnsi="Times New Roman" w:eastAsia="楷体_GB2312"/>
          <w:b/>
          <w:bCs/>
          <w:color w:val="333333"/>
          <w:sz w:val="32"/>
          <w:szCs w:val="32"/>
          <w:lang w:val="zh-CN"/>
        </w:rPr>
      </w:pPr>
      <w:r>
        <w:rPr>
          <w:rFonts w:ascii="Times New Roman" w:hAnsi="Times New Roman" w:eastAsia="楷体_GB2312"/>
          <w:b/>
          <w:bCs/>
          <w:color w:val="333333"/>
          <w:sz w:val="32"/>
          <w:szCs w:val="32"/>
          <w:lang w:val="zh-CN"/>
        </w:rPr>
        <w:t>（二）资金管理情况分析。</w:t>
      </w:r>
    </w:p>
    <w:p w14:paraId="600BEFD0">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项目资金下达及时（</w:t>
      </w:r>
      <w:r>
        <w:rPr>
          <w:rFonts w:ascii="Times New Roman" w:hAnsi="Times New Roman" w:eastAsia="仿宋_GB2312"/>
          <w:color w:val="000000"/>
          <w:kern w:val="0"/>
          <w:sz w:val="32"/>
          <w:szCs w:val="32"/>
        </w:rPr>
        <w:t>2023年7月下达），项目方案编制资金分配合理，</w:t>
      </w:r>
      <w:r>
        <w:rPr>
          <w:rFonts w:ascii="Times New Roman" w:hAnsi="Times New Roman" w:eastAsia="仿宋_GB2312"/>
          <w:color w:val="000000"/>
          <w:kern w:val="0"/>
          <w:sz w:val="32"/>
          <w:szCs w:val="32"/>
          <w:lang w:val="zh-CN"/>
        </w:rPr>
        <w:t>严格执行财务管理制度，各笔资金按照实施方案执行，执行准确。</w:t>
      </w:r>
    </w:p>
    <w:p w14:paraId="62BA1ABE">
      <w:pPr>
        <w:snapToGrid w:val="0"/>
        <w:spacing w:line="580" w:lineRule="exact"/>
        <w:ind w:firstLine="643" w:firstLineChars="200"/>
        <w:outlineLvl w:val="0"/>
        <w:rPr>
          <w:rFonts w:ascii="Times New Roman" w:hAnsi="Times New Roman" w:eastAsia="楷体_GB2312"/>
          <w:b/>
          <w:bCs/>
          <w:color w:val="333333"/>
          <w:sz w:val="32"/>
          <w:szCs w:val="32"/>
          <w:lang w:val="zh-CN"/>
        </w:rPr>
      </w:pPr>
      <w:r>
        <w:rPr>
          <w:rFonts w:ascii="Times New Roman" w:hAnsi="Times New Roman" w:eastAsia="楷体_GB2312"/>
          <w:b/>
          <w:bCs/>
          <w:color w:val="333333"/>
          <w:sz w:val="32"/>
          <w:szCs w:val="32"/>
          <w:lang w:val="zh-CN"/>
        </w:rPr>
        <w:t>（三）总体绩效目标完成情况分析。</w:t>
      </w:r>
    </w:p>
    <w:p w14:paraId="7F5AF21D">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根据省、市文件要求，我区制定了《仁和区第三次全国土壤普查工作实施方案》，总体要求</w:t>
      </w:r>
      <w:r>
        <w:rPr>
          <w:rFonts w:ascii="Times New Roman" w:hAnsi="Times New Roman" w:eastAsia="仿宋_GB2312"/>
          <w:color w:val="000000"/>
          <w:kern w:val="0"/>
          <w:sz w:val="32"/>
          <w:szCs w:val="32"/>
        </w:rPr>
        <w:t>完成1047个表层样点土壤采集、1560个样品摊凉、制备及检测，编制1套土壤普查成果。目前已完成了1047个表层样点调查与采集。</w:t>
      </w:r>
    </w:p>
    <w:p w14:paraId="038844F1">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（四）绩效指标完成情况分析。</w:t>
      </w:r>
    </w:p>
    <w:p w14:paraId="4F4E967E">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根据总体绩效</w:t>
      </w:r>
      <w:r>
        <w:rPr>
          <w:rFonts w:ascii="Times New Roman" w:hAnsi="Times New Roman" w:eastAsia="仿宋_GB2312"/>
          <w:color w:val="000000"/>
          <w:kern w:val="0"/>
          <w:sz w:val="32"/>
          <w:szCs w:val="32"/>
        </w:rPr>
        <w:t>目标，细化制定了三级绩效指标。一是产出指标，（1）要求</w:t>
      </w:r>
      <w:r>
        <w:rPr>
          <w:rFonts w:ascii="Times New Roman" w:hAnsi="Times New Roman" w:eastAsia="仿宋_GB2312"/>
          <w:color w:val="000000"/>
          <w:kern w:val="0"/>
          <w:sz w:val="32"/>
          <w:szCs w:val="32"/>
          <w:lang w:val="zh-CN"/>
        </w:rPr>
        <w:t>完成</w:t>
      </w:r>
      <w:r>
        <w:rPr>
          <w:rFonts w:ascii="Times New Roman" w:hAnsi="Times New Roman" w:eastAsia="仿宋_GB2312"/>
          <w:color w:val="000000"/>
          <w:kern w:val="0"/>
          <w:sz w:val="32"/>
          <w:szCs w:val="32"/>
        </w:rPr>
        <w:t>1047个</w:t>
      </w:r>
      <w:r>
        <w:rPr>
          <w:rFonts w:ascii="Times New Roman" w:hAnsi="Times New Roman" w:eastAsia="仿宋_GB2312"/>
          <w:color w:val="000000"/>
          <w:kern w:val="0"/>
          <w:sz w:val="32"/>
          <w:szCs w:val="32"/>
          <w:lang w:val="zh-CN"/>
        </w:rPr>
        <w:t>表层土壤样点采集</w:t>
      </w:r>
      <w:r>
        <w:rPr>
          <w:rFonts w:ascii="Times New Roman" w:hAnsi="Times New Roman" w:eastAsia="仿宋_GB2312"/>
          <w:color w:val="000000"/>
          <w:kern w:val="0"/>
          <w:sz w:val="32"/>
          <w:szCs w:val="32"/>
        </w:rPr>
        <w:t>，目前已完成</w:t>
      </w: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2</w:t>
      </w:r>
      <w:r>
        <w:rPr>
          <w:rFonts w:ascii="Times New Roman" w:hAnsi="Times New Roman" w:eastAsia="仿宋_GB2312"/>
          <w:color w:val="000000"/>
          <w:kern w:val="0"/>
          <w:sz w:val="32"/>
          <w:szCs w:val="32"/>
          <w:lang w:val="zh-CN"/>
        </w:rPr>
        <w:t>）要求</w:t>
      </w:r>
      <w:r>
        <w:rPr>
          <w:rFonts w:ascii="Times New Roman" w:hAnsi="Times New Roman" w:eastAsia="仿宋_GB2312"/>
          <w:color w:val="000000"/>
          <w:kern w:val="0"/>
          <w:sz w:val="32"/>
          <w:szCs w:val="32"/>
        </w:rPr>
        <w:t>完成1560个土壤样品分析，目前正在开展；（3）要求编制土壤普查成果1套，预计2025年完成；（4）要求表层土壤采集质量合格，目前正在验收；（5）要求土壤样品分析质量合格，目前正在开展；（6）要求土壤普查成果合格，预计2025年完成；（7）完成时间2025年12月31日前，项目为跨年度实施；（8）项目支付资金使用49万元，目前项目资金支付为0万元。二是效益指标，待项目完成，预计效益指标能顺利达到，包含（9）为土壤科学分类、土地规划利用提出意见；（10）为降低化肥使用提供依据。三是满意度指标，（11）群众满意度90%，预计群众满意度将达到90%以上。</w:t>
      </w:r>
    </w:p>
    <w:p w14:paraId="7AAF9042">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5AFEA432">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偏离绩效目标的原因是项目跨年度实施，下一步按照实施方案加紧项目的实施。</w:t>
      </w:r>
    </w:p>
    <w:p w14:paraId="4AC84EAD">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359B39EA">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按要求公开。</w:t>
      </w:r>
    </w:p>
    <w:p w14:paraId="71E8708B">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6E276E64">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2336ACB0">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六、附件</w:t>
      </w:r>
    </w:p>
    <w:tbl>
      <w:tblPr>
        <w:tblStyle w:val="13"/>
        <w:tblW w:w="8640" w:type="dxa"/>
        <w:jc w:val="center"/>
        <w:tblLayout w:type="fixed"/>
        <w:tblCellMar>
          <w:top w:w="0" w:type="dxa"/>
          <w:left w:w="0" w:type="dxa"/>
          <w:bottom w:w="0" w:type="dxa"/>
          <w:right w:w="0" w:type="dxa"/>
        </w:tblCellMar>
      </w:tblPr>
      <w:tblGrid>
        <w:gridCol w:w="1058"/>
        <w:gridCol w:w="1054"/>
        <w:gridCol w:w="1054"/>
        <w:gridCol w:w="1060"/>
        <w:gridCol w:w="1063"/>
        <w:gridCol w:w="1060"/>
        <w:gridCol w:w="1060"/>
        <w:gridCol w:w="1231"/>
      </w:tblGrid>
      <w:tr w14:paraId="10E3B765">
        <w:tblPrEx>
          <w:tblCellMar>
            <w:top w:w="0" w:type="dxa"/>
            <w:left w:w="0" w:type="dxa"/>
            <w:bottom w:w="0" w:type="dxa"/>
            <w:right w:w="0" w:type="dxa"/>
          </w:tblCellMar>
        </w:tblPrEx>
        <w:trPr>
          <w:trHeight w:val="405" w:hRule="atLeast"/>
          <w:jc w:val="center"/>
        </w:trPr>
        <w:tc>
          <w:tcPr>
            <w:tcW w:w="8640" w:type="dxa"/>
            <w:gridSpan w:val="8"/>
            <w:tcBorders>
              <w:top w:val="nil"/>
              <w:left w:val="nil"/>
              <w:bottom w:val="nil"/>
              <w:right w:val="nil"/>
            </w:tcBorders>
            <w:shd w:val="clear" w:color="auto" w:fill="auto"/>
            <w:tcMar>
              <w:top w:w="15" w:type="dxa"/>
              <w:left w:w="15" w:type="dxa"/>
              <w:right w:w="15" w:type="dxa"/>
            </w:tcMar>
            <w:vAlign w:val="center"/>
          </w:tcPr>
          <w:p w14:paraId="12870D87">
            <w:pPr>
              <w:widowControl/>
              <w:jc w:val="center"/>
              <w:textAlignment w:val="center"/>
              <w:rPr>
                <w:rFonts w:ascii="方正小标宋简体" w:hAnsi="方正小标宋简体" w:eastAsia="方正小标宋简体" w:cs="方正小标宋简体"/>
                <w:color w:val="000000"/>
                <w:sz w:val="32"/>
                <w:szCs w:val="32"/>
              </w:rPr>
            </w:pPr>
            <w:r>
              <w:rPr>
                <w:rFonts w:hint="eastAsia" w:ascii="宋体" w:hAnsi="宋体" w:cs="宋体"/>
                <w:b/>
                <w:bCs/>
                <w:color w:val="000000"/>
                <w:kern w:val="0"/>
                <w:sz w:val="36"/>
                <w:szCs w:val="36"/>
                <w:lang w:bidi="ar"/>
              </w:rPr>
              <w:t>2023年中央财政耕地建设与利用资金（第三次土壤普查）项目绩效自评表</w:t>
            </w:r>
          </w:p>
        </w:tc>
      </w:tr>
      <w:tr w14:paraId="2E5CA1AC">
        <w:tblPrEx>
          <w:tblCellMar>
            <w:top w:w="0" w:type="dxa"/>
            <w:left w:w="0" w:type="dxa"/>
            <w:bottom w:w="0" w:type="dxa"/>
            <w:right w:w="0" w:type="dxa"/>
          </w:tblCellMar>
        </w:tblPrEx>
        <w:trPr>
          <w:trHeight w:val="270" w:hRule="atLeast"/>
          <w:jc w:val="center"/>
        </w:trPr>
        <w:tc>
          <w:tcPr>
            <w:tcW w:w="8640" w:type="dxa"/>
            <w:gridSpan w:val="8"/>
            <w:tcBorders>
              <w:top w:val="nil"/>
              <w:left w:val="nil"/>
              <w:bottom w:val="single" w:color="000000" w:sz="4" w:space="0"/>
              <w:right w:val="nil"/>
            </w:tcBorders>
            <w:shd w:val="clear" w:color="auto" w:fill="auto"/>
            <w:tcMar>
              <w:top w:w="15" w:type="dxa"/>
              <w:left w:w="15" w:type="dxa"/>
              <w:right w:w="15" w:type="dxa"/>
            </w:tcMar>
          </w:tcPr>
          <w:p w14:paraId="24BBA88F">
            <w:pPr>
              <w:widowControl/>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（2023年度）</w:t>
            </w:r>
          </w:p>
        </w:tc>
      </w:tr>
      <w:tr w14:paraId="4BF8C7DD">
        <w:tblPrEx>
          <w:tblCellMar>
            <w:top w:w="0" w:type="dxa"/>
            <w:left w:w="0" w:type="dxa"/>
            <w:bottom w:w="0" w:type="dxa"/>
            <w:right w:w="0" w:type="dxa"/>
          </w:tblCellMar>
        </w:tblPrEx>
        <w:trPr>
          <w:trHeight w:val="270" w:hRule="atLeast"/>
          <w:jc w:val="center"/>
        </w:trPr>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B4D5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转移支付（项目）名称</w:t>
            </w:r>
          </w:p>
        </w:tc>
        <w:tc>
          <w:tcPr>
            <w:tcW w:w="54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D0E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2023年中央财政耕地建设与利用资金（第三次土壤普查）</w:t>
            </w:r>
          </w:p>
        </w:tc>
      </w:tr>
      <w:tr w14:paraId="36E8EE60">
        <w:tblPrEx>
          <w:tblCellMar>
            <w:top w:w="0" w:type="dxa"/>
            <w:left w:w="0" w:type="dxa"/>
            <w:bottom w:w="0" w:type="dxa"/>
            <w:right w:w="0" w:type="dxa"/>
          </w:tblCellMar>
        </w:tblPrEx>
        <w:trPr>
          <w:trHeight w:val="270" w:hRule="atLeast"/>
          <w:jc w:val="center"/>
        </w:trPr>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4454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中央主管部门</w:t>
            </w:r>
          </w:p>
        </w:tc>
        <w:tc>
          <w:tcPr>
            <w:tcW w:w="54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1BD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农业农村部</w:t>
            </w:r>
          </w:p>
        </w:tc>
      </w:tr>
      <w:tr w14:paraId="7E845010">
        <w:tblPrEx>
          <w:tblCellMar>
            <w:top w:w="0" w:type="dxa"/>
            <w:left w:w="0" w:type="dxa"/>
            <w:bottom w:w="0" w:type="dxa"/>
            <w:right w:w="0" w:type="dxa"/>
          </w:tblCellMar>
        </w:tblPrEx>
        <w:trPr>
          <w:trHeight w:val="480" w:hRule="atLeast"/>
          <w:jc w:val="center"/>
        </w:trPr>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5827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地方主管部门</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92D2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攀枝花市农业农村局</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46B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资金使用单位</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87F1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攀枝花市仁和区农业农村局</w:t>
            </w:r>
          </w:p>
        </w:tc>
      </w:tr>
      <w:tr w14:paraId="35E8EB1A">
        <w:tblPrEx>
          <w:tblCellMar>
            <w:top w:w="0" w:type="dxa"/>
            <w:left w:w="0" w:type="dxa"/>
            <w:bottom w:w="0" w:type="dxa"/>
            <w:right w:w="0" w:type="dxa"/>
          </w:tblCellMar>
        </w:tblPrEx>
        <w:trPr>
          <w:trHeight w:val="960" w:hRule="atLeast"/>
          <w:jc w:val="center"/>
        </w:trPr>
        <w:tc>
          <w:tcPr>
            <w:tcW w:w="31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DC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资金投入情况（万元）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4BC4">
            <w:pPr>
              <w:jc w:val="left"/>
              <w:rPr>
                <w:rFonts w:ascii="宋体" w:hAnsi="宋体" w:cs="宋体"/>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1DB5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全年预算数（A）</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40D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全年执行数（B）</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ABB4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预算执行率（B/A×100%)</w:t>
            </w:r>
          </w:p>
        </w:tc>
      </w:tr>
      <w:tr w14:paraId="77C6DF66">
        <w:tblPrEx>
          <w:tblCellMar>
            <w:top w:w="0" w:type="dxa"/>
            <w:left w:w="0" w:type="dxa"/>
            <w:bottom w:w="0" w:type="dxa"/>
            <w:right w:w="0" w:type="dxa"/>
          </w:tblCellMar>
        </w:tblPrEx>
        <w:trPr>
          <w:trHeight w:val="480" w:hRule="atLeast"/>
          <w:jc w:val="center"/>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0FDA5">
            <w:pPr>
              <w:jc w:val="left"/>
              <w:rPr>
                <w:rFonts w:ascii="宋体" w:hAnsi="宋体" w:cs="宋体"/>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E060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年度资金总额：</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D401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8B1F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0EE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r>
      <w:tr w14:paraId="742B128B">
        <w:tblPrEx>
          <w:tblCellMar>
            <w:top w:w="0" w:type="dxa"/>
            <w:left w:w="0" w:type="dxa"/>
            <w:bottom w:w="0" w:type="dxa"/>
            <w:right w:w="0" w:type="dxa"/>
          </w:tblCellMar>
        </w:tblPrEx>
        <w:trPr>
          <w:trHeight w:val="480" w:hRule="atLeast"/>
          <w:jc w:val="center"/>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87706">
            <w:pPr>
              <w:jc w:val="left"/>
              <w:rPr>
                <w:rFonts w:ascii="宋体" w:hAnsi="宋体" w:cs="宋体"/>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2A1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其中：中央财政资金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E373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011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8344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r>
      <w:tr w14:paraId="11EC9748">
        <w:tblPrEx>
          <w:tblCellMar>
            <w:top w:w="0" w:type="dxa"/>
            <w:left w:w="0" w:type="dxa"/>
            <w:bottom w:w="0" w:type="dxa"/>
            <w:right w:w="0" w:type="dxa"/>
          </w:tblCellMar>
        </w:tblPrEx>
        <w:trPr>
          <w:trHeight w:val="480" w:hRule="atLeast"/>
          <w:jc w:val="center"/>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E6A99">
            <w:pPr>
              <w:jc w:val="left"/>
              <w:rPr>
                <w:rFonts w:ascii="宋体" w:hAnsi="宋体" w:cs="宋体"/>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46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地方财政资金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9C193">
            <w:pPr>
              <w:widowControl/>
              <w:jc w:val="left"/>
              <w:textAlignment w:val="center"/>
              <w:rPr>
                <w:rFonts w:ascii="宋体" w:hAnsi="宋体" w:cs="宋体"/>
                <w:color w:val="000000"/>
                <w:sz w:val="20"/>
                <w:szCs w:val="20"/>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46862">
            <w:pPr>
              <w:widowControl/>
              <w:jc w:val="left"/>
              <w:textAlignment w:val="center"/>
              <w:rPr>
                <w:rFonts w:ascii="宋体" w:hAnsi="宋体" w:cs="宋体"/>
                <w:color w:val="000000"/>
                <w:sz w:val="20"/>
                <w:szCs w:val="2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86BED">
            <w:pPr>
              <w:jc w:val="left"/>
              <w:rPr>
                <w:rFonts w:ascii="宋体" w:hAnsi="宋体" w:cs="宋体"/>
                <w:color w:val="000000"/>
                <w:sz w:val="20"/>
                <w:szCs w:val="20"/>
              </w:rPr>
            </w:pPr>
          </w:p>
        </w:tc>
      </w:tr>
      <w:tr w14:paraId="59A6BF40">
        <w:tblPrEx>
          <w:tblCellMar>
            <w:top w:w="0" w:type="dxa"/>
            <w:left w:w="0" w:type="dxa"/>
            <w:bottom w:w="0" w:type="dxa"/>
            <w:right w:w="0" w:type="dxa"/>
          </w:tblCellMar>
        </w:tblPrEx>
        <w:trPr>
          <w:trHeight w:val="480" w:hRule="atLeast"/>
          <w:jc w:val="center"/>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9B84B">
            <w:pPr>
              <w:jc w:val="left"/>
              <w:rPr>
                <w:rFonts w:ascii="宋体" w:hAnsi="宋体" w:cs="宋体"/>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E896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01411">
            <w:pPr>
              <w:widowControl/>
              <w:jc w:val="left"/>
              <w:textAlignment w:val="center"/>
              <w:rPr>
                <w:rFonts w:ascii="宋体" w:hAnsi="宋体" w:cs="宋体"/>
                <w:color w:val="000000"/>
                <w:sz w:val="20"/>
                <w:szCs w:val="20"/>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425D">
            <w:pPr>
              <w:widowControl/>
              <w:jc w:val="left"/>
              <w:textAlignment w:val="center"/>
              <w:rPr>
                <w:rFonts w:ascii="宋体" w:hAnsi="宋体" w:cs="宋体"/>
                <w:color w:val="000000"/>
                <w:sz w:val="20"/>
                <w:szCs w:val="2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656E5">
            <w:pPr>
              <w:jc w:val="left"/>
              <w:rPr>
                <w:rFonts w:ascii="宋体" w:hAnsi="宋体" w:cs="宋体"/>
                <w:color w:val="000000"/>
                <w:sz w:val="20"/>
                <w:szCs w:val="20"/>
              </w:rPr>
            </w:pPr>
          </w:p>
        </w:tc>
      </w:tr>
      <w:tr w14:paraId="13391F4E">
        <w:tblPrEx>
          <w:tblCellMar>
            <w:top w:w="0" w:type="dxa"/>
            <w:left w:w="0" w:type="dxa"/>
            <w:bottom w:w="0" w:type="dxa"/>
            <w:right w:w="0" w:type="dxa"/>
          </w:tblCellMar>
        </w:tblPrEx>
        <w:trPr>
          <w:trHeight w:val="480" w:hRule="atLeast"/>
          <w:jc w:val="center"/>
        </w:trPr>
        <w:tc>
          <w:tcPr>
            <w:tcW w:w="31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E6F5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资金管理情况</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5273">
            <w:pPr>
              <w:jc w:val="left"/>
              <w:rPr>
                <w:rFonts w:ascii="宋体" w:hAnsi="宋体" w:cs="宋体"/>
                <w:color w:val="000000"/>
                <w:sz w:val="20"/>
                <w:szCs w:val="20"/>
              </w:rPr>
            </w:pP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2929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情况说明</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66F6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存在问题和改进措施</w:t>
            </w:r>
          </w:p>
        </w:tc>
      </w:tr>
      <w:tr w14:paraId="3B30DA08">
        <w:tblPrEx>
          <w:tblCellMar>
            <w:top w:w="0" w:type="dxa"/>
            <w:left w:w="0" w:type="dxa"/>
            <w:bottom w:w="0" w:type="dxa"/>
            <w:right w:w="0" w:type="dxa"/>
          </w:tblCellMar>
        </w:tblPrEx>
        <w:trPr>
          <w:trHeight w:val="270" w:hRule="atLeast"/>
          <w:jc w:val="center"/>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F5FFE">
            <w:pPr>
              <w:jc w:val="left"/>
              <w:rPr>
                <w:rFonts w:ascii="宋体" w:hAnsi="宋体" w:cs="宋体"/>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6539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分配科学性</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A1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资金分配合理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59DB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14:paraId="0DAFFA78">
        <w:tblPrEx>
          <w:tblCellMar>
            <w:top w:w="0" w:type="dxa"/>
            <w:left w:w="0" w:type="dxa"/>
            <w:bottom w:w="0" w:type="dxa"/>
            <w:right w:w="0" w:type="dxa"/>
          </w:tblCellMar>
        </w:tblPrEx>
        <w:trPr>
          <w:trHeight w:val="270" w:hRule="atLeast"/>
          <w:jc w:val="center"/>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02E63">
            <w:pPr>
              <w:jc w:val="left"/>
              <w:rPr>
                <w:rFonts w:ascii="宋体" w:hAnsi="宋体" w:cs="宋体"/>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C14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下达及时性</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463E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资金下达及时</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028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14:paraId="088791B6">
        <w:tblPrEx>
          <w:tblCellMar>
            <w:top w:w="0" w:type="dxa"/>
            <w:left w:w="0" w:type="dxa"/>
            <w:bottom w:w="0" w:type="dxa"/>
            <w:right w:w="0" w:type="dxa"/>
          </w:tblCellMar>
        </w:tblPrEx>
        <w:trPr>
          <w:trHeight w:val="270" w:hRule="atLeast"/>
          <w:jc w:val="center"/>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5E6CC">
            <w:pPr>
              <w:jc w:val="left"/>
              <w:rPr>
                <w:rFonts w:ascii="宋体" w:hAnsi="宋体" w:cs="宋体"/>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4025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拨付合规性</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5405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拨付合规</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D018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14:paraId="5732EFBF">
        <w:tblPrEx>
          <w:tblCellMar>
            <w:top w:w="0" w:type="dxa"/>
            <w:left w:w="0" w:type="dxa"/>
            <w:bottom w:w="0" w:type="dxa"/>
            <w:right w:w="0" w:type="dxa"/>
          </w:tblCellMar>
        </w:tblPrEx>
        <w:trPr>
          <w:trHeight w:val="270" w:hRule="atLeast"/>
          <w:jc w:val="center"/>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865C">
            <w:pPr>
              <w:jc w:val="left"/>
              <w:rPr>
                <w:rFonts w:ascii="宋体" w:hAnsi="宋体" w:cs="宋体"/>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9D6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使用规范性</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C5D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资金使用规范</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15C7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14:paraId="246E4811">
        <w:tblPrEx>
          <w:tblCellMar>
            <w:top w:w="0" w:type="dxa"/>
            <w:left w:w="0" w:type="dxa"/>
            <w:bottom w:w="0" w:type="dxa"/>
            <w:right w:w="0" w:type="dxa"/>
          </w:tblCellMar>
        </w:tblPrEx>
        <w:trPr>
          <w:trHeight w:val="270" w:hRule="atLeast"/>
          <w:jc w:val="center"/>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0BA7">
            <w:pPr>
              <w:jc w:val="left"/>
              <w:rPr>
                <w:rFonts w:ascii="宋体" w:hAnsi="宋体" w:cs="宋体"/>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0A2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执行准确性</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5846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按照实施方案执行，执行准确</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6E37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14:paraId="4626B724">
        <w:tblPrEx>
          <w:tblCellMar>
            <w:top w:w="0" w:type="dxa"/>
            <w:left w:w="0" w:type="dxa"/>
            <w:bottom w:w="0" w:type="dxa"/>
            <w:right w:w="0" w:type="dxa"/>
          </w:tblCellMar>
        </w:tblPrEx>
        <w:trPr>
          <w:trHeight w:val="480" w:hRule="atLeast"/>
          <w:jc w:val="center"/>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FDC3">
            <w:pPr>
              <w:jc w:val="left"/>
              <w:rPr>
                <w:rFonts w:ascii="宋体" w:hAnsi="宋体" w:cs="宋体"/>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FFBE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预算绩效管理情况</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9D8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按照项目绩效管理规定管理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C8E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14:paraId="1DCEDE67">
        <w:tblPrEx>
          <w:tblCellMar>
            <w:top w:w="0" w:type="dxa"/>
            <w:left w:w="0" w:type="dxa"/>
            <w:bottom w:w="0" w:type="dxa"/>
            <w:right w:w="0" w:type="dxa"/>
          </w:tblCellMar>
        </w:tblPrEx>
        <w:trPr>
          <w:trHeight w:val="480" w:hRule="atLeast"/>
          <w:jc w:val="center"/>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3E305">
            <w:pPr>
              <w:jc w:val="left"/>
              <w:rPr>
                <w:rFonts w:ascii="宋体" w:hAnsi="宋体" w:cs="宋体"/>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2D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支出责任履行情况</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2456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按照项目完成情况进行报账</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97B5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14:paraId="5043C08C">
        <w:tblPrEx>
          <w:tblCellMar>
            <w:top w:w="0" w:type="dxa"/>
            <w:left w:w="0" w:type="dxa"/>
            <w:bottom w:w="0" w:type="dxa"/>
            <w:right w:w="0" w:type="dxa"/>
          </w:tblCellMar>
        </w:tblPrEx>
        <w:trPr>
          <w:trHeight w:val="270" w:hRule="atLeast"/>
          <w:jc w:val="center"/>
        </w:trPr>
        <w:tc>
          <w:tcPr>
            <w:tcW w:w="105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0B8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总体目标完成情况</w:t>
            </w:r>
          </w:p>
        </w:tc>
        <w:tc>
          <w:tcPr>
            <w:tcW w:w="42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414C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总体目标</w:t>
            </w:r>
          </w:p>
        </w:tc>
        <w:tc>
          <w:tcPr>
            <w:tcW w:w="335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ED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全年实际完成情况</w:t>
            </w:r>
          </w:p>
        </w:tc>
      </w:tr>
      <w:tr w14:paraId="797B3912">
        <w:tblPrEx>
          <w:tblCellMar>
            <w:top w:w="0" w:type="dxa"/>
            <w:left w:w="0" w:type="dxa"/>
            <w:bottom w:w="0" w:type="dxa"/>
            <w:right w:w="0" w:type="dxa"/>
          </w:tblCellMar>
        </w:tblPrEx>
        <w:trPr>
          <w:trHeight w:val="270" w:hRule="atLeast"/>
          <w:jc w:val="center"/>
        </w:trPr>
        <w:tc>
          <w:tcPr>
            <w:tcW w:w="105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3254A">
            <w:pPr>
              <w:jc w:val="left"/>
              <w:rPr>
                <w:rFonts w:ascii="宋体" w:hAnsi="宋体" w:cs="宋体"/>
                <w:color w:val="000000"/>
                <w:sz w:val="20"/>
                <w:szCs w:val="20"/>
              </w:rPr>
            </w:pPr>
          </w:p>
        </w:tc>
        <w:tc>
          <w:tcPr>
            <w:tcW w:w="42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15F7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完成1047个表层样点土壤采集、1560个样品摊凉、制备及检测，编制1套土壤普查成果</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771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完成了1047个表层样点调查与采集</w:t>
            </w:r>
          </w:p>
        </w:tc>
      </w:tr>
      <w:tr w14:paraId="326DE0AC">
        <w:tblPrEx>
          <w:tblCellMar>
            <w:top w:w="0" w:type="dxa"/>
            <w:left w:w="0" w:type="dxa"/>
            <w:bottom w:w="0" w:type="dxa"/>
            <w:right w:w="0" w:type="dxa"/>
          </w:tblCellMar>
        </w:tblPrEx>
        <w:trPr>
          <w:trHeight w:val="480" w:hRule="atLeast"/>
          <w:jc w:val="center"/>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3388F2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00F4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一级指标</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3526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AA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70A7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指标值</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B14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全年实际完成值</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58F5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未完成原因和改进措施</w:t>
            </w:r>
          </w:p>
        </w:tc>
      </w:tr>
      <w:tr w14:paraId="24B960A1">
        <w:tblPrEx>
          <w:tblCellMar>
            <w:top w:w="0" w:type="dxa"/>
            <w:left w:w="0" w:type="dxa"/>
            <w:bottom w:w="0" w:type="dxa"/>
            <w:right w:w="0" w:type="dxa"/>
          </w:tblCellMar>
        </w:tblPrEx>
        <w:trPr>
          <w:trHeight w:val="27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8D29921">
            <w:pPr>
              <w:jc w:val="left"/>
              <w:rPr>
                <w:rFonts w:ascii="宋体" w:hAnsi="宋体" w:cs="宋体"/>
                <w:color w:val="000000"/>
                <w:sz w:val="20"/>
                <w:szCs w:val="20"/>
              </w:rPr>
            </w:pP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6F01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5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27AEC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083A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完成表层土壤样点采集的数量</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77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1047</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4EC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1047</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614E0">
            <w:pPr>
              <w:jc w:val="left"/>
              <w:rPr>
                <w:rFonts w:ascii="宋体" w:hAnsi="宋体" w:cs="宋体"/>
                <w:color w:val="000000"/>
                <w:sz w:val="20"/>
                <w:szCs w:val="20"/>
              </w:rPr>
            </w:pPr>
          </w:p>
        </w:tc>
      </w:tr>
      <w:tr w14:paraId="496EC7C2">
        <w:tblPrEx>
          <w:tblCellMar>
            <w:top w:w="0" w:type="dxa"/>
            <w:left w:w="0" w:type="dxa"/>
            <w:bottom w:w="0" w:type="dxa"/>
            <w:right w:w="0" w:type="dxa"/>
          </w:tblCellMar>
        </w:tblPrEx>
        <w:trPr>
          <w:trHeight w:val="27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CFEF5F">
            <w:pPr>
              <w:jc w:val="left"/>
              <w:rPr>
                <w:rFonts w:ascii="宋体" w:hAnsi="宋体" w:cs="宋体"/>
                <w:color w:val="000000"/>
                <w:sz w:val="20"/>
                <w:szCs w:val="20"/>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88258">
            <w:pPr>
              <w:jc w:val="left"/>
              <w:rPr>
                <w:rFonts w:ascii="宋体" w:hAnsi="宋体" w:cs="宋体"/>
                <w:color w:val="000000"/>
                <w:sz w:val="20"/>
                <w:szCs w:val="20"/>
              </w:rPr>
            </w:pPr>
          </w:p>
        </w:tc>
        <w:tc>
          <w:tcPr>
            <w:tcW w:w="10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7167A0">
            <w:pPr>
              <w:jc w:val="left"/>
              <w:rPr>
                <w:rFonts w:ascii="宋体" w:hAnsi="宋体" w:cs="宋体"/>
                <w:color w:val="000000"/>
                <w:sz w:val="20"/>
                <w:szCs w:val="20"/>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D7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完成土壤样品分析数量</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CC6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1560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2940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558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跨年度实施</w:t>
            </w:r>
          </w:p>
        </w:tc>
      </w:tr>
      <w:tr w14:paraId="60EF6FE1">
        <w:tblPrEx>
          <w:tblCellMar>
            <w:top w:w="0" w:type="dxa"/>
            <w:left w:w="0" w:type="dxa"/>
            <w:bottom w:w="0" w:type="dxa"/>
            <w:right w:w="0" w:type="dxa"/>
          </w:tblCellMar>
        </w:tblPrEx>
        <w:trPr>
          <w:trHeight w:val="27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82C6CC5">
            <w:pPr>
              <w:jc w:val="left"/>
              <w:rPr>
                <w:rFonts w:ascii="宋体" w:hAnsi="宋体" w:cs="宋体"/>
                <w:color w:val="000000"/>
                <w:sz w:val="20"/>
                <w:szCs w:val="20"/>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FB5A7">
            <w:pPr>
              <w:jc w:val="left"/>
              <w:rPr>
                <w:rFonts w:ascii="宋体" w:hAnsi="宋体" w:cs="宋体"/>
                <w:color w:val="000000"/>
                <w:sz w:val="20"/>
                <w:szCs w:val="20"/>
              </w:rPr>
            </w:pPr>
          </w:p>
        </w:tc>
        <w:tc>
          <w:tcPr>
            <w:tcW w:w="10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FDA0D1">
            <w:pPr>
              <w:jc w:val="left"/>
              <w:rPr>
                <w:rFonts w:ascii="宋体" w:hAnsi="宋体" w:cs="宋体"/>
                <w:color w:val="000000"/>
                <w:sz w:val="20"/>
                <w:szCs w:val="20"/>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3206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编制土壤普查成果</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4A1B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D63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EE9F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跨年度实施</w:t>
            </w:r>
          </w:p>
        </w:tc>
      </w:tr>
      <w:tr w14:paraId="6987CD2F">
        <w:tblPrEx>
          <w:tblCellMar>
            <w:top w:w="0" w:type="dxa"/>
            <w:left w:w="0" w:type="dxa"/>
            <w:bottom w:w="0" w:type="dxa"/>
            <w:right w:w="0" w:type="dxa"/>
          </w:tblCellMar>
        </w:tblPrEx>
        <w:trPr>
          <w:trHeight w:val="27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2CD6256">
            <w:pPr>
              <w:jc w:val="left"/>
              <w:rPr>
                <w:rFonts w:ascii="宋体" w:hAnsi="宋体" w:cs="宋体"/>
                <w:color w:val="000000"/>
                <w:sz w:val="20"/>
                <w:szCs w:val="20"/>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3D363">
            <w:pPr>
              <w:jc w:val="left"/>
              <w:rPr>
                <w:rFonts w:ascii="宋体" w:hAnsi="宋体" w:cs="宋体"/>
                <w:color w:val="000000"/>
                <w:sz w:val="20"/>
                <w:szCs w:val="20"/>
              </w:rPr>
            </w:pP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FD1C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185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表层土壤采集质量</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CDC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合格</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CE2C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合格</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B612B">
            <w:pPr>
              <w:jc w:val="left"/>
              <w:rPr>
                <w:rFonts w:ascii="宋体" w:hAnsi="宋体" w:cs="宋体"/>
                <w:color w:val="000000"/>
                <w:sz w:val="20"/>
                <w:szCs w:val="20"/>
              </w:rPr>
            </w:pPr>
          </w:p>
        </w:tc>
      </w:tr>
      <w:tr w14:paraId="5DD3F83A">
        <w:tblPrEx>
          <w:tblCellMar>
            <w:top w:w="0" w:type="dxa"/>
            <w:left w:w="0" w:type="dxa"/>
            <w:bottom w:w="0" w:type="dxa"/>
            <w:right w:w="0" w:type="dxa"/>
          </w:tblCellMar>
        </w:tblPrEx>
        <w:trPr>
          <w:trHeight w:val="27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2AA48AE">
            <w:pPr>
              <w:jc w:val="left"/>
              <w:rPr>
                <w:rFonts w:ascii="宋体" w:hAnsi="宋体" w:cs="宋体"/>
                <w:color w:val="000000"/>
                <w:sz w:val="20"/>
                <w:szCs w:val="20"/>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1677B">
            <w:pPr>
              <w:jc w:val="left"/>
              <w:rPr>
                <w:rFonts w:ascii="宋体" w:hAnsi="宋体" w:cs="宋体"/>
                <w:color w:val="000000"/>
                <w:sz w:val="20"/>
                <w:szCs w:val="20"/>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55EA0">
            <w:pPr>
              <w:jc w:val="left"/>
              <w:rPr>
                <w:rFonts w:ascii="宋体" w:hAnsi="宋体" w:cs="宋体"/>
                <w:color w:val="000000"/>
                <w:sz w:val="20"/>
                <w:szCs w:val="20"/>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9FF9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土壤样品分析</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39AF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合格</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AA316">
            <w:pPr>
              <w:jc w:val="left"/>
              <w:rPr>
                <w:rFonts w:ascii="宋体" w:hAnsi="宋体" w:cs="宋体"/>
                <w:color w:val="000000"/>
                <w:sz w:val="20"/>
                <w:szCs w:val="2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5F16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跨年度实施</w:t>
            </w:r>
          </w:p>
        </w:tc>
      </w:tr>
      <w:tr w14:paraId="51082788">
        <w:tblPrEx>
          <w:tblCellMar>
            <w:top w:w="0" w:type="dxa"/>
            <w:left w:w="0" w:type="dxa"/>
            <w:bottom w:w="0" w:type="dxa"/>
            <w:right w:w="0" w:type="dxa"/>
          </w:tblCellMar>
        </w:tblPrEx>
        <w:trPr>
          <w:trHeight w:val="27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737468E">
            <w:pPr>
              <w:jc w:val="left"/>
              <w:rPr>
                <w:rFonts w:ascii="宋体" w:hAnsi="宋体" w:cs="宋体"/>
                <w:color w:val="000000"/>
                <w:sz w:val="20"/>
                <w:szCs w:val="20"/>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E1ED2">
            <w:pPr>
              <w:jc w:val="left"/>
              <w:rPr>
                <w:rFonts w:ascii="宋体" w:hAnsi="宋体" w:cs="宋体"/>
                <w:color w:val="000000"/>
                <w:sz w:val="20"/>
                <w:szCs w:val="20"/>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CB1D">
            <w:pPr>
              <w:jc w:val="left"/>
              <w:rPr>
                <w:rFonts w:ascii="宋体" w:hAnsi="宋体" w:cs="宋体"/>
                <w:color w:val="000000"/>
                <w:sz w:val="20"/>
                <w:szCs w:val="20"/>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5AE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土壤普查成果</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A14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合格</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F96E">
            <w:pPr>
              <w:jc w:val="left"/>
              <w:rPr>
                <w:rFonts w:ascii="宋体" w:hAnsi="宋体" w:cs="宋体"/>
                <w:color w:val="000000"/>
                <w:sz w:val="20"/>
                <w:szCs w:val="2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74C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跨年度实施</w:t>
            </w:r>
          </w:p>
        </w:tc>
      </w:tr>
      <w:tr w14:paraId="4B9C0385">
        <w:tblPrEx>
          <w:tblCellMar>
            <w:top w:w="0" w:type="dxa"/>
            <w:left w:w="0" w:type="dxa"/>
            <w:bottom w:w="0" w:type="dxa"/>
            <w:right w:w="0" w:type="dxa"/>
          </w:tblCellMar>
        </w:tblPrEx>
        <w:trPr>
          <w:trHeight w:val="48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8376DC9">
            <w:pPr>
              <w:jc w:val="left"/>
              <w:rPr>
                <w:rFonts w:ascii="宋体" w:hAnsi="宋体" w:cs="宋体"/>
                <w:color w:val="000000"/>
                <w:sz w:val="20"/>
                <w:szCs w:val="20"/>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B0383">
            <w:pPr>
              <w:jc w:val="left"/>
              <w:rPr>
                <w:rFonts w:ascii="宋体" w:hAnsi="宋体" w:cs="宋体"/>
                <w:color w:val="000000"/>
                <w:sz w:val="20"/>
                <w:szCs w:val="20"/>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82FE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4511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完成时间</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E5F8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2025年12月31日前</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BA0F1">
            <w:pPr>
              <w:jc w:val="left"/>
              <w:rPr>
                <w:rFonts w:ascii="宋体" w:hAnsi="宋体" w:cs="宋体"/>
                <w:color w:val="000000"/>
                <w:sz w:val="20"/>
                <w:szCs w:val="2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A34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跨年度实施</w:t>
            </w:r>
          </w:p>
        </w:tc>
      </w:tr>
      <w:tr w14:paraId="260808F1">
        <w:tblPrEx>
          <w:tblCellMar>
            <w:top w:w="0" w:type="dxa"/>
            <w:left w:w="0" w:type="dxa"/>
            <w:bottom w:w="0" w:type="dxa"/>
            <w:right w:w="0" w:type="dxa"/>
          </w:tblCellMar>
        </w:tblPrEx>
        <w:trPr>
          <w:trHeight w:val="27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D97F658">
            <w:pPr>
              <w:jc w:val="left"/>
              <w:rPr>
                <w:rFonts w:ascii="宋体" w:hAnsi="宋体" w:cs="宋体"/>
                <w:color w:val="000000"/>
                <w:sz w:val="20"/>
                <w:szCs w:val="20"/>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E0BA2">
            <w:pPr>
              <w:jc w:val="left"/>
              <w:rPr>
                <w:rFonts w:ascii="宋体" w:hAnsi="宋体" w:cs="宋体"/>
                <w:color w:val="000000"/>
                <w:sz w:val="20"/>
                <w:szCs w:val="20"/>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CC27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DD07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项目支付资金</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BE8C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49万元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8CA3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0万元</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F803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跨年实施</w:t>
            </w:r>
          </w:p>
        </w:tc>
      </w:tr>
      <w:tr w14:paraId="65FC5AE4">
        <w:tblPrEx>
          <w:tblCellMar>
            <w:top w:w="0" w:type="dxa"/>
            <w:left w:w="0" w:type="dxa"/>
            <w:bottom w:w="0" w:type="dxa"/>
            <w:right w:w="0" w:type="dxa"/>
          </w:tblCellMar>
        </w:tblPrEx>
        <w:trPr>
          <w:trHeight w:val="96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EC960DC">
            <w:pPr>
              <w:jc w:val="left"/>
              <w:rPr>
                <w:rFonts w:ascii="宋体" w:hAnsi="宋体" w:cs="宋体"/>
                <w:color w:val="000000"/>
                <w:sz w:val="20"/>
                <w:szCs w:val="20"/>
              </w:rPr>
            </w:pP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78D0B">
            <w:pPr>
              <w:jc w:val="left"/>
              <w:rPr>
                <w:rFonts w:ascii="宋体" w:hAnsi="宋体" w:cs="宋体"/>
                <w:color w:val="000000"/>
                <w:sz w:val="20"/>
                <w:szCs w:val="20"/>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0DBD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13B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为土壤科学分类、土地规划利用提出意见</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5FD3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为土壤科学分类、土地规划利用提出意见</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5811">
            <w:pPr>
              <w:jc w:val="left"/>
              <w:rPr>
                <w:rFonts w:ascii="宋体" w:hAnsi="宋体" w:cs="宋体"/>
                <w:color w:val="000000"/>
                <w:sz w:val="20"/>
                <w:szCs w:val="2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FDDF7">
            <w:pPr>
              <w:jc w:val="left"/>
              <w:rPr>
                <w:rFonts w:ascii="宋体" w:hAnsi="宋体" w:cs="宋体"/>
                <w:color w:val="000000"/>
                <w:sz w:val="20"/>
                <w:szCs w:val="20"/>
              </w:rPr>
            </w:pPr>
          </w:p>
        </w:tc>
      </w:tr>
      <w:tr w14:paraId="5212E8F6">
        <w:tblPrEx>
          <w:tblCellMar>
            <w:top w:w="0" w:type="dxa"/>
            <w:left w:w="0" w:type="dxa"/>
            <w:bottom w:w="0" w:type="dxa"/>
            <w:right w:w="0" w:type="dxa"/>
          </w:tblCellMar>
        </w:tblPrEx>
        <w:trPr>
          <w:trHeight w:val="72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EC1C8E3">
            <w:pPr>
              <w:jc w:val="left"/>
              <w:rPr>
                <w:rFonts w:ascii="宋体" w:hAnsi="宋体" w:cs="宋体"/>
                <w:color w:val="000000"/>
                <w:sz w:val="20"/>
                <w:szCs w:val="20"/>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460CF">
            <w:pPr>
              <w:jc w:val="left"/>
              <w:rPr>
                <w:rFonts w:ascii="宋体" w:hAnsi="宋体" w:cs="宋体"/>
                <w:color w:val="000000"/>
                <w:sz w:val="20"/>
                <w:szCs w:val="20"/>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4418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生态效益</w:t>
            </w:r>
          </w:p>
          <w:p w14:paraId="7E483AD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指标</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97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为降低化肥使用提供依据</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5B31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为降低化肥使用提供依据</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0209B">
            <w:pPr>
              <w:jc w:val="left"/>
              <w:rPr>
                <w:rFonts w:ascii="宋体" w:hAnsi="宋体" w:cs="宋体"/>
                <w:color w:val="000000"/>
                <w:sz w:val="20"/>
                <w:szCs w:val="2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06D06">
            <w:pPr>
              <w:jc w:val="left"/>
              <w:rPr>
                <w:rFonts w:ascii="宋体" w:hAnsi="宋体" w:cs="宋体"/>
                <w:color w:val="000000"/>
                <w:sz w:val="20"/>
                <w:szCs w:val="20"/>
              </w:rPr>
            </w:pPr>
          </w:p>
        </w:tc>
      </w:tr>
      <w:tr w14:paraId="5B810CFF">
        <w:tblPrEx>
          <w:tblCellMar>
            <w:top w:w="0" w:type="dxa"/>
            <w:left w:w="0" w:type="dxa"/>
            <w:bottom w:w="0" w:type="dxa"/>
            <w:right w:w="0" w:type="dxa"/>
          </w:tblCellMar>
        </w:tblPrEx>
        <w:trPr>
          <w:trHeight w:val="48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224B7D">
            <w:pPr>
              <w:jc w:val="left"/>
              <w:rPr>
                <w:rFonts w:ascii="宋体" w:hAnsi="宋体" w:cs="宋体"/>
                <w:color w:val="000000"/>
                <w:sz w:val="20"/>
                <w:szCs w:val="20"/>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3DED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6A5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服务对象</w:t>
            </w:r>
          </w:p>
          <w:p w14:paraId="0467DE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993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上级主管部门满意度</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B787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3766E">
            <w:pPr>
              <w:jc w:val="left"/>
              <w:rPr>
                <w:rFonts w:ascii="宋体" w:hAnsi="宋体" w:cs="宋体"/>
                <w:color w:val="000000"/>
                <w:sz w:val="20"/>
                <w:szCs w:val="2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4832C">
            <w:pPr>
              <w:jc w:val="left"/>
              <w:rPr>
                <w:rFonts w:ascii="宋体" w:hAnsi="宋体" w:cs="宋体"/>
                <w:color w:val="000000"/>
                <w:sz w:val="20"/>
                <w:szCs w:val="20"/>
              </w:rPr>
            </w:pPr>
          </w:p>
        </w:tc>
      </w:tr>
      <w:tr w14:paraId="7B4A0CA8">
        <w:tblPrEx>
          <w:tblCellMar>
            <w:top w:w="0" w:type="dxa"/>
            <w:left w:w="0" w:type="dxa"/>
            <w:bottom w:w="0" w:type="dxa"/>
            <w:right w:w="0" w:type="dxa"/>
          </w:tblCellMar>
        </w:tblPrEx>
        <w:trPr>
          <w:trHeight w:val="270" w:hRule="atLeas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5E8D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说明</w:t>
            </w:r>
          </w:p>
        </w:tc>
        <w:tc>
          <w:tcPr>
            <w:tcW w:w="758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DFA5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bl>
    <w:p w14:paraId="6439C0BD">
      <w:pPr>
        <w:pStyle w:val="2"/>
        <w:ind w:left="0" w:leftChars="0" w:firstLine="0" w:firstLineChars="0"/>
        <w:rPr>
          <w:rFonts w:ascii="Times New Roman" w:hAnsi="Times New Roman"/>
        </w:rPr>
      </w:pPr>
    </w:p>
    <w:p w14:paraId="317DF9AC">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仁和区2023年中央财政农业防灾减灾和水利救灾资金（防灾救灾第一批）红火蚁监测防控项目绩效自评报告</w:t>
      </w:r>
    </w:p>
    <w:p w14:paraId="658B2BE2">
      <w:pPr>
        <w:snapToGrid w:val="0"/>
        <w:spacing w:line="580" w:lineRule="exact"/>
        <w:jc w:val="center"/>
        <w:rPr>
          <w:rFonts w:ascii="Times New Roman" w:hAnsi="Times New Roman"/>
          <w:b/>
          <w:sz w:val="36"/>
          <w:szCs w:val="44"/>
        </w:rPr>
      </w:pPr>
    </w:p>
    <w:p w14:paraId="26086FEE">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0C0F38C4">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根据《四川省财政厅四川农业农村厅关于下达202</w:t>
      </w:r>
      <w:r>
        <w:rPr>
          <w:rFonts w:ascii="Times New Roman" w:hAnsi="Times New Roman" w:eastAsia="仿宋_GB2312"/>
          <w:color w:val="000000"/>
          <w:kern w:val="0"/>
          <w:sz w:val="32"/>
          <w:szCs w:val="32"/>
        </w:rPr>
        <w:t>3</w:t>
      </w:r>
      <w:r>
        <w:rPr>
          <w:rFonts w:ascii="Times New Roman" w:hAnsi="Times New Roman" w:eastAsia="仿宋_GB2312"/>
          <w:color w:val="000000"/>
          <w:kern w:val="0"/>
          <w:sz w:val="32"/>
          <w:szCs w:val="32"/>
          <w:lang w:val="zh-CN"/>
        </w:rPr>
        <w:t>年</w:t>
      </w:r>
      <w:r>
        <w:rPr>
          <w:rFonts w:ascii="Times New Roman" w:hAnsi="Times New Roman" w:eastAsia="仿宋_GB2312"/>
          <w:color w:val="000000"/>
          <w:kern w:val="0"/>
          <w:sz w:val="32"/>
          <w:szCs w:val="32"/>
        </w:rPr>
        <w:t>中央</w:t>
      </w:r>
      <w:r>
        <w:rPr>
          <w:rFonts w:ascii="Times New Roman" w:hAnsi="Times New Roman" w:eastAsia="仿宋_GB2312"/>
          <w:color w:val="000000"/>
          <w:kern w:val="0"/>
          <w:sz w:val="32"/>
          <w:szCs w:val="32"/>
          <w:lang w:val="zh-CN"/>
        </w:rPr>
        <w:t>财政农业</w:t>
      </w:r>
      <w:r>
        <w:rPr>
          <w:rFonts w:ascii="Times New Roman" w:hAnsi="Times New Roman" w:eastAsia="仿宋_GB2312"/>
          <w:color w:val="000000"/>
          <w:kern w:val="0"/>
          <w:sz w:val="32"/>
          <w:szCs w:val="32"/>
        </w:rPr>
        <w:t>防灾减灾和水利救灾</w:t>
      </w:r>
      <w:r>
        <w:rPr>
          <w:rFonts w:ascii="Times New Roman" w:hAnsi="Times New Roman" w:eastAsia="仿宋_GB2312"/>
          <w:color w:val="000000"/>
          <w:kern w:val="0"/>
          <w:sz w:val="32"/>
          <w:szCs w:val="32"/>
          <w:lang w:val="zh-CN"/>
        </w:rPr>
        <w:t>资金（</w:t>
      </w:r>
      <w:r>
        <w:rPr>
          <w:rFonts w:ascii="Times New Roman" w:hAnsi="Times New Roman" w:eastAsia="仿宋_GB2312"/>
          <w:color w:val="000000"/>
          <w:kern w:val="0"/>
          <w:sz w:val="32"/>
          <w:szCs w:val="32"/>
        </w:rPr>
        <w:t>防灾减灾第一批）</w:t>
      </w:r>
      <w:r>
        <w:rPr>
          <w:rFonts w:ascii="Times New Roman" w:hAnsi="Times New Roman" w:eastAsia="仿宋_GB2312"/>
          <w:color w:val="000000"/>
          <w:kern w:val="0"/>
          <w:sz w:val="32"/>
          <w:szCs w:val="32"/>
          <w:lang w:val="zh-CN"/>
        </w:rPr>
        <w:t>的通知》（川财农〔202</w:t>
      </w:r>
      <w:r>
        <w:rPr>
          <w:rFonts w:ascii="Times New Roman" w:hAnsi="Times New Roman" w:eastAsia="仿宋_GB2312"/>
          <w:color w:val="000000"/>
          <w:kern w:val="0"/>
          <w:sz w:val="32"/>
          <w:szCs w:val="32"/>
        </w:rPr>
        <w:t>3</w:t>
      </w:r>
      <w:r>
        <w:rPr>
          <w:rFonts w:ascii="Times New Roman" w:hAnsi="Times New Roman" w:eastAsia="仿宋_GB2312"/>
          <w:color w:val="000000"/>
          <w:kern w:val="0"/>
          <w:sz w:val="32"/>
          <w:szCs w:val="32"/>
          <w:lang w:val="zh-CN"/>
        </w:rPr>
        <w:t>〕5</w:t>
      </w:r>
      <w:r>
        <w:rPr>
          <w:rFonts w:ascii="Times New Roman" w:hAnsi="Times New Roman" w:eastAsia="仿宋_GB2312"/>
          <w:color w:val="000000"/>
          <w:kern w:val="0"/>
          <w:sz w:val="32"/>
          <w:szCs w:val="32"/>
        </w:rPr>
        <w:t>2</w:t>
      </w:r>
      <w:r>
        <w:rPr>
          <w:rFonts w:ascii="Times New Roman" w:hAnsi="Times New Roman" w:eastAsia="仿宋_GB2312"/>
          <w:color w:val="000000"/>
          <w:kern w:val="0"/>
          <w:sz w:val="32"/>
          <w:szCs w:val="32"/>
          <w:lang w:val="zh-CN"/>
        </w:rPr>
        <w:t>号），下达</w:t>
      </w:r>
      <w:r>
        <w:rPr>
          <w:rFonts w:ascii="Times New Roman" w:hAnsi="Times New Roman" w:eastAsia="仿宋_GB2312"/>
          <w:color w:val="000000"/>
          <w:kern w:val="0"/>
          <w:sz w:val="32"/>
          <w:szCs w:val="32"/>
        </w:rPr>
        <w:t>仁和</w:t>
      </w:r>
      <w:r>
        <w:rPr>
          <w:rFonts w:ascii="Times New Roman" w:hAnsi="Times New Roman" w:eastAsia="仿宋_GB2312"/>
          <w:color w:val="000000"/>
          <w:kern w:val="0"/>
          <w:sz w:val="32"/>
          <w:szCs w:val="32"/>
          <w:lang w:val="zh-CN"/>
        </w:rPr>
        <w:t>区植物疫情监测及阻截防控资金</w:t>
      </w:r>
      <w:r>
        <w:rPr>
          <w:rFonts w:ascii="Times New Roman" w:hAnsi="Times New Roman" w:eastAsia="仿宋_GB2312"/>
          <w:color w:val="000000"/>
          <w:kern w:val="0"/>
          <w:sz w:val="32"/>
          <w:szCs w:val="32"/>
        </w:rPr>
        <w:t>73</w:t>
      </w:r>
      <w:r>
        <w:rPr>
          <w:rFonts w:ascii="Times New Roman" w:hAnsi="Times New Roman" w:eastAsia="仿宋_GB2312"/>
          <w:color w:val="000000"/>
          <w:kern w:val="0"/>
          <w:sz w:val="32"/>
          <w:szCs w:val="32"/>
          <w:lang w:val="zh-CN"/>
        </w:rPr>
        <w:t>万元。</w:t>
      </w:r>
      <w:r>
        <w:rPr>
          <w:rFonts w:ascii="Times New Roman" w:hAnsi="Times New Roman" w:eastAsia="仿宋_GB2312"/>
          <w:color w:val="000000"/>
          <w:kern w:val="0"/>
          <w:sz w:val="32"/>
          <w:szCs w:val="32"/>
        </w:rPr>
        <w:t>绩效目标：（一）产出指标：红火蚁监测防控面积≥25311亩次，红火蚁关键时期组织防控，防控效果达中轻度发生；（二）效益指标：采购物资或服务价格不超过市场价格；有效遏制红火蚁扩散蔓延，农作物未出现规模化成灾绝收；准确掌握红火蚁发生分布范围和发生趋势；资金使用无重大违规违纪问题；（三）满意度指标：受灾农民满意度≥85%。</w:t>
      </w:r>
    </w:p>
    <w:p w14:paraId="58529BC0">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按照</w:t>
      </w:r>
      <w:r>
        <w:rPr>
          <w:rFonts w:ascii="Times New Roman" w:hAnsi="Times New Roman" w:eastAsia="仿宋_GB2312"/>
          <w:color w:val="000000"/>
          <w:kern w:val="0"/>
          <w:sz w:val="32"/>
          <w:szCs w:val="32"/>
          <w:lang w:val="zh-CN"/>
        </w:rPr>
        <w:t>四川省农业厅《关于印发&lt;四川省2023年中央财政农业防灾减灾资金（第一批）实施方案&gt;的通知》（川农函〔2023〕307号）文件精神，</w:t>
      </w:r>
      <w:r>
        <w:rPr>
          <w:rFonts w:ascii="Times New Roman" w:hAnsi="Times New Roman" w:eastAsia="仿宋_GB2312"/>
          <w:color w:val="000000"/>
          <w:kern w:val="0"/>
          <w:sz w:val="32"/>
          <w:szCs w:val="32"/>
        </w:rPr>
        <w:t>结合</w:t>
      </w:r>
      <w:r>
        <w:rPr>
          <w:rFonts w:ascii="Times New Roman" w:hAnsi="Times New Roman" w:eastAsia="仿宋_GB2312"/>
          <w:color w:val="000000"/>
          <w:kern w:val="0"/>
          <w:sz w:val="32"/>
          <w:szCs w:val="32"/>
          <w:lang w:val="zh-CN"/>
        </w:rPr>
        <w:t>仁和区</w:t>
      </w:r>
      <w:r>
        <w:rPr>
          <w:rFonts w:ascii="Times New Roman" w:hAnsi="Times New Roman" w:eastAsia="仿宋_GB2312"/>
          <w:color w:val="000000"/>
          <w:kern w:val="0"/>
          <w:sz w:val="32"/>
          <w:szCs w:val="32"/>
        </w:rPr>
        <w:t>实际</w:t>
      </w:r>
      <w:r>
        <w:rPr>
          <w:rFonts w:ascii="Times New Roman" w:hAnsi="Times New Roman" w:eastAsia="仿宋_GB2312"/>
          <w:color w:val="000000"/>
          <w:kern w:val="0"/>
          <w:sz w:val="32"/>
          <w:szCs w:val="32"/>
          <w:lang w:val="zh-CN"/>
        </w:rPr>
        <w:t>编制了《仁和区2023年中央农业生产防灾减灾和水利救灾资金（防灾救灾第一批）红火蚁监测防控项目实施方案》。</w:t>
      </w:r>
      <w:r>
        <w:rPr>
          <w:rFonts w:ascii="Times New Roman" w:hAnsi="Times New Roman" w:eastAsia="仿宋_GB2312"/>
          <w:color w:val="000000"/>
          <w:kern w:val="0"/>
          <w:sz w:val="32"/>
          <w:szCs w:val="32"/>
        </w:rPr>
        <w:t>项目目标为：通过对仁和区全域内红火蚁疫情进行智能化普查监测，全面准确掌握红火蚁疫情的发生范围、发生程度，按照疫情发生情况精准分类组织防控，采用政府购买专业化防控服务、统防统治、群防群治“三结合”防控模式推进防控工作，大力开展防控示范和防控技术宣传培训，提高广大干部群众防控技术水平，提升我区农作物检疫性有害生物防控处置能力。实施红火蚁监测防控面积3.2192万亩次，红火蚁发生关键时期组织防控，防控效果达中轻度发生，有效遏制疫情恶性蔓延的势头</w:t>
      </w:r>
      <w:r>
        <w:rPr>
          <w:rFonts w:ascii="Times New Roman" w:hAnsi="Times New Roman" w:eastAsia="仿宋_GB2312"/>
          <w:color w:val="000000"/>
          <w:kern w:val="0"/>
          <w:sz w:val="32"/>
          <w:szCs w:val="32"/>
          <w:lang w:val="zh-CN"/>
        </w:rPr>
        <w:t>。</w:t>
      </w:r>
    </w:p>
    <w:p w14:paraId="56F1B483">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6E301C61">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（一）资金投入情况分析。</w:t>
      </w:r>
    </w:p>
    <w:p w14:paraId="7B4A9649">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1.红火蚁全域智能化普查、监测及培训经费27.2万元。</w:t>
      </w:r>
    </w:p>
    <w:p w14:paraId="2DEF2CE7">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采用政府购买服务的方式，由专业机构对我区全域开展疫情普查，资金主要用于普查人工费、材料费、重点区域监测费（包括人员食宿、餐饮、交通、工资、保险，普查工具箱、影像设备、防护套，重点区域的监测人工及材料，零星发生处置等费用）24.2万元，技术培训（专业技术培训班、会议资料费</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专家费、技术资料费、印刷费、通讯费等）1.0万元，智能化系统使用及信息处理、报告编写（包括智能化系统购买使用权及图文分析、信息处理、专业数据处理分析、报告编写等）2.0万元。</w:t>
      </w:r>
    </w:p>
    <w:p w14:paraId="08F6F2EF">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2.红火蚁疫情局部根除示范处置经费37.3万元。</w:t>
      </w:r>
    </w:p>
    <w:p w14:paraId="2CD70029">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资金主要用于防控处置费（监测、防效评估、监测员、根除药剂等）。其中：根除核心区及潜在区域防效检查评估5100亩次，资金3.06万元；根除核心区及潜在区外延500米区域监测7992亩次，资金4.79万元；防控处置5100亩次，资金29.45万元。</w:t>
      </w:r>
    </w:p>
    <w:p w14:paraId="0BB63F5F">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3.红火蚁疫情统防统治防控示范经费8.5万元。资金主要用于采购红火蚁防控示范药剂。</w:t>
      </w:r>
    </w:p>
    <w:p w14:paraId="28DD6BE9">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（二）资金管理情况分析。</w:t>
      </w:r>
    </w:p>
    <w:p w14:paraId="6F7BCFCB">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严格按照《四川省省级财政农业公共安全与生态资源保护利用工程共同财政事权转移支付资金管理办法》（川财农〔2019〕177号）、川财农〔2019〕17号等文件规定管理项目资金，规范项目资金管理，提高资金使用效益。要严格执行公告公示制度，并对项目实施、资金使用、资金兑付等重点环节进行监督检查，在项目实施过程中，严格按照政府采购的相关程序要求，开展专业化服务及物资采购。强化督促指导，建立完整详实的档案资料，提高资金使用效益，做到规范透明，阳光操作。</w:t>
      </w:r>
    </w:p>
    <w:p w14:paraId="74C9B13A">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（三）总体绩效目标完成情况分析。</w:t>
      </w:r>
    </w:p>
    <w:p w14:paraId="12C870E8">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1.产出指标：完成红火蚁监测防控面积≥32192亩次，红火蚁关键时期组织防控，防控效果达中轻度发生。全区13个乡镇全区智能化普查监测12000亩，</w:t>
      </w:r>
      <w:r>
        <w:rPr>
          <w:rFonts w:hint="eastAsia" w:ascii="Times New Roman" w:hAnsi="Times New Roman" w:eastAsia="仿宋_GB2312"/>
          <w:color w:val="000000"/>
          <w:kern w:val="0"/>
          <w:sz w:val="32"/>
          <w:szCs w:val="32"/>
        </w:rPr>
        <w:t>准</w:t>
      </w:r>
      <w:r>
        <w:rPr>
          <w:rFonts w:ascii="Times New Roman" w:hAnsi="Times New Roman" w:eastAsia="仿宋_GB2312"/>
          <w:color w:val="000000"/>
          <w:kern w:val="0"/>
          <w:sz w:val="32"/>
          <w:szCs w:val="32"/>
        </w:rPr>
        <w:t>确掌握红火蚁疫情的发生范围、发生程度。在中坝乡团山村建立红火蚁疫情局部根除示范区，监测防控处置面积18192亩次，在平地镇、大田镇、啊喇乡、大龙潭乡开展群防群治防控示范，防控处置面积2000亩次。</w:t>
      </w:r>
    </w:p>
    <w:p w14:paraId="79308484">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效益指标：采购红火蚁防控示范药剂0.1%茚虫威饵剂和全域智能化监测普查、根除防控示范服务价格未超过市场价格；通过防控处置有效遏制红火蚁扩散蔓延，农作物未出现规模化成灾绝收；准确掌握了全区红火蚁发生分布范围和发生趋势；资金使用无重大违规违纪问题。</w:t>
      </w:r>
    </w:p>
    <w:p w14:paraId="63FE8B7E">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3.满意度指标：受灾农民满意度达≥90%。</w:t>
      </w:r>
    </w:p>
    <w:p w14:paraId="72D217BE">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（四）绩效指标完成情况分析。</w:t>
      </w:r>
    </w:p>
    <w:p w14:paraId="56EF9B65">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完成全区13个乡镇全区智能化普查监测12000亩；在中坝乡团山村建立红火蚁局部根除核心示范区50亩，完成核心示范区及潜在区(风险管控区域)监测调查0.6万亩；红火蚁疫情统防统治（群防群治）防控示范0.2万亩。</w:t>
      </w:r>
    </w:p>
    <w:p w14:paraId="5B55500E">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2.质量指标：红火蚁防治效果达中轻度发生。</w:t>
      </w:r>
    </w:p>
    <w:p w14:paraId="3F2564E3">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3.时效指标：完成时限是2022年8月—12月，已完成。</w:t>
      </w:r>
    </w:p>
    <w:p w14:paraId="7D384B6A">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红火蚁全域智能化普查、监测及培训经费26.98万元，红火蚁疫情局部根除示范处置经费36.77万元，红火蚁疫情统防统治（群防群治）防控示范经费8.5万元。已支付红火蚁全域智能化普查、监测及培训经费26.98万元。</w:t>
      </w:r>
    </w:p>
    <w:p w14:paraId="1D485819">
      <w:pPr>
        <w:snapToGrid w:val="0"/>
        <w:spacing w:line="580" w:lineRule="exact"/>
        <w:ind w:firstLine="643" w:firstLineChars="200"/>
        <w:outlineLvl w:val="0"/>
        <w:rPr>
          <w:rFonts w:ascii="Times New Roman" w:hAnsi="Times New Roman" w:eastAsia="楷体_GB2312"/>
          <w:b/>
          <w:bCs/>
          <w:color w:val="333333"/>
          <w:sz w:val="32"/>
          <w:szCs w:val="32"/>
        </w:rPr>
      </w:pPr>
      <w:r>
        <w:rPr>
          <w:rFonts w:ascii="Times New Roman" w:hAnsi="Times New Roman" w:eastAsia="楷体_GB2312"/>
          <w:b/>
          <w:bCs/>
          <w:color w:val="333333"/>
          <w:sz w:val="32"/>
          <w:szCs w:val="32"/>
        </w:rPr>
        <w:t>（五）项目效益情况</w:t>
      </w:r>
    </w:p>
    <w:p w14:paraId="7F841E1D">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社会效益：通过对仁和区全域内红火蚁疫情进行智能化普查监测，全面准确掌握红火蚁疫情的发生范围、发生程度，按照疫情发生情况科学组织防控，广泛开展防控技术宣传培训，大力实施防控示范，组织群众开展群防群治，减少了红火蚁对人、畜及农作物的</w:t>
      </w:r>
      <w:r>
        <w:rPr>
          <w:rFonts w:hint="eastAsia" w:ascii="Times New Roman" w:hAnsi="Times New Roman" w:eastAsia="仿宋_GB2312"/>
          <w:color w:val="000000"/>
          <w:kern w:val="0"/>
          <w:sz w:val="32"/>
          <w:szCs w:val="32"/>
        </w:rPr>
        <w:t>危害</w:t>
      </w:r>
      <w:r>
        <w:rPr>
          <w:rFonts w:ascii="Times New Roman" w:hAnsi="Times New Roman" w:eastAsia="仿宋_GB2312"/>
          <w:color w:val="000000"/>
          <w:kern w:val="0"/>
          <w:sz w:val="32"/>
          <w:szCs w:val="32"/>
        </w:rPr>
        <w:t>，未出现疫情恶性蔓延和农田耕地弃种撂荒情况。</w:t>
      </w:r>
    </w:p>
    <w:p w14:paraId="46B6987E">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6.生态效益：防止外来入侵物种对本地物种生态的</w:t>
      </w:r>
      <w:r>
        <w:rPr>
          <w:rFonts w:hint="eastAsia" w:ascii="Times New Roman" w:hAnsi="Times New Roman" w:eastAsia="仿宋_GB2312"/>
          <w:color w:val="000000"/>
          <w:kern w:val="0"/>
          <w:sz w:val="32"/>
          <w:szCs w:val="32"/>
        </w:rPr>
        <w:t>危</w:t>
      </w:r>
      <w:r>
        <w:rPr>
          <w:rFonts w:ascii="Times New Roman" w:hAnsi="Times New Roman" w:eastAsia="仿宋_GB2312"/>
          <w:color w:val="000000"/>
          <w:kern w:val="0"/>
          <w:sz w:val="32"/>
          <w:szCs w:val="32"/>
        </w:rPr>
        <w:t>害，保持我区生态平衡。</w:t>
      </w:r>
    </w:p>
    <w:p w14:paraId="400C5792">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7.可持续影响：提高群众防控技术水平和防控意识，红火蚁疫情防控处置能力进一步增强，有效控制了红火蚁疫情的恶性蔓延。</w:t>
      </w:r>
    </w:p>
    <w:p w14:paraId="5902244D">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8.满意度指标：主管部门满意度≥95%；受灾区农户满意度≥95%。</w:t>
      </w:r>
    </w:p>
    <w:p w14:paraId="3E7AAE1E">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5AFEACBF">
      <w:pPr>
        <w:pStyle w:val="2"/>
        <w:spacing w:line="560" w:lineRule="exact"/>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由于受项目方案编制申报及疫情普</w:t>
      </w:r>
      <w:r>
        <w:rPr>
          <w:rFonts w:hint="eastAsia" w:ascii="Times New Roman" w:hAnsi="Times New Roman" w:eastAsia="仿宋_GB2312"/>
          <w:kern w:val="0"/>
          <w:sz w:val="32"/>
          <w:szCs w:val="32"/>
        </w:rPr>
        <w:t>查</w:t>
      </w:r>
      <w:r>
        <w:rPr>
          <w:rFonts w:ascii="Times New Roman" w:hAnsi="Times New Roman" w:eastAsia="仿宋_GB2312"/>
          <w:kern w:val="0"/>
          <w:sz w:val="32"/>
          <w:szCs w:val="32"/>
        </w:rPr>
        <w:t>、根除防控服务及示范采购流程的影响，错过了红火蚁防控处置的最佳时间，项目实施时间滞后，时效指标需跨年度实施。成本指标：资金支付滞后。改进措施：加快物资采购发放进度，抓住2024年春季红火蚁防控关键时期，按时间节点推进根除防控处置，通过示范带动大面积疫情防控处置。根据项目完成情况及时进行资金支付。</w:t>
      </w:r>
    </w:p>
    <w:p w14:paraId="4715E1F1">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067D8966">
      <w:pPr>
        <w:pStyle w:val="2"/>
        <w:spacing w:line="560" w:lineRule="exact"/>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依申请公开。</w:t>
      </w:r>
    </w:p>
    <w:p w14:paraId="2DE97B54">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0EFD158D">
      <w:pPr>
        <w:pStyle w:val="2"/>
        <w:spacing w:line="560" w:lineRule="exact"/>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无。</w:t>
      </w:r>
    </w:p>
    <w:p w14:paraId="2756450B">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六、附件</w:t>
      </w:r>
    </w:p>
    <w:tbl>
      <w:tblPr>
        <w:tblStyle w:val="13"/>
        <w:tblW w:w="11400" w:type="dxa"/>
        <w:jc w:val="center"/>
        <w:tblLayout w:type="fixed"/>
        <w:tblCellMar>
          <w:top w:w="0" w:type="dxa"/>
          <w:left w:w="0" w:type="dxa"/>
          <w:bottom w:w="0" w:type="dxa"/>
          <w:right w:w="0" w:type="dxa"/>
        </w:tblCellMar>
      </w:tblPr>
      <w:tblGrid>
        <w:gridCol w:w="555"/>
        <w:gridCol w:w="555"/>
        <w:gridCol w:w="1110"/>
        <w:gridCol w:w="2415"/>
        <w:gridCol w:w="1830"/>
        <w:gridCol w:w="1455"/>
        <w:gridCol w:w="1185"/>
        <w:gridCol w:w="2295"/>
      </w:tblGrid>
      <w:tr w14:paraId="794CE7DD">
        <w:tblPrEx>
          <w:tblCellMar>
            <w:top w:w="0" w:type="dxa"/>
            <w:left w:w="0" w:type="dxa"/>
            <w:bottom w:w="0" w:type="dxa"/>
            <w:right w:w="0" w:type="dxa"/>
          </w:tblCellMar>
        </w:tblPrEx>
        <w:trPr>
          <w:trHeight w:val="600" w:hRule="atLeast"/>
          <w:jc w:val="center"/>
        </w:trPr>
        <w:tc>
          <w:tcPr>
            <w:tcW w:w="11400" w:type="dxa"/>
            <w:gridSpan w:val="8"/>
            <w:tcBorders>
              <w:top w:val="nil"/>
              <w:left w:val="nil"/>
              <w:bottom w:val="nil"/>
              <w:right w:val="nil"/>
            </w:tcBorders>
            <w:shd w:val="clear" w:color="auto" w:fill="auto"/>
            <w:tcMar>
              <w:top w:w="15" w:type="dxa"/>
              <w:left w:w="15" w:type="dxa"/>
              <w:right w:w="15" w:type="dxa"/>
            </w:tcMar>
            <w:vAlign w:val="center"/>
          </w:tcPr>
          <w:p w14:paraId="5BC5C884">
            <w:pPr>
              <w:widowControl/>
              <w:jc w:val="center"/>
              <w:textAlignment w:val="center"/>
              <w:rPr>
                <w:rFonts w:ascii="Times New Roman" w:hAnsi="Times New Roman" w:eastAsiaTheme="minorEastAsia"/>
                <w:b/>
                <w:bCs/>
                <w:color w:val="000000"/>
                <w:kern w:val="0"/>
                <w:sz w:val="36"/>
                <w:szCs w:val="36"/>
                <w:lang w:bidi="ar"/>
              </w:rPr>
            </w:pPr>
            <w:r>
              <w:rPr>
                <w:rFonts w:ascii="Times New Roman" w:hAnsi="Times New Roman" w:eastAsiaTheme="minorEastAsia"/>
                <w:b/>
                <w:bCs/>
                <w:color w:val="000000"/>
                <w:kern w:val="0"/>
                <w:sz w:val="36"/>
                <w:szCs w:val="36"/>
                <w:lang w:bidi="ar"/>
              </w:rPr>
              <w:t>2023年中央农业防灾减灾和水利救灾资金（红火蚁防治）</w:t>
            </w:r>
          </w:p>
          <w:p w14:paraId="164EFD45">
            <w:pPr>
              <w:widowControl/>
              <w:jc w:val="center"/>
              <w:textAlignment w:val="center"/>
              <w:rPr>
                <w:rFonts w:ascii="Times New Roman" w:hAnsi="Times New Roman" w:eastAsia="方正小标宋简体"/>
                <w:color w:val="000000"/>
                <w:sz w:val="32"/>
                <w:szCs w:val="32"/>
              </w:rPr>
            </w:pPr>
            <w:r>
              <w:rPr>
                <w:rFonts w:ascii="Times New Roman" w:hAnsi="Times New Roman" w:eastAsiaTheme="minorEastAsia"/>
                <w:b/>
                <w:bCs/>
                <w:color w:val="000000"/>
                <w:kern w:val="0"/>
                <w:sz w:val="36"/>
                <w:szCs w:val="36"/>
                <w:lang w:bidi="ar"/>
              </w:rPr>
              <w:t>绩效自评表</w:t>
            </w:r>
          </w:p>
        </w:tc>
      </w:tr>
      <w:tr w14:paraId="65979F05">
        <w:tblPrEx>
          <w:tblCellMar>
            <w:top w:w="0" w:type="dxa"/>
            <w:left w:w="0" w:type="dxa"/>
            <w:bottom w:w="0" w:type="dxa"/>
            <w:right w:w="0" w:type="dxa"/>
          </w:tblCellMar>
        </w:tblPrEx>
        <w:trPr>
          <w:trHeight w:val="319" w:hRule="atLeast"/>
          <w:jc w:val="center"/>
        </w:trPr>
        <w:tc>
          <w:tcPr>
            <w:tcW w:w="11400" w:type="dxa"/>
            <w:gridSpan w:val="8"/>
            <w:tcBorders>
              <w:top w:val="nil"/>
              <w:left w:val="nil"/>
              <w:bottom w:val="single" w:color="000000" w:sz="4" w:space="0"/>
              <w:right w:val="nil"/>
            </w:tcBorders>
            <w:shd w:val="clear" w:color="auto" w:fill="auto"/>
            <w:tcMar>
              <w:top w:w="15" w:type="dxa"/>
              <w:left w:w="15" w:type="dxa"/>
              <w:right w:w="15" w:type="dxa"/>
            </w:tcMar>
          </w:tcPr>
          <w:p w14:paraId="7CA60AFD">
            <w:pPr>
              <w:widowControl/>
              <w:jc w:val="center"/>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（2023年度）</w:t>
            </w:r>
          </w:p>
        </w:tc>
      </w:tr>
      <w:tr w14:paraId="01EFA09C">
        <w:tblPrEx>
          <w:tblCellMar>
            <w:top w:w="0" w:type="dxa"/>
            <w:left w:w="0" w:type="dxa"/>
            <w:bottom w:w="0" w:type="dxa"/>
            <w:right w:w="0" w:type="dxa"/>
          </w:tblCellMar>
        </w:tblPrEx>
        <w:trPr>
          <w:trHeight w:val="552" w:hRule="atLeast"/>
          <w:jc w:val="center"/>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3DC0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转移支付（项目）名称</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84EAC">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2023年中央农业防灾减灾和水利救灾资金（红火蚁防治）</w:t>
            </w:r>
          </w:p>
        </w:tc>
      </w:tr>
      <w:tr w14:paraId="28FA263A">
        <w:tblPrEx>
          <w:tblCellMar>
            <w:top w:w="0" w:type="dxa"/>
            <w:left w:w="0" w:type="dxa"/>
            <w:bottom w:w="0" w:type="dxa"/>
            <w:right w:w="0" w:type="dxa"/>
          </w:tblCellMar>
        </w:tblPrEx>
        <w:trPr>
          <w:trHeight w:val="323" w:hRule="atLeast"/>
          <w:jc w:val="center"/>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FF61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中央主管部门</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4A934">
            <w:pPr>
              <w:jc w:val="center"/>
              <w:rPr>
                <w:rFonts w:ascii="Times New Roman" w:hAnsi="Times New Roman" w:eastAsiaTheme="minorEastAsia"/>
                <w:color w:val="000000"/>
                <w:sz w:val="20"/>
                <w:szCs w:val="20"/>
              </w:rPr>
            </w:pPr>
            <w:r>
              <w:rPr>
                <w:rFonts w:hint="eastAsia" w:ascii="宋体" w:hAnsi="宋体" w:cs="宋体"/>
                <w:color w:val="000000"/>
                <w:kern w:val="0"/>
                <w:sz w:val="20"/>
                <w:szCs w:val="20"/>
                <w:lang w:bidi="ar"/>
              </w:rPr>
              <w:t>农业农村部</w:t>
            </w:r>
          </w:p>
        </w:tc>
      </w:tr>
      <w:tr w14:paraId="4AA3DB92">
        <w:tblPrEx>
          <w:tblCellMar>
            <w:top w:w="0" w:type="dxa"/>
            <w:left w:w="0" w:type="dxa"/>
            <w:bottom w:w="0" w:type="dxa"/>
            <w:right w:w="0" w:type="dxa"/>
          </w:tblCellMar>
        </w:tblPrEx>
        <w:trPr>
          <w:trHeight w:val="323" w:hRule="atLeast"/>
          <w:jc w:val="center"/>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6D50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F937">
            <w:pPr>
              <w:jc w:val="left"/>
              <w:rPr>
                <w:rFonts w:ascii="Times New Roman" w:hAnsi="Times New Roman" w:eastAsiaTheme="minorEastAsia"/>
                <w:color w:val="000000"/>
                <w:sz w:val="20"/>
                <w:szCs w:val="20"/>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E529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资金使用单位</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E14B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攀枝花市仁和区农业农村局</w:t>
            </w:r>
          </w:p>
        </w:tc>
      </w:tr>
      <w:tr w14:paraId="33300E5A">
        <w:tblPrEx>
          <w:tblCellMar>
            <w:top w:w="0" w:type="dxa"/>
            <w:left w:w="0" w:type="dxa"/>
            <w:bottom w:w="0" w:type="dxa"/>
            <w:right w:w="0" w:type="dxa"/>
          </w:tblCellMar>
        </w:tblPrEx>
        <w:trPr>
          <w:trHeight w:val="522" w:hRule="atLeast"/>
          <w:jc w:val="center"/>
        </w:trPr>
        <w:tc>
          <w:tcPr>
            <w:tcW w:w="22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B8C2A">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资金投入情况</w:t>
            </w:r>
          </w:p>
          <w:p w14:paraId="4762B66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8C401">
            <w:pPr>
              <w:jc w:val="left"/>
              <w:rPr>
                <w:rFonts w:ascii="Times New Roman" w:hAnsi="Times New Roman" w:eastAsiaTheme="minorEastAsia"/>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0B9E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全年预算数（A）</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9B58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121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预算执行率（B/A×100%)</w:t>
            </w:r>
          </w:p>
        </w:tc>
      </w:tr>
      <w:tr w14:paraId="3EDC9FA4">
        <w:tblPrEx>
          <w:tblCellMar>
            <w:top w:w="0" w:type="dxa"/>
            <w:left w:w="0" w:type="dxa"/>
            <w:bottom w:w="0" w:type="dxa"/>
            <w:right w:w="0" w:type="dxa"/>
          </w:tblCellMar>
        </w:tblPrEx>
        <w:trPr>
          <w:trHeight w:val="323"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5BD23">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7999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530C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73</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28C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26.98</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7A68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36.96%</w:t>
            </w:r>
          </w:p>
        </w:tc>
      </w:tr>
      <w:tr w14:paraId="284413E2">
        <w:tblPrEx>
          <w:tblCellMar>
            <w:top w:w="0" w:type="dxa"/>
            <w:left w:w="0" w:type="dxa"/>
            <w:bottom w:w="0" w:type="dxa"/>
            <w:right w:w="0" w:type="dxa"/>
          </w:tblCellMar>
        </w:tblPrEx>
        <w:trPr>
          <w:trHeight w:val="323"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84078">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B5431">
            <w:pPr>
              <w:widowControl/>
              <w:jc w:val="left"/>
              <w:textAlignment w:val="center"/>
              <w:rPr>
                <w:rFonts w:ascii="Times New Roman" w:hAnsi="Times New Roman" w:eastAsiaTheme="minorEastAsia"/>
                <w:color w:val="000000"/>
                <w:sz w:val="20"/>
                <w:szCs w:val="20"/>
              </w:rPr>
            </w:pPr>
            <w:r>
              <w:rPr>
                <w:rStyle w:val="30"/>
                <w:rFonts w:hint="default" w:ascii="Times New Roman" w:hAnsi="Times New Roman" w:cs="Times New Roman" w:eastAsiaTheme="minorEastAsia"/>
                <w:lang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B625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73</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A4E7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26.98</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AE42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36.96%</w:t>
            </w:r>
          </w:p>
        </w:tc>
      </w:tr>
      <w:tr w14:paraId="719D6D99">
        <w:tblPrEx>
          <w:tblCellMar>
            <w:top w:w="0" w:type="dxa"/>
            <w:left w:w="0" w:type="dxa"/>
            <w:bottom w:w="0" w:type="dxa"/>
            <w:right w:w="0" w:type="dxa"/>
          </w:tblCellMar>
        </w:tblPrEx>
        <w:trPr>
          <w:trHeight w:val="323"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6E7AC">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A716D">
            <w:pPr>
              <w:widowControl/>
              <w:jc w:val="left"/>
              <w:textAlignment w:val="center"/>
              <w:rPr>
                <w:rFonts w:ascii="Times New Roman" w:hAnsi="Times New Roman" w:eastAsiaTheme="minorEastAsia"/>
                <w:color w:val="000000"/>
                <w:sz w:val="20"/>
                <w:szCs w:val="20"/>
              </w:rPr>
            </w:pPr>
            <w:r>
              <w:rPr>
                <w:rStyle w:val="33"/>
                <w:rFonts w:hint="default" w:ascii="Times New Roman" w:hAnsi="Times New Roman" w:cs="Times New Roman" w:eastAsiaTheme="minorEastAsia"/>
                <w:sz w:val="20"/>
                <w:szCs w:val="20"/>
                <w:lang w:bidi="ar"/>
              </w:rPr>
              <w:t>地方资金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F00E0">
            <w:pPr>
              <w:jc w:val="left"/>
              <w:rPr>
                <w:rFonts w:ascii="Times New Roman" w:hAnsi="Times New Roman" w:eastAsiaTheme="minorEastAsia"/>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FCBF">
            <w:pPr>
              <w:jc w:val="left"/>
              <w:rPr>
                <w:rFonts w:ascii="Times New Roman" w:hAnsi="Times New Roman" w:eastAsiaTheme="minorEastAsia"/>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81EE4">
            <w:pPr>
              <w:jc w:val="left"/>
              <w:rPr>
                <w:rFonts w:ascii="Times New Roman" w:hAnsi="Times New Roman" w:eastAsiaTheme="minorEastAsia"/>
                <w:color w:val="000000"/>
                <w:sz w:val="20"/>
                <w:szCs w:val="20"/>
              </w:rPr>
            </w:pPr>
          </w:p>
        </w:tc>
      </w:tr>
      <w:tr w14:paraId="5120D50A">
        <w:tblPrEx>
          <w:tblCellMar>
            <w:top w:w="0" w:type="dxa"/>
            <w:left w:w="0" w:type="dxa"/>
            <w:bottom w:w="0" w:type="dxa"/>
            <w:right w:w="0" w:type="dxa"/>
          </w:tblCellMar>
        </w:tblPrEx>
        <w:trPr>
          <w:trHeight w:val="323"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7C516">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F1719">
            <w:pPr>
              <w:widowControl/>
              <w:jc w:val="left"/>
              <w:textAlignment w:val="center"/>
              <w:rPr>
                <w:rFonts w:ascii="Times New Roman" w:hAnsi="Times New Roman" w:eastAsiaTheme="minorEastAsia"/>
                <w:color w:val="000000"/>
                <w:sz w:val="20"/>
                <w:szCs w:val="20"/>
              </w:rPr>
            </w:pPr>
            <w:r>
              <w:rPr>
                <w:rStyle w:val="30"/>
                <w:rFonts w:hint="default" w:ascii="Times New Roman" w:hAnsi="Times New Roman" w:cs="Times New Roman" w:eastAsiaTheme="minorEastAsia"/>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05DF3">
            <w:pPr>
              <w:jc w:val="left"/>
              <w:rPr>
                <w:rFonts w:ascii="Times New Roman" w:hAnsi="Times New Roman" w:eastAsiaTheme="minorEastAsia"/>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118C0">
            <w:pPr>
              <w:jc w:val="left"/>
              <w:rPr>
                <w:rFonts w:ascii="Times New Roman" w:hAnsi="Times New Roman" w:eastAsiaTheme="minorEastAsia"/>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529F">
            <w:pPr>
              <w:jc w:val="left"/>
              <w:rPr>
                <w:rFonts w:ascii="Times New Roman" w:hAnsi="Times New Roman" w:eastAsiaTheme="minorEastAsia"/>
                <w:color w:val="000000"/>
                <w:sz w:val="20"/>
                <w:szCs w:val="20"/>
              </w:rPr>
            </w:pPr>
          </w:p>
        </w:tc>
      </w:tr>
      <w:tr w14:paraId="46DD0501">
        <w:tblPrEx>
          <w:tblCellMar>
            <w:top w:w="0" w:type="dxa"/>
            <w:left w:w="0" w:type="dxa"/>
            <w:bottom w:w="0" w:type="dxa"/>
            <w:right w:w="0" w:type="dxa"/>
          </w:tblCellMar>
        </w:tblPrEx>
        <w:trPr>
          <w:trHeight w:val="323" w:hRule="atLeast"/>
          <w:jc w:val="center"/>
        </w:trPr>
        <w:tc>
          <w:tcPr>
            <w:tcW w:w="22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2C14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03D2D">
            <w:pPr>
              <w:jc w:val="left"/>
              <w:rPr>
                <w:rFonts w:ascii="Times New Roman" w:hAnsi="Times New Roman" w:eastAsiaTheme="minorEastAsia"/>
                <w:color w:val="000000"/>
                <w:sz w:val="20"/>
                <w:szCs w:val="20"/>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C4C9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9E97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存在问题和改进措施</w:t>
            </w:r>
          </w:p>
        </w:tc>
      </w:tr>
      <w:tr w14:paraId="2344DF1F">
        <w:tblPrEx>
          <w:tblCellMar>
            <w:top w:w="0" w:type="dxa"/>
            <w:left w:w="0" w:type="dxa"/>
            <w:bottom w:w="0" w:type="dxa"/>
            <w:right w:w="0" w:type="dxa"/>
          </w:tblCellMar>
        </w:tblPrEx>
        <w:trPr>
          <w:trHeight w:val="323"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E6C92">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E504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分配科学性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C77B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资金分配合理</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48962">
            <w:pPr>
              <w:jc w:val="left"/>
              <w:rPr>
                <w:rFonts w:ascii="Times New Roman" w:hAnsi="Times New Roman" w:eastAsiaTheme="minorEastAsia"/>
                <w:color w:val="000000"/>
                <w:sz w:val="20"/>
                <w:szCs w:val="20"/>
              </w:rPr>
            </w:pPr>
          </w:p>
        </w:tc>
      </w:tr>
      <w:tr w14:paraId="20CE62EC">
        <w:tblPrEx>
          <w:tblCellMar>
            <w:top w:w="0" w:type="dxa"/>
            <w:left w:w="0" w:type="dxa"/>
            <w:bottom w:w="0" w:type="dxa"/>
            <w:right w:w="0" w:type="dxa"/>
          </w:tblCellMar>
        </w:tblPrEx>
        <w:trPr>
          <w:trHeight w:val="323"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0B05">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EB9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下达及时性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C410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B5751">
            <w:pPr>
              <w:jc w:val="left"/>
              <w:rPr>
                <w:rFonts w:ascii="Times New Roman" w:hAnsi="Times New Roman" w:eastAsiaTheme="minorEastAsia"/>
                <w:color w:val="000000"/>
                <w:sz w:val="20"/>
                <w:szCs w:val="20"/>
              </w:rPr>
            </w:pPr>
          </w:p>
        </w:tc>
      </w:tr>
      <w:tr w14:paraId="5A09DA40">
        <w:tblPrEx>
          <w:tblCellMar>
            <w:top w:w="0" w:type="dxa"/>
            <w:left w:w="0" w:type="dxa"/>
            <w:bottom w:w="0" w:type="dxa"/>
            <w:right w:w="0" w:type="dxa"/>
          </w:tblCellMar>
        </w:tblPrEx>
        <w:trPr>
          <w:trHeight w:val="323"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844E0">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3DDD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790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C86F">
            <w:pPr>
              <w:jc w:val="left"/>
              <w:rPr>
                <w:rFonts w:ascii="Times New Roman" w:hAnsi="Times New Roman" w:eastAsiaTheme="minorEastAsia"/>
                <w:color w:val="000000"/>
                <w:sz w:val="20"/>
                <w:szCs w:val="20"/>
              </w:rPr>
            </w:pPr>
          </w:p>
        </w:tc>
      </w:tr>
      <w:tr w14:paraId="25F9663F">
        <w:tblPrEx>
          <w:tblCellMar>
            <w:top w:w="0" w:type="dxa"/>
            <w:left w:w="0" w:type="dxa"/>
            <w:bottom w:w="0" w:type="dxa"/>
            <w:right w:w="0" w:type="dxa"/>
          </w:tblCellMar>
        </w:tblPrEx>
        <w:trPr>
          <w:trHeight w:val="323"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8B63F">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1DBC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使用规范性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36B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F034">
            <w:pPr>
              <w:jc w:val="left"/>
              <w:rPr>
                <w:rFonts w:ascii="Times New Roman" w:hAnsi="Times New Roman" w:eastAsiaTheme="minorEastAsia"/>
                <w:color w:val="000000"/>
                <w:sz w:val="20"/>
                <w:szCs w:val="20"/>
              </w:rPr>
            </w:pPr>
          </w:p>
        </w:tc>
      </w:tr>
      <w:tr w14:paraId="4CDE91C0">
        <w:tblPrEx>
          <w:tblCellMar>
            <w:top w:w="0" w:type="dxa"/>
            <w:left w:w="0" w:type="dxa"/>
            <w:bottom w:w="0" w:type="dxa"/>
            <w:right w:w="0" w:type="dxa"/>
          </w:tblCellMar>
        </w:tblPrEx>
        <w:trPr>
          <w:trHeight w:val="323"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61CA">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1396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执行准确性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AF6D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资金按照实施方案执行，执行准确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3D8CA">
            <w:pPr>
              <w:jc w:val="left"/>
              <w:rPr>
                <w:rFonts w:ascii="Times New Roman" w:hAnsi="Times New Roman" w:eastAsiaTheme="minorEastAsia"/>
                <w:color w:val="000000"/>
                <w:sz w:val="20"/>
                <w:szCs w:val="20"/>
              </w:rPr>
            </w:pPr>
          </w:p>
        </w:tc>
      </w:tr>
      <w:tr w14:paraId="76570C77">
        <w:tblPrEx>
          <w:tblCellMar>
            <w:top w:w="0" w:type="dxa"/>
            <w:left w:w="0" w:type="dxa"/>
            <w:bottom w:w="0" w:type="dxa"/>
            <w:right w:w="0" w:type="dxa"/>
          </w:tblCellMar>
        </w:tblPrEx>
        <w:trPr>
          <w:trHeight w:val="323"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78311">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E9E9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预算绩效管理情况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1F3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全程按照项目绩效管理规定管理</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D4890">
            <w:pPr>
              <w:jc w:val="left"/>
              <w:rPr>
                <w:rFonts w:ascii="Times New Roman" w:hAnsi="Times New Roman" w:eastAsiaTheme="minorEastAsia"/>
                <w:color w:val="000000"/>
                <w:sz w:val="20"/>
                <w:szCs w:val="20"/>
              </w:rPr>
            </w:pPr>
          </w:p>
        </w:tc>
      </w:tr>
      <w:tr w14:paraId="5040C1CC">
        <w:tblPrEx>
          <w:tblCellMar>
            <w:top w:w="0" w:type="dxa"/>
            <w:left w:w="0" w:type="dxa"/>
            <w:bottom w:w="0" w:type="dxa"/>
            <w:right w:w="0" w:type="dxa"/>
          </w:tblCellMar>
        </w:tblPrEx>
        <w:trPr>
          <w:trHeight w:val="525"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472C0">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614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支出责任履行情况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0B70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按照资金管理办法及项目建设时间节点进行报账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EDDCB">
            <w:pPr>
              <w:jc w:val="left"/>
              <w:rPr>
                <w:rFonts w:ascii="Times New Roman" w:hAnsi="Times New Roman" w:eastAsiaTheme="minorEastAsia"/>
                <w:color w:val="000000"/>
                <w:sz w:val="20"/>
                <w:szCs w:val="20"/>
              </w:rPr>
            </w:pPr>
          </w:p>
        </w:tc>
      </w:tr>
      <w:tr w14:paraId="4B65C3BE">
        <w:tblPrEx>
          <w:tblCellMar>
            <w:top w:w="0" w:type="dxa"/>
            <w:left w:w="0" w:type="dxa"/>
            <w:bottom w:w="0" w:type="dxa"/>
            <w:right w:w="0" w:type="dxa"/>
          </w:tblCellMar>
        </w:tblPrEx>
        <w:trPr>
          <w:trHeight w:val="323"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557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总体目标完成情况</w:t>
            </w:r>
          </w:p>
        </w:tc>
        <w:tc>
          <w:tcPr>
            <w:tcW w:w="59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AE1E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w:t>
            </w:r>
          </w:p>
        </w:tc>
        <w:tc>
          <w:tcPr>
            <w:tcW w:w="4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DF73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全年实际完成情况</w:t>
            </w:r>
          </w:p>
        </w:tc>
      </w:tr>
      <w:tr w14:paraId="55D2011A">
        <w:tblPrEx>
          <w:tblCellMar>
            <w:top w:w="0" w:type="dxa"/>
            <w:left w:w="0" w:type="dxa"/>
            <w:bottom w:w="0" w:type="dxa"/>
            <w:right w:w="0" w:type="dxa"/>
          </w:tblCellMar>
        </w:tblPrEx>
        <w:trPr>
          <w:trHeight w:val="66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C2C34">
            <w:pPr>
              <w:jc w:val="left"/>
              <w:rPr>
                <w:rFonts w:ascii="Times New Roman" w:hAnsi="Times New Roman" w:eastAsiaTheme="minorEastAsia"/>
                <w:color w:val="000000"/>
                <w:sz w:val="20"/>
                <w:szCs w:val="20"/>
              </w:rPr>
            </w:pPr>
          </w:p>
        </w:tc>
        <w:tc>
          <w:tcPr>
            <w:tcW w:w="59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9FF5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实施红火蚁监测防控面积32192亩次，红火蚁发生关键时期组织防控，防控效果达中轻度发生。</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0510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实施红火蚁监测防控面积19700亩次，红火蚁发生关键时期组织防控，防控效果达中轻度发生。</w:t>
            </w:r>
          </w:p>
        </w:tc>
      </w:tr>
      <w:tr w14:paraId="48883A22">
        <w:tblPrEx>
          <w:tblCellMar>
            <w:top w:w="0" w:type="dxa"/>
            <w:left w:w="0" w:type="dxa"/>
            <w:bottom w:w="0" w:type="dxa"/>
            <w:right w:w="0" w:type="dxa"/>
          </w:tblCellMar>
        </w:tblPrEx>
        <w:trPr>
          <w:trHeight w:val="522"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9E75CF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C8CD8">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一级</w:t>
            </w:r>
          </w:p>
          <w:p w14:paraId="60E3DF8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2116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20CF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BE8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F53D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7A17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未完成原因和改进措施</w:t>
            </w:r>
          </w:p>
        </w:tc>
      </w:tr>
      <w:tr w14:paraId="2AC9A1B2">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ABD5712">
            <w:pPr>
              <w:jc w:val="left"/>
              <w:rPr>
                <w:rFonts w:ascii="Times New Roman" w:hAnsi="Times New Roman" w:eastAsiaTheme="minorEastAsia"/>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EFF04">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产</w:t>
            </w:r>
          </w:p>
          <w:p w14:paraId="0FFDD118">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出</w:t>
            </w:r>
          </w:p>
          <w:p w14:paraId="113990F1">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指</w:t>
            </w:r>
          </w:p>
          <w:p w14:paraId="7AC40DD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0E95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E4DF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全域智能化普查监测面积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0545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12000亩次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1844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12000亩次</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67167">
            <w:pPr>
              <w:jc w:val="left"/>
              <w:rPr>
                <w:rFonts w:ascii="Times New Roman" w:hAnsi="Times New Roman" w:eastAsiaTheme="minorEastAsia"/>
                <w:color w:val="000000"/>
                <w:sz w:val="20"/>
                <w:szCs w:val="20"/>
              </w:rPr>
            </w:pPr>
          </w:p>
        </w:tc>
      </w:tr>
      <w:tr w14:paraId="66B2FDF9">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DB114A6">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9D973">
            <w:pPr>
              <w:jc w:val="left"/>
              <w:rPr>
                <w:rFonts w:ascii="Times New Roman" w:hAnsi="Times New Roman" w:eastAsiaTheme="minorEastAsia"/>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60C8E">
            <w:pPr>
              <w:jc w:val="left"/>
              <w:rPr>
                <w:rFonts w:ascii="Times New Roman" w:hAnsi="Times New Roman" w:eastAsiaTheme="minorEastAsia"/>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76C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红火蚁根除示范区监测防控面积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C9EC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18192亩次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899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5700亩</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88A9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正在实施</w:t>
            </w:r>
          </w:p>
        </w:tc>
      </w:tr>
      <w:tr w14:paraId="35E1E990">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969BA6C">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E1780">
            <w:pPr>
              <w:jc w:val="left"/>
              <w:rPr>
                <w:rFonts w:ascii="Times New Roman" w:hAnsi="Times New Roman" w:eastAsiaTheme="minorEastAsia"/>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78B3B">
            <w:pPr>
              <w:jc w:val="left"/>
              <w:rPr>
                <w:rFonts w:ascii="Times New Roman" w:hAnsi="Times New Roman" w:eastAsiaTheme="minorEastAsia"/>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6D6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红火蚁防控示范</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30A0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2000亩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0866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2000亩</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4B430">
            <w:pPr>
              <w:jc w:val="left"/>
              <w:rPr>
                <w:rFonts w:ascii="Times New Roman" w:hAnsi="Times New Roman" w:eastAsiaTheme="minorEastAsia"/>
                <w:color w:val="000000"/>
                <w:sz w:val="20"/>
                <w:szCs w:val="20"/>
              </w:rPr>
            </w:pPr>
          </w:p>
        </w:tc>
      </w:tr>
      <w:tr w14:paraId="793E7DB1">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A3011B">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7BC36">
            <w:pPr>
              <w:jc w:val="left"/>
              <w:rPr>
                <w:rFonts w:ascii="Times New Roman" w:hAnsi="Times New Roman" w:eastAsiaTheme="minorEastAsia"/>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FD2F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6A38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红火蚁防治效果</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8371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达中轻度发生</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1986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中轻度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7028A">
            <w:pPr>
              <w:jc w:val="left"/>
              <w:rPr>
                <w:rFonts w:ascii="Times New Roman" w:hAnsi="Times New Roman" w:eastAsiaTheme="minorEastAsia"/>
                <w:color w:val="000000"/>
                <w:sz w:val="20"/>
                <w:szCs w:val="20"/>
              </w:rPr>
            </w:pPr>
          </w:p>
        </w:tc>
      </w:tr>
      <w:tr w14:paraId="3901B88F">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D54E75F">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28C5">
            <w:pPr>
              <w:jc w:val="left"/>
              <w:rPr>
                <w:rFonts w:ascii="Times New Roman" w:hAnsi="Times New Roman" w:eastAsiaTheme="minorEastAsia"/>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74FA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E495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完成时限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0D5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2023年7月-12月</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2590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未完成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292C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正在实施</w:t>
            </w:r>
          </w:p>
        </w:tc>
      </w:tr>
      <w:tr w14:paraId="674D6275">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647F468">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8AD54">
            <w:pPr>
              <w:jc w:val="left"/>
              <w:rPr>
                <w:rFonts w:ascii="Times New Roman" w:hAnsi="Times New Roman" w:eastAsiaTheme="minorEastAsia"/>
                <w:color w:val="000000"/>
                <w:sz w:val="20"/>
                <w:szCs w:val="20"/>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6FA6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7A37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全域智能化普查监测</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7197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27.2万元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E1FC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26.98万元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0B66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招标结余</w:t>
            </w:r>
          </w:p>
        </w:tc>
      </w:tr>
      <w:tr w14:paraId="51405395">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85F3A56">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89B03">
            <w:pPr>
              <w:jc w:val="left"/>
              <w:rPr>
                <w:rFonts w:ascii="Times New Roman" w:hAnsi="Times New Roman" w:eastAsiaTheme="minorEastAsia"/>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D2273">
            <w:pPr>
              <w:jc w:val="left"/>
              <w:rPr>
                <w:rFonts w:ascii="Times New Roman" w:hAnsi="Times New Roman" w:eastAsiaTheme="minorEastAsia"/>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EC0B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红火蚁根除示范区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7A30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37.3万元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737E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C257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正在实施</w:t>
            </w:r>
          </w:p>
        </w:tc>
      </w:tr>
      <w:tr w14:paraId="3137D882">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4677DC1">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19205">
            <w:pPr>
              <w:jc w:val="left"/>
              <w:rPr>
                <w:rFonts w:ascii="Times New Roman" w:hAnsi="Times New Roman" w:eastAsiaTheme="minorEastAsia"/>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73B8E">
            <w:pPr>
              <w:jc w:val="left"/>
              <w:rPr>
                <w:rFonts w:ascii="Times New Roman" w:hAnsi="Times New Roman" w:eastAsiaTheme="minorEastAsia"/>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818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红火蚁防控示范</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BEE1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8.5万元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4B92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7B2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正在实施</w:t>
            </w:r>
          </w:p>
        </w:tc>
      </w:tr>
      <w:tr w14:paraId="26A18D6A">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A40AB9D">
            <w:pPr>
              <w:jc w:val="left"/>
              <w:rPr>
                <w:rFonts w:ascii="Times New Roman" w:hAnsi="Times New Roman" w:eastAsiaTheme="minorEastAsia"/>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CA153">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效</w:t>
            </w:r>
          </w:p>
          <w:p w14:paraId="28EF3DE2">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益</w:t>
            </w:r>
          </w:p>
          <w:p w14:paraId="0C669C90">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指</w:t>
            </w:r>
          </w:p>
          <w:p w14:paraId="48AE61A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7520">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社会效益</w:t>
            </w:r>
          </w:p>
          <w:p w14:paraId="0A075EE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73F4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红火蚁对人、畜及农作物的危害</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B7FF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减少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2D25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减少</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B566">
            <w:pPr>
              <w:jc w:val="left"/>
              <w:rPr>
                <w:rFonts w:ascii="Times New Roman" w:hAnsi="Times New Roman" w:eastAsiaTheme="minorEastAsia"/>
                <w:color w:val="000000"/>
                <w:sz w:val="20"/>
                <w:szCs w:val="20"/>
              </w:rPr>
            </w:pPr>
          </w:p>
        </w:tc>
      </w:tr>
      <w:tr w14:paraId="6773C14F">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8BAE99A">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1F2DA">
            <w:pPr>
              <w:jc w:val="left"/>
              <w:rPr>
                <w:rFonts w:ascii="Times New Roman" w:hAnsi="Times New Roman" w:eastAsiaTheme="minorEastAsia"/>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C5227">
            <w:pPr>
              <w:jc w:val="left"/>
              <w:rPr>
                <w:rFonts w:ascii="Times New Roman" w:hAnsi="Times New Roman" w:eastAsiaTheme="minorEastAsia"/>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9C98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耕地、农田耕作种植状况</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48C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不出现大面积弃种撂荒</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2753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未出现</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14E9F">
            <w:pPr>
              <w:jc w:val="left"/>
              <w:rPr>
                <w:rFonts w:ascii="Times New Roman" w:hAnsi="Times New Roman" w:eastAsiaTheme="minorEastAsia"/>
                <w:color w:val="000000"/>
                <w:sz w:val="20"/>
                <w:szCs w:val="20"/>
              </w:rPr>
            </w:pPr>
          </w:p>
        </w:tc>
      </w:tr>
      <w:tr w14:paraId="7AEC0920">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F520E1">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63D3">
            <w:pPr>
              <w:jc w:val="left"/>
              <w:rPr>
                <w:rFonts w:ascii="Times New Roman" w:hAnsi="Times New Roman" w:eastAsiaTheme="minorEastAsia"/>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9FC3E">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生态效益</w:t>
            </w:r>
          </w:p>
          <w:p w14:paraId="4DFCDDD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4617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遏制红火蚁扩散蔓延，减少对本土物种的危害</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260A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保持生态平衡</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E713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未受影响</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3B239">
            <w:pPr>
              <w:jc w:val="left"/>
              <w:rPr>
                <w:rFonts w:ascii="Times New Roman" w:hAnsi="Times New Roman" w:eastAsiaTheme="minorEastAsia"/>
                <w:color w:val="000000"/>
                <w:sz w:val="20"/>
                <w:szCs w:val="20"/>
              </w:rPr>
            </w:pPr>
          </w:p>
        </w:tc>
      </w:tr>
      <w:tr w14:paraId="4FC5883C">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E38778">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26E1E">
            <w:pPr>
              <w:jc w:val="left"/>
              <w:rPr>
                <w:rFonts w:ascii="Times New Roman" w:hAnsi="Times New Roman" w:eastAsiaTheme="minorEastAsia"/>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02A1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ED73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提高群众防控技术水平和防控意识，组织开展群防群治</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322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对红火蚁开展持续防控</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FBBF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持续进行</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2CA0C">
            <w:pPr>
              <w:jc w:val="left"/>
              <w:rPr>
                <w:rFonts w:ascii="Times New Roman" w:hAnsi="Times New Roman" w:eastAsiaTheme="minorEastAsia"/>
                <w:color w:val="000000"/>
                <w:sz w:val="20"/>
                <w:szCs w:val="20"/>
              </w:rPr>
            </w:pPr>
          </w:p>
        </w:tc>
      </w:tr>
      <w:tr w14:paraId="599E23B6">
        <w:tblPrEx>
          <w:tblCellMar>
            <w:top w:w="0" w:type="dxa"/>
            <w:left w:w="0" w:type="dxa"/>
            <w:bottom w:w="0" w:type="dxa"/>
            <w:right w:w="0" w:type="dxa"/>
          </w:tblCellMar>
        </w:tblPrEx>
        <w:trPr>
          <w:trHeight w:val="5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E5223A">
            <w:pPr>
              <w:jc w:val="left"/>
              <w:rPr>
                <w:rFonts w:ascii="Times New Roman" w:hAnsi="Times New Roman" w:eastAsiaTheme="minorEastAsia"/>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7251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24EE6">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服务对象</w:t>
            </w:r>
          </w:p>
          <w:p w14:paraId="6386BFB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DCED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受灾区农户满意度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234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9AA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w:t>
            </w:r>
            <w:r>
              <w:rPr>
                <w:rFonts w:hint="eastAsia" w:ascii="Times New Roman" w:hAnsi="Times New Roman" w:eastAsiaTheme="minorEastAsia"/>
                <w:color w:val="000000"/>
                <w:kern w:val="0"/>
                <w:sz w:val="20"/>
                <w:szCs w:val="20"/>
                <w:lang w:bidi="ar"/>
              </w:rPr>
              <w:t>5</w:t>
            </w:r>
            <w:r>
              <w:rPr>
                <w:rFonts w:ascii="Times New Roman" w:hAnsi="Times New Roman" w:eastAsiaTheme="minorEastAsia"/>
                <w:color w:val="000000"/>
                <w:kern w:val="0"/>
                <w:sz w:val="20"/>
                <w:szCs w:val="20"/>
                <w:lang w:bidi="ar"/>
              </w:rPr>
              <w:t>%</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F03F">
            <w:pPr>
              <w:jc w:val="left"/>
              <w:rPr>
                <w:rFonts w:ascii="Times New Roman" w:hAnsi="Times New Roman" w:eastAsiaTheme="minorEastAsia"/>
                <w:color w:val="000000"/>
                <w:sz w:val="20"/>
                <w:szCs w:val="20"/>
              </w:rPr>
            </w:pPr>
          </w:p>
        </w:tc>
      </w:tr>
      <w:tr w14:paraId="3F36326D">
        <w:tblPrEx>
          <w:tblCellMar>
            <w:top w:w="0" w:type="dxa"/>
            <w:left w:w="0" w:type="dxa"/>
            <w:bottom w:w="0" w:type="dxa"/>
            <w:right w:w="0" w:type="dxa"/>
          </w:tblCellMar>
        </w:tblPrEx>
        <w:trPr>
          <w:trHeight w:val="3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E16C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说明</w:t>
            </w:r>
          </w:p>
        </w:tc>
        <w:tc>
          <w:tcPr>
            <w:tcW w:w="108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588F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bl>
    <w:p w14:paraId="3EA9BE07">
      <w:pPr>
        <w:jc w:val="center"/>
        <w:rPr>
          <w:rFonts w:ascii="Times New Roman" w:hAnsi="Times New Roman" w:eastAsia="方正小标宋_GBK"/>
          <w:color w:val="000000"/>
          <w:kern w:val="0"/>
          <w:sz w:val="44"/>
          <w:szCs w:val="44"/>
        </w:rPr>
      </w:pPr>
    </w:p>
    <w:p w14:paraId="13BF6F92">
      <w:pPr>
        <w:jc w:val="center"/>
        <w:rPr>
          <w:rFonts w:ascii="Times New Roman" w:hAnsi="Times New Roman" w:eastAsia="方正小标宋_GBK"/>
          <w:color w:val="000000"/>
          <w:kern w:val="0"/>
          <w:sz w:val="44"/>
          <w:szCs w:val="44"/>
        </w:rPr>
      </w:pPr>
    </w:p>
    <w:p w14:paraId="5204E88E">
      <w:pPr>
        <w:jc w:val="center"/>
        <w:rPr>
          <w:rFonts w:ascii="Times New Roman" w:hAnsi="Times New Roman" w:eastAsia="方正小标宋_GBK"/>
          <w:color w:val="000000"/>
          <w:kern w:val="0"/>
          <w:sz w:val="44"/>
          <w:szCs w:val="44"/>
        </w:rPr>
      </w:pPr>
    </w:p>
    <w:p w14:paraId="4E93F349">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2023年四川省中央财政粮油生产保障资金(大豆玉米带状复合种植）项目转移支付</w:t>
      </w:r>
    </w:p>
    <w:p w14:paraId="312ADBF3">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绩效自评报告</w:t>
      </w:r>
    </w:p>
    <w:p w14:paraId="6B17094B">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0993DF05">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为贯彻落实党中央、国务院和省委、省政府关于扩种大</w:t>
      </w:r>
    </w:p>
    <w:p w14:paraId="1C53DA1A">
      <w:pPr>
        <w:spacing w:line="360" w:lineRule="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豆油料、扎实推进大豆玉米带状复合种植的决策部署，根据</w:t>
      </w:r>
    </w:p>
    <w:p w14:paraId="6355CE83">
      <w:pPr>
        <w:spacing w:line="360" w:lineRule="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省农业农村厅《关于印发＜2023年四川省大豆玉米带状复合种植示范推广暨大豆玉米“双高产”示范县创建实施方案＞的通知》（川农函〔2023〕106号）文件要求，中央下达财政补贴资金30万元。我局和各乡镇把大豆玉米带状复合种植示范工作放在突出位置，强化组织领导和工作保障，认真抓好落实，确保完成全年目标任务。</w:t>
      </w:r>
    </w:p>
    <w:p w14:paraId="022D2369">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二、绩效情况分析</w:t>
      </w:r>
    </w:p>
    <w:p w14:paraId="29F40330">
      <w:pPr>
        <w:snapToGrid w:val="0"/>
        <w:spacing w:line="580" w:lineRule="exact"/>
        <w:ind w:firstLine="643" w:firstLineChars="200"/>
        <w:outlineLvl w:val="0"/>
        <w:rPr>
          <w:rFonts w:ascii="Times New Roman" w:hAnsi="Times New Roman" w:eastAsia="楷体_GB2312"/>
          <w:b/>
          <w:bCs/>
          <w:color w:val="333333"/>
          <w:sz w:val="32"/>
          <w:szCs w:val="32"/>
          <w:lang w:val="zh-CN"/>
        </w:rPr>
      </w:pPr>
      <w:r>
        <w:rPr>
          <w:rFonts w:ascii="Times New Roman" w:hAnsi="Times New Roman" w:eastAsia="楷体_GB2312"/>
          <w:b/>
          <w:bCs/>
          <w:color w:val="333333"/>
          <w:sz w:val="32"/>
          <w:szCs w:val="32"/>
          <w:lang w:val="zh-CN"/>
        </w:rPr>
        <w:t>（一）资金投入情况分析。</w:t>
      </w:r>
    </w:p>
    <w:p w14:paraId="6A6F5780">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1、资金计划及到位。</w:t>
      </w:r>
      <w:r>
        <w:rPr>
          <w:rFonts w:ascii="Times New Roman" w:hAnsi="Times New Roman" w:eastAsia="仿宋_GB2312"/>
          <w:color w:val="000000"/>
          <w:kern w:val="0"/>
          <w:sz w:val="32"/>
          <w:szCs w:val="32"/>
        </w:rPr>
        <w:t>项目资金于2023年8月21日到位30万元。项目总资金30万元，全为中央财政资金。</w:t>
      </w:r>
    </w:p>
    <w:p w14:paraId="5A5905A7">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2、资金使用。</w:t>
      </w:r>
      <w:r>
        <w:rPr>
          <w:rFonts w:ascii="Times New Roman" w:hAnsi="Times New Roman" w:eastAsia="仿宋_GB2312"/>
          <w:color w:val="000000"/>
          <w:kern w:val="0"/>
          <w:sz w:val="32"/>
          <w:szCs w:val="32"/>
        </w:rPr>
        <w:t>严格按照中央、省、市有关惠农资金补贴政策文件精神要求的补贴程序和补贴政策执行。仁和区结合本区实际情况及时分解目标任务印发到各乡镇，要求各乡镇高度重视，严格要求各乡镇在做好项目宣传工作的同时，立即组织村、组全面落实和实施，明确和加强项目资金的使用、监督和管理。</w:t>
      </w:r>
    </w:p>
    <w:p w14:paraId="729F899B">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目前补贴资金尚未兑付。</w:t>
      </w:r>
    </w:p>
    <w:p w14:paraId="0F892814">
      <w:pPr>
        <w:snapToGrid w:val="0"/>
        <w:spacing w:line="580" w:lineRule="exact"/>
        <w:ind w:firstLine="643" w:firstLineChars="200"/>
        <w:outlineLvl w:val="0"/>
        <w:rPr>
          <w:rFonts w:ascii="Times New Roman" w:hAnsi="Times New Roman" w:eastAsia="楷体_GB2312"/>
          <w:b/>
          <w:bCs/>
          <w:color w:val="333333"/>
          <w:sz w:val="32"/>
          <w:szCs w:val="32"/>
          <w:lang w:val="zh-CN"/>
        </w:rPr>
      </w:pPr>
      <w:r>
        <w:rPr>
          <w:rFonts w:ascii="Times New Roman" w:hAnsi="Times New Roman" w:eastAsia="楷体_GB2312"/>
          <w:b/>
          <w:bCs/>
          <w:color w:val="333333"/>
          <w:sz w:val="32"/>
          <w:szCs w:val="32"/>
          <w:lang w:val="zh-CN"/>
        </w:rPr>
        <w:t>（二）资金管理情况分析。</w:t>
      </w:r>
    </w:p>
    <w:p w14:paraId="4DE19FB7">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项目资金由区财政专项管理，专款专用。目前各乡镇正在组织申报补贴工作，区农业农村局目前尚未收到农户信访，没有发生任何单位和个人截留、滞留、挤占、挪用和骗取补贴的行为；没有发生村社干部代领补贴或直接抵扣任何农业生产费用或“一事一议”筹资等违规操作，实施过程中没有出现不符合政策规定的弄虚作假、冒领、挪用、贪污等违纪违法行为出现。</w:t>
      </w:r>
    </w:p>
    <w:p w14:paraId="161F2BAC">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补助资金发放范围、标准及支付进度等均合规合法。</w:t>
      </w:r>
    </w:p>
    <w:p w14:paraId="46497478">
      <w:pPr>
        <w:snapToGrid w:val="0"/>
        <w:spacing w:line="580" w:lineRule="exact"/>
        <w:ind w:firstLine="643" w:firstLineChars="200"/>
        <w:outlineLvl w:val="0"/>
        <w:rPr>
          <w:rFonts w:ascii="Times New Roman" w:hAnsi="Times New Roman" w:eastAsia="楷体_GB2312"/>
          <w:b/>
          <w:bCs/>
          <w:color w:val="333333"/>
          <w:sz w:val="32"/>
          <w:szCs w:val="32"/>
          <w:lang w:val="zh-CN"/>
        </w:rPr>
      </w:pPr>
      <w:r>
        <w:rPr>
          <w:rFonts w:ascii="Times New Roman" w:hAnsi="Times New Roman" w:eastAsia="楷体_GB2312"/>
          <w:b/>
          <w:bCs/>
          <w:color w:val="333333"/>
          <w:sz w:val="32"/>
          <w:szCs w:val="32"/>
          <w:lang w:val="zh-CN"/>
        </w:rPr>
        <w:t>（三）总体绩效目标完成情况分析。</w:t>
      </w:r>
    </w:p>
    <w:p w14:paraId="3950B15E">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项目总体绩效目标为：落实好粮油生产保障工作，结合我区实际制定具体实施方案，完成大豆玉米带状复合种植任务面积0.2万亩。</w:t>
      </w:r>
    </w:p>
    <w:p w14:paraId="5CEBC570">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实际完成情况为：已制定下发具体实施方案，全年完成大豆玉米带状复合种植任务面积0.2万亩。</w:t>
      </w:r>
    </w:p>
    <w:p w14:paraId="336BAB58">
      <w:pPr>
        <w:snapToGrid w:val="0"/>
        <w:spacing w:line="580" w:lineRule="exact"/>
        <w:ind w:firstLine="643" w:firstLineChars="200"/>
        <w:outlineLvl w:val="0"/>
        <w:rPr>
          <w:rFonts w:ascii="Times New Roman" w:hAnsi="Times New Roman" w:eastAsia="楷体_GB2312"/>
          <w:b/>
          <w:bCs/>
          <w:color w:val="333333"/>
          <w:sz w:val="32"/>
          <w:szCs w:val="32"/>
          <w:lang w:val="zh-CN"/>
        </w:rPr>
      </w:pPr>
      <w:r>
        <w:rPr>
          <w:rFonts w:ascii="Times New Roman" w:hAnsi="Times New Roman" w:eastAsia="楷体_GB2312"/>
          <w:b/>
          <w:bCs/>
          <w:color w:val="333333"/>
          <w:sz w:val="32"/>
          <w:szCs w:val="32"/>
          <w:lang w:val="zh-CN"/>
        </w:rPr>
        <w:t>（四）绩效指标完成情况分析。</w:t>
      </w:r>
    </w:p>
    <w:p w14:paraId="706E6174">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通过补贴资金的发放，种植户实现每亩增加纯收入</w:t>
      </w:r>
      <w:r>
        <w:rPr>
          <w:rFonts w:ascii="Times New Roman" w:hAnsi="Times New Roman" w:eastAsia="仿宋_GB2312"/>
          <w:color w:val="000000"/>
          <w:kern w:val="0"/>
          <w:sz w:val="32"/>
          <w:szCs w:val="32"/>
        </w:rPr>
        <w:t>15</w:t>
      </w:r>
      <w:r>
        <w:rPr>
          <w:rFonts w:ascii="Times New Roman" w:hAnsi="Times New Roman" w:eastAsia="仿宋_GB2312"/>
          <w:color w:val="000000"/>
          <w:kern w:val="0"/>
          <w:sz w:val="32"/>
          <w:szCs w:val="32"/>
          <w:lang w:val="zh-CN"/>
        </w:rPr>
        <w:t>0元以上；提升了农户大豆玉米带状复合种植的积极性，对国家粮食安全</w:t>
      </w:r>
      <w:r>
        <w:rPr>
          <w:rFonts w:hint="eastAsia"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lang w:val="zh-CN"/>
        </w:rPr>
        <w:t>农村稳定</w:t>
      </w:r>
      <w:r>
        <w:rPr>
          <w:rFonts w:hint="eastAsia"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lang w:val="zh-CN"/>
        </w:rPr>
        <w:t>乡村振兴、社会和谐振发展，具有广泛的社会效益。</w:t>
      </w:r>
    </w:p>
    <w:p w14:paraId="22113A94">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三、偏离绩效目标的原因和下一步改进措施</w:t>
      </w:r>
    </w:p>
    <w:p w14:paraId="7AEB8F57">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无偏离绩效目标。</w:t>
      </w:r>
    </w:p>
    <w:p w14:paraId="19936257">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四、绩效自评结果拟应用和公开情况</w:t>
      </w:r>
    </w:p>
    <w:p w14:paraId="784B7471">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可以公开。</w:t>
      </w:r>
    </w:p>
    <w:p w14:paraId="3E3F554E">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五、其它需要说明的问题</w:t>
      </w:r>
    </w:p>
    <w:p w14:paraId="1CD740FA">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无。</w:t>
      </w:r>
    </w:p>
    <w:p w14:paraId="4B3D0C0A">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六、附件</w:t>
      </w:r>
    </w:p>
    <w:tbl>
      <w:tblPr>
        <w:tblStyle w:val="13"/>
        <w:tblW w:w="11220" w:type="dxa"/>
        <w:jc w:val="center"/>
        <w:tblLayout w:type="fixed"/>
        <w:tblCellMar>
          <w:top w:w="0" w:type="dxa"/>
          <w:left w:w="0" w:type="dxa"/>
          <w:bottom w:w="0" w:type="dxa"/>
          <w:right w:w="0" w:type="dxa"/>
        </w:tblCellMar>
      </w:tblPr>
      <w:tblGrid>
        <w:gridCol w:w="521"/>
        <w:gridCol w:w="522"/>
        <w:gridCol w:w="1228"/>
        <w:gridCol w:w="2272"/>
        <w:gridCol w:w="1468"/>
        <w:gridCol w:w="1369"/>
        <w:gridCol w:w="1680"/>
        <w:gridCol w:w="2160"/>
      </w:tblGrid>
      <w:tr w14:paraId="0557F3E9">
        <w:tblPrEx>
          <w:tblCellMar>
            <w:top w:w="0" w:type="dxa"/>
            <w:left w:w="0" w:type="dxa"/>
            <w:bottom w:w="0" w:type="dxa"/>
            <w:right w:w="0" w:type="dxa"/>
          </w:tblCellMar>
        </w:tblPrEx>
        <w:trPr>
          <w:trHeight w:val="619" w:hRule="atLeast"/>
          <w:jc w:val="center"/>
        </w:trPr>
        <w:tc>
          <w:tcPr>
            <w:tcW w:w="11220" w:type="dxa"/>
            <w:gridSpan w:val="8"/>
            <w:tcBorders>
              <w:top w:val="nil"/>
              <w:left w:val="nil"/>
              <w:bottom w:val="nil"/>
              <w:right w:val="nil"/>
            </w:tcBorders>
            <w:shd w:val="clear" w:color="auto" w:fill="auto"/>
            <w:tcMar>
              <w:top w:w="15" w:type="dxa"/>
              <w:left w:w="15" w:type="dxa"/>
              <w:right w:w="15" w:type="dxa"/>
            </w:tcMar>
            <w:vAlign w:val="center"/>
          </w:tcPr>
          <w:p w14:paraId="5E4E3BC1">
            <w:pPr>
              <w:widowControl/>
              <w:jc w:val="center"/>
              <w:textAlignment w:val="center"/>
              <w:rPr>
                <w:rFonts w:ascii="Times New Roman" w:hAnsi="Times New Roman" w:eastAsiaTheme="minorEastAsia"/>
                <w:b/>
                <w:bCs/>
                <w:color w:val="000000"/>
                <w:kern w:val="0"/>
                <w:sz w:val="36"/>
                <w:szCs w:val="36"/>
                <w:lang w:bidi="ar"/>
              </w:rPr>
            </w:pPr>
            <w:r>
              <w:rPr>
                <w:rFonts w:ascii="Times New Roman" w:hAnsi="Times New Roman" w:eastAsiaTheme="minorEastAsia"/>
                <w:b/>
                <w:bCs/>
                <w:color w:val="000000"/>
                <w:kern w:val="0"/>
                <w:sz w:val="36"/>
                <w:szCs w:val="36"/>
                <w:lang w:bidi="ar"/>
              </w:rPr>
              <w:t>2023年中央财政粮油生产保障资金(大豆玉米带状复合种植）</w:t>
            </w:r>
          </w:p>
          <w:p w14:paraId="1D83D905">
            <w:pPr>
              <w:widowControl/>
              <w:jc w:val="center"/>
              <w:textAlignment w:val="center"/>
              <w:rPr>
                <w:rFonts w:ascii="Times New Roman" w:hAnsi="Times New Roman" w:eastAsia="方正小标宋简体"/>
                <w:color w:val="000000"/>
                <w:sz w:val="32"/>
                <w:szCs w:val="32"/>
              </w:rPr>
            </w:pPr>
            <w:r>
              <w:rPr>
                <w:rFonts w:ascii="Times New Roman" w:hAnsi="Times New Roman" w:eastAsiaTheme="minorEastAsia"/>
                <w:b/>
                <w:bCs/>
                <w:color w:val="000000"/>
                <w:kern w:val="0"/>
                <w:sz w:val="36"/>
                <w:szCs w:val="36"/>
                <w:lang w:bidi="ar"/>
              </w:rPr>
              <w:t>绩效自评表</w:t>
            </w:r>
          </w:p>
        </w:tc>
      </w:tr>
      <w:tr w14:paraId="1138BB5C">
        <w:tblPrEx>
          <w:tblCellMar>
            <w:top w:w="0" w:type="dxa"/>
            <w:left w:w="0" w:type="dxa"/>
            <w:bottom w:w="0" w:type="dxa"/>
            <w:right w:w="0" w:type="dxa"/>
          </w:tblCellMar>
        </w:tblPrEx>
        <w:trPr>
          <w:trHeight w:val="324" w:hRule="atLeast"/>
          <w:jc w:val="center"/>
        </w:trPr>
        <w:tc>
          <w:tcPr>
            <w:tcW w:w="11220" w:type="dxa"/>
            <w:gridSpan w:val="8"/>
            <w:tcBorders>
              <w:top w:val="nil"/>
              <w:left w:val="nil"/>
              <w:bottom w:val="single" w:color="000000" w:sz="4" w:space="0"/>
              <w:right w:val="nil"/>
            </w:tcBorders>
            <w:shd w:val="clear" w:color="auto" w:fill="auto"/>
            <w:tcMar>
              <w:top w:w="15" w:type="dxa"/>
              <w:left w:w="15" w:type="dxa"/>
              <w:right w:w="15" w:type="dxa"/>
            </w:tcMar>
          </w:tcPr>
          <w:p w14:paraId="6591271D">
            <w:pPr>
              <w:widowControl/>
              <w:jc w:val="center"/>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（2023年度）</w:t>
            </w:r>
          </w:p>
        </w:tc>
      </w:tr>
      <w:tr w14:paraId="09492C57">
        <w:tblPrEx>
          <w:tblCellMar>
            <w:top w:w="0" w:type="dxa"/>
            <w:left w:w="0" w:type="dxa"/>
            <w:bottom w:w="0" w:type="dxa"/>
            <w:right w:w="0" w:type="dxa"/>
          </w:tblCellMar>
        </w:tblPrEx>
        <w:trPr>
          <w:trHeight w:val="559" w:hRule="atLeast"/>
          <w:jc w:val="center"/>
        </w:trPr>
        <w:tc>
          <w:tcPr>
            <w:tcW w:w="22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195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转移支付（项目）名称</w:t>
            </w:r>
          </w:p>
        </w:tc>
        <w:tc>
          <w:tcPr>
            <w:tcW w:w="89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20B7A">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2023年中央财政粮油生产保障资金(大豆玉米带状复合种植）</w:t>
            </w:r>
          </w:p>
        </w:tc>
      </w:tr>
      <w:tr w14:paraId="2B047895">
        <w:tblPrEx>
          <w:tblCellMar>
            <w:top w:w="0" w:type="dxa"/>
            <w:left w:w="0" w:type="dxa"/>
            <w:bottom w:w="0" w:type="dxa"/>
            <w:right w:w="0" w:type="dxa"/>
          </w:tblCellMar>
        </w:tblPrEx>
        <w:trPr>
          <w:trHeight w:val="337" w:hRule="atLeast"/>
          <w:jc w:val="center"/>
        </w:trPr>
        <w:tc>
          <w:tcPr>
            <w:tcW w:w="22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10C8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中央主管部门</w:t>
            </w:r>
          </w:p>
        </w:tc>
        <w:tc>
          <w:tcPr>
            <w:tcW w:w="89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D6ECB">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农业农村部</w:t>
            </w:r>
          </w:p>
        </w:tc>
      </w:tr>
      <w:tr w14:paraId="20190EAE">
        <w:tblPrEx>
          <w:tblCellMar>
            <w:top w:w="0" w:type="dxa"/>
            <w:left w:w="0" w:type="dxa"/>
            <w:bottom w:w="0" w:type="dxa"/>
            <w:right w:w="0" w:type="dxa"/>
          </w:tblCellMar>
        </w:tblPrEx>
        <w:trPr>
          <w:trHeight w:val="337" w:hRule="atLeast"/>
          <w:jc w:val="center"/>
        </w:trPr>
        <w:tc>
          <w:tcPr>
            <w:tcW w:w="22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89A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地方主管部门</w:t>
            </w:r>
          </w:p>
        </w:tc>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C8B2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攀枝花市农业农村局</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56E0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资金使用单位</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5A76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攀枝花市仁和区农业农村局</w:t>
            </w:r>
          </w:p>
        </w:tc>
      </w:tr>
      <w:tr w14:paraId="25078031">
        <w:tblPrEx>
          <w:tblCellMar>
            <w:top w:w="0" w:type="dxa"/>
            <w:left w:w="0" w:type="dxa"/>
            <w:bottom w:w="0" w:type="dxa"/>
            <w:right w:w="0" w:type="dxa"/>
          </w:tblCellMar>
        </w:tblPrEx>
        <w:trPr>
          <w:trHeight w:val="628" w:hRule="atLeast"/>
          <w:jc w:val="center"/>
        </w:trPr>
        <w:tc>
          <w:tcPr>
            <w:tcW w:w="22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BA70B">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资金投入情况</w:t>
            </w:r>
          </w:p>
          <w:p w14:paraId="45D8053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（万元）</w:t>
            </w: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1CF3A">
            <w:pPr>
              <w:jc w:val="left"/>
              <w:rPr>
                <w:rFonts w:ascii="Times New Roman" w:hAnsi="Times New Roman" w:eastAsiaTheme="minorEastAsia"/>
                <w:color w:val="000000"/>
                <w:sz w:val="20"/>
                <w:szCs w:val="20"/>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E33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全年预算数（A）</w:t>
            </w:r>
          </w:p>
        </w:tc>
        <w:tc>
          <w:tcPr>
            <w:tcW w:w="3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F8F9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全年执行数（B）</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A987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预算执行率（B/A×100%)</w:t>
            </w:r>
          </w:p>
        </w:tc>
      </w:tr>
      <w:tr w14:paraId="58D94E2F">
        <w:tblPrEx>
          <w:tblCellMar>
            <w:top w:w="0" w:type="dxa"/>
            <w:left w:w="0" w:type="dxa"/>
            <w:bottom w:w="0" w:type="dxa"/>
            <w:right w:w="0" w:type="dxa"/>
          </w:tblCellMar>
        </w:tblPrEx>
        <w:trPr>
          <w:trHeight w:val="337" w:hRule="atLeast"/>
          <w:jc w:val="center"/>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5E963">
            <w:pPr>
              <w:jc w:val="left"/>
              <w:rPr>
                <w:rFonts w:ascii="Times New Roman" w:hAnsi="Times New Roman" w:eastAsiaTheme="minorEastAsia"/>
                <w:color w:val="000000"/>
                <w:sz w:val="20"/>
                <w:szCs w:val="20"/>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1A0D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年度资金总额：</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D2EA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30</w:t>
            </w:r>
          </w:p>
        </w:tc>
        <w:tc>
          <w:tcPr>
            <w:tcW w:w="3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A73D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8549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r>
              <w:rPr>
                <w:rFonts w:hint="eastAsia" w:ascii="Times New Roman" w:hAnsi="Times New Roman" w:eastAsiaTheme="minorEastAsia"/>
                <w:color w:val="000000"/>
                <w:kern w:val="0"/>
                <w:sz w:val="20"/>
                <w:szCs w:val="20"/>
                <w:lang w:bidi="ar"/>
              </w:rPr>
              <w:t>%</w:t>
            </w:r>
          </w:p>
        </w:tc>
      </w:tr>
      <w:tr w14:paraId="7324B754">
        <w:tblPrEx>
          <w:tblCellMar>
            <w:top w:w="0" w:type="dxa"/>
            <w:left w:w="0" w:type="dxa"/>
            <w:bottom w:w="0" w:type="dxa"/>
            <w:right w:w="0" w:type="dxa"/>
          </w:tblCellMar>
        </w:tblPrEx>
        <w:trPr>
          <w:trHeight w:val="337" w:hRule="atLeast"/>
          <w:jc w:val="center"/>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8987A">
            <w:pPr>
              <w:jc w:val="left"/>
              <w:rPr>
                <w:rFonts w:ascii="Times New Roman" w:hAnsi="Times New Roman" w:eastAsiaTheme="minorEastAsia"/>
                <w:color w:val="000000"/>
                <w:sz w:val="20"/>
                <w:szCs w:val="20"/>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DEB1E">
            <w:pPr>
              <w:widowControl/>
              <w:jc w:val="left"/>
              <w:textAlignment w:val="center"/>
              <w:rPr>
                <w:rFonts w:ascii="Times New Roman" w:hAnsi="Times New Roman" w:eastAsiaTheme="minorEastAsia"/>
                <w:color w:val="000000"/>
                <w:sz w:val="20"/>
                <w:szCs w:val="20"/>
              </w:rPr>
            </w:pPr>
            <w:r>
              <w:rPr>
                <w:rStyle w:val="27"/>
                <w:rFonts w:eastAsiaTheme="minorEastAsia"/>
                <w:lang w:bidi="ar"/>
              </w:rPr>
              <w:t>其中：中央财政资金</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745F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30</w:t>
            </w:r>
          </w:p>
        </w:tc>
        <w:tc>
          <w:tcPr>
            <w:tcW w:w="3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F7E7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24C58">
            <w:pPr>
              <w:jc w:val="left"/>
              <w:rPr>
                <w:rFonts w:ascii="Times New Roman" w:hAnsi="Times New Roman" w:eastAsiaTheme="minorEastAsia"/>
                <w:color w:val="000000"/>
                <w:sz w:val="20"/>
                <w:szCs w:val="20"/>
              </w:rPr>
            </w:pPr>
            <w:r>
              <w:rPr>
                <w:rFonts w:hint="eastAsia" w:ascii="Times New Roman" w:hAnsi="Times New Roman" w:eastAsiaTheme="minorEastAsia"/>
                <w:color w:val="000000"/>
                <w:sz w:val="20"/>
                <w:szCs w:val="20"/>
              </w:rPr>
              <w:t>0%</w:t>
            </w:r>
          </w:p>
        </w:tc>
      </w:tr>
      <w:tr w14:paraId="57294DA4">
        <w:tblPrEx>
          <w:tblCellMar>
            <w:top w:w="0" w:type="dxa"/>
            <w:left w:w="0" w:type="dxa"/>
            <w:bottom w:w="0" w:type="dxa"/>
            <w:right w:w="0" w:type="dxa"/>
          </w:tblCellMar>
        </w:tblPrEx>
        <w:trPr>
          <w:trHeight w:val="337" w:hRule="atLeast"/>
          <w:jc w:val="center"/>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8638B">
            <w:pPr>
              <w:jc w:val="left"/>
              <w:rPr>
                <w:rFonts w:ascii="Times New Roman" w:hAnsi="Times New Roman" w:eastAsiaTheme="minorEastAsia"/>
                <w:color w:val="000000"/>
                <w:sz w:val="20"/>
                <w:szCs w:val="20"/>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8EC46">
            <w:pPr>
              <w:widowControl/>
              <w:jc w:val="left"/>
              <w:textAlignment w:val="center"/>
              <w:rPr>
                <w:rFonts w:ascii="Times New Roman" w:hAnsi="Times New Roman" w:eastAsiaTheme="minorEastAsia"/>
                <w:color w:val="000000"/>
                <w:sz w:val="20"/>
                <w:szCs w:val="20"/>
              </w:rPr>
            </w:pPr>
            <w:r>
              <w:rPr>
                <w:rStyle w:val="27"/>
                <w:rFonts w:eastAsiaTheme="minorEastAsia"/>
                <w:lang w:bidi="ar"/>
              </w:rPr>
              <w:t>地方财政资金</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3E4C">
            <w:pPr>
              <w:widowControl/>
              <w:jc w:val="left"/>
              <w:textAlignment w:val="center"/>
              <w:rPr>
                <w:rFonts w:ascii="Times New Roman" w:hAnsi="Times New Roman" w:eastAsiaTheme="minorEastAsia"/>
                <w:color w:val="000000"/>
                <w:sz w:val="20"/>
                <w:szCs w:val="20"/>
              </w:rPr>
            </w:pPr>
          </w:p>
        </w:tc>
        <w:tc>
          <w:tcPr>
            <w:tcW w:w="3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1DCF7">
            <w:pPr>
              <w:widowControl/>
              <w:jc w:val="left"/>
              <w:textAlignment w:val="center"/>
              <w:rPr>
                <w:rFonts w:ascii="Times New Roman" w:hAnsi="Times New Roman" w:eastAsiaTheme="minorEastAsia"/>
                <w:color w:val="000000"/>
                <w:sz w:val="20"/>
                <w:szCs w:val="20"/>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9CD87">
            <w:pPr>
              <w:widowControl/>
              <w:jc w:val="left"/>
              <w:textAlignment w:val="center"/>
              <w:rPr>
                <w:rFonts w:ascii="Times New Roman" w:hAnsi="Times New Roman" w:eastAsiaTheme="minorEastAsia"/>
                <w:color w:val="000000"/>
                <w:sz w:val="20"/>
                <w:szCs w:val="20"/>
              </w:rPr>
            </w:pPr>
          </w:p>
        </w:tc>
      </w:tr>
      <w:tr w14:paraId="5C59AA10">
        <w:tblPrEx>
          <w:tblCellMar>
            <w:top w:w="0" w:type="dxa"/>
            <w:left w:w="0" w:type="dxa"/>
            <w:bottom w:w="0" w:type="dxa"/>
            <w:right w:w="0" w:type="dxa"/>
          </w:tblCellMar>
        </w:tblPrEx>
        <w:trPr>
          <w:trHeight w:val="337" w:hRule="atLeast"/>
          <w:jc w:val="center"/>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57139">
            <w:pPr>
              <w:jc w:val="left"/>
              <w:rPr>
                <w:rFonts w:ascii="Times New Roman" w:hAnsi="Times New Roman" w:eastAsiaTheme="minorEastAsia"/>
                <w:color w:val="000000"/>
                <w:sz w:val="20"/>
                <w:szCs w:val="20"/>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5C794">
            <w:pPr>
              <w:widowControl/>
              <w:jc w:val="left"/>
              <w:textAlignment w:val="center"/>
              <w:rPr>
                <w:rFonts w:ascii="Times New Roman" w:hAnsi="Times New Roman" w:eastAsiaTheme="minorEastAsia"/>
                <w:color w:val="000000"/>
                <w:sz w:val="20"/>
                <w:szCs w:val="20"/>
              </w:rPr>
            </w:pPr>
            <w:r>
              <w:rPr>
                <w:rStyle w:val="19"/>
                <w:rFonts w:hint="default" w:ascii="Times New Roman" w:hAnsi="Times New Roman" w:cs="Times New Roman" w:eastAsiaTheme="minorEastAsia"/>
                <w:sz w:val="20"/>
                <w:szCs w:val="20"/>
                <w:lang w:bidi="ar"/>
              </w:rPr>
              <w:t>其他资金</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8C410">
            <w:pPr>
              <w:widowControl/>
              <w:jc w:val="left"/>
              <w:textAlignment w:val="center"/>
              <w:rPr>
                <w:rFonts w:ascii="Times New Roman" w:hAnsi="Times New Roman" w:eastAsiaTheme="minorEastAsia"/>
                <w:color w:val="000000"/>
                <w:sz w:val="20"/>
                <w:szCs w:val="20"/>
              </w:rPr>
            </w:pPr>
          </w:p>
        </w:tc>
        <w:tc>
          <w:tcPr>
            <w:tcW w:w="3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D4EAB">
            <w:pPr>
              <w:jc w:val="left"/>
              <w:rPr>
                <w:rFonts w:ascii="Times New Roman" w:hAnsi="Times New Roman" w:eastAsiaTheme="minorEastAsia"/>
                <w:color w:val="000000"/>
                <w:sz w:val="20"/>
                <w:szCs w:val="20"/>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57437">
            <w:pPr>
              <w:jc w:val="left"/>
              <w:rPr>
                <w:rFonts w:ascii="Times New Roman" w:hAnsi="Times New Roman" w:eastAsiaTheme="minorEastAsia"/>
                <w:color w:val="000000"/>
                <w:sz w:val="20"/>
                <w:szCs w:val="20"/>
              </w:rPr>
            </w:pPr>
          </w:p>
        </w:tc>
      </w:tr>
      <w:tr w14:paraId="496C7CE3">
        <w:tblPrEx>
          <w:tblCellMar>
            <w:top w:w="0" w:type="dxa"/>
            <w:left w:w="0" w:type="dxa"/>
            <w:bottom w:w="0" w:type="dxa"/>
            <w:right w:w="0" w:type="dxa"/>
          </w:tblCellMar>
        </w:tblPrEx>
        <w:trPr>
          <w:trHeight w:val="337" w:hRule="atLeast"/>
          <w:jc w:val="center"/>
        </w:trPr>
        <w:tc>
          <w:tcPr>
            <w:tcW w:w="22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7F49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资金管理情况</w:t>
            </w: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32D18">
            <w:pPr>
              <w:jc w:val="left"/>
              <w:rPr>
                <w:rFonts w:ascii="Times New Roman" w:hAnsi="Times New Roman" w:eastAsiaTheme="minorEastAsia"/>
                <w:color w:val="000000"/>
                <w:sz w:val="20"/>
                <w:szCs w:val="20"/>
              </w:rPr>
            </w:pPr>
          </w:p>
        </w:tc>
        <w:tc>
          <w:tcPr>
            <w:tcW w:w="4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F6A4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情况说明</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58B6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存在问题和改进措施</w:t>
            </w:r>
          </w:p>
        </w:tc>
      </w:tr>
      <w:tr w14:paraId="32B187BB">
        <w:tblPrEx>
          <w:tblCellMar>
            <w:top w:w="0" w:type="dxa"/>
            <w:left w:w="0" w:type="dxa"/>
            <w:bottom w:w="0" w:type="dxa"/>
            <w:right w:w="0" w:type="dxa"/>
          </w:tblCellMar>
        </w:tblPrEx>
        <w:trPr>
          <w:trHeight w:val="489" w:hRule="atLeast"/>
          <w:jc w:val="center"/>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D14A">
            <w:pPr>
              <w:jc w:val="left"/>
              <w:rPr>
                <w:rFonts w:ascii="Times New Roman" w:hAnsi="Times New Roman" w:eastAsiaTheme="minorEastAsia"/>
                <w:color w:val="000000"/>
                <w:sz w:val="20"/>
                <w:szCs w:val="20"/>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78AE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分配科学性</w:t>
            </w:r>
          </w:p>
        </w:tc>
        <w:tc>
          <w:tcPr>
            <w:tcW w:w="4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43CB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资金分配合理</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008AE">
            <w:pPr>
              <w:jc w:val="left"/>
              <w:rPr>
                <w:rFonts w:ascii="Times New Roman" w:hAnsi="Times New Roman" w:eastAsiaTheme="minorEastAsia"/>
                <w:color w:val="000000"/>
                <w:sz w:val="20"/>
                <w:szCs w:val="20"/>
              </w:rPr>
            </w:pPr>
          </w:p>
        </w:tc>
      </w:tr>
      <w:tr w14:paraId="22804796">
        <w:tblPrEx>
          <w:tblCellMar>
            <w:top w:w="0" w:type="dxa"/>
            <w:left w:w="0" w:type="dxa"/>
            <w:bottom w:w="0" w:type="dxa"/>
            <w:right w:w="0" w:type="dxa"/>
          </w:tblCellMar>
        </w:tblPrEx>
        <w:trPr>
          <w:trHeight w:val="337" w:hRule="atLeast"/>
          <w:jc w:val="center"/>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0A2BC">
            <w:pPr>
              <w:jc w:val="left"/>
              <w:rPr>
                <w:rFonts w:ascii="Times New Roman" w:hAnsi="Times New Roman" w:eastAsiaTheme="minorEastAsia"/>
                <w:color w:val="000000"/>
                <w:sz w:val="20"/>
                <w:szCs w:val="20"/>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71D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下达及时性</w:t>
            </w:r>
          </w:p>
        </w:tc>
        <w:tc>
          <w:tcPr>
            <w:tcW w:w="4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3930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资金下达及时</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8A0A">
            <w:pPr>
              <w:jc w:val="left"/>
              <w:rPr>
                <w:rFonts w:ascii="Times New Roman" w:hAnsi="Times New Roman" w:eastAsiaTheme="minorEastAsia"/>
                <w:color w:val="000000"/>
                <w:sz w:val="20"/>
                <w:szCs w:val="20"/>
              </w:rPr>
            </w:pPr>
          </w:p>
        </w:tc>
      </w:tr>
      <w:tr w14:paraId="24095C86">
        <w:tblPrEx>
          <w:tblCellMar>
            <w:top w:w="0" w:type="dxa"/>
            <w:left w:w="0" w:type="dxa"/>
            <w:bottom w:w="0" w:type="dxa"/>
            <w:right w:w="0" w:type="dxa"/>
          </w:tblCellMar>
        </w:tblPrEx>
        <w:trPr>
          <w:trHeight w:val="416" w:hRule="atLeast"/>
          <w:jc w:val="center"/>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08859">
            <w:pPr>
              <w:jc w:val="left"/>
              <w:rPr>
                <w:rFonts w:ascii="Times New Roman" w:hAnsi="Times New Roman" w:eastAsiaTheme="minorEastAsia"/>
                <w:color w:val="000000"/>
                <w:sz w:val="20"/>
                <w:szCs w:val="20"/>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F000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拨付合规性</w:t>
            </w:r>
          </w:p>
        </w:tc>
        <w:tc>
          <w:tcPr>
            <w:tcW w:w="4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DEDD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415FA">
            <w:pPr>
              <w:jc w:val="left"/>
              <w:rPr>
                <w:rFonts w:ascii="Times New Roman" w:hAnsi="Times New Roman" w:eastAsiaTheme="minorEastAsia"/>
                <w:color w:val="000000"/>
                <w:sz w:val="20"/>
                <w:szCs w:val="20"/>
              </w:rPr>
            </w:pPr>
          </w:p>
        </w:tc>
      </w:tr>
      <w:tr w14:paraId="09298763">
        <w:tblPrEx>
          <w:tblCellMar>
            <w:top w:w="0" w:type="dxa"/>
            <w:left w:w="0" w:type="dxa"/>
            <w:bottom w:w="0" w:type="dxa"/>
            <w:right w:w="0" w:type="dxa"/>
          </w:tblCellMar>
        </w:tblPrEx>
        <w:trPr>
          <w:trHeight w:val="431" w:hRule="atLeast"/>
          <w:jc w:val="center"/>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FBEA2">
            <w:pPr>
              <w:jc w:val="left"/>
              <w:rPr>
                <w:rFonts w:ascii="Times New Roman" w:hAnsi="Times New Roman" w:eastAsiaTheme="minorEastAsia"/>
                <w:color w:val="000000"/>
                <w:sz w:val="20"/>
                <w:szCs w:val="20"/>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9448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使用规范性</w:t>
            </w:r>
          </w:p>
        </w:tc>
        <w:tc>
          <w:tcPr>
            <w:tcW w:w="4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180C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资金使用规范</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C6D32">
            <w:pPr>
              <w:jc w:val="left"/>
              <w:rPr>
                <w:rFonts w:ascii="Times New Roman" w:hAnsi="Times New Roman" w:eastAsiaTheme="minorEastAsia"/>
                <w:color w:val="000000"/>
                <w:sz w:val="20"/>
                <w:szCs w:val="20"/>
              </w:rPr>
            </w:pPr>
          </w:p>
        </w:tc>
      </w:tr>
      <w:tr w14:paraId="06304E3B">
        <w:tblPrEx>
          <w:tblCellMar>
            <w:top w:w="0" w:type="dxa"/>
            <w:left w:w="0" w:type="dxa"/>
            <w:bottom w:w="0" w:type="dxa"/>
            <w:right w:w="0" w:type="dxa"/>
          </w:tblCellMar>
        </w:tblPrEx>
        <w:trPr>
          <w:trHeight w:val="387" w:hRule="atLeast"/>
          <w:jc w:val="center"/>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7C179">
            <w:pPr>
              <w:jc w:val="left"/>
              <w:rPr>
                <w:rFonts w:ascii="Times New Roman" w:hAnsi="Times New Roman" w:eastAsiaTheme="minorEastAsia"/>
                <w:color w:val="000000"/>
                <w:sz w:val="20"/>
                <w:szCs w:val="20"/>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8F2A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执行准确性</w:t>
            </w:r>
          </w:p>
        </w:tc>
        <w:tc>
          <w:tcPr>
            <w:tcW w:w="4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BAE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按照实施方案执行</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078EB">
            <w:pPr>
              <w:jc w:val="left"/>
              <w:rPr>
                <w:rFonts w:ascii="Times New Roman" w:hAnsi="Times New Roman" w:eastAsiaTheme="minorEastAsia"/>
                <w:color w:val="000000"/>
                <w:sz w:val="20"/>
                <w:szCs w:val="20"/>
              </w:rPr>
            </w:pPr>
          </w:p>
        </w:tc>
      </w:tr>
      <w:tr w14:paraId="7918AE20">
        <w:tblPrEx>
          <w:tblCellMar>
            <w:top w:w="0" w:type="dxa"/>
            <w:left w:w="0" w:type="dxa"/>
            <w:bottom w:w="0" w:type="dxa"/>
            <w:right w:w="0" w:type="dxa"/>
          </w:tblCellMar>
        </w:tblPrEx>
        <w:trPr>
          <w:trHeight w:val="704" w:hRule="atLeast"/>
          <w:jc w:val="center"/>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413A4">
            <w:pPr>
              <w:jc w:val="left"/>
              <w:rPr>
                <w:rFonts w:ascii="Times New Roman" w:hAnsi="Times New Roman" w:eastAsiaTheme="minorEastAsia"/>
                <w:color w:val="000000"/>
                <w:sz w:val="20"/>
                <w:szCs w:val="20"/>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C309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预算绩效管理情况</w:t>
            </w:r>
          </w:p>
        </w:tc>
        <w:tc>
          <w:tcPr>
            <w:tcW w:w="4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54B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按照项目绩效管理规定管理</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A5602">
            <w:pPr>
              <w:jc w:val="left"/>
              <w:rPr>
                <w:rFonts w:ascii="Times New Roman" w:hAnsi="Times New Roman" w:eastAsiaTheme="minorEastAsia"/>
                <w:color w:val="000000"/>
                <w:sz w:val="20"/>
                <w:szCs w:val="20"/>
              </w:rPr>
            </w:pPr>
          </w:p>
        </w:tc>
      </w:tr>
      <w:tr w14:paraId="6B30B696">
        <w:tblPrEx>
          <w:tblCellMar>
            <w:top w:w="0" w:type="dxa"/>
            <w:left w:w="0" w:type="dxa"/>
            <w:bottom w:w="0" w:type="dxa"/>
            <w:right w:w="0" w:type="dxa"/>
          </w:tblCellMar>
        </w:tblPrEx>
        <w:trPr>
          <w:trHeight w:val="449" w:hRule="atLeast"/>
          <w:jc w:val="center"/>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2CFBB">
            <w:pPr>
              <w:jc w:val="left"/>
              <w:rPr>
                <w:rFonts w:ascii="Times New Roman" w:hAnsi="Times New Roman" w:eastAsiaTheme="minorEastAsia"/>
                <w:color w:val="000000"/>
                <w:sz w:val="20"/>
                <w:szCs w:val="20"/>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4129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支出责任履行情况</w:t>
            </w:r>
          </w:p>
        </w:tc>
        <w:tc>
          <w:tcPr>
            <w:tcW w:w="4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A93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按照项目完成情况进行申报</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C2C3C">
            <w:pPr>
              <w:jc w:val="left"/>
              <w:rPr>
                <w:rFonts w:ascii="Times New Roman" w:hAnsi="Times New Roman" w:eastAsiaTheme="minorEastAsia"/>
                <w:color w:val="000000"/>
                <w:sz w:val="20"/>
                <w:szCs w:val="20"/>
              </w:rPr>
            </w:pPr>
          </w:p>
        </w:tc>
      </w:tr>
      <w:tr w14:paraId="6C62CD78">
        <w:tblPrEx>
          <w:tblCellMar>
            <w:top w:w="0" w:type="dxa"/>
            <w:left w:w="0" w:type="dxa"/>
            <w:bottom w:w="0" w:type="dxa"/>
            <w:right w:w="0" w:type="dxa"/>
          </w:tblCellMar>
        </w:tblPrEx>
        <w:trPr>
          <w:trHeight w:val="355"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AFC4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总体目标完成情况</w:t>
            </w:r>
          </w:p>
        </w:tc>
        <w:tc>
          <w:tcPr>
            <w:tcW w:w="54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DA2C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w:t>
            </w:r>
          </w:p>
        </w:tc>
        <w:tc>
          <w:tcPr>
            <w:tcW w:w="52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5489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全年实际完成情况</w:t>
            </w:r>
          </w:p>
        </w:tc>
      </w:tr>
      <w:tr w14:paraId="2E805A71">
        <w:tblPrEx>
          <w:tblCellMar>
            <w:top w:w="0" w:type="dxa"/>
            <w:left w:w="0" w:type="dxa"/>
            <w:bottom w:w="0" w:type="dxa"/>
            <w:right w:w="0" w:type="dxa"/>
          </w:tblCellMar>
        </w:tblPrEx>
        <w:trPr>
          <w:trHeight w:val="103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7C48B">
            <w:pPr>
              <w:jc w:val="left"/>
              <w:rPr>
                <w:rFonts w:ascii="Times New Roman" w:hAnsi="Times New Roman" w:eastAsiaTheme="minorEastAsia"/>
                <w:color w:val="000000"/>
                <w:sz w:val="20"/>
                <w:szCs w:val="20"/>
              </w:rPr>
            </w:pPr>
          </w:p>
        </w:tc>
        <w:tc>
          <w:tcPr>
            <w:tcW w:w="54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5374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落实好粮油生产保障工作，结合我区实际制定具体实施方案，完成大豆——玉米带状复合种植任务面积0.2万亩。</w:t>
            </w:r>
          </w:p>
        </w:tc>
        <w:tc>
          <w:tcPr>
            <w:tcW w:w="52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A47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已制定下发具体实施方案，全年完成大豆——玉米带状复合种植任务面积0.2万亩。</w:t>
            </w:r>
          </w:p>
        </w:tc>
      </w:tr>
      <w:tr w14:paraId="783940EB">
        <w:tblPrEx>
          <w:tblCellMar>
            <w:top w:w="0" w:type="dxa"/>
            <w:left w:w="0" w:type="dxa"/>
            <w:bottom w:w="0" w:type="dxa"/>
            <w:right w:w="0" w:type="dxa"/>
          </w:tblCellMar>
        </w:tblPrEx>
        <w:trPr>
          <w:trHeight w:val="628"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A4866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绩效指标</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467F">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一级</w:t>
            </w:r>
          </w:p>
          <w:p w14:paraId="45429E6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741F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二级指标</w:t>
            </w:r>
          </w:p>
        </w:tc>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ED81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三级指标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11D2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指标值</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CBC0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全年实际完成值</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C13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未完成原因和改进措施</w:t>
            </w:r>
          </w:p>
        </w:tc>
      </w:tr>
      <w:tr w14:paraId="13D68A77">
        <w:tblPrEx>
          <w:tblCellMar>
            <w:top w:w="0" w:type="dxa"/>
            <w:left w:w="0" w:type="dxa"/>
            <w:bottom w:w="0" w:type="dxa"/>
            <w:right w:w="0" w:type="dxa"/>
          </w:tblCellMar>
        </w:tblPrEx>
        <w:trPr>
          <w:trHeight w:val="326"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A86D472">
            <w:pPr>
              <w:jc w:val="left"/>
              <w:rPr>
                <w:rFonts w:ascii="Times New Roman" w:hAnsi="Times New Roman" w:eastAsiaTheme="minorEastAsia"/>
                <w:color w:val="000000"/>
                <w:sz w:val="20"/>
                <w:szCs w:val="20"/>
              </w:rPr>
            </w:pPr>
          </w:p>
        </w:tc>
        <w:tc>
          <w:tcPr>
            <w:tcW w:w="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1290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494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数量指标</w:t>
            </w:r>
          </w:p>
        </w:tc>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E0AB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大豆-玉米复合种植面积</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B028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0.2万亩</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AE6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0.2万亩</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E995D">
            <w:pPr>
              <w:jc w:val="left"/>
              <w:rPr>
                <w:rFonts w:ascii="Times New Roman" w:hAnsi="Times New Roman" w:eastAsiaTheme="minorEastAsia"/>
                <w:color w:val="000000"/>
                <w:sz w:val="20"/>
                <w:szCs w:val="20"/>
              </w:rPr>
            </w:pPr>
          </w:p>
        </w:tc>
      </w:tr>
      <w:tr w14:paraId="58AFB3B6">
        <w:tblPrEx>
          <w:tblCellMar>
            <w:top w:w="0" w:type="dxa"/>
            <w:left w:w="0" w:type="dxa"/>
            <w:bottom w:w="0" w:type="dxa"/>
            <w:right w:w="0" w:type="dxa"/>
          </w:tblCellMar>
        </w:tblPrEx>
        <w:trPr>
          <w:trHeight w:val="449"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75200A7">
            <w:pPr>
              <w:jc w:val="left"/>
              <w:rPr>
                <w:rFonts w:ascii="Times New Roman" w:hAnsi="Times New Roman" w:eastAsiaTheme="minorEastAsia"/>
                <w:color w:val="000000"/>
                <w:sz w:val="20"/>
                <w:szCs w:val="20"/>
              </w:rPr>
            </w:pPr>
          </w:p>
        </w:tc>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3432">
            <w:pPr>
              <w:jc w:val="left"/>
              <w:rPr>
                <w:rFonts w:ascii="Times New Roman" w:hAnsi="Times New Roman" w:eastAsiaTheme="minorEastAsia"/>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631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CFDD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申报审核通过后兑付率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005D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3CFE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34302">
            <w:pPr>
              <w:jc w:val="left"/>
              <w:rPr>
                <w:rFonts w:ascii="Times New Roman" w:hAnsi="Times New Roman" w:eastAsiaTheme="minorEastAsia"/>
                <w:color w:val="000000"/>
                <w:sz w:val="20"/>
                <w:szCs w:val="20"/>
              </w:rPr>
            </w:pPr>
          </w:p>
        </w:tc>
      </w:tr>
      <w:tr w14:paraId="4D24F68D">
        <w:tblPrEx>
          <w:tblCellMar>
            <w:top w:w="0" w:type="dxa"/>
            <w:left w:w="0" w:type="dxa"/>
            <w:bottom w:w="0" w:type="dxa"/>
            <w:right w:w="0" w:type="dxa"/>
          </w:tblCellMar>
        </w:tblPrEx>
        <w:trPr>
          <w:trHeight w:val="605"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D51DCAA">
            <w:pPr>
              <w:jc w:val="left"/>
              <w:rPr>
                <w:rFonts w:ascii="Times New Roman" w:hAnsi="Times New Roman" w:eastAsiaTheme="minorEastAsia"/>
                <w:color w:val="000000"/>
                <w:sz w:val="20"/>
                <w:szCs w:val="20"/>
              </w:rPr>
            </w:pPr>
          </w:p>
        </w:tc>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50831">
            <w:pPr>
              <w:jc w:val="left"/>
              <w:rPr>
                <w:rFonts w:ascii="Times New Roman" w:hAnsi="Times New Roman" w:eastAsiaTheme="minorEastAsia"/>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3D90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时效指标</w:t>
            </w:r>
          </w:p>
        </w:tc>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136C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任务完成时间</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CC29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1年</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70B6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1年</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C3102">
            <w:pPr>
              <w:jc w:val="left"/>
              <w:rPr>
                <w:rFonts w:ascii="Times New Roman" w:hAnsi="Times New Roman" w:eastAsiaTheme="minorEastAsia"/>
                <w:color w:val="000000"/>
                <w:sz w:val="20"/>
                <w:szCs w:val="20"/>
              </w:rPr>
            </w:pPr>
          </w:p>
        </w:tc>
      </w:tr>
      <w:tr w14:paraId="2210FD9E">
        <w:tblPrEx>
          <w:tblCellMar>
            <w:top w:w="0" w:type="dxa"/>
            <w:left w:w="0" w:type="dxa"/>
            <w:bottom w:w="0" w:type="dxa"/>
            <w:right w:w="0" w:type="dxa"/>
          </w:tblCellMar>
        </w:tblPrEx>
        <w:trPr>
          <w:trHeight w:val="628"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9E1964A">
            <w:pPr>
              <w:jc w:val="left"/>
              <w:rPr>
                <w:rFonts w:ascii="Times New Roman" w:hAnsi="Times New Roman" w:eastAsiaTheme="minorEastAsia"/>
                <w:color w:val="000000"/>
                <w:sz w:val="20"/>
                <w:szCs w:val="20"/>
              </w:rPr>
            </w:pPr>
          </w:p>
        </w:tc>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4247A">
            <w:pPr>
              <w:jc w:val="left"/>
              <w:rPr>
                <w:rFonts w:ascii="Times New Roman" w:hAnsi="Times New Roman" w:eastAsiaTheme="minorEastAsia"/>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9721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成本指标</w:t>
            </w:r>
          </w:p>
        </w:tc>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30F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项目财政总投资</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D96A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30万元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87EF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E40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各乡镇正在组织申报补贴</w:t>
            </w:r>
          </w:p>
        </w:tc>
      </w:tr>
      <w:tr w14:paraId="4A54CB16">
        <w:tblPrEx>
          <w:tblCellMar>
            <w:top w:w="0" w:type="dxa"/>
            <w:left w:w="0" w:type="dxa"/>
            <w:bottom w:w="0" w:type="dxa"/>
            <w:right w:w="0" w:type="dxa"/>
          </w:tblCellMar>
        </w:tblPrEx>
        <w:trPr>
          <w:trHeight w:val="628"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C8751D9">
            <w:pPr>
              <w:jc w:val="left"/>
              <w:rPr>
                <w:rFonts w:ascii="Times New Roman" w:hAnsi="Times New Roman" w:eastAsiaTheme="minorEastAsia"/>
                <w:color w:val="000000"/>
                <w:sz w:val="20"/>
                <w:szCs w:val="20"/>
              </w:rPr>
            </w:pPr>
          </w:p>
        </w:tc>
        <w:tc>
          <w:tcPr>
            <w:tcW w:w="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50E9">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效益</w:t>
            </w:r>
          </w:p>
          <w:p w14:paraId="424C5A1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B516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经济效益指标</w:t>
            </w:r>
          </w:p>
        </w:tc>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A2B5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增加种植收益</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17C8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150元/亩</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5AFE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150元/亩</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07F4">
            <w:pPr>
              <w:jc w:val="left"/>
              <w:rPr>
                <w:rFonts w:ascii="Times New Roman" w:hAnsi="Times New Roman" w:eastAsiaTheme="minorEastAsia"/>
                <w:color w:val="000000"/>
                <w:sz w:val="20"/>
                <w:szCs w:val="20"/>
              </w:rPr>
            </w:pPr>
          </w:p>
        </w:tc>
      </w:tr>
      <w:tr w14:paraId="6502DE9C">
        <w:tblPrEx>
          <w:tblCellMar>
            <w:top w:w="0" w:type="dxa"/>
            <w:left w:w="0" w:type="dxa"/>
            <w:bottom w:w="0" w:type="dxa"/>
            <w:right w:w="0" w:type="dxa"/>
          </w:tblCellMar>
        </w:tblPrEx>
        <w:trPr>
          <w:trHeight w:val="1835"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95891B6">
            <w:pPr>
              <w:jc w:val="left"/>
              <w:rPr>
                <w:rFonts w:ascii="Times New Roman" w:hAnsi="Times New Roman" w:eastAsiaTheme="minorEastAsia"/>
                <w:color w:val="000000"/>
                <w:sz w:val="20"/>
                <w:szCs w:val="20"/>
              </w:rPr>
            </w:pPr>
          </w:p>
        </w:tc>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00796">
            <w:pPr>
              <w:jc w:val="left"/>
              <w:rPr>
                <w:rFonts w:ascii="Times New Roman" w:hAnsi="Times New Roman" w:eastAsiaTheme="minorEastAsia"/>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5F9B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社会效益指标</w:t>
            </w:r>
          </w:p>
        </w:tc>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9347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粮油生产</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EAC9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有利于增加粮油生产农户收入，提高大豆、玉米种植积极性，保障粮食安全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670A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有利于增加粮油生产农户收入，提高大豆、玉米种植积极性，保障粮食安全</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91E4">
            <w:pPr>
              <w:jc w:val="left"/>
              <w:rPr>
                <w:rFonts w:ascii="Times New Roman" w:hAnsi="Times New Roman" w:eastAsiaTheme="minorEastAsia"/>
                <w:color w:val="000000"/>
                <w:sz w:val="20"/>
                <w:szCs w:val="20"/>
              </w:rPr>
            </w:pPr>
          </w:p>
        </w:tc>
      </w:tr>
      <w:tr w14:paraId="2EEF5CF6">
        <w:tblPrEx>
          <w:tblCellMar>
            <w:top w:w="0" w:type="dxa"/>
            <w:left w:w="0" w:type="dxa"/>
            <w:bottom w:w="0" w:type="dxa"/>
            <w:right w:w="0" w:type="dxa"/>
          </w:tblCellMar>
        </w:tblPrEx>
        <w:trPr>
          <w:trHeight w:val="1533"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6C398BE">
            <w:pPr>
              <w:jc w:val="left"/>
              <w:rPr>
                <w:rFonts w:ascii="Times New Roman" w:hAnsi="Times New Roman" w:eastAsiaTheme="minorEastAsia"/>
                <w:color w:val="000000"/>
                <w:sz w:val="20"/>
                <w:szCs w:val="20"/>
              </w:rPr>
            </w:pPr>
          </w:p>
        </w:tc>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BC68">
            <w:pPr>
              <w:jc w:val="left"/>
              <w:rPr>
                <w:rFonts w:ascii="Times New Roman" w:hAnsi="Times New Roman" w:eastAsiaTheme="minorEastAsia"/>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3E1C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可持续影响指标</w:t>
            </w:r>
          </w:p>
        </w:tc>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700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促进粮油可持续发展</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7212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有利于增加大豆、玉米种植积极性，促进粮油可持续发展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C820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有利于增加大豆、玉米种植积极性，促进粮油可持续发展</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49D8E">
            <w:pPr>
              <w:jc w:val="left"/>
              <w:rPr>
                <w:rFonts w:ascii="Times New Roman" w:hAnsi="Times New Roman" w:eastAsiaTheme="minorEastAsia"/>
                <w:color w:val="000000"/>
                <w:sz w:val="20"/>
                <w:szCs w:val="20"/>
              </w:rPr>
            </w:pPr>
          </w:p>
        </w:tc>
      </w:tr>
      <w:tr w14:paraId="7DA8AC64">
        <w:tblPrEx>
          <w:tblCellMar>
            <w:top w:w="0" w:type="dxa"/>
            <w:left w:w="0" w:type="dxa"/>
            <w:bottom w:w="0" w:type="dxa"/>
            <w:right w:w="0" w:type="dxa"/>
          </w:tblCellMar>
        </w:tblPrEx>
        <w:trPr>
          <w:trHeight w:val="93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8A89B84">
            <w:pPr>
              <w:jc w:val="left"/>
              <w:rPr>
                <w:rFonts w:ascii="Times New Roman" w:hAnsi="Times New Roman" w:eastAsiaTheme="minorEastAsia"/>
                <w:color w:val="000000"/>
                <w:sz w:val="20"/>
                <w:szCs w:val="20"/>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9220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0BC6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服务对象满意度指标</w:t>
            </w:r>
          </w:p>
        </w:tc>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C40D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群众满意度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598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C660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612A5">
            <w:pPr>
              <w:jc w:val="left"/>
              <w:rPr>
                <w:rFonts w:ascii="Times New Roman" w:hAnsi="Times New Roman" w:eastAsiaTheme="minorEastAsia"/>
                <w:color w:val="000000"/>
                <w:sz w:val="20"/>
                <w:szCs w:val="20"/>
              </w:rPr>
            </w:pPr>
          </w:p>
        </w:tc>
      </w:tr>
      <w:tr w14:paraId="76613CD0">
        <w:tblPrEx>
          <w:tblCellMar>
            <w:top w:w="0" w:type="dxa"/>
            <w:left w:w="0" w:type="dxa"/>
            <w:bottom w:w="0" w:type="dxa"/>
            <w:right w:w="0" w:type="dxa"/>
          </w:tblCellMar>
        </w:tblPrEx>
        <w:trPr>
          <w:trHeight w:val="326"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D5B1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说明</w:t>
            </w:r>
          </w:p>
        </w:tc>
        <w:tc>
          <w:tcPr>
            <w:tcW w:w="1069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35EA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bl>
    <w:p w14:paraId="5FDE30F1">
      <w:pPr>
        <w:jc w:val="center"/>
        <w:rPr>
          <w:rFonts w:ascii="Times New Roman" w:hAnsi="Times New Roman" w:eastAsia="方正小标宋_GBK"/>
          <w:color w:val="000000"/>
          <w:kern w:val="0"/>
          <w:sz w:val="44"/>
          <w:szCs w:val="44"/>
        </w:rPr>
      </w:pPr>
    </w:p>
    <w:p w14:paraId="51936D0E">
      <w:pPr>
        <w:rPr>
          <w:rFonts w:ascii="Times New Roman" w:hAnsi="Times New Roman" w:eastAsia="方正小标宋_GBK"/>
          <w:color w:val="000000"/>
          <w:kern w:val="0"/>
          <w:sz w:val="44"/>
          <w:szCs w:val="44"/>
        </w:rPr>
      </w:pPr>
    </w:p>
    <w:p w14:paraId="1E96F5A8">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2023年中央财政农业防灾减灾和水利救灾资金（动物防疫补助）绩效自评报告</w:t>
      </w:r>
    </w:p>
    <w:p w14:paraId="1F908B67">
      <w:pPr>
        <w:snapToGrid w:val="0"/>
        <w:spacing w:line="580" w:lineRule="exact"/>
        <w:ind w:firstLine="420" w:firstLineChars="200"/>
        <w:rPr>
          <w:rFonts w:ascii="Times New Roman" w:hAnsi="Times New Roman"/>
          <w:bCs/>
          <w:szCs w:val="32"/>
        </w:rPr>
      </w:pPr>
    </w:p>
    <w:p w14:paraId="21698206">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一、绩效目标分解下达情况</w:t>
      </w:r>
    </w:p>
    <w:p w14:paraId="2B8B5971">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根据《</w:t>
      </w:r>
      <w:r>
        <w:rPr>
          <w:rFonts w:ascii="Times New Roman" w:hAnsi="Times New Roman" w:eastAsia="仿宋_GB2312"/>
          <w:color w:val="000000"/>
          <w:kern w:val="0"/>
          <w:sz w:val="32"/>
          <w:szCs w:val="32"/>
        </w:rPr>
        <w:t>攀枝花市财政局攀枝花市农业农村局</w:t>
      </w:r>
      <w:r>
        <w:rPr>
          <w:rFonts w:ascii="Times New Roman" w:hAnsi="Times New Roman" w:eastAsia="仿宋_GB2312"/>
          <w:color w:val="000000"/>
          <w:kern w:val="0"/>
          <w:sz w:val="32"/>
          <w:szCs w:val="32"/>
          <w:lang w:val="zh-CN"/>
        </w:rPr>
        <w:t>关于下达2023年中央财政农业防灾减灾和水利救灾资金（动物防疫补助）的通知》（</w:t>
      </w:r>
      <w:r>
        <w:rPr>
          <w:rFonts w:ascii="Times New Roman" w:hAnsi="Times New Roman" w:eastAsia="仿宋_GB2312"/>
          <w:color w:val="000000"/>
          <w:kern w:val="0"/>
          <w:sz w:val="32"/>
          <w:szCs w:val="32"/>
        </w:rPr>
        <w:t>攀</w:t>
      </w:r>
      <w:r>
        <w:rPr>
          <w:rFonts w:ascii="Times New Roman" w:hAnsi="Times New Roman" w:eastAsia="仿宋_GB2312"/>
          <w:color w:val="000000"/>
          <w:kern w:val="0"/>
          <w:sz w:val="32"/>
          <w:szCs w:val="32"/>
          <w:lang w:val="zh-CN"/>
        </w:rPr>
        <w:t>财</w:t>
      </w:r>
      <w:r>
        <w:rPr>
          <w:rFonts w:ascii="Times New Roman" w:hAnsi="Times New Roman" w:eastAsia="仿宋_GB2312"/>
          <w:color w:val="000000"/>
          <w:kern w:val="0"/>
          <w:sz w:val="32"/>
          <w:szCs w:val="32"/>
        </w:rPr>
        <w:t>资</w:t>
      </w:r>
      <w:r>
        <w:rPr>
          <w:rFonts w:ascii="Times New Roman" w:hAnsi="Times New Roman" w:eastAsia="仿宋_GB2312"/>
          <w:color w:val="000000"/>
          <w:kern w:val="0"/>
          <w:sz w:val="32"/>
          <w:szCs w:val="32"/>
          <w:lang w:val="zh-CN"/>
        </w:rPr>
        <w:t>农〔202</w:t>
      </w:r>
      <w:r>
        <w:rPr>
          <w:rFonts w:ascii="Times New Roman" w:hAnsi="Times New Roman" w:eastAsia="仿宋_GB2312"/>
          <w:color w:val="000000"/>
          <w:kern w:val="0"/>
          <w:sz w:val="32"/>
          <w:szCs w:val="32"/>
        </w:rPr>
        <w:t>3</w:t>
      </w: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79</w:t>
      </w:r>
      <w:r>
        <w:rPr>
          <w:rFonts w:ascii="Times New Roman" w:hAnsi="Times New Roman" w:eastAsia="仿宋_GB2312"/>
          <w:color w:val="000000"/>
          <w:kern w:val="0"/>
          <w:sz w:val="32"/>
          <w:szCs w:val="32"/>
          <w:lang w:val="zh-CN"/>
        </w:rPr>
        <w:t>号），下达了</w:t>
      </w:r>
      <w:r>
        <w:rPr>
          <w:rFonts w:ascii="Times New Roman" w:hAnsi="Times New Roman" w:eastAsia="仿宋_GB2312"/>
          <w:color w:val="000000"/>
          <w:kern w:val="0"/>
          <w:sz w:val="32"/>
          <w:szCs w:val="32"/>
        </w:rPr>
        <w:t>26.68</w:t>
      </w:r>
      <w:r>
        <w:rPr>
          <w:rFonts w:ascii="Times New Roman" w:hAnsi="Times New Roman" w:eastAsia="仿宋_GB2312"/>
          <w:color w:val="000000"/>
          <w:kern w:val="0"/>
          <w:sz w:val="32"/>
          <w:szCs w:val="32"/>
          <w:lang w:val="zh-CN"/>
        </w:rPr>
        <w:t>万元。编制了《2023年中央财政农业防灾减灾和水利救灾资金实施方案》。</w:t>
      </w:r>
    </w:p>
    <w:p w14:paraId="0ECA044E">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二、绩效情况分析</w:t>
      </w:r>
    </w:p>
    <w:p w14:paraId="79F5BDB5">
      <w:pPr>
        <w:snapToGrid w:val="0"/>
        <w:spacing w:line="580" w:lineRule="exact"/>
        <w:ind w:firstLine="643" w:firstLineChars="200"/>
        <w:outlineLvl w:val="0"/>
        <w:rPr>
          <w:rFonts w:ascii="Times New Roman" w:hAnsi="Times New Roman" w:eastAsia="楷体_GB2312"/>
          <w:b/>
          <w:bCs/>
          <w:color w:val="333333"/>
          <w:sz w:val="32"/>
          <w:szCs w:val="32"/>
          <w:lang w:val="zh-CN"/>
        </w:rPr>
      </w:pPr>
      <w:r>
        <w:rPr>
          <w:rFonts w:ascii="Times New Roman" w:hAnsi="Times New Roman" w:eastAsia="楷体_GB2312"/>
          <w:b/>
          <w:bCs/>
          <w:color w:val="333333"/>
          <w:sz w:val="32"/>
          <w:szCs w:val="32"/>
          <w:lang w:val="zh-CN"/>
        </w:rPr>
        <w:t>（一）资金投入情况分析。</w:t>
      </w:r>
    </w:p>
    <w:p w14:paraId="463C3D1E">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根据攀财资农〔202</w:t>
      </w:r>
      <w:r>
        <w:rPr>
          <w:rFonts w:ascii="Times New Roman" w:hAnsi="Times New Roman" w:eastAsia="仿宋_GB2312"/>
          <w:color w:val="000000"/>
          <w:kern w:val="0"/>
          <w:sz w:val="32"/>
          <w:szCs w:val="32"/>
        </w:rPr>
        <w:t>3</w:t>
      </w: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79</w:t>
      </w:r>
      <w:r>
        <w:rPr>
          <w:rFonts w:ascii="Times New Roman" w:hAnsi="Times New Roman" w:eastAsia="仿宋_GB2312"/>
          <w:color w:val="000000"/>
          <w:kern w:val="0"/>
          <w:sz w:val="32"/>
          <w:szCs w:val="32"/>
          <w:lang w:val="zh-CN"/>
        </w:rPr>
        <w:t>号文件精神，今年下拨给仁和区的</w:t>
      </w:r>
      <w:r>
        <w:rPr>
          <w:rFonts w:ascii="Times New Roman" w:hAnsi="Times New Roman" w:eastAsia="仿宋_GB2312"/>
          <w:color w:val="000000"/>
          <w:kern w:val="0"/>
          <w:sz w:val="32"/>
          <w:szCs w:val="32"/>
        </w:rPr>
        <w:t>中央资金</w:t>
      </w:r>
      <w:r>
        <w:rPr>
          <w:rFonts w:ascii="Times New Roman" w:hAnsi="Times New Roman" w:eastAsia="仿宋_GB2312"/>
          <w:color w:val="000000"/>
          <w:kern w:val="0"/>
          <w:sz w:val="32"/>
          <w:szCs w:val="32"/>
          <w:lang w:val="zh-CN"/>
        </w:rPr>
        <w:t>共</w:t>
      </w:r>
      <w:r>
        <w:rPr>
          <w:rFonts w:ascii="Times New Roman" w:hAnsi="Times New Roman" w:eastAsia="仿宋_GB2312"/>
          <w:color w:val="000000"/>
          <w:kern w:val="0"/>
          <w:sz w:val="32"/>
          <w:szCs w:val="32"/>
        </w:rPr>
        <w:t>26.68</w:t>
      </w:r>
      <w:r>
        <w:rPr>
          <w:rFonts w:ascii="Times New Roman" w:hAnsi="Times New Roman" w:eastAsia="仿宋_GB2312"/>
          <w:color w:val="000000"/>
          <w:kern w:val="0"/>
          <w:sz w:val="32"/>
          <w:szCs w:val="32"/>
          <w:lang w:val="zh-CN"/>
        </w:rPr>
        <w:t>万元。我区围绕项目资金任务及效益产出指标，结合我区重大动物疫病防控的需要，</w:t>
      </w:r>
      <w:r>
        <w:rPr>
          <w:rFonts w:ascii="Times New Roman" w:hAnsi="Times New Roman" w:eastAsia="仿宋_GB2312"/>
          <w:color w:val="000000"/>
          <w:kern w:val="0"/>
          <w:sz w:val="32"/>
          <w:szCs w:val="32"/>
        </w:rPr>
        <w:t>采购</w:t>
      </w:r>
      <w:r>
        <w:rPr>
          <w:rFonts w:ascii="Times New Roman" w:hAnsi="Times New Roman" w:eastAsia="仿宋_GB2312"/>
          <w:color w:val="000000"/>
          <w:kern w:val="0"/>
          <w:sz w:val="32"/>
          <w:szCs w:val="32"/>
          <w:lang w:val="zh-CN"/>
        </w:rPr>
        <w:t>强制免疫补助主要用于国家和省级确定的重点动物疫病开展强制免疫、疫苗采购、储存、疫苗冷链设施维护、免疫效果监测评价、购买防护用品、人员防护等相关防控工作补助。</w:t>
      </w:r>
    </w:p>
    <w:p w14:paraId="48D0C363">
      <w:pPr>
        <w:snapToGrid w:val="0"/>
        <w:spacing w:line="580" w:lineRule="exact"/>
        <w:ind w:firstLine="643" w:firstLineChars="200"/>
        <w:outlineLvl w:val="0"/>
        <w:rPr>
          <w:rFonts w:ascii="Times New Roman" w:hAnsi="Times New Roman" w:eastAsia="楷体_GB2312"/>
          <w:b/>
          <w:bCs/>
          <w:color w:val="333333"/>
          <w:sz w:val="32"/>
          <w:szCs w:val="32"/>
          <w:lang w:val="zh-CN"/>
        </w:rPr>
      </w:pPr>
      <w:r>
        <w:rPr>
          <w:rFonts w:ascii="Times New Roman" w:hAnsi="Times New Roman" w:eastAsia="楷体_GB2312"/>
          <w:b/>
          <w:bCs/>
          <w:color w:val="333333"/>
          <w:sz w:val="32"/>
          <w:szCs w:val="32"/>
          <w:lang w:val="zh-CN"/>
        </w:rPr>
        <w:t>（二）资金管理情况分析。</w:t>
      </w:r>
    </w:p>
    <w:p w14:paraId="467B7018">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严格按照《四川省</w:t>
      </w:r>
      <w:r>
        <w:rPr>
          <w:rFonts w:ascii="Times New Roman" w:hAnsi="Times New Roman" w:eastAsia="仿宋_GB2312"/>
          <w:color w:val="000000"/>
          <w:kern w:val="0"/>
          <w:sz w:val="32"/>
          <w:szCs w:val="32"/>
        </w:rPr>
        <w:t>财政厅四川省农业农村厅关于修订农业相关转移支付资金管理办法实施细则的通知</w:t>
      </w:r>
      <w:r>
        <w:rPr>
          <w:rFonts w:ascii="Times New Roman" w:hAnsi="Times New Roman" w:eastAsia="仿宋_GB2312"/>
          <w:color w:val="000000"/>
          <w:kern w:val="0"/>
          <w:sz w:val="32"/>
          <w:szCs w:val="32"/>
          <w:lang w:val="zh-CN"/>
        </w:rPr>
        <w:t>》（川财农〔20</w:t>
      </w:r>
      <w:r>
        <w:rPr>
          <w:rFonts w:ascii="Times New Roman" w:hAnsi="Times New Roman" w:eastAsia="仿宋_GB2312"/>
          <w:color w:val="000000"/>
          <w:kern w:val="0"/>
          <w:sz w:val="32"/>
          <w:szCs w:val="32"/>
        </w:rPr>
        <w:t>22</w:t>
      </w:r>
      <w:r>
        <w:rPr>
          <w:rFonts w:ascii="Times New Roman" w:hAnsi="Times New Roman" w:eastAsia="仿宋_GB2312"/>
          <w:color w:val="000000"/>
          <w:kern w:val="0"/>
          <w:sz w:val="32"/>
          <w:szCs w:val="32"/>
          <w:lang w:val="zh-CN"/>
        </w:rPr>
        <w:t>〕1</w:t>
      </w:r>
      <w:r>
        <w:rPr>
          <w:rFonts w:ascii="Times New Roman" w:hAnsi="Times New Roman" w:eastAsia="仿宋_GB2312"/>
          <w:color w:val="000000"/>
          <w:kern w:val="0"/>
          <w:sz w:val="32"/>
          <w:szCs w:val="32"/>
        </w:rPr>
        <w:t>20</w:t>
      </w:r>
      <w:r>
        <w:rPr>
          <w:rFonts w:ascii="Times New Roman" w:hAnsi="Times New Roman" w:eastAsia="仿宋_GB2312"/>
          <w:color w:val="000000"/>
          <w:kern w:val="0"/>
          <w:sz w:val="32"/>
          <w:szCs w:val="32"/>
          <w:lang w:val="zh-CN"/>
        </w:rPr>
        <w:t>号）等文件规定管理项目资金，规范项目资金管理，提高资金使用效益。要严格执行公告公示制度，并对项目实施、资金使用、资金兑付等重点环节进行监督检查，在项目实施过程中，要强化督促指导，建立完整详实的档案资料，提高资金使用效益，做到规范透明，阳光操作。</w:t>
      </w:r>
    </w:p>
    <w:p w14:paraId="56E0690D">
      <w:pPr>
        <w:snapToGrid w:val="0"/>
        <w:spacing w:line="580" w:lineRule="exact"/>
        <w:ind w:firstLine="643" w:firstLineChars="200"/>
        <w:outlineLvl w:val="0"/>
        <w:rPr>
          <w:rFonts w:ascii="Times New Roman" w:hAnsi="Times New Roman" w:eastAsia="楷体_GB2312"/>
          <w:b/>
          <w:bCs/>
          <w:color w:val="333333"/>
          <w:sz w:val="32"/>
          <w:szCs w:val="32"/>
          <w:lang w:val="zh-CN"/>
        </w:rPr>
      </w:pPr>
      <w:r>
        <w:rPr>
          <w:rFonts w:ascii="Times New Roman" w:hAnsi="Times New Roman" w:eastAsia="楷体_GB2312"/>
          <w:b/>
          <w:bCs/>
          <w:color w:val="333333"/>
          <w:sz w:val="32"/>
          <w:szCs w:val="32"/>
          <w:lang w:val="zh-CN"/>
        </w:rPr>
        <w:t>（三）总体绩效目标完成情况分析。</w:t>
      </w:r>
    </w:p>
    <w:p w14:paraId="2CD60C93">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通过项目的实施，</w:t>
      </w:r>
      <w:r>
        <w:rPr>
          <w:rFonts w:ascii="Times New Roman" w:hAnsi="Times New Roman" w:eastAsia="仿宋_GB2312"/>
          <w:color w:val="000000"/>
          <w:kern w:val="0"/>
          <w:sz w:val="32"/>
          <w:szCs w:val="32"/>
        </w:rPr>
        <w:t>采购了强制免疫疫苗、实验室检测试剂、免疫反应应激药品、支付疫情监测及净化劳务费等，目前该项目仍在实施中。</w:t>
      </w:r>
    </w:p>
    <w:p w14:paraId="5D957C9E">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4E7F639E">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1.数量指标：</w:t>
      </w:r>
      <w:r>
        <w:rPr>
          <w:rFonts w:ascii="Times New Roman" w:hAnsi="Times New Roman" w:eastAsia="仿宋_GB2312"/>
          <w:color w:val="000000"/>
          <w:kern w:val="0"/>
          <w:sz w:val="32"/>
          <w:szCs w:val="32"/>
        </w:rPr>
        <w:t>采购狂犬疫苗1.5万头份、检测试剂20套、聘请72名村级防疫员开展疫情监测及净化工作。</w:t>
      </w:r>
    </w:p>
    <w:p w14:paraId="7F65BFF3">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2.质量指标：</w:t>
      </w:r>
      <w:r>
        <w:rPr>
          <w:rFonts w:ascii="Times New Roman" w:hAnsi="Times New Roman" w:eastAsia="仿宋_GB2312"/>
          <w:color w:val="000000"/>
          <w:kern w:val="0"/>
          <w:sz w:val="32"/>
          <w:szCs w:val="32"/>
        </w:rPr>
        <w:t>疫苗及试剂仍在采购，疫情监测及净化工作正在开展中。</w:t>
      </w:r>
    </w:p>
    <w:p w14:paraId="7A0B6C10">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3.时效指标：</w:t>
      </w:r>
      <w:r>
        <w:rPr>
          <w:rFonts w:ascii="Times New Roman" w:hAnsi="Times New Roman" w:eastAsia="仿宋_GB2312"/>
          <w:color w:val="000000"/>
          <w:kern w:val="0"/>
          <w:sz w:val="32"/>
          <w:szCs w:val="32"/>
        </w:rPr>
        <w:t>该项目仍在实施中</w:t>
      </w:r>
      <w:r>
        <w:rPr>
          <w:rFonts w:ascii="Times New Roman" w:hAnsi="Times New Roman" w:eastAsia="仿宋_GB2312"/>
          <w:color w:val="000000"/>
          <w:kern w:val="0"/>
          <w:sz w:val="32"/>
          <w:szCs w:val="32"/>
          <w:lang w:val="zh-CN"/>
        </w:rPr>
        <w:t>。</w:t>
      </w:r>
    </w:p>
    <w:p w14:paraId="5EA50F4F">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4.成本指标：</w:t>
      </w:r>
      <w:r>
        <w:rPr>
          <w:rFonts w:ascii="Times New Roman" w:hAnsi="Times New Roman" w:eastAsia="仿宋_GB2312"/>
          <w:color w:val="000000"/>
          <w:kern w:val="0"/>
          <w:sz w:val="32"/>
          <w:szCs w:val="32"/>
        </w:rPr>
        <w:t>采购疫苗使用6万元，采购实验室试剂使用5万元、疫情监测及净化劳务费9.18万元，项目资金共计26.68万元，目前已拨付1.655万元。</w:t>
      </w:r>
    </w:p>
    <w:p w14:paraId="06473480">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5.经济效益指标：保障畜牧业良性发展，促进农民增收。</w:t>
      </w:r>
    </w:p>
    <w:p w14:paraId="78E84879">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6.社会效益指标：防控重大疫病，保护人民财产安全。</w:t>
      </w:r>
    </w:p>
    <w:p w14:paraId="065624C5">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7.生态效益指标：防控重大动物疫病，保护生态环境。</w:t>
      </w:r>
    </w:p>
    <w:p w14:paraId="106618F1">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8.可持续影响指标：</w:t>
      </w:r>
      <w:r>
        <w:rPr>
          <w:rFonts w:ascii="Times New Roman" w:hAnsi="Times New Roman" w:eastAsia="仿宋_GB2312"/>
          <w:color w:val="000000"/>
          <w:kern w:val="0"/>
          <w:sz w:val="32"/>
          <w:szCs w:val="32"/>
        </w:rPr>
        <w:t>保障</w:t>
      </w:r>
      <w:r>
        <w:rPr>
          <w:rFonts w:ascii="Times New Roman" w:hAnsi="Times New Roman" w:eastAsia="仿宋_GB2312"/>
          <w:color w:val="000000"/>
          <w:kern w:val="0"/>
          <w:sz w:val="32"/>
          <w:szCs w:val="32"/>
          <w:lang w:val="zh-CN"/>
        </w:rPr>
        <w:t>仁和区畜牧业持续健康发展。</w:t>
      </w:r>
    </w:p>
    <w:p w14:paraId="02BB8567">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9.满意度指标：主管部门满意度≥95%。</w:t>
      </w:r>
    </w:p>
    <w:p w14:paraId="26058EEE">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三、偏离绩效目标的原因和下一步改进措施</w:t>
      </w:r>
    </w:p>
    <w:p w14:paraId="155E22FB">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项目总金额26.68万元已拨付1.655万元，目前该项目正在实施，下一步将加快项目实施进度，尽快将剩余资金拨付。</w:t>
      </w:r>
    </w:p>
    <w:p w14:paraId="0BA0E332">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四、绩效自评结果拟应用和公开情况</w:t>
      </w:r>
    </w:p>
    <w:p w14:paraId="575A713A">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绩效自评报告和绩效自评表报区财政部门审核，经审核后报市级主管部门，并向区人大报送绩效自评结果，在规定时间内进行依法公开。</w:t>
      </w:r>
    </w:p>
    <w:p w14:paraId="1D01FDDD">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五、其他需要说明的问题</w:t>
      </w:r>
    </w:p>
    <w:p w14:paraId="1E931CFA">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1618295A">
      <w:pPr>
        <w:ind w:firstLine="640" w:firstLineChars="200"/>
        <w:rPr>
          <w:rFonts w:ascii="Times New Roman" w:hAnsi="Times New Roman" w:eastAsia="黑体"/>
          <w:color w:val="333333"/>
          <w:sz w:val="32"/>
          <w:szCs w:val="32"/>
          <w:lang w:val="en"/>
        </w:rPr>
      </w:pPr>
      <w:r>
        <w:rPr>
          <w:rFonts w:ascii="Times New Roman" w:hAnsi="Times New Roman" w:eastAsia="黑体"/>
          <w:color w:val="333333"/>
          <w:sz w:val="32"/>
          <w:szCs w:val="32"/>
          <w:lang w:val="en"/>
        </w:rPr>
        <w:t>六、附件</w:t>
      </w:r>
    </w:p>
    <w:tbl>
      <w:tblPr>
        <w:tblStyle w:val="13"/>
        <w:tblW w:w="11180" w:type="dxa"/>
        <w:jc w:val="center"/>
        <w:tblLayout w:type="fixed"/>
        <w:tblCellMar>
          <w:top w:w="0" w:type="dxa"/>
          <w:left w:w="0" w:type="dxa"/>
          <w:bottom w:w="0" w:type="dxa"/>
          <w:right w:w="0" w:type="dxa"/>
        </w:tblCellMar>
      </w:tblPr>
      <w:tblGrid>
        <w:gridCol w:w="521"/>
        <w:gridCol w:w="521"/>
        <w:gridCol w:w="1042"/>
        <w:gridCol w:w="2267"/>
        <w:gridCol w:w="1718"/>
        <w:gridCol w:w="1366"/>
        <w:gridCol w:w="1112"/>
        <w:gridCol w:w="2633"/>
      </w:tblGrid>
      <w:tr w14:paraId="2AB0BC3B">
        <w:tblPrEx>
          <w:tblCellMar>
            <w:top w:w="0" w:type="dxa"/>
            <w:left w:w="0" w:type="dxa"/>
            <w:bottom w:w="0" w:type="dxa"/>
            <w:right w:w="0" w:type="dxa"/>
          </w:tblCellMar>
        </w:tblPrEx>
        <w:trPr>
          <w:trHeight w:val="599" w:hRule="atLeast"/>
          <w:jc w:val="center"/>
        </w:trPr>
        <w:tc>
          <w:tcPr>
            <w:tcW w:w="11180" w:type="dxa"/>
            <w:gridSpan w:val="8"/>
            <w:tcBorders>
              <w:top w:val="nil"/>
              <w:left w:val="nil"/>
              <w:bottom w:val="nil"/>
              <w:right w:val="nil"/>
            </w:tcBorders>
            <w:shd w:val="clear" w:color="auto" w:fill="auto"/>
            <w:tcMar>
              <w:top w:w="15" w:type="dxa"/>
              <w:left w:w="15" w:type="dxa"/>
              <w:right w:w="15" w:type="dxa"/>
            </w:tcMar>
            <w:vAlign w:val="center"/>
          </w:tcPr>
          <w:p w14:paraId="09CD0EB7">
            <w:pPr>
              <w:widowControl/>
              <w:jc w:val="center"/>
              <w:textAlignment w:val="center"/>
              <w:rPr>
                <w:rFonts w:ascii="Times New Roman" w:hAnsi="Times New Roman" w:eastAsiaTheme="minorEastAsia"/>
                <w:b/>
                <w:bCs/>
                <w:color w:val="000000"/>
                <w:kern w:val="0"/>
                <w:sz w:val="36"/>
                <w:szCs w:val="36"/>
                <w:lang w:bidi="ar"/>
              </w:rPr>
            </w:pPr>
            <w:r>
              <w:rPr>
                <w:rFonts w:ascii="Times New Roman" w:hAnsi="Times New Roman" w:eastAsiaTheme="minorEastAsia"/>
                <w:b/>
                <w:bCs/>
                <w:color w:val="000000"/>
                <w:kern w:val="0"/>
                <w:sz w:val="36"/>
                <w:szCs w:val="36"/>
                <w:lang w:bidi="ar"/>
              </w:rPr>
              <w:t>2023年中央财政农业防灾减灾和水利救灾资金（动物防疫补助项目）</w:t>
            </w:r>
          </w:p>
          <w:p w14:paraId="007BCA58">
            <w:pPr>
              <w:widowControl/>
              <w:jc w:val="center"/>
              <w:textAlignment w:val="center"/>
              <w:rPr>
                <w:rFonts w:ascii="Times New Roman" w:hAnsi="Times New Roman" w:eastAsia="方正小标宋简体"/>
                <w:color w:val="000000"/>
                <w:sz w:val="32"/>
                <w:szCs w:val="32"/>
              </w:rPr>
            </w:pPr>
            <w:r>
              <w:rPr>
                <w:rFonts w:ascii="Times New Roman" w:hAnsi="Times New Roman" w:eastAsiaTheme="minorEastAsia"/>
                <w:b/>
                <w:bCs/>
                <w:color w:val="000000"/>
                <w:kern w:val="0"/>
                <w:sz w:val="36"/>
                <w:szCs w:val="36"/>
                <w:lang w:bidi="ar"/>
              </w:rPr>
              <w:t>绩效自评表</w:t>
            </w:r>
          </w:p>
        </w:tc>
      </w:tr>
      <w:tr w14:paraId="46AECBA9">
        <w:tblPrEx>
          <w:tblCellMar>
            <w:top w:w="0" w:type="dxa"/>
            <w:left w:w="0" w:type="dxa"/>
            <w:bottom w:w="0" w:type="dxa"/>
            <w:right w:w="0" w:type="dxa"/>
          </w:tblCellMar>
        </w:tblPrEx>
        <w:trPr>
          <w:trHeight w:val="281" w:hRule="atLeast"/>
          <w:jc w:val="center"/>
        </w:trPr>
        <w:tc>
          <w:tcPr>
            <w:tcW w:w="11180" w:type="dxa"/>
            <w:gridSpan w:val="8"/>
            <w:tcBorders>
              <w:top w:val="nil"/>
              <w:left w:val="nil"/>
              <w:bottom w:val="single" w:color="000000" w:sz="4" w:space="0"/>
              <w:right w:val="nil"/>
            </w:tcBorders>
            <w:shd w:val="clear" w:color="auto" w:fill="auto"/>
            <w:tcMar>
              <w:top w:w="15" w:type="dxa"/>
              <w:left w:w="15" w:type="dxa"/>
              <w:right w:w="15" w:type="dxa"/>
            </w:tcMar>
          </w:tcPr>
          <w:p w14:paraId="5F190B5E">
            <w:pPr>
              <w:widowControl/>
              <w:jc w:val="center"/>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（2023年度）</w:t>
            </w:r>
          </w:p>
        </w:tc>
      </w:tr>
      <w:tr w14:paraId="3D476562">
        <w:tblPrEx>
          <w:tblCellMar>
            <w:top w:w="0" w:type="dxa"/>
            <w:left w:w="0" w:type="dxa"/>
            <w:bottom w:w="0" w:type="dxa"/>
            <w:right w:w="0" w:type="dxa"/>
          </w:tblCellMar>
        </w:tblPrEx>
        <w:trPr>
          <w:trHeight w:val="316" w:hRule="atLeast"/>
          <w:jc w:val="center"/>
        </w:trPr>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3C65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转移支付（项目）名称</w:t>
            </w:r>
          </w:p>
        </w:tc>
        <w:tc>
          <w:tcPr>
            <w:tcW w:w="90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2CB9B">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2023年中央财政农业防灾减灾和水利救灾资金（动物防疫补助）</w:t>
            </w:r>
          </w:p>
        </w:tc>
      </w:tr>
      <w:tr w14:paraId="6C0C79D0">
        <w:tblPrEx>
          <w:tblCellMar>
            <w:top w:w="0" w:type="dxa"/>
            <w:left w:w="0" w:type="dxa"/>
            <w:bottom w:w="0" w:type="dxa"/>
            <w:right w:w="0" w:type="dxa"/>
          </w:tblCellMar>
        </w:tblPrEx>
        <w:trPr>
          <w:trHeight w:val="316" w:hRule="atLeast"/>
          <w:jc w:val="center"/>
        </w:trPr>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3920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中央主管部门</w:t>
            </w:r>
          </w:p>
        </w:tc>
        <w:tc>
          <w:tcPr>
            <w:tcW w:w="90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636B">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农业农村部</w:t>
            </w:r>
          </w:p>
        </w:tc>
      </w:tr>
      <w:tr w14:paraId="69A33D9C">
        <w:tblPrEx>
          <w:tblCellMar>
            <w:top w:w="0" w:type="dxa"/>
            <w:left w:w="0" w:type="dxa"/>
            <w:bottom w:w="0" w:type="dxa"/>
            <w:right w:w="0" w:type="dxa"/>
          </w:tblCellMar>
        </w:tblPrEx>
        <w:trPr>
          <w:trHeight w:val="316" w:hRule="atLeast"/>
          <w:jc w:val="center"/>
        </w:trPr>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DBE8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地方主管部门</w:t>
            </w: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16F7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攀枝花市农业农村局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9CBB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资金使用单位</w:t>
            </w:r>
          </w:p>
        </w:tc>
        <w:tc>
          <w:tcPr>
            <w:tcW w:w="3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B190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攀枝花市仁和区农业农村局</w:t>
            </w:r>
          </w:p>
        </w:tc>
      </w:tr>
      <w:tr w14:paraId="25DD40D8">
        <w:tblPrEx>
          <w:tblCellMar>
            <w:top w:w="0" w:type="dxa"/>
            <w:left w:w="0" w:type="dxa"/>
            <w:bottom w:w="0" w:type="dxa"/>
            <w:right w:w="0" w:type="dxa"/>
          </w:tblCellMar>
        </w:tblPrEx>
        <w:trPr>
          <w:trHeight w:val="316" w:hRule="atLeast"/>
          <w:jc w:val="center"/>
        </w:trPr>
        <w:tc>
          <w:tcPr>
            <w:tcW w:w="20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DFB42">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资金投入情况</w:t>
            </w:r>
          </w:p>
          <w:p w14:paraId="6E5DDB9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（万元）</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1DDAC">
            <w:pPr>
              <w:jc w:val="left"/>
              <w:rPr>
                <w:rFonts w:ascii="Times New Roman" w:hAnsi="Times New Roman" w:eastAsiaTheme="minorEastAsia"/>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34FD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全年预算数（A）</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39FD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全年执行数（B）</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A85D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预算执行率（B/A×100%)</w:t>
            </w:r>
          </w:p>
        </w:tc>
      </w:tr>
      <w:tr w14:paraId="4C7BB285">
        <w:tblPrEx>
          <w:tblCellMar>
            <w:top w:w="0" w:type="dxa"/>
            <w:left w:w="0" w:type="dxa"/>
            <w:bottom w:w="0" w:type="dxa"/>
            <w:right w:w="0" w:type="dxa"/>
          </w:tblCellMar>
        </w:tblPrEx>
        <w:trPr>
          <w:trHeight w:val="316" w:hRule="atLeast"/>
          <w:jc w:val="center"/>
        </w:trPr>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3848C">
            <w:pPr>
              <w:jc w:val="left"/>
              <w:rPr>
                <w:rFonts w:ascii="Times New Roman" w:hAnsi="Times New Roman" w:eastAsiaTheme="minorEastAsia"/>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0A9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年度资金总额：</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274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26.68</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37B6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1.655</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E632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6.20%</w:t>
            </w:r>
          </w:p>
        </w:tc>
      </w:tr>
      <w:tr w14:paraId="0D41D0A7">
        <w:tblPrEx>
          <w:tblCellMar>
            <w:top w:w="0" w:type="dxa"/>
            <w:left w:w="0" w:type="dxa"/>
            <w:bottom w:w="0" w:type="dxa"/>
            <w:right w:w="0" w:type="dxa"/>
          </w:tblCellMar>
        </w:tblPrEx>
        <w:trPr>
          <w:trHeight w:val="316" w:hRule="atLeast"/>
          <w:jc w:val="center"/>
        </w:trPr>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8B9F6">
            <w:pPr>
              <w:jc w:val="left"/>
              <w:rPr>
                <w:rFonts w:ascii="Times New Roman" w:hAnsi="Times New Roman" w:eastAsiaTheme="minorEastAsia"/>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9840E">
            <w:pPr>
              <w:widowControl/>
              <w:jc w:val="left"/>
              <w:textAlignment w:val="center"/>
              <w:rPr>
                <w:rFonts w:ascii="Times New Roman" w:hAnsi="Times New Roman" w:eastAsiaTheme="minorEastAsia"/>
                <w:color w:val="000000"/>
                <w:sz w:val="20"/>
                <w:szCs w:val="20"/>
              </w:rPr>
            </w:pPr>
            <w:r>
              <w:rPr>
                <w:rStyle w:val="19"/>
                <w:rFonts w:hint="default" w:ascii="Times New Roman" w:hAnsi="Times New Roman" w:cs="Times New Roman" w:eastAsiaTheme="minorEastAsia"/>
                <w:sz w:val="20"/>
                <w:szCs w:val="20"/>
                <w:lang w:bidi="ar"/>
              </w:rPr>
              <w:t>其中：中央财政资金</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AEDF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26.68</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0F71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1.655</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E221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6.20%</w:t>
            </w:r>
          </w:p>
        </w:tc>
      </w:tr>
      <w:tr w14:paraId="463E9DA2">
        <w:tblPrEx>
          <w:tblCellMar>
            <w:top w:w="0" w:type="dxa"/>
            <w:left w:w="0" w:type="dxa"/>
            <w:bottom w:w="0" w:type="dxa"/>
            <w:right w:w="0" w:type="dxa"/>
          </w:tblCellMar>
        </w:tblPrEx>
        <w:trPr>
          <w:trHeight w:val="316" w:hRule="atLeast"/>
          <w:jc w:val="center"/>
        </w:trPr>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9659">
            <w:pPr>
              <w:jc w:val="left"/>
              <w:rPr>
                <w:rFonts w:ascii="Times New Roman" w:hAnsi="Times New Roman" w:eastAsiaTheme="minorEastAsia"/>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69845">
            <w:pPr>
              <w:widowControl/>
              <w:jc w:val="left"/>
              <w:textAlignment w:val="center"/>
              <w:rPr>
                <w:rFonts w:ascii="Times New Roman" w:hAnsi="Times New Roman" w:eastAsiaTheme="minorEastAsia"/>
                <w:color w:val="000000"/>
                <w:sz w:val="20"/>
                <w:szCs w:val="20"/>
              </w:rPr>
            </w:pPr>
            <w:r>
              <w:rPr>
                <w:rStyle w:val="22"/>
                <w:rFonts w:hint="default" w:ascii="Times New Roman" w:hAnsi="Times New Roman" w:cs="Times New Roman" w:eastAsiaTheme="minorEastAsia"/>
                <w:sz w:val="20"/>
                <w:szCs w:val="20"/>
                <w:lang w:bidi="ar"/>
              </w:rPr>
              <w:t>地方资金</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F5271">
            <w:pPr>
              <w:jc w:val="left"/>
              <w:rPr>
                <w:rFonts w:ascii="Times New Roman" w:hAnsi="Times New Roman" w:eastAsiaTheme="minorEastAsia"/>
                <w:color w:val="000000"/>
                <w:sz w:val="20"/>
                <w:szCs w:val="20"/>
              </w:rPr>
            </w:pP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678DB">
            <w:pPr>
              <w:jc w:val="left"/>
              <w:rPr>
                <w:rFonts w:ascii="Times New Roman" w:hAnsi="Times New Roman" w:eastAsiaTheme="minorEastAsia"/>
                <w:color w:val="000000"/>
                <w:sz w:val="20"/>
                <w:szCs w:val="20"/>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E1874">
            <w:pPr>
              <w:jc w:val="left"/>
              <w:rPr>
                <w:rFonts w:ascii="Times New Roman" w:hAnsi="Times New Roman" w:eastAsiaTheme="minorEastAsia"/>
                <w:color w:val="000000"/>
                <w:sz w:val="20"/>
                <w:szCs w:val="20"/>
              </w:rPr>
            </w:pPr>
          </w:p>
        </w:tc>
      </w:tr>
      <w:tr w14:paraId="24E05500">
        <w:tblPrEx>
          <w:tblCellMar>
            <w:top w:w="0" w:type="dxa"/>
            <w:left w:w="0" w:type="dxa"/>
            <w:bottom w:w="0" w:type="dxa"/>
            <w:right w:w="0" w:type="dxa"/>
          </w:tblCellMar>
        </w:tblPrEx>
        <w:trPr>
          <w:trHeight w:val="316" w:hRule="atLeast"/>
          <w:jc w:val="center"/>
        </w:trPr>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D1A0B">
            <w:pPr>
              <w:jc w:val="left"/>
              <w:rPr>
                <w:rFonts w:ascii="Times New Roman" w:hAnsi="Times New Roman" w:eastAsiaTheme="minorEastAsia"/>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1CE9">
            <w:pPr>
              <w:widowControl/>
              <w:jc w:val="left"/>
              <w:textAlignment w:val="center"/>
              <w:rPr>
                <w:rFonts w:ascii="Times New Roman" w:hAnsi="Times New Roman" w:eastAsiaTheme="minorEastAsia"/>
                <w:color w:val="000000"/>
                <w:sz w:val="20"/>
                <w:szCs w:val="20"/>
              </w:rPr>
            </w:pPr>
            <w:r>
              <w:rPr>
                <w:rStyle w:val="19"/>
                <w:rFonts w:hint="default" w:ascii="Times New Roman" w:hAnsi="Times New Roman" w:cs="Times New Roman" w:eastAsiaTheme="minorEastAsia"/>
                <w:sz w:val="20"/>
                <w:szCs w:val="20"/>
                <w:lang w:bidi="ar"/>
              </w:rPr>
              <w:t>其他资金</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73751">
            <w:pPr>
              <w:jc w:val="left"/>
              <w:rPr>
                <w:rFonts w:ascii="Times New Roman" w:hAnsi="Times New Roman" w:eastAsiaTheme="minorEastAsia"/>
                <w:color w:val="000000"/>
                <w:sz w:val="20"/>
                <w:szCs w:val="20"/>
              </w:rPr>
            </w:pP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9B6CF">
            <w:pPr>
              <w:jc w:val="left"/>
              <w:rPr>
                <w:rFonts w:ascii="Times New Roman" w:hAnsi="Times New Roman" w:eastAsiaTheme="minorEastAsia"/>
                <w:color w:val="000000"/>
                <w:sz w:val="20"/>
                <w:szCs w:val="20"/>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2BBC8">
            <w:pPr>
              <w:jc w:val="left"/>
              <w:rPr>
                <w:rFonts w:ascii="Times New Roman" w:hAnsi="Times New Roman" w:eastAsiaTheme="minorEastAsia"/>
                <w:color w:val="000000"/>
                <w:sz w:val="20"/>
                <w:szCs w:val="20"/>
              </w:rPr>
            </w:pPr>
          </w:p>
        </w:tc>
      </w:tr>
      <w:tr w14:paraId="7A25D88F">
        <w:tblPrEx>
          <w:tblCellMar>
            <w:top w:w="0" w:type="dxa"/>
            <w:left w:w="0" w:type="dxa"/>
            <w:bottom w:w="0" w:type="dxa"/>
            <w:right w:w="0" w:type="dxa"/>
          </w:tblCellMar>
        </w:tblPrEx>
        <w:trPr>
          <w:trHeight w:val="316" w:hRule="atLeast"/>
          <w:jc w:val="center"/>
        </w:trPr>
        <w:tc>
          <w:tcPr>
            <w:tcW w:w="20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AE1D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资金管理情况</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61F59">
            <w:pPr>
              <w:jc w:val="left"/>
              <w:rPr>
                <w:rFonts w:ascii="Times New Roman" w:hAnsi="Times New Roman" w:eastAsiaTheme="minorEastAsia"/>
                <w:color w:val="000000"/>
                <w:sz w:val="20"/>
                <w:szCs w:val="20"/>
              </w:rPr>
            </w:pP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A729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情况说明</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EAB5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存在问题和改进措施</w:t>
            </w:r>
          </w:p>
        </w:tc>
      </w:tr>
      <w:tr w14:paraId="2C63F17B">
        <w:tblPrEx>
          <w:tblCellMar>
            <w:top w:w="0" w:type="dxa"/>
            <w:left w:w="0" w:type="dxa"/>
            <w:bottom w:w="0" w:type="dxa"/>
            <w:right w:w="0" w:type="dxa"/>
          </w:tblCellMar>
        </w:tblPrEx>
        <w:trPr>
          <w:trHeight w:val="316" w:hRule="atLeast"/>
          <w:jc w:val="center"/>
        </w:trPr>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E0FF9">
            <w:pPr>
              <w:jc w:val="left"/>
              <w:rPr>
                <w:rFonts w:ascii="Times New Roman" w:hAnsi="Times New Roman" w:eastAsiaTheme="minorEastAsia"/>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CB90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分配科学性</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E06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资金分配合理</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8C0FE">
            <w:pPr>
              <w:jc w:val="left"/>
              <w:rPr>
                <w:rFonts w:ascii="Times New Roman" w:hAnsi="Times New Roman" w:eastAsiaTheme="minorEastAsia"/>
                <w:color w:val="000000"/>
                <w:sz w:val="20"/>
                <w:szCs w:val="20"/>
              </w:rPr>
            </w:pPr>
          </w:p>
        </w:tc>
      </w:tr>
      <w:tr w14:paraId="2C2E8FA3">
        <w:tblPrEx>
          <w:tblCellMar>
            <w:top w:w="0" w:type="dxa"/>
            <w:left w:w="0" w:type="dxa"/>
            <w:bottom w:w="0" w:type="dxa"/>
            <w:right w:w="0" w:type="dxa"/>
          </w:tblCellMar>
        </w:tblPrEx>
        <w:trPr>
          <w:trHeight w:val="316" w:hRule="atLeast"/>
          <w:jc w:val="center"/>
        </w:trPr>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CEDDF">
            <w:pPr>
              <w:jc w:val="left"/>
              <w:rPr>
                <w:rFonts w:ascii="Times New Roman" w:hAnsi="Times New Roman" w:eastAsiaTheme="minorEastAsia"/>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A3A0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下达及时性</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966C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资金下达及时</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79F37">
            <w:pPr>
              <w:jc w:val="left"/>
              <w:rPr>
                <w:rFonts w:ascii="Times New Roman" w:hAnsi="Times New Roman" w:eastAsiaTheme="minorEastAsia"/>
                <w:color w:val="000000"/>
                <w:sz w:val="20"/>
                <w:szCs w:val="20"/>
              </w:rPr>
            </w:pPr>
          </w:p>
        </w:tc>
      </w:tr>
      <w:tr w14:paraId="22B2CCF6">
        <w:tblPrEx>
          <w:tblCellMar>
            <w:top w:w="0" w:type="dxa"/>
            <w:left w:w="0" w:type="dxa"/>
            <w:bottom w:w="0" w:type="dxa"/>
            <w:right w:w="0" w:type="dxa"/>
          </w:tblCellMar>
        </w:tblPrEx>
        <w:trPr>
          <w:trHeight w:val="316" w:hRule="atLeast"/>
          <w:jc w:val="center"/>
        </w:trPr>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17267">
            <w:pPr>
              <w:jc w:val="left"/>
              <w:rPr>
                <w:rFonts w:ascii="Times New Roman" w:hAnsi="Times New Roman" w:eastAsiaTheme="minorEastAsia"/>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11E3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拨付合规性</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1EB7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579D3">
            <w:pPr>
              <w:jc w:val="left"/>
              <w:rPr>
                <w:rFonts w:ascii="Times New Roman" w:hAnsi="Times New Roman" w:eastAsiaTheme="minorEastAsia"/>
                <w:color w:val="000000"/>
                <w:sz w:val="20"/>
                <w:szCs w:val="20"/>
              </w:rPr>
            </w:pPr>
          </w:p>
        </w:tc>
      </w:tr>
      <w:tr w14:paraId="62DF350B">
        <w:tblPrEx>
          <w:tblCellMar>
            <w:top w:w="0" w:type="dxa"/>
            <w:left w:w="0" w:type="dxa"/>
            <w:bottom w:w="0" w:type="dxa"/>
            <w:right w:w="0" w:type="dxa"/>
          </w:tblCellMar>
        </w:tblPrEx>
        <w:trPr>
          <w:trHeight w:val="316" w:hRule="atLeast"/>
          <w:jc w:val="center"/>
        </w:trPr>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54F63">
            <w:pPr>
              <w:jc w:val="left"/>
              <w:rPr>
                <w:rFonts w:ascii="Times New Roman" w:hAnsi="Times New Roman" w:eastAsiaTheme="minorEastAsia"/>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B25A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使用规范性</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8663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资金使用规范</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55BDC">
            <w:pPr>
              <w:jc w:val="left"/>
              <w:rPr>
                <w:rFonts w:ascii="Times New Roman" w:hAnsi="Times New Roman" w:eastAsiaTheme="minorEastAsia"/>
                <w:color w:val="000000"/>
                <w:sz w:val="20"/>
                <w:szCs w:val="20"/>
              </w:rPr>
            </w:pPr>
          </w:p>
        </w:tc>
      </w:tr>
      <w:tr w14:paraId="6E77C69D">
        <w:tblPrEx>
          <w:tblCellMar>
            <w:top w:w="0" w:type="dxa"/>
            <w:left w:w="0" w:type="dxa"/>
            <w:bottom w:w="0" w:type="dxa"/>
            <w:right w:w="0" w:type="dxa"/>
          </w:tblCellMar>
        </w:tblPrEx>
        <w:trPr>
          <w:trHeight w:val="316" w:hRule="atLeast"/>
          <w:jc w:val="center"/>
        </w:trPr>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463F1">
            <w:pPr>
              <w:jc w:val="left"/>
              <w:rPr>
                <w:rFonts w:ascii="Times New Roman" w:hAnsi="Times New Roman" w:eastAsiaTheme="minorEastAsia"/>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370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执行准确性</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BB51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资金按照实施方案执行，执行准确</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8E673">
            <w:pPr>
              <w:jc w:val="left"/>
              <w:rPr>
                <w:rFonts w:ascii="Times New Roman" w:hAnsi="Times New Roman" w:eastAsiaTheme="minorEastAsia"/>
                <w:color w:val="000000"/>
                <w:sz w:val="20"/>
                <w:szCs w:val="20"/>
              </w:rPr>
            </w:pPr>
          </w:p>
        </w:tc>
      </w:tr>
      <w:tr w14:paraId="6321758E">
        <w:tblPrEx>
          <w:tblCellMar>
            <w:top w:w="0" w:type="dxa"/>
            <w:left w:w="0" w:type="dxa"/>
            <w:bottom w:w="0" w:type="dxa"/>
            <w:right w:w="0" w:type="dxa"/>
          </w:tblCellMar>
        </w:tblPrEx>
        <w:trPr>
          <w:trHeight w:val="316" w:hRule="atLeast"/>
          <w:jc w:val="center"/>
        </w:trPr>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8C7B3">
            <w:pPr>
              <w:jc w:val="left"/>
              <w:rPr>
                <w:rFonts w:ascii="Times New Roman" w:hAnsi="Times New Roman" w:eastAsiaTheme="minorEastAsia"/>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63A4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预算绩效管理情况</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7CD7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全程按照项目绩效管理规定管理</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FF60B">
            <w:pPr>
              <w:jc w:val="left"/>
              <w:rPr>
                <w:rFonts w:ascii="Times New Roman" w:hAnsi="Times New Roman" w:eastAsiaTheme="minorEastAsia"/>
                <w:color w:val="000000"/>
                <w:sz w:val="20"/>
                <w:szCs w:val="20"/>
              </w:rPr>
            </w:pPr>
          </w:p>
        </w:tc>
      </w:tr>
      <w:tr w14:paraId="15700105">
        <w:tblPrEx>
          <w:tblCellMar>
            <w:top w:w="0" w:type="dxa"/>
            <w:left w:w="0" w:type="dxa"/>
            <w:bottom w:w="0" w:type="dxa"/>
            <w:right w:w="0" w:type="dxa"/>
          </w:tblCellMar>
        </w:tblPrEx>
        <w:trPr>
          <w:trHeight w:val="608" w:hRule="atLeast"/>
          <w:jc w:val="center"/>
        </w:trPr>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80D9C">
            <w:pPr>
              <w:jc w:val="left"/>
              <w:rPr>
                <w:rFonts w:ascii="Times New Roman" w:hAnsi="Times New Roman" w:eastAsiaTheme="minorEastAsia"/>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D4C1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支出责任履行情况</w:t>
            </w:r>
          </w:p>
        </w:tc>
        <w:tc>
          <w:tcPr>
            <w:tcW w:w="41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4E51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按照资金管理办法及项目建设时间节点进行报账</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84F0C">
            <w:pPr>
              <w:jc w:val="left"/>
              <w:rPr>
                <w:rFonts w:ascii="Times New Roman" w:hAnsi="Times New Roman" w:eastAsiaTheme="minorEastAsia"/>
                <w:color w:val="000000"/>
                <w:sz w:val="20"/>
                <w:szCs w:val="20"/>
              </w:rPr>
            </w:pPr>
          </w:p>
        </w:tc>
      </w:tr>
      <w:tr w14:paraId="34533F92">
        <w:tblPrEx>
          <w:tblCellMar>
            <w:top w:w="0" w:type="dxa"/>
            <w:left w:w="0" w:type="dxa"/>
            <w:bottom w:w="0" w:type="dxa"/>
            <w:right w:w="0" w:type="dxa"/>
          </w:tblCellMar>
        </w:tblPrEx>
        <w:trPr>
          <w:trHeight w:val="316" w:hRule="atLeast"/>
          <w:jc w:val="center"/>
        </w:trPr>
        <w:tc>
          <w:tcPr>
            <w:tcW w:w="52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F9D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总体目标完成情况</w:t>
            </w:r>
          </w:p>
        </w:tc>
        <w:tc>
          <w:tcPr>
            <w:tcW w:w="554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73A8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w:t>
            </w:r>
          </w:p>
        </w:tc>
        <w:tc>
          <w:tcPr>
            <w:tcW w:w="511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B9E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全年实际完成情况</w:t>
            </w:r>
          </w:p>
        </w:tc>
      </w:tr>
      <w:tr w14:paraId="033D15BC">
        <w:tblPrEx>
          <w:tblCellMar>
            <w:top w:w="0" w:type="dxa"/>
            <w:left w:w="0" w:type="dxa"/>
            <w:bottom w:w="0" w:type="dxa"/>
            <w:right w:w="0" w:type="dxa"/>
          </w:tblCellMar>
        </w:tblPrEx>
        <w:trPr>
          <w:trHeight w:val="877" w:hRule="atLeast"/>
          <w:jc w:val="center"/>
        </w:trPr>
        <w:tc>
          <w:tcPr>
            <w:tcW w:w="52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2B184">
            <w:pPr>
              <w:jc w:val="left"/>
              <w:rPr>
                <w:rFonts w:ascii="Times New Roman" w:hAnsi="Times New Roman" w:eastAsiaTheme="minorEastAsia"/>
                <w:color w:val="000000"/>
                <w:sz w:val="20"/>
                <w:szCs w:val="20"/>
              </w:rPr>
            </w:pPr>
          </w:p>
        </w:tc>
        <w:tc>
          <w:tcPr>
            <w:tcW w:w="55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D12C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支付冷链维护费用，确保强制免疫顺利进行，支付防控劳务费，防控重大动物疫病，确保仁和区畜牧业健康发展。</w:t>
            </w:r>
          </w:p>
        </w:tc>
        <w:tc>
          <w:tcPr>
            <w:tcW w:w="51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1C97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冷链维护费及劳务费已支付，仁和区未发生重大动物疫病。</w:t>
            </w:r>
          </w:p>
        </w:tc>
      </w:tr>
      <w:tr w14:paraId="224A6F17">
        <w:tblPrEx>
          <w:tblCellMar>
            <w:top w:w="0" w:type="dxa"/>
            <w:left w:w="0" w:type="dxa"/>
            <w:bottom w:w="0" w:type="dxa"/>
            <w:right w:w="0" w:type="dxa"/>
          </w:tblCellMar>
        </w:tblPrEx>
        <w:trPr>
          <w:trHeight w:val="608"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1DE1A7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绩效指标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BE6E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一级指标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092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二级指标</w:t>
            </w: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142F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三级指标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FE3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指标值</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B62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全年实际完成值</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06E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未完成原因和改进措施</w:t>
            </w:r>
          </w:p>
        </w:tc>
      </w:tr>
      <w:tr w14:paraId="7DEEF4ED">
        <w:tblPrEx>
          <w:tblCellMar>
            <w:top w:w="0" w:type="dxa"/>
            <w:left w:w="0" w:type="dxa"/>
            <w:bottom w:w="0" w:type="dxa"/>
            <w:right w:w="0" w:type="dxa"/>
          </w:tblCellMar>
        </w:tblPrEx>
        <w:trPr>
          <w:trHeight w:val="403"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387F3DD">
            <w:pPr>
              <w:jc w:val="left"/>
              <w:rPr>
                <w:rFonts w:ascii="Times New Roman" w:hAnsi="Times New Roman" w:eastAsiaTheme="minorEastAsia"/>
                <w:color w:val="000000"/>
                <w:sz w:val="20"/>
                <w:szCs w:val="20"/>
              </w:rPr>
            </w:pP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E444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产出指标</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D23B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数量指标</w:t>
            </w: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E8C7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采购狂犬病疫苗</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B065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1.5万头份</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9C3B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A18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正在采购</w:t>
            </w:r>
          </w:p>
        </w:tc>
      </w:tr>
      <w:tr w14:paraId="6FCD4536">
        <w:tblPrEx>
          <w:tblCellMar>
            <w:top w:w="0" w:type="dxa"/>
            <w:left w:w="0" w:type="dxa"/>
            <w:bottom w:w="0" w:type="dxa"/>
            <w:right w:w="0" w:type="dxa"/>
          </w:tblCellMar>
        </w:tblPrEx>
        <w:trPr>
          <w:trHeight w:val="403"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374BE47">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2AF39">
            <w:pPr>
              <w:jc w:val="left"/>
              <w:rPr>
                <w:rFonts w:ascii="Times New Roman" w:hAnsi="Times New Roman" w:eastAsiaTheme="minorEastAsia"/>
                <w:color w:val="000000"/>
                <w:sz w:val="20"/>
                <w:szCs w:val="20"/>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C26E">
            <w:pPr>
              <w:jc w:val="left"/>
              <w:rPr>
                <w:rFonts w:ascii="Times New Roman" w:hAnsi="Times New Roman" w:eastAsiaTheme="minorEastAsia"/>
                <w:color w:val="000000"/>
                <w:sz w:val="20"/>
                <w:szCs w:val="20"/>
              </w:rPr>
            </w:pP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7E5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采购实验室检测试剂</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8B66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20套</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589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7A5A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正在采购</w:t>
            </w:r>
          </w:p>
        </w:tc>
      </w:tr>
      <w:tr w14:paraId="352BAC81">
        <w:tblPrEx>
          <w:tblCellMar>
            <w:top w:w="0" w:type="dxa"/>
            <w:left w:w="0" w:type="dxa"/>
            <w:bottom w:w="0" w:type="dxa"/>
            <w:right w:w="0" w:type="dxa"/>
          </w:tblCellMar>
        </w:tblPrEx>
        <w:trPr>
          <w:trHeight w:val="403"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31A41E3">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F2A10">
            <w:pPr>
              <w:jc w:val="left"/>
              <w:rPr>
                <w:rFonts w:ascii="Times New Roman" w:hAnsi="Times New Roman" w:eastAsiaTheme="minorEastAsia"/>
                <w:color w:val="000000"/>
                <w:sz w:val="20"/>
                <w:szCs w:val="20"/>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ADA72">
            <w:pPr>
              <w:jc w:val="left"/>
              <w:rPr>
                <w:rFonts w:ascii="Times New Roman" w:hAnsi="Times New Roman" w:eastAsiaTheme="minorEastAsia"/>
                <w:color w:val="000000"/>
                <w:sz w:val="20"/>
                <w:szCs w:val="20"/>
              </w:rPr>
            </w:pPr>
          </w:p>
        </w:tc>
        <w:tc>
          <w:tcPr>
            <w:tcW w:w="3985" w:type="dxa"/>
            <w:gridSpan w:val="2"/>
            <w:tcBorders>
              <w:top w:val="nil"/>
              <w:left w:val="nil"/>
              <w:bottom w:val="nil"/>
              <w:right w:val="nil"/>
            </w:tcBorders>
            <w:shd w:val="clear" w:color="auto" w:fill="auto"/>
            <w:tcMar>
              <w:top w:w="15" w:type="dxa"/>
              <w:left w:w="15" w:type="dxa"/>
              <w:right w:w="15" w:type="dxa"/>
            </w:tcMar>
            <w:vAlign w:val="center"/>
          </w:tcPr>
          <w:p w14:paraId="2178F4E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聘请疫病监测及净化人员</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CB0D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72人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8961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72人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D5F8B">
            <w:pPr>
              <w:jc w:val="left"/>
              <w:rPr>
                <w:rFonts w:ascii="Times New Roman" w:hAnsi="Times New Roman" w:eastAsiaTheme="minorEastAsia"/>
                <w:color w:val="000000"/>
                <w:sz w:val="20"/>
                <w:szCs w:val="20"/>
              </w:rPr>
            </w:pPr>
          </w:p>
        </w:tc>
      </w:tr>
      <w:tr w14:paraId="58CCC4FB">
        <w:tblPrEx>
          <w:tblCellMar>
            <w:top w:w="0" w:type="dxa"/>
            <w:left w:w="0" w:type="dxa"/>
            <w:bottom w:w="0" w:type="dxa"/>
            <w:right w:w="0" w:type="dxa"/>
          </w:tblCellMar>
        </w:tblPrEx>
        <w:trPr>
          <w:trHeight w:val="403"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872FDA8">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7D912">
            <w:pPr>
              <w:jc w:val="left"/>
              <w:rPr>
                <w:rFonts w:ascii="Times New Roman" w:hAnsi="Times New Roman" w:eastAsiaTheme="minorEastAsia"/>
                <w:color w:val="000000"/>
                <w:sz w:val="20"/>
                <w:szCs w:val="20"/>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3521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2D64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疫苗合格率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02D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E31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EA5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正在采购</w:t>
            </w:r>
          </w:p>
        </w:tc>
      </w:tr>
      <w:tr w14:paraId="1DF33DF4">
        <w:tblPrEx>
          <w:tblCellMar>
            <w:top w:w="0" w:type="dxa"/>
            <w:left w:w="0" w:type="dxa"/>
            <w:bottom w:w="0" w:type="dxa"/>
            <w:right w:w="0" w:type="dxa"/>
          </w:tblCellMar>
        </w:tblPrEx>
        <w:trPr>
          <w:trHeight w:val="403"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3316D92">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9DBF4">
            <w:pPr>
              <w:jc w:val="left"/>
              <w:rPr>
                <w:rFonts w:ascii="Times New Roman" w:hAnsi="Times New Roman" w:eastAsiaTheme="minorEastAsia"/>
                <w:color w:val="000000"/>
                <w:sz w:val="20"/>
                <w:szCs w:val="20"/>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B8ABD">
            <w:pPr>
              <w:jc w:val="left"/>
              <w:rPr>
                <w:rFonts w:ascii="Times New Roman" w:hAnsi="Times New Roman" w:eastAsiaTheme="minorEastAsia"/>
                <w:color w:val="000000"/>
                <w:sz w:val="20"/>
                <w:szCs w:val="20"/>
              </w:rPr>
            </w:pP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4926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实验室试剂合格率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4B45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2369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3153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正在采购</w:t>
            </w:r>
          </w:p>
        </w:tc>
      </w:tr>
      <w:tr w14:paraId="629D5950">
        <w:tblPrEx>
          <w:tblCellMar>
            <w:top w:w="0" w:type="dxa"/>
            <w:left w:w="0" w:type="dxa"/>
            <w:bottom w:w="0" w:type="dxa"/>
            <w:right w:w="0" w:type="dxa"/>
          </w:tblCellMar>
        </w:tblPrEx>
        <w:trPr>
          <w:trHeight w:val="403"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783999F">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E61DF">
            <w:pPr>
              <w:jc w:val="left"/>
              <w:rPr>
                <w:rFonts w:ascii="Times New Roman" w:hAnsi="Times New Roman" w:eastAsiaTheme="minorEastAsia"/>
                <w:color w:val="000000"/>
                <w:sz w:val="20"/>
                <w:szCs w:val="20"/>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F02E9">
            <w:pPr>
              <w:jc w:val="left"/>
              <w:rPr>
                <w:rFonts w:ascii="Times New Roman" w:hAnsi="Times New Roman" w:eastAsiaTheme="minorEastAsia"/>
                <w:color w:val="000000"/>
                <w:sz w:val="20"/>
                <w:szCs w:val="20"/>
              </w:rPr>
            </w:pP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7794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疫病监测及净化劳务费发放率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C0FD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21D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42A6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正在实施</w:t>
            </w:r>
          </w:p>
        </w:tc>
      </w:tr>
      <w:tr w14:paraId="4AB03AD2">
        <w:tblPrEx>
          <w:tblCellMar>
            <w:top w:w="0" w:type="dxa"/>
            <w:left w:w="0" w:type="dxa"/>
            <w:bottom w:w="0" w:type="dxa"/>
            <w:right w:w="0" w:type="dxa"/>
          </w:tblCellMar>
        </w:tblPrEx>
        <w:trPr>
          <w:trHeight w:val="403"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B94009C">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2604">
            <w:pPr>
              <w:jc w:val="left"/>
              <w:rPr>
                <w:rFonts w:ascii="Times New Roman" w:hAnsi="Times New Roman" w:eastAsiaTheme="minorEastAsia"/>
                <w:color w:val="000000"/>
                <w:sz w:val="20"/>
                <w:szCs w:val="20"/>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6AE0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时效指标</w:t>
            </w: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F48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疫苗到位时间</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41B1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2023/12/1</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88E5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未到位</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20C6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正在采购</w:t>
            </w:r>
          </w:p>
        </w:tc>
      </w:tr>
      <w:tr w14:paraId="645D71F8">
        <w:tblPrEx>
          <w:tblCellMar>
            <w:top w:w="0" w:type="dxa"/>
            <w:left w:w="0" w:type="dxa"/>
            <w:bottom w:w="0" w:type="dxa"/>
            <w:right w:w="0" w:type="dxa"/>
          </w:tblCellMar>
        </w:tblPrEx>
        <w:trPr>
          <w:trHeight w:val="403"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DD5236F">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964D6">
            <w:pPr>
              <w:jc w:val="left"/>
              <w:rPr>
                <w:rFonts w:ascii="Times New Roman" w:hAnsi="Times New Roman" w:eastAsiaTheme="minorEastAsia"/>
                <w:color w:val="000000"/>
                <w:sz w:val="20"/>
                <w:szCs w:val="20"/>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C843A">
            <w:pPr>
              <w:jc w:val="left"/>
              <w:rPr>
                <w:rFonts w:ascii="Times New Roman" w:hAnsi="Times New Roman" w:eastAsiaTheme="minorEastAsia"/>
                <w:color w:val="000000"/>
                <w:sz w:val="20"/>
                <w:szCs w:val="20"/>
              </w:rPr>
            </w:pP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1AA7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实验试剂到位时间</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A6E1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2023/12/1</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88D3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未到位</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8D97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正在采购</w:t>
            </w:r>
          </w:p>
        </w:tc>
      </w:tr>
      <w:tr w14:paraId="0B569387">
        <w:tblPrEx>
          <w:tblCellMar>
            <w:top w:w="0" w:type="dxa"/>
            <w:left w:w="0" w:type="dxa"/>
            <w:bottom w:w="0" w:type="dxa"/>
            <w:right w:w="0" w:type="dxa"/>
          </w:tblCellMar>
        </w:tblPrEx>
        <w:trPr>
          <w:trHeight w:val="403"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DC9631C">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B503">
            <w:pPr>
              <w:jc w:val="left"/>
              <w:rPr>
                <w:rFonts w:ascii="Times New Roman" w:hAnsi="Times New Roman" w:eastAsiaTheme="minorEastAsia"/>
                <w:color w:val="000000"/>
                <w:sz w:val="20"/>
                <w:szCs w:val="20"/>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7E41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成本指标</w:t>
            </w: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2E6F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狂犬病疫苗金额</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0CA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6万元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ADC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51A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正在采购</w:t>
            </w:r>
          </w:p>
        </w:tc>
      </w:tr>
      <w:tr w14:paraId="08552113">
        <w:tblPrEx>
          <w:tblCellMar>
            <w:top w:w="0" w:type="dxa"/>
            <w:left w:w="0" w:type="dxa"/>
            <w:bottom w:w="0" w:type="dxa"/>
            <w:right w:w="0" w:type="dxa"/>
          </w:tblCellMar>
        </w:tblPrEx>
        <w:trPr>
          <w:trHeight w:val="403"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29D2C4">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7E5CC">
            <w:pPr>
              <w:jc w:val="left"/>
              <w:rPr>
                <w:rFonts w:ascii="Times New Roman" w:hAnsi="Times New Roman" w:eastAsiaTheme="minorEastAsia"/>
                <w:color w:val="000000"/>
                <w:sz w:val="20"/>
                <w:szCs w:val="20"/>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9DE47">
            <w:pPr>
              <w:jc w:val="left"/>
              <w:rPr>
                <w:rFonts w:ascii="Times New Roman" w:hAnsi="Times New Roman" w:eastAsiaTheme="minorEastAsia"/>
                <w:color w:val="000000"/>
                <w:sz w:val="20"/>
                <w:szCs w:val="20"/>
              </w:rPr>
            </w:pP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E882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实验室检测试剂金额</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2963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5万元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9FD8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63CF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正在采购</w:t>
            </w:r>
          </w:p>
        </w:tc>
      </w:tr>
      <w:tr w14:paraId="7A4EF06E">
        <w:tblPrEx>
          <w:tblCellMar>
            <w:top w:w="0" w:type="dxa"/>
            <w:left w:w="0" w:type="dxa"/>
            <w:bottom w:w="0" w:type="dxa"/>
            <w:right w:w="0" w:type="dxa"/>
          </w:tblCellMar>
        </w:tblPrEx>
        <w:trPr>
          <w:trHeight w:val="403"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F3E512D">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88EBE">
            <w:pPr>
              <w:jc w:val="left"/>
              <w:rPr>
                <w:rFonts w:ascii="Times New Roman" w:hAnsi="Times New Roman" w:eastAsiaTheme="minorEastAsia"/>
                <w:color w:val="000000"/>
                <w:sz w:val="20"/>
                <w:szCs w:val="20"/>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297F">
            <w:pPr>
              <w:jc w:val="left"/>
              <w:rPr>
                <w:rFonts w:ascii="Times New Roman" w:hAnsi="Times New Roman" w:eastAsiaTheme="minorEastAsia"/>
                <w:color w:val="000000"/>
                <w:sz w:val="20"/>
                <w:szCs w:val="20"/>
              </w:rPr>
            </w:pP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9A6E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疫病监测及净化人员劳务费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115D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9.18万元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354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413D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正在实施</w:t>
            </w:r>
          </w:p>
        </w:tc>
      </w:tr>
      <w:tr w14:paraId="52005B31">
        <w:tblPrEx>
          <w:tblCellMar>
            <w:top w:w="0" w:type="dxa"/>
            <w:left w:w="0" w:type="dxa"/>
            <w:bottom w:w="0" w:type="dxa"/>
            <w:right w:w="0" w:type="dxa"/>
          </w:tblCellMar>
        </w:tblPrEx>
        <w:trPr>
          <w:trHeight w:val="403"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D5FC58D">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DB975">
            <w:pPr>
              <w:jc w:val="left"/>
              <w:rPr>
                <w:rFonts w:ascii="Times New Roman" w:hAnsi="Times New Roman" w:eastAsiaTheme="minorEastAsia"/>
                <w:color w:val="000000"/>
                <w:sz w:val="20"/>
                <w:szCs w:val="20"/>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26CF1">
            <w:pPr>
              <w:jc w:val="left"/>
              <w:rPr>
                <w:rFonts w:ascii="Times New Roman" w:hAnsi="Times New Roman" w:eastAsiaTheme="minorEastAsia"/>
                <w:color w:val="000000"/>
                <w:sz w:val="20"/>
                <w:szCs w:val="20"/>
              </w:rPr>
            </w:pP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E35D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资金总额</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F8D3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26.68万元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E837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1.655万元</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49FD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正在实施</w:t>
            </w:r>
          </w:p>
        </w:tc>
      </w:tr>
      <w:tr w14:paraId="6C578F14">
        <w:tblPrEx>
          <w:tblCellMar>
            <w:top w:w="0" w:type="dxa"/>
            <w:left w:w="0" w:type="dxa"/>
            <w:bottom w:w="0" w:type="dxa"/>
            <w:right w:w="0" w:type="dxa"/>
          </w:tblCellMar>
        </w:tblPrEx>
        <w:trPr>
          <w:trHeight w:val="608"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B369293">
            <w:pPr>
              <w:jc w:val="left"/>
              <w:rPr>
                <w:rFonts w:ascii="Times New Roman" w:hAnsi="Times New Roman" w:eastAsiaTheme="minorEastAsia"/>
                <w:color w:val="000000"/>
                <w:sz w:val="20"/>
                <w:szCs w:val="20"/>
              </w:rPr>
            </w:pP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239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效益指标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77CA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经济效益指标</w:t>
            </w: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BB11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保障畜牧业良性发展，促进农民增收</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EB83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持续增收</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3387">
            <w:pPr>
              <w:jc w:val="left"/>
              <w:rPr>
                <w:rFonts w:ascii="Times New Roman" w:hAnsi="Times New Roman" w:eastAsiaTheme="minorEastAsia"/>
                <w:color w:val="000000"/>
                <w:sz w:val="20"/>
                <w:szCs w:val="20"/>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45CF7">
            <w:pPr>
              <w:jc w:val="left"/>
              <w:rPr>
                <w:rFonts w:ascii="Times New Roman" w:hAnsi="Times New Roman" w:eastAsiaTheme="minorEastAsia"/>
                <w:color w:val="000000"/>
                <w:sz w:val="20"/>
                <w:szCs w:val="20"/>
              </w:rPr>
            </w:pPr>
          </w:p>
        </w:tc>
      </w:tr>
      <w:tr w14:paraId="5A39BAFE">
        <w:tblPrEx>
          <w:tblCellMar>
            <w:top w:w="0" w:type="dxa"/>
            <w:left w:w="0" w:type="dxa"/>
            <w:bottom w:w="0" w:type="dxa"/>
            <w:right w:w="0" w:type="dxa"/>
          </w:tblCellMar>
        </w:tblPrEx>
        <w:trPr>
          <w:trHeight w:val="608"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8C69499">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E724A">
            <w:pPr>
              <w:jc w:val="left"/>
              <w:rPr>
                <w:rFonts w:ascii="Times New Roman" w:hAnsi="Times New Roman" w:eastAsiaTheme="minorEastAsia"/>
                <w:color w:val="000000"/>
                <w:sz w:val="20"/>
                <w:szCs w:val="20"/>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A2C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社会效益指标</w:t>
            </w: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5B86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防控重大疫病，保护人民财产安全</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F92E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不发生重大动物疫病</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53B7A">
            <w:pPr>
              <w:jc w:val="left"/>
              <w:rPr>
                <w:rFonts w:ascii="Times New Roman" w:hAnsi="Times New Roman" w:eastAsiaTheme="minorEastAsia"/>
                <w:color w:val="000000"/>
                <w:sz w:val="20"/>
                <w:szCs w:val="20"/>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86E47">
            <w:pPr>
              <w:jc w:val="left"/>
              <w:rPr>
                <w:rFonts w:ascii="Times New Roman" w:hAnsi="Times New Roman" w:eastAsiaTheme="minorEastAsia"/>
                <w:color w:val="000000"/>
                <w:sz w:val="20"/>
                <w:szCs w:val="20"/>
              </w:rPr>
            </w:pPr>
          </w:p>
        </w:tc>
      </w:tr>
      <w:tr w14:paraId="698CC389">
        <w:tblPrEx>
          <w:tblCellMar>
            <w:top w:w="0" w:type="dxa"/>
            <w:left w:w="0" w:type="dxa"/>
            <w:bottom w:w="0" w:type="dxa"/>
            <w:right w:w="0" w:type="dxa"/>
          </w:tblCellMar>
        </w:tblPrEx>
        <w:trPr>
          <w:trHeight w:val="608"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617B118">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ACB4">
            <w:pPr>
              <w:jc w:val="left"/>
              <w:rPr>
                <w:rFonts w:ascii="Times New Roman" w:hAnsi="Times New Roman" w:eastAsiaTheme="minorEastAsia"/>
                <w:color w:val="000000"/>
                <w:sz w:val="20"/>
                <w:szCs w:val="20"/>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D190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生态效益指标</w:t>
            </w: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4D80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防控重大动物疫病，保护生态环境</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B14E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生态环境不受影响</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C01F">
            <w:pPr>
              <w:jc w:val="left"/>
              <w:rPr>
                <w:rFonts w:ascii="Times New Roman" w:hAnsi="Times New Roman" w:eastAsiaTheme="minorEastAsia"/>
                <w:color w:val="000000"/>
                <w:sz w:val="20"/>
                <w:szCs w:val="20"/>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FC628">
            <w:pPr>
              <w:jc w:val="left"/>
              <w:rPr>
                <w:rFonts w:ascii="Times New Roman" w:hAnsi="Times New Roman" w:eastAsiaTheme="minorEastAsia"/>
                <w:color w:val="000000"/>
                <w:sz w:val="20"/>
                <w:szCs w:val="20"/>
              </w:rPr>
            </w:pPr>
          </w:p>
        </w:tc>
      </w:tr>
      <w:tr w14:paraId="5A8FD75E">
        <w:tblPrEx>
          <w:tblCellMar>
            <w:top w:w="0" w:type="dxa"/>
            <w:left w:w="0" w:type="dxa"/>
            <w:bottom w:w="0" w:type="dxa"/>
            <w:right w:w="0" w:type="dxa"/>
          </w:tblCellMar>
        </w:tblPrEx>
        <w:trPr>
          <w:trHeight w:val="608"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88A91D">
            <w:pPr>
              <w:jc w:val="left"/>
              <w:rPr>
                <w:rFonts w:ascii="Times New Roman" w:hAnsi="Times New Roman" w:eastAsiaTheme="minorEastAsia"/>
                <w:color w:val="000000"/>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190DB">
            <w:pPr>
              <w:jc w:val="left"/>
              <w:rPr>
                <w:rFonts w:ascii="Times New Roman" w:hAnsi="Times New Roman" w:eastAsiaTheme="minorEastAsia"/>
                <w:color w:val="000000"/>
                <w:sz w:val="20"/>
                <w:szCs w:val="20"/>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D00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可持续影响指标</w:t>
            </w: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2379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仁和区畜牧业持续健康发展</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ABB5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畜牧业发展态势良好</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1FE8E">
            <w:pPr>
              <w:jc w:val="left"/>
              <w:rPr>
                <w:rFonts w:ascii="Times New Roman" w:hAnsi="Times New Roman" w:eastAsiaTheme="minorEastAsia"/>
                <w:color w:val="000000"/>
                <w:sz w:val="20"/>
                <w:szCs w:val="20"/>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E0C91">
            <w:pPr>
              <w:jc w:val="left"/>
              <w:rPr>
                <w:rFonts w:ascii="Times New Roman" w:hAnsi="Times New Roman" w:eastAsiaTheme="minorEastAsia"/>
                <w:color w:val="000000"/>
                <w:sz w:val="20"/>
                <w:szCs w:val="20"/>
              </w:rPr>
            </w:pPr>
          </w:p>
        </w:tc>
      </w:tr>
      <w:tr w14:paraId="7DCDAC8D">
        <w:tblPrEx>
          <w:tblCellMar>
            <w:top w:w="0" w:type="dxa"/>
            <w:left w:w="0" w:type="dxa"/>
            <w:bottom w:w="0" w:type="dxa"/>
            <w:right w:w="0" w:type="dxa"/>
          </w:tblCellMar>
        </w:tblPrEx>
        <w:trPr>
          <w:trHeight w:val="90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19731BB">
            <w:pPr>
              <w:jc w:val="left"/>
              <w:rPr>
                <w:rFonts w:ascii="Times New Roman" w:hAnsi="Times New Roman" w:eastAsiaTheme="minorEastAsia"/>
                <w:color w:val="000000"/>
                <w:sz w:val="20"/>
                <w:szCs w:val="20"/>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EED9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3DF1C">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服务对象</w:t>
            </w:r>
          </w:p>
          <w:p w14:paraId="61C3689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3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7A4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主管部门满意度</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0FD4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≥95%</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2FD0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≥95%</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9AFA0">
            <w:pPr>
              <w:jc w:val="left"/>
              <w:rPr>
                <w:rFonts w:ascii="Times New Roman" w:hAnsi="Times New Roman" w:eastAsiaTheme="minorEastAsia"/>
                <w:color w:val="000000"/>
                <w:sz w:val="20"/>
                <w:szCs w:val="20"/>
              </w:rPr>
            </w:pPr>
          </w:p>
        </w:tc>
      </w:tr>
      <w:tr w14:paraId="494430BD">
        <w:tblPrEx>
          <w:tblCellMar>
            <w:top w:w="0" w:type="dxa"/>
            <w:left w:w="0" w:type="dxa"/>
            <w:bottom w:w="0" w:type="dxa"/>
            <w:right w:w="0" w:type="dxa"/>
          </w:tblCellMar>
        </w:tblPrEx>
        <w:trPr>
          <w:trHeight w:val="316"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7D23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说明</w:t>
            </w:r>
          </w:p>
        </w:tc>
        <w:tc>
          <w:tcPr>
            <w:tcW w:w="1065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2A0D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bl>
    <w:p w14:paraId="3373290D">
      <w:pPr>
        <w:jc w:val="center"/>
        <w:rPr>
          <w:rFonts w:ascii="Times New Roman" w:hAnsi="Times New Roman" w:eastAsia="方正小标宋_GBK"/>
          <w:color w:val="000000"/>
          <w:kern w:val="0"/>
          <w:sz w:val="44"/>
          <w:szCs w:val="44"/>
        </w:rPr>
      </w:pPr>
    </w:p>
    <w:p w14:paraId="1390AB69">
      <w:pPr>
        <w:jc w:val="center"/>
        <w:rPr>
          <w:rFonts w:ascii="Times New Roman" w:hAnsi="Times New Roman" w:eastAsia="方正小标宋_GBK"/>
          <w:color w:val="000000"/>
          <w:kern w:val="0"/>
          <w:sz w:val="44"/>
          <w:szCs w:val="44"/>
        </w:rPr>
      </w:pPr>
    </w:p>
    <w:p w14:paraId="2E5DDE39">
      <w:pPr>
        <w:jc w:val="center"/>
        <w:rPr>
          <w:rFonts w:ascii="Times New Roman" w:hAnsi="Times New Roman" w:eastAsia="方正小标宋_GBK"/>
          <w:color w:val="000000"/>
          <w:kern w:val="0"/>
          <w:sz w:val="44"/>
          <w:szCs w:val="44"/>
        </w:rPr>
      </w:pPr>
    </w:p>
    <w:p w14:paraId="7F63ADFF">
      <w:pP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2023年中央财政农业经营主体能力提升</w:t>
      </w:r>
      <w:r>
        <w:rPr>
          <w:rFonts w:hint="eastAsia" w:ascii="Times New Roman" w:hAnsi="Times New Roman" w:eastAsia="方正小标宋_GBK"/>
          <w:color w:val="000000"/>
          <w:kern w:val="0"/>
          <w:sz w:val="44"/>
          <w:szCs w:val="44"/>
        </w:rPr>
        <w:t>资</w:t>
      </w:r>
      <w:r>
        <w:rPr>
          <w:rFonts w:ascii="Times New Roman" w:hAnsi="Times New Roman" w:eastAsia="方正小标宋_GBK"/>
          <w:color w:val="000000"/>
          <w:kern w:val="0"/>
          <w:sz w:val="44"/>
          <w:szCs w:val="44"/>
        </w:rPr>
        <w:t>金（生产设施条件改善项目）绩效自评报告</w:t>
      </w:r>
    </w:p>
    <w:p w14:paraId="468D426E">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一、绩效目标分解下达情况</w:t>
      </w:r>
    </w:p>
    <w:p w14:paraId="0A9AD81D">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财政厅四川省农业农村厅关于下达2023年中央财政农业经营主体能力提升资金的通知》（川财农〔2023〕86号）文件下达中央财政资金63万元，按照《四川省农业农村厅四川省财政厅关于印发&lt;2023年农业生产设施条件改善项目实施方案&gt;的通知》（川农函〔2023〕551号）文件要求，编制《仁和区2023年中央财政农业经营主体能力提升资金（支持家庭农场及农民合作社）项目实施方案》在仁和镇、中坝乡、布德镇涉及4个新型经营主体实施。</w:t>
      </w:r>
    </w:p>
    <w:p w14:paraId="0710CD1E">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二、绩效情况分析</w:t>
      </w:r>
    </w:p>
    <w:p w14:paraId="3263A125">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7AA6EEA9">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仁和区2023年中央财政农业经营主体能力提升资金（支持家庭农场及农民合作社）项目总投资213.3万元，其中财政资金63万元，自筹资金150.3万元。按照项目实施进行全程监督，在项目实施过程中进行了指导和督查。</w:t>
      </w:r>
    </w:p>
    <w:p w14:paraId="4F727768">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4D720E95">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为切实规范专项资金管理，保障资金安全、高效运行，发挥资金使用效益，特制定了管理制度，保证了项目资金管理规范、报账程序到位。专项资金实行“专人管理、专账核算、专项使用”</w:t>
      </w:r>
      <w:r>
        <w:rPr>
          <w:rFonts w:hint="eastAsia" w:ascii="Times New Roman" w:hAnsi="Times New Roman" w:eastAsia="仿宋_GB2312"/>
          <w:color w:val="000000"/>
          <w:kern w:val="0"/>
          <w:sz w:val="32"/>
          <w:szCs w:val="32"/>
        </w:rPr>
        <w:t>同时</w:t>
      </w:r>
      <w:r>
        <w:rPr>
          <w:rFonts w:ascii="Times New Roman" w:hAnsi="Times New Roman" w:eastAsia="仿宋_GB2312"/>
          <w:color w:val="000000"/>
          <w:kern w:val="0"/>
          <w:sz w:val="32"/>
          <w:szCs w:val="32"/>
        </w:rPr>
        <w:t>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14:paraId="7A66BCBD">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661D8872">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按照实施方案目标任务要求，提高3家家庭农场生产设施条件改善、1家农民专业合作社生产设施条件改善绩效目标任务已完全部完成。</w:t>
      </w:r>
    </w:p>
    <w:p w14:paraId="76ACE41C">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27779BDD">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1.数量指标：提升3家庭农场和1家农民专业合作社生产设施条件改善。</w:t>
      </w:r>
      <w:r>
        <w:rPr>
          <w:rFonts w:ascii="Times New Roman" w:hAnsi="Times New Roman" w:eastAsia="仿宋_GB2312"/>
          <w:color w:val="000000"/>
          <w:kern w:val="0"/>
          <w:sz w:val="32"/>
          <w:szCs w:val="32"/>
          <w:lang w:val="zh-CN"/>
        </w:rPr>
        <w:t>2家家庭农场</w:t>
      </w:r>
      <w:r>
        <w:rPr>
          <w:rFonts w:ascii="Times New Roman" w:hAnsi="Times New Roman" w:eastAsia="仿宋_GB2312"/>
          <w:color w:val="000000"/>
          <w:kern w:val="0"/>
          <w:sz w:val="32"/>
          <w:szCs w:val="32"/>
        </w:rPr>
        <w:t>完成项目建设任务，待验收后拨付资金，</w:t>
      </w:r>
      <w:r>
        <w:rPr>
          <w:rFonts w:ascii="Times New Roman" w:hAnsi="Times New Roman" w:eastAsia="仿宋_GB2312"/>
          <w:color w:val="000000"/>
          <w:kern w:val="0"/>
          <w:sz w:val="32"/>
          <w:szCs w:val="32"/>
          <w:lang w:val="zh-CN"/>
        </w:rPr>
        <w:t>其他1家家庭农场和1家农民专业合作社已建设80%，截至目前完成任务量完成率80</w:t>
      </w:r>
      <w:r>
        <w:rPr>
          <w:rFonts w:ascii="Times New Roman" w:hAnsi="Times New Roman" w:eastAsia="仿宋_GB2312"/>
          <w:color w:val="000000"/>
          <w:kern w:val="0"/>
          <w:sz w:val="32"/>
          <w:szCs w:val="32"/>
        </w:rPr>
        <w:t>%。</w:t>
      </w:r>
    </w:p>
    <w:p w14:paraId="0A2B92D6">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2.质量指标：按照实施方案，完成项目后经区、乡、村三级验收合格，</w:t>
      </w:r>
      <w:r>
        <w:rPr>
          <w:rFonts w:ascii="Times New Roman" w:hAnsi="Times New Roman" w:eastAsia="仿宋_GB2312"/>
          <w:color w:val="000000"/>
          <w:kern w:val="0"/>
          <w:sz w:val="32"/>
          <w:szCs w:val="32"/>
          <w:lang w:val="zh-CN"/>
        </w:rPr>
        <w:t>截至目前验收合格度为0</w:t>
      </w:r>
      <w:r>
        <w:rPr>
          <w:rFonts w:ascii="Times New Roman" w:hAnsi="Times New Roman" w:eastAsia="仿宋_GB2312"/>
          <w:color w:val="000000"/>
          <w:kern w:val="0"/>
          <w:sz w:val="32"/>
          <w:szCs w:val="32"/>
        </w:rPr>
        <w:t>。</w:t>
      </w:r>
    </w:p>
    <w:p w14:paraId="71EC3E3E">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3.时效指标：按照项目实施方案要求在2024年5月全部任务完成，</w:t>
      </w:r>
      <w:r>
        <w:rPr>
          <w:rFonts w:ascii="Times New Roman" w:hAnsi="Times New Roman" w:eastAsia="仿宋_GB2312"/>
          <w:color w:val="000000"/>
          <w:kern w:val="0"/>
          <w:sz w:val="32"/>
          <w:szCs w:val="32"/>
          <w:lang w:val="zh-CN"/>
        </w:rPr>
        <w:t>截至目前完成计划进度8</w:t>
      </w:r>
      <w:r>
        <w:rPr>
          <w:rFonts w:ascii="Times New Roman" w:hAnsi="Times New Roman" w:eastAsia="仿宋_GB2312"/>
          <w:color w:val="000000"/>
          <w:kern w:val="0"/>
          <w:sz w:val="32"/>
          <w:szCs w:val="32"/>
        </w:rPr>
        <w:t>0%。</w:t>
      </w:r>
    </w:p>
    <w:p w14:paraId="0AE38884">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4.成本指标：按照项目实施方案要求，该项目总投入财政资金63万元，还未验收，拨付财政资金0元，</w:t>
      </w:r>
      <w:r>
        <w:rPr>
          <w:rFonts w:ascii="Times New Roman" w:hAnsi="Times New Roman" w:eastAsia="仿宋_GB2312"/>
          <w:color w:val="000000"/>
          <w:kern w:val="0"/>
          <w:sz w:val="32"/>
          <w:szCs w:val="32"/>
          <w:lang w:val="zh-CN"/>
        </w:rPr>
        <w:t>截至目前资金拨付0元。</w:t>
      </w:r>
    </w:p>
    <w:p w14:paraId="3180D1DB">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5.经济指标：改善生产设施条件，应用先进适用技术，拓展营销渠道。</w:t>
      </w:r>
    </w:p>
    <w:p w14:paraId="06FCFC19">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6.社会效益指标：提高生产经营发展水平、提升联农</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带农服务能力。</w:t>
      </w:r>
    </w:p>
    <w:p w14:paraId="60A6156E">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7.生态效益指标：能够带动社员及周围小农户发展农业生产，提升示范效应、引领功能，促进农民增收致富。</w:t>
      </w:r>
    </w:p>
    <w:p w14:paraId="1AD55276">
      <w:pPr>
        <w:spacing w:line="360" w:lineRule="auto"/>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8.服务对象满意度指标：受益群众满意度大于等</w:t>
      </w:r>
      <w:r>
        <w:rPr>
          <w:rFonts w:hint="eastAsia" w:ascii="Times New Roman" w:hAnsi="Times New Roman" w:eastAsia="仿宋_GB2312"/>
          <w:color w:val="000000"/>
          <w:kern w:val="0"/>
          <w:sz w:val="32"/>
          <w:szCs w:val="32"/>
        </w:rPr>
        <w:t>于</w:t>
      </w:r>
      <w:r>
        <w:rPr>
          <w:rFonts w:ascii="Times New Roman" w:hAnsi="Times New Roman" w:eastAsia="仿宋_GB2312"/>
          <w:color w:val="000000"/>
          <w:kern w:val="0"/>
          <w:sz w:val="32"/>
          <w:szCs w:val="32"/>
        </w:rPr>
        <w:t>95%。</w:t>
      </w:r>
    </w:p>
    <w:p w14:paraId="59CD0BFC">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三、偏离绩效目标的原因和下一步改进措施</w:t>
      </w:r>
    </w:p>
    <w:p w14:paraId="44A499EC">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从项目申报到报账，严格按照相关程序规定，无偏离绩效目标的情况。</w:t>
      </w:r>
    </w:p>
    <w:p w14:paraId="30064582">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四、绩效自评结果拟应用和公开情况</w:t>
      </w:r>
    </w:p>
    <w:p w14:paraId="6220F87C">
      <w:pPr>
        <w:pStyle w:val="6"/>
        <w:ind w:firstLine="640" w:firstLineChars="200"/>
        <w:rPr>
          <w:rFonts w:ascii="Times New Roman" w:hAnsi="Times New Roman"/>
          <w:sz w:val="32"/>
          <w:szCs w:val="32"/>
        </w:rPr>
      </w:pPr>
      <w:r>
        <w:rPr>
          <w:rFonts w:ascii="Times New Roman" w:hAnsi="Times New Roman" w:eastAsia="仿宋_GB2312"/>
          <w:color w:val="000000"/>
          <w:kern w:val="0"/>
          <w:sz w:val="32"/>
          <w:szCs w:val="32"/>
        </w:rPr>
        <w:t>从项目申报到报账，严格按照相关程序规定，保证各项指标公开公正公平。</w:t>
      </w:r>
    </w:p>
    <w:p w14:paraId="11D113EE">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五、其他需要说明的问题</w:t>
      </w:r>
    </w:p>
    <w:p w14:paraId="6B5500FA">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无。</w:t>
      </w:r>
    </w:p>
    <w:p w14:paraId="7592E84A">
      <w:pPr>
        <w:snapToGrid w:val="0"/>
        <w:spacing w:line="580" w:lineRule="exact"/>
        <w:ind w:firstLine="640" w:firstLineChars="200"/>
        <w:rPr>
          <w:rFonts w:ascii="Times New Roman" w:hAnsi="Times New Roman" w:eastAsia="黑体"/>
          <w:color w:val="333333"/>
          <w:sz w:val="32"/>
          <w:szCs w:val="32"/>
          <w:lang w:val="en"/>
        </w:rPr>
      </w:pPr>
      <w:r>
        <w:rPr>
          <w:rFonts w:ascii="Times New Roman" w:hAnsi="Times New Roman" w:eastAsia="黑体"/>
          <w:color w:val="333333"/>
          <w:sz w:val="32"/>
          <w:szCs w:val="32"/>
          <w:lang w:val="en"/>
        </w:rPr>
        <w:t>六、附件</w:t>
      </w:r>
    </w:p>
    <w:tbl>
      <w:tblPr>
        <w:tblStyle w:val="13"/>
        <w:tblW w:w="10720" w:type="dxa"/>
        <w:jc w:val="center"/>
        <w:tblLayout w:type="fixed"/>
        <w:tblCellMar>
          <w:top w:w="0" w:type="dxa"/>
          <w:left w:w="0" w:type="dxa"/>
          <w:bottom w:w="0" w:type="dxa"/>
          <w:right w:w="0" w:type="dxa"/>
        </w:tblCellMar>
      </w:tblPr>
      <w:tblGrid>
        <w:gridCol w:w="441"/>
        <w:gridCol w:w="442"/>
        <w:gridCol w:w="1038"/>
        <w:gridCol w:w="1719"/>
        <w:gridCol w:w="1647"/>
        <w:gridCol w:w="1970"/>
        <w:gridCol w:w="1600"/>
        <w:gridCol w:w="1863"/>
      </w:tblGrid>
      <w:tr w14:paraId="7C987700">
        <w:tblPrEx>
          <w:tblCellMar>
            <w:top w:w="0" w:type="dxa"/>
            <w:left w:w="0" w:type="dxa"/>
            <w:bottom w:w="0" w:type="dxa"/>
            <w:right w:w="0" w:type="dxa"/>
          </w:tblCellMar>
        </w:tblPrEx>
        <w:trPr>
          <w:trHeight w:val="835" w:hRule="atLeast"/>
          <w:jc w:val="center"/>
        </w:trPr>
        <w:tc>
          <w:tcPr>
            <w:tcW w:w="10720" w:type="dxa"/>
            <w:gridSpan w:val="8"/>
            <w:tcBorders>
              <w:top w:val="nil"/>
              <w:left w:val="nil"/>
              <w:bottom w:val="nil"/>
              <w:right w:val="nil"/>
            </w:tcBorders>
            <w:shd w:val="clear" w:color="auto" w:fill="auto"/>
            <w:tcMar>
              <w:top w:w="15" w:type="dxa"/>
              <w:left w:w="15" w:type="dxa"/>
              <w:right w:w="15" w:type="dxa"/>
            </w:tcMar>
            <w:vAlign w:val="center"/>
          </w:tcPr>
          <w:p w14:paraId="47D4D36F">
            <w:pPr>
              <w:widowControl/>
              <w:jc w:val="center"/>
              <w:textAlignment w:val="center"/>
              <w:rPr>
                <w:rFonts w:ascii="Times New Roman" w:hAnsi="Times New Roman" w:eastAsiaTheme="minorEastAsia"/>
                <w:b/>
                <w:bCs/>
                <w:color w:val="000000"/>
                <w:kern w:val="0"/>
                <w:sz w:val="36"/>
                <w:szCs w:val="36"/>
                <w:lang w:bidi="ar"/>
              </w:rPr>
            </w:pPr>
            <w:r>
              <w:rPr>
                <w:rFonts w:ascii="Times New Roman" w:hAnsi="Times New Roman" w:eastAsiaTheme="minorEastAsia"/>
                <w:b/>
                <w:bCs/>
                <w:color w:val="000000"/>
                <w:kern w:val="0"/>
                <w:sz w:val="36"/>
                <w:szCs w:val="36"/>
                <w:lang w:bidi="ar"/>
              </w:rPr>
              <w:t>2023年中央财政农业经营主体能力提升资金</w:t>
            </w:r>
          </w:p>
          <w:p w14:paraId="0CACE2B3">
            <w:pPr>
              <w:widowControl/>
              <w:jc w:val="center"/>
              <w:textAlignment w:val="center"/>
              <w:rPr>
                <w:rFonts w:ascii="Times New Roman" w:hAnsi="Times New Roman" w:eastAsia="方正小标宋简体"/>
                <w:color w:val="000000"/>
                <w:sz w:val="32"/>
                <w:szCs w:val="32"/>
              </w:rPr>
            </w:pPr>
            <w:r>
              <w:rPr>
                <w:rFonts w:ascii="Times New Roman" w:hAnsi="Times New Roman" w:eastAsiaTheme="minorEastAsia"/>
                <w:b/>
                <w:bCs/>
                <w:color w:val="000000"/>
                <w:kern w:val="0"/>
                <w:sz w:val="36"/>
                <w:szCs w:val="36"/>
                <w:lang w:bidi="ar"/>
              </w:rPr>
              <w:t>（生产设施条件改善项目）绩效自评表</w:t>
            </w:r>
          </w:p>
        </w:tc>
      </w:tr>
      <w:tr w14:paraId="2E17BF58">
        <w:tblPrEx>
          <w:tblCellMar>
            <w:top w:w="0" w:type="dxa"/>
            <w:left w:w="0" w:type="dxa"/>
            <w:bottom w:w="0" w:type="dxa"/>
            <w:right w:w="0" w:type="dxa"/>
          </w:tblCellMar>
        </w:tblPrEx>
        <w:trPr>
          <w:trHeight w:val="217" w:hRule="atLeast"/>
          <w:jc w:val="center"/>
        </w:trPr>
        <w:tc>
          <w:tcPr>
            <w:tcW w:w="10720" w:type="dxa"/>
            <w:gridSpan w:val="8"/>
            <w:tcBorders>
              <w:top w:val="nil"/>
              <w:left w:val="nil"/>
              <w:bottom w:val="single" w:color="000000" w:sz="4" w:space="0"/>
              <w:right w:val="nil"/>
            </w:tcBorders>
            <w:shd w:val="clear" w:color="auto" w:fill="auto"/>
            <w:tcMar>
              <w:top w:w="15" w:type="dxa"/>
              <w:left w:w="15" w:type="dxa"/>
              <w:right w:w="15" w:type="dxa"/>
            </w:tcMar>
          </w:tcPr>
          <w:p w14:paraId="629F4E53">
            <w:pPr>
              <w:widowControl/>
              <w:jc w:val="center"/>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（2023年度）</w:t>
            </w:r>
          </w:p>
        </w:tc>
      </w:tr>
      <w:tr w14:paraId="43970324">
        <w:tblPrEx>
          <w:tblCellMar>
            <w:top w:w="0" w:type="dxa"/>
            <w:left w:w="0" w:type="dxa"/>
            <w:bottom w:w="0" w:type="dxa"/>
            <w:right w:w="0" w:type="dxa"/>
          </w:tblCellMar>
        </w:tblPrEx>
        <w:trPr>
          <w:trHeight w:val="429" w:hRule="atLeast"/>
          <w:jc w:val="center"/>
        </w:trPr>
        <w:tc>
          <w:tcPr>
            <w:tcW w:w="19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6CBA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转移支付（项目）名称</w:t>
            </w:r>
          </w:p>
        </w:tc>
        <w:tc>
          <w:tcPr>
            <w:tcW w:w="87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9EFF">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2023年中央财政农业经营主体能力提升资金（生产设施条件改善项目）</w:t>
            </w:r>
          </w:p>
        </w:tc>
      </w:tr>
      <w:tr w14:paraId="7AEA6B96">
        <w:tblPrEx>
          <w:tblCellMar>
            <w:top w:w="0" w:type="dxa"/>
            <w:left w:w="0" w:type="dxa"/>
            <w:bottom w:w="0" w:type="dxa"/>
            <w:right w:w="0" w:type="dxa"/>
          </w:tblCellMar>
        </w:tblPrEx>
        <w:trPr>
          <w:trHeight w:val="223" w:hRule="atLeast"/>
          <w:jc w:val="center"/>
        </w:trPr>
        <w:tc>
          <w:tcPr>
            <w:tcW w:w="19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B0F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中央主管部门</w:t>
            </w:r>
          </w:p>
        </w:tc>
        <w:tc>
          <w:tcPr>
            <w:tcW w:w="87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9ABE4">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农业农村部</w:t>
            </w:r>
          </w:p>
        </w:tc>
      </w:tr>
      <w:tr w14:paraId="332E6967">
        <w:tblPrEx>
          <w:tblCellMar>
            <w:top w:w="0" w:type="dxa"/>
            <w:left w:w="0" w:type="dxa"/>
            <w:bottom w:w="0" w:type="dxa"/>
            <w:right w:w="0" w:type="dxa"/>
          </w:tblCellMar>
        </w:tblPrEx>
        <w:trPr>
          <w:trHeight w:val="223" w:hRule="atLeast"/>
          <w:jc w:val="center"/>
        </w:trPr>
        <w:tc>
          <w:tcPr>
            <w:tcW w:w="19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8057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地方主管部门</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325E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攀枝花市农业农村局</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3D1A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资金使用单位</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834C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攀枝花市仁和区农业农村局</w:t>
            </w:r>
          </w:p>
        </w:tc>
      </w:tr>
      <w:tr w14:paraId="3E2480DF">
        <w:tblPrEx>
          <w:tblCellMar>
            <w:top w:w="0" w:type="dxa"/>
            <w:left w:w="0" w:type="dxa"/>
            <w:bottom w:w="0" w:type="dxa"/>
            <w:right w:w="0" w:type="dxa"/>
          </w:tblCellMar>
        </w:tblPrEx>
        <w:trPr>
          <w:trHeight w:val="429" w:hRule="atLeast"/>
          <w:jc w:val="center"/>
        </w:trPr>
        <w:tc>
          <w:tcPr>
            <w:tcW w:w="19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496E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资金投入情况（万元）</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458A0">
            <w:pPr>
              <w:jc w:val="left"/>
              <w:rPr>
                <w:rFonts w:ascii="Times New Roman" w:hAnsi="Times New Roman" w:eastAsiaTheme="minorEastAsia"/>
                <w:color w:val="000000"/>
                <w:sz w:val="20"/>
                <w:szCs w:val="20"/>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43D6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全年预算数（A）</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404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全年执行数（B）</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A6ED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预算执行率（B/A×100%)</w:t>
            </w:r>
          </w:p>
        </w:tc>
      </w:tr>
      <w:tr w14:paraId="19A66945">
        <w:tblPrEx>
          <w:tblCellMar>
            <w:top w:w="0" w:type="dxa"/>
            <w:left w:w="0" w:type="dxa"/>
            <w:bottom w:w="0" w:type="dxa"/>
            <w:right w:w="0" w:type="dxa"/>
          </w:tblCellMar>
        </w:tblPrEx>
        <w:trPr>
          <w:trHeight w:val="223" w:hRule="atLeast"/>
          <w:jc w:val="center"/>
        </w:trPr>
        <w:tc>
          <w:tcPr>
            <w:tcW w:w="19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713F0">
            <w:pPr>
              <w:jc w:val="left"/>
              <w:rPr>
                <w:rFonts w:ascii="Times New Roman" w:hAnsi="Times New Roman" w:eastAsiaTheme="minorEastAsia"/>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EC08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年度资金总额：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AD2A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63</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5AC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A11A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r>
              <w:rPr>
                <w:rFonts w:hint="eastAsia" w:ascii="Times New Roman" w:hAnsi="Times New Roman" w:eastAsiaTheme="minorEastAsia"/>
                <w:color w:val="000000"/>
                <w:kern w:val="0"/>
                <w:sz w:val="20"/>
                <w:szCs w:val="20"/>
                <w:lang w:bidi="ar"/>
              </w:rPr>
              <w:t>%</w:t>
            </w:r>
          </w:p>
        </w:tc>
      </w:tr>
      <w:tr w14:paraId="1F5A57FC">
        <w:tblPrEx>
          <w:tblCellMar>
            <w:top w:w="0" w:type="dxa"/>
            <w:left w:w="0" w:type="dxa"/>
            <w:bottom w:w="0" w:type="dxa"/>
            <w:right w:w="0" w:type="dxa"/>
          </w:tblCellMar>
        </w:tblPrEx>
        <w:trPr>
          <w:trHeight w:val="429" w:hRule="atLeast"/>
          <w:jc w:val="center"/>
        </w:trPr>
        <w:tc>
          <w:tcPr>
            <w:tcW w:w="19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04188">
            <w:pPr>
              <w:jc w:val="left"/>
              <w:rPr>
                <w:rFonts w:ascii="Times New Roman" w:hAnsi="Times New Roman" w:eastAsiaTheme="minorEastAsia"/>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7BE1E">
            <w:pPr>
              <w:widowControl/>
              <w:jc w:val="left"/>
              <w:textAlignment w:val="center"/>
              <w:rPr>
                <w:rFonts w:ascii="Times New Roman" w:hAnsi="Times New Roman" w:eastAsiaTheme="minorEastAsia"/>
                <w:color w:val="000000"/>
                <w:sz w:val="20"/>
                <w:szCs w:val="20"/>
              </w:rPr>
            </w:pPr>
            <w:r>
              <w:rPr>
                <w:rStyle w:val="27"/>
                <w:rFonts w:eastAsiaTheme="minorEastAsia"/>
                <w:lang w:bidi="ar"/>
              </w:rPr>
              <w:t>其中：中央财政资金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6AC0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63</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514E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7172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r>
              <w:rPr>
                <w:rFonts w:hint="eastAsia" w:ascii="Times New Roman" w:hAnsi="Times New Roman" w:eastAsiaTheme="minorEastAsia"/>
                <w:color w:val="000000"/>
                <w:kern w:val="0"/>
                <w:sz w:val="20"/>
                <w:szCs w:val="20"/>
                <w:lang w:bidi="ar"/>
              </w:rPr>
              <w:t>%</w:t>
            </w:r>
          </w:p>
        </w:tc>
      </w:tr>
      <w:tr w14:paraId="7577560D">
        <w:tblPrEx>
          <w:tblCellMar>
            <w:top w:w="0" w:type="dxa"/>
            <w:left w:w="0" w:type="dxa"/>
            <w:bottom w:w="0" w:type="dxa"/>
            <w:right w:w="0" w:type="dxa"/>
          </w:tblCellMar>
        </w:tblPrEx>
        <w:trPr>
          <w:trHeight w:val="429" w:hRule="atLeast"/>
          <w:jc w:val="center"/>
        </w:trPr>
        <w:tc>
          <w:tcPr>
            <w:tcW w:w="19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FF24B">
            <w:pPr>
              <w:jc w:val="left"/>
              <w:rPr>
                <w:rFonts w:ascii="Times New Roman" w:hAnsi="Times New Roman" w:eastAsiaTheme="minorEastAsia"/>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BD3A6">
            <w:pPr>
              <w:widowControl/>
              <w:jc w:val="left"/>
              <w:textAlignment w:val="center"/>
              <w:rPr>
                <w:rFonts w:ascii="Times New Roman" w:hAnsi="Times New Roman" w:eastAsiaTheme="minorEastAsia"/>
                <w:color w:val="000000"/>
                <w:sz w:val="20"/>
                <w:szCs w:val="20"/>
              </w:rPr>
            </w:pPr>
            <w:r>
              <w:rPr>
                <w:rStyle w:val="27"/>
                <w:rFonts w:eastAsiaTheme="minorEastAsia"/>
                <w:lang w:bidi="ar"/>
              </w:rPr>
              <w:t>地方财政资金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93F1F">
            <w:pPr>
              <w:jc w:val="left"/>
              <w:rPr>
                <w:rFonts w:ascii="Times New Roman" w:hAnsi="Times New Roman" w:eastAsiaTheme="minorEastAsia"/>
                <w:color w:val="000000"/>
                <w:sz w:val="20"/>
                <w:szCs w:val="20"/>
              </w:rPr>
            </w:pP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459A8">
            <w:pPr>
              <w:jc w:val="left"/>
              <w:rPr>
                <w:rFonts w:ascii="Times New Roman" w:hAnsi="Times New Roman" w:eastAsiaTheme="minorEastAsia"/>
                <w:color w:val="000000"/>
                <w:sz w:val="20"/>
                <w:szCs w:val="20"/>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607C2">
            <w:pPr>
              <w:jc w:val="left"/>
              <w:rPr>
                <w:rFonts w:ascii="Times New Roman" w:hAnsi="Times New Roman" w:eastAsiaTheme="minorEastAsia"/>
                <w:color w:val="000000"/>
                <w:sz w:val="20"/>
                <w:szCs w:val="20"/>
              </w:rPr>
            </w:pPr>
          </w:p>
        </w:tc>
      </w:tr>
      <w:tr w14:paraId="4064924F">
        <w:tblPrEx>
          <w:tblCellMar>
            <w:top w:w="0" w:type="dxa"/>
            <w:left w:w="0" w:type="dxa"/>
            <w:bottom w:w="0" w:type="dxa"/>
            <w:right w:w="0" w:type="dxa"/>
          </w:tblCellMar>
        </w:tblPrEx>
        <w:trPr>
          <w:trHeight w:val="223" w:hRule="atLeast"/>
          <w:jc w:val="center"/>
        </w:trPr>
        <w:tc>
          <w:tcPr>
            <w:tcW w:w="19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8D200">
            <w:pPr>
              <w:jc w:val="left"/>
              <w:rPr>
                <w:rFonts w:ascii="Times New Roman" w:hAnsi="Times New Roman" w:eastAsiaTheme="minorEastAsia"/>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A04DA">
            <w:pPr>
              <w:widowControl/>
              <w:jc w:val="left"/>
              <w:textAlignment w:val="center"/>
              <w:rPr>
                <w:rFonts w:ascii="Times New Roman" w:hAnsi="Times New Roman" w:eastAsiaTheme="minorEastAsia"/>
                <w:color w:val="000000"/>
                <w:sz w:val="20"/>
                <w:szCs w:val="20"/>
              </w:rPr>
            </w:pPr>
            <w:r>
              <w:rPr>
                <w:rStyle w:val="19"/>
                <w:rFonts w:hint="default" w:ascii="Times New Roman" w:hAnsi="Times New Roman" w:cs="Times New Roman" w:eastAsiaTheme="minorEastAsia"/>
                <w:sz w:val="20"/>
                <w:szCs w:val="20"/>
                <w:lang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E7635">
            <w:pPr>
              <w:jc w:val="left"/>
              <w:rPr>
                <w:rFonts w:ascii="Times New Roman" w:hAnsi="Times New Roman" w:eastAsiaTheme="minorEastAsia"/>
                <w:color w:val="000000"/>
                <w:sz w:val="20"/>
                <w:szCs w:val="20"/>
              </w:rPr>
            </w:pP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67FE8">
            <w:pPr>
              <w:jc w:val="left"/>
              <w:rPr>
                <w:rFonts w:ascii="Times New Roman" w:hAnsi="Times New Roman" w:eastAsiaTheme="minorEastAsia"/>
                <w:color w:val="000000"/>
                <w:sz w:val="20"/>
                <w:szCs w:val="20"/>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B796">
            <w:pPr>
              <w:jc w:val="left"/>
              <w:rPr>
                <w:rFonts w:ascii="Times New Roman" w:hAnsi="Times New Roman" w:eastAsiaTheme="minorEastAsia"/>
                <w:color w:val="000000"/>
                <w:sz w:val="20"/>
                <w:szCs w:val="20"/>
              </w:rPr>
            </w:pPr>
          </w:p>
        </w:tc>
      </w:tr>
      <w:tr w14:paraId="24E32663">
        <w:tblPrEx>
          <w:tblCellMar>
            <w:top w:w="0" w:type="dxa"/>
            <w:left w:w="0" w:type="dxa"/>
            <w:bottom w:w="0" w:type="dxa"/>
            <w:right w:w="0" w:type="dxa"/>
          </w:tblCellMar>
        </w:tblPrEx>
        <w:trPr>
          <w:trHeight w:val="328" w:hRule="atLeast"/>
          <w:jc w:val="center"/>
        </w:trPr>
        <w:tc>
          <w:tcPr>
            <w:tcW w:w="19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7F4B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资金管理情况</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77FE0">
            <w:pPr>
              <w:jc w:val="left"/>
              <w:rPr>
                <w:rFonts w:ascii="Times New Roman" w:hAnsi="Times New Roman" w:eastAsiaTheme="minorEastAsia"/>
                <w:color w:val="000000"/>
                <w:sz w:val="20"/>
                <w:szCs w:val="20"/>
              </w:rPr>
            </w:pPr>
          </w:p>
        </w:tc>
        <w:tc>
          <w:tcPr>
            <w:tcW w:w="52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ABD4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情况说明</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96AF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存在问题和改进措施</w:t>
            </w:r>
          </w:p>
        </w:tc>
      </w:tr>
      <w:tr w14:paraId="66FE23AE">
        <w:tblPrEx>
          <w:tblCellMar>
            <w:top w:w="0" w:type="dxa"/>
            <w:left w:w="0" w:type="dxa"/>
            <w:bottom w:w="0" w:type="dxa"/>
            <w:right w:w="0" w:type="dxa"/>
          </w:tblCellMar>
        </w:tblPrEx>
        <w:trPr>
          <w:trHeight w:val="842" w:hRule="atLeast"/>
          <w:jc w:val="center"/>
        </w:trPr>
        <w:tc>
          <w:tcPr>
            <w:tcW w:w="19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DB635">
            <w:pPr>
              <w:jc w:val="left"/>
              <w:rPr>
                <w:rFonts w:ascii="Times New Roman" w:hAnsi="Times New Roman" w:eastAsiaTheme="minorEastAsia"/>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9683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分配科学性</w:t>
            </w:r>
          </w:p>
        </w:tc>
        <w:tc>
          <w:tcPr>
            <w:tcW w:w="52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520C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在仁和镇、中坝乡、布德镇由3个家庭农场、1个专业合作社实施种植大棚、生产水肥药一体化设施、田间管网、购置农业机械装备等生产设施设备建设及相关配套生产设施条件改善。</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1C1A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0047E463">
        <w:tblPrEx>
          <w:tblCellMar>
            <w:top w:w="0" w:type="dxa"/>
            <w:left w:w="0" w:type="dxa"/>
            <w:bottom w:w="0" w:type="dxa"/>
            <w:right w:w="0" w:type="dxa"/>
          </w:tblCellMar>
        </w:tblPrEx>
        <w:trPr>
          <w:trHeight w:val="223" w:hRule="atLeast"/>
          <w:jc w:val="center"/>
        </w:trPr>
        <w:tc>
          <w:tcPr>
            <w:tcW w:w="19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C9148">
            <w:pPr>
              <w:jc w:val="left"/>
              <w:rPr>
                <w:rFonts w:ascii="Times New Roman" w:hAnsi="Times New Roman" w:eastAsiaTheme="minorEastAsia"/>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BB1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下达及时性</w:t>
            </w:r>
          </w:p>
        </w:tc>
        <w:tc>
          <w:tcPr>
            <w:tcW w:w="52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2446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资金时间2023年10月，下达及时。</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399E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70DB8EF7">
        <w:tblPrEx>
          <w:tblCellMar>
            <w:top w:w="0" w:type="dxa"/>
            <w:left w:w="0" w:type="dxa"/>
            <w:bottom w:w="0" w:type="dxa"/>
            <w:right w:w="0" w:type="dxa"/>
          </w:tblCellMar>
        </w:tblPrEx>
        <w:trPr>
          <w:trHeight w:val="223" w:hRule="atLeast"/>
          <w:jc w:val="center"/>
        </w:trPr>
        <w:tc>
          <w:tcPr>
            <w:tcW w:w="19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1960A">
            <w:pPr>
              <w:jc w:val="left"/>
              <w:rPr>
                <w:rFonts w:ascii="Times New Roman" w:hAnsi="Times New Roman" w:eastAsiaTheme="minorEastAsia"/>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5AE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拨付合规性</w:t>
            </w:r>
          </w:p>
        </w:tc>
        <w:tc>
          <w:tcPr>
            <w:tcW w:w="52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584C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项目建设完成后拨付资金，拨付程序合规。</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0F26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55BB77DA">
        <w:tblPrEx>
          <w:tblCellMar>
            <w:top w:w="0" w:type="dxa"/>
            <w:left w:w="0" w:type="dxa"/>
            <w:bottom w:w="0" w:type="dxa"/>
            <w:right w:w="0" w:type="dxa"/>
          </w:tblCellMar>
        </w:tblPrEx>
        <w:trPr>
          <w:trHeight w:val="223" w:hRule="atLeast"/>
          <w:jc w:val="center"/>
        </w:trPr>
        <w:tc>
          <w:tcPr>
            <w:tcW w:w="19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560D8">
            <w:pPr>
              <w:jc w:val="left"/>
              <w:rPr>
                <w:rFonts w:ascii="Times New Roman" w:hAnsi="Times New Roman" w:eastAsiaTheme="minorEastAsia"/>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E497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使用规范性</w:t>
            </w:r>
          </w:p>
        </w:tc>
        <w:tc>
          <w:tcPr>
            <w:tcW w:w="52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ABC1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根据先建设后补原则，资金使用规范。</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6F38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4654D939">
        <w:tblPrEx>
          <w:tblCellMar>
            <w:top w:w="0" w:type="dxa"/>
            <w:left w:w="0" w:type="dxa"/>
            <w:bottom w:w="0" w:type="dxa"/>
            <w:right w:w="0" w:type="dxa"/>
          </w:tblCellMar>
        </w:tblPrEx>
        <w:trPr>
          <w:trHeight w:val="287" w:hRule="atLeast"/>
          <w:jc w:val="center"/>
        </w:trPr>
        <w:tc>
          <w:tcPr>
            <w:tcW w:w="19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C3C1C">
            <w:pPr>
              <w:jc w:val="left"/>
              <w:rPr>
                <w:rFonts w:ascii="Times New Roman" w:hAnsi="Times New Roman" w:eastAsiaTheme="minorEastAsia"/>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7503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执行准确性</w:t>
            </w:r>
          </w:p>
        </w:tc>
        <w:tc>
          <w:tcPr>
            <w:tcW w:w="52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A483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严格按照项目实施方案和资金报</w:t>
            </w:r>
            <w:r>
              <w:rPr>
                <w:rFonts w:hint="eastAsia" w:ascii="Times New Roman" w:hAnsi="Times New Roman" w:eastAsiaTheme="minorEastAsia"/>
                <w:color w:val="000000"/>
                <w:kern w:val="0"/>
                <w:sz w:val="20"/>
                <w:szCs w:val="20"/>
                <w:lang w:bidi="ar"/>
              </w:rPr>
              <w:t>账</w:t>
            </w:r>
            <w:r>
              <w:rPr>
                <w:rFonts w:ascii="Times New Roman" w:hAnsi="Times New Roman" w:eastAsiaTheme="minorEastAsia"/>
                <w:color w:val="000000"/>
                <w:kern w:val="0"/>
                <w:sz w:val="20"/>
                <w:szCs w:val="20"/>
                <w:lang w:bidi="ar"/>
              </w:rPr>
              <w:t>程序执行，较为准确。</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E573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5DBC1E3B">
        <w:tblPrEx>
          <w:tblCellMar>
            <w:top w:w="0" w:type="dxa"/>
            <w:left w:w="0" w:type="dxa"/>
            <w:bottom w:w="0" w:type="dxa"/>
            <w:right w:w="0" w:type="dxa"/>
          </w:tblCellMar>
        </w:tblPrEx>
        <w:trPr>
          <w:trHeight w:val="223" w:hRule="atLeast"/>
          <w:jc w:val="center"/>
        </w:trPr>
        <w:tc>
          <w:tcPr>
            <w:tcW w:w="19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9682B">
            <w:pPr>
              <w:jc w:val="left"/>
              <w:rPr>
                <w:rFonts w:ascii="Times New Roman" w:hAnsi="Times New Roman" w:eastAsiaTheme="minorEastAsia"/>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27B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预算绩效管理情况</w:t>
            </w:r>
          </w:p>
        </w:tc>
        <w:tc>
          <w:tcPr>
            <w:tcW w:w="52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79BF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全程按照</w:t>
            </w:r>
            <w:r>
              <w:rPr>
                <w:rFonts w:hint="eastAsia" w:ascii="Times New Roman" w:hAnsi="Times New Roman" w:eastAsiaTheme="minorEastAsia"/>
                <w:color w:val="000000"/>
                <w:kern w:val="0"/>
                <w:sz w:val="20"/>
                <w:szCs w:val="20"/>
                <w:lang w:eastAsia="zh-CN" w:bidi="ar"/>
              </w:rPr>
              <w:t>项目</w:t>
            </w:r>
            <w:r>
              <w:rPr>
                <w:rFonts w:ascii="Times New Roman" w:hAnsi="Times New Roman" w:eastAsiaTheme="minorEastAsia"/>
                <w:color w:val="000000"/>
                <w:kern w:val="0"/>
                <w:sz w:val="20"/>
                <w:szCs w:val="20"/>
                <w:lang w:bidi="ar"/>
              </w:rPr>
              <w:t>绩效管理规定。</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EC84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1D856197">
        <w:tblPrEx>
          <w:tblCellMar>
            <w:top w:w="0" w:type="dxa"/>
            <w:left w:w="0" w:type="dxa"/>
            <w:bottom w:w="0" w:type="dxa"/>
            <w:right w:w="0" w:type="dxa"/>
          </w:tblCellMar>
        </w:tblPrEx>
        <w:trPr>
          <w:trHeight w:val="223" w:hRule="atLeast"/>
          <w:jc w:val="center"/>
        </w:trPr>
        <w:tc>
          <w:tcPr>
            <w:tcW w:w="19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C2E4">
            <w:pPr>
              <w:jc w:val="left"/>
              <w:rPr>
                <w:rFonts w:ascii="Times New Roman" w:hAnsi="Times New Roman" w:eastAsiaTheme="minorEastAsia"/>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310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支出责任履行情况</w:t>
            </w:r>
          </w:p>
        </w:tc>
        <w:tc>
          <w:tcPr>
            <w:tcW w:w="52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A49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按照资金管理办法、项目建设时间节点进行报</w:t>
            </w:r>
            <w:r>
              <w:rPr>
                <w:rFonts w:hint="eastAsia" w:ascii="Times New Roman" w:hAnsi="Times New Roman" w:eastAsiaTheme="minorEastAsia"/>
                <w:color w:val="000000"/>
                <w:kern w:val="0"/>
                <w:sz w:val="20"/>
                <w:szCs w:val="20"/>
                <w:lang w:bidi="ar"/>
              </w:rPr>
              <w:t>账</w:t>
            </w:r>
            <w:r>
              <w:rPr>
                <w:rFonts w:ascii="Times New Roman" w:hAnsi="Times New Roman" w:eastAsiaTheme="minorEastAsia"/>
                <w:color w:val="000000"/>
                <w:kern w:val="0"/>
                <w:sz w:val="20"/>
                <w:szCs w:val="20"/>
                <w:lang w:bidi="ar"/>
              </w:rPr>
              <w:t>。</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F58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681F065B">
        <w:tblPrEx>
          <w:tblCellMar>
            <w:top w:w="0" w:type="dxa"/>
            <w:left w:w="0" w:type="dxa"/>
            <w:bottom w:w="0" w:type="dxa"/>
            <w:right w:w="0" w:type="dxa"/>
          </w:tblCellMar>
        </w:tblPrEx>
        <w:trPr>
          <w:trHeight w:val="223" w:hRule="atLeast"/>
          <w:jc w:val="center"/>
        </w:trPr>
        <w:tc>
          <w:tcPr>
            <w:tcW w:w="44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ABAD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总体目标完成情况</w:t>
            </w:r>
          </w:p>
        </w:tc>
        <w:tc>
          <w:tcPr>
            <w:tcW w:w="484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F34A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w:t>
            </w:r>
          </w:p>
        </w:tc>
        <w:tc>
          <w:tcPr>
            <w:tcW w:w="543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68B8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全年实际完成情况</w:t>
            </w:r>
          </w:p>
        </w:tc>
      </w:tr>
      <w:tr w14:paraId="227B4701">
        <w:tblPrEx>
          <w:tblCellMar>
            <w:top w:w="0" w:type="dxa"/>
            <w:left w:w="0" w:type="dxa"/>
            <w:bottom w:w="0" w:type="dxa"/>
            <w:right w:w="0" w:type="dxa"/>
          </w:tblCellMar>
        </w:tblPrEx>
        <w:trPr>
          <w:trHeight w:val="842" w:hRule="atLeast"/>
          <w:jc w:val="center"/>
        </w:trPr>
        <w:tc>
          <w:tcPr>
            <w:tcW w:w="44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1C862">
            <w:pPr>
              <w:jc w:val="left"/>
              <w:rPr>
                <w:rFonts w:ascii="Times New Roman" w:hAnsi="Times New Roman" w:eastAsiaTheme="minorEastAsia"/>
                <w:color w:val="000000"/>
                <w:sz w:val="20"/>
                <w:szCs w:val="20"/>
              </w:rPr>
            </w:pPr>
          </w:p>
        </w:tc>
        <w:tc>
          <w:tcPr>
            <w:tcW w:w="48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0FCC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在仁和镇、中坝乡、布德镇由3个家庭农场、1个专业合作社实施种植大棚、生产水肥药一体化设施、田间管网、购置农业机械装备等生产设施设备建设及相关配套生产设施条件改善。</w:t>
            </w:r>
          </w:p>
        </w:tc>
        <w:tc>
          <w:tcPr>
            <w:tcW w:w="54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B1A0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已有2个家庭农场完成建设任务，待验收后进行资金拨付，其他2家新型经营主体已建设80%。</w:t>
            </w:r>
          </w:p>
        </w:tc>
      </w:tr>
      <w:tr w14:paraId="29C61073">
        <w:tblPrEx>
          <w:tblCellMar>
            <w:top w:w="0" w:type="dxa"/>
            <w:left w:w="0" w:type="dxa"/>
            <w:bottom w:w="0" w:type="dxa"/>
            <w:right w:w="0" w:type="dxa"/>
          </w:tblCellMar>
        </w:tblPrEx>
        <w:trPr>
          <w:trHeight w:val="429" w:hRule="atLeast"/>
          <w:jc w:val="center"/>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716F3F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绩效指标</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26E6F">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一级</w:t>
            </w:r>
          </w:p>
          <w:p w14:paraId="0BC4AF5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966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二级指标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4489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三级指标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400F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指标值</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B816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全年实际完成值</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5A19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未完成原因和改进措施</w:t>
            </w:r>
          </w:p>
        </w:tc>
      </w:tr>
      <w:tr w14:paraId="401E9625">
        <w:tblPrEx>
          <w:tblCellMar>
            <w:top w:w="0" w:type="dxa"/>
            <w:left w:w="0" w:type="dxa"/>
            <w:bottom w:w="0" w:type="dxa"/>
            <w:right w:w="0" w:type="dxa"/>
          </w:tblCellMar>
        </w:tblPrEx>
        <w:trPr>
          <w:trHeight w:val="435" w:hRule="atLeast"/>
          <w:jc w:val="center"/>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538EB6B">
            <w:pPr>
              <w:jc w:val="left"/>
              <w:rPr>
                <w:rFonts w:ascii="Times New Roman" w:hAnsi="Times New Roman" w:eastAsiaTheme="minorEastAsia"/>
                <w:color w:val="000000"/>
                <w:sz w:val="20"/>
                <w:szCs w:val="20"/>
              </w:rPr>
            </w:pPr>
          </w:p>
        </w:tc>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1FBB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产出指标</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D52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数量指标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D330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家庭农场生产设施条件改善</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26E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3家</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EDA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2家</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18ED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项目开工实施较晚，还没验收报账。</w:t>
            </w:r>
          </w:p>
        </w:tc>
      </w:tr>
      <w:tr w14:paraId="29BF18D4">
        <w:tblPrEx>
          <w:tblCellMar>
            <w:top w:w="0" w:type="dxa"/>
            <w:left w:w="0" w:type="dxa"/>
            <w:bottom w:w="0" w:type="dxa"/>
            <w:right w:w="0" w:type="dxa"/>
          </w:tblCellMar>
        </w:tblPrEx>
        <w:trPr>
          <w:trHeight w:val="429" w:hRule="atLeast"/>
          <w:jc w:val="center"/>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368653B">
            <w:pPr>
              <w:jc w:val="left"/>
              <w:rPr>
                <w:rFonts w:ascii="Times New Roman" w:hAnsi="Times New Roman" w:eastAsiaTheme="minorEastAsia"/>
                <w:color w:val="000000"/>
                <w:sz w:val="20"/>
                <w:szCs w:val="20"/>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AEF3D">
            <w:pPr>
              <w:jc w:val="left"/>
              <w:rPr>
                <w:rFonts w:ascii="Times New Roman" w:hAnsi="Times New Roman" w:eastAsiaTheme="minorEastAsia"/>
                <w:color w:val="000000"/>
                <w:sz w:val="20"/>
                <w:szCs w:val="20"/>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C115">
            <w:pPr>
              <w:jc w:val="left"/>
              <w:rPr>
                <w:rFonts w:ascii="Times New Roman" w:hAnsi="Times New Roman" w:eastAsiaTheme="minorEastAsia"/>
                <w:color w:val="000000"/>
                <w:sz w:val="20"/>
                <w:szCs w:val="20"/>
              </w:rPr>
            </w:pP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5482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专业合作社生产设施条件改善</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3595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1家</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054E9">
            <w:pPr>
              <w:jc w:val="left"/>
              <w:rPr>
                <w:rFonts w:ascii="Times New Roman" w:hAnsi="Times New Roman" w:eastAsiaTheme="minorEastAsia"/>
                <w:color w:val="000000"/>
                <w:sz w:val="20"/>
                <w:szCs w:val="20"/>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39FB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项目开工实施较晚，还没验收报账。</w:t>
            </w:r>
          </w:p>
        </w:tc>
      </w:tr>
      <w:tr w14:paraId="265530FB">
        <w:tblPrEx>
          <w:tblCellMar>
            <w:top w:w="0" w:type="dxa"/>
            <w:left w:w="0" w:type="dxa"/>
            <w:bottom w:w="0" w:type="dxa"/>
            <w:right w:w="0" w:type="dxa"/>
          </w:tblCellMar>
        </w:tblPrEx>
        <w:trPr>
          <w:trHeight w:val="429" w:hRule="atLeast"/>
          <w:jc w:val="center"/>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596DD4E">
            <w:pPr>
              <w:jc w:val="left"/>
              <w:rPr>
                <w:rFonts w:ascii="Times New Roman" w:hAnsi="Times New Roman" w:eastAsiaTheme="minorEastAsia"/>
                <w:color w:val="000000"/>
                <w:sz w:val="20"/>
                <w:szCs w:val="20"/>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E493E">
            <w:pPr>
              <w:jc w:val="left"/>
              <w:rPr>
                <w:rFonts w:ascii="Times New Roman" w:hAnsi="Times New Roman" w:eastAsiaTheme="minorEastAsia"/>
                <w:color w:val="000000"/>
                <w:sz w:val="20"/>
                <w:szCs w:val="20"/>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6744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CB97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验收合格率</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86E7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3AEBD">
            <w:pPr>
              <w:jc w:val="left"/>
              <w:rPr>
                <w:rFonts w:ascii="Times New Roman" w:hAnsi="Times New Roman" w:eastAsiaTheme="minorEastAsia"/>
                <w:color w:val="000000"/>
                <w:sz w:val="20"/>
                <w:szCs w:val="20"/>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4B09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项目开工实施较晚，还没验收报账。</w:t>
            </w:r>
          </w:p>
        </w:tc>
      </w:tr>
      <w:tr w14:paraId="6B10C731">
        <w:tblPrEx>
          <w:tblCellMar>
            <w:top w:w="0" w:type="dxa"/>
            <w:left w:w="0" w:type="dxa"/>
            <w:bottom w:w="0" w:type="dxa"/>
            <w:right w:w="0" w:type="dxa"/>
          </w:tblCellMar>
        </w:tblPrEx>
        <w:trPr>
          <w:trHeight w:val="429" w:hRule="atLeast"/>
          <w:jc w:val="center"/>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024226C">
            <w:pPr>
              <w:jc w:val="left"/>
              <w:rPr>
                <w:rFonts w:ascii="Times New Roman" w:hAnsi="Times New Roman" w:eastAsiaTheme="minorEastAsia"/>
                <w:color w:val="000000"/>
                <w:sz w:val="20"/>
                <w:szCs w:val="20"/>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E3E7">
            <w:pPr>
              <w:jc w:val="left"/>
              <w:rPr>
                <w:rFonts w:ascii="Times New Roman" w:hAnsi="Times New Roman" w:eastAsiaTheme="minorEastAsia"/>
                <w:color w:val="000000"/>
                <w:sz w:val="20"/>
                <w:szCs w:val="20"/>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C7BC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时效指标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11F9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完成时间</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1B67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2024年5月</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4E47">
            <w:pPr>
              <w:jc w:val="left"/>
              <w:rPr>
                <w:rFonts w:ascii="Times New Roman" w:hAnsi="Times New Roman" w:eastAsiaTheme="minorEastAsia"/>
                <w:color w:val="000000"/>
                <w:sz w:val="20"/>
                <w:szCs w:val="20"/>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107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项目开工实施较晚，还没验收报账。</w:t>
            </w:r>
          </w:p>
        </w:tc>
      </w:tr>
      <w:tr w14:paraId="00787393">
        <w:tblPrEx>
          <w:tblCellMar>
            <w:top w:w="0" w:type="dxa"/>
            <w:left w:w="0" w:type="dxa"/>
            <w:bottom w:w="0" w:type="dxa"/>
            <w:right w:w="0" w:type="dxa"/>
          </w:tblCellMar>
        </w:tblPrEx>
        <w:trPr>
          <w:trHeight w:val="429" w:hRule="atLeast"/>
          <w:jc w:val="center"/>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8649DC1">
            <w:pPr>
              <w:jc w:val="left"/>
              <w:rPr>
                <w:rFonts w:ascii="Times New Roman" w:hAnsi="Times New Roman" w:eastAsiaTheme="minorEastAsia"/>
                <w:color w:val="000000"/>
                <w:sz w:val="20"/>
                <w:szCs w:val="20"/>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F0BAC">
            <w:pPr>
              <w:jc w:val="left"/>
              <w:rPr>
                <w:rFonts w:ascii="Times New Roman" w:hAnsi="Times New Roman" w:eastAsiaTheme="minorEastAsia"/>
                <w:color w:val="000000"/>
                <w:sz w:val="20"/>
                <w:szCs w:val="20"/>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4A57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成本指标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CBA3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项目资金</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C49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63万元</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C627D">
            <w:pPr>
              <w:jc w:val="left"/>
              <w:rPr>
                <w:rFonts w:ascii="Times New Roman" w:hAnsi="Times New Roman" w:eastAsiaTheme="minorEastAsia"/>
                <w:color w:val="000000"/>
                <w:sz w:val="20"/>
                <w:szCs w:val="20"/>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C5CA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项目开工实施较晚，还没验收报账。</w:t>
            </w:r>
          </w:p>
        </w:tc>
      </w:tr>
      <w:tr w14:paraId="474A37B9">
        <w:tblPrEx>
          <w:tblCellMar>
            <w:top w:w="0" w:type="dxa"/>
            <w:left w:w="0" w:type="dxa"/>
            <w:bottom w:w="0" w:type="dxa"/>
            <w:right w:w="0" w:type="dxa"/>
          </w:tblCellMar>
        </w:tblPrEx>
        <w:trPr>
          <w:trHeight w:val="635" w:hRule="atLeast"/>
          <w:jc w:val="center"/>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D2DB827">
            <w:pPr>
              <w:jc w:val="left"/>
              <w:rPr>
                <w:rFonts w:ascii="Times New Roman" w:hAnsi="Times New Roman" w:eastAsiaTheme="minorEastAsia"/>
                <w:color w:val="000000"/>
                <w:sz w:val="20"/>
                <w:szCs w:val="20"/>
              </w:rPr>
            </w:pPr>
          </w:p>
        </w:tc>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D985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效益指标</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F95D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经济效益指标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7EAB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改善生产设施条件，应用先进适用技术，拓展营销渠道</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C725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改善生产设施条件，应用先进适用技术，拓展营销渠道</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86382">
            <w:pPr>
              <w:jc w:val="left"/>
              <w:rPr>
                <w:rFonts w:ascii="Times New Roman" w:hAnsi="Times New Roman" w:eastAsiaTheme="minorEastAsia"/>
                <w:color w:val="000000"/>
                <w:sz w:val="20"/>
                <w:szCs w:val="20"/>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40D4F">
            <w:pPr>
              <w:jc w:val="left"/>
              <w:rPr>
                <w:rFonts w:ascii="Times New Roman" w:hAnsi="Times New Roman" w:eastAsiaTheme="minorEastAsia"/>
                <w:color w:val="000000"/>
                <w:sz w:val="20"/>
                <w:szCs w:val="20"/>
              </w:rPr>
            </w:pPr>
          </w:p>
        </w:tc>
      </w:tr>
      <w:tr w14:paraId="0EFCB6DE">
        <w:tblPrEx>
          <w:tblCellMar>
            <w:top w:w="0" w:type="dxa"/>
            <w:left w:w="0" w:type="dxa"/>
            <w:bottom w:w="0" w:type="dxa"/>
            <w:right w:w="0" w:type="dxa"/>
          </w:tblCellMar>
        </w:tblPrEx>
        <w:trPr>
          <w:trHeight w:val="635" w:hRule="atLeast"/>
          <w:jc w:val="center"/>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89156C6">
            <w:pPr>
              <w:jc w:val="left"/>
              <w:rPr>
                <w:rFonts w:ascii="Times New Roman" w:hAnsi="Times New Roman" w:eastAsiaTheme="minorEastAsia"/>
                <w:color w:val="000000"/>
                <w:sz w:val="20"/>
                <w:szCs w:val="20"/>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E6008">
            <w:pPr>
              <w:jc w:val="left"/>
              <w:rPr>
                <w:rFonts w:ascii="Times New Roman" w:hAnsi="Times New Roman" w:eastAsiaTheme="minorEastAsia"/>
                <w:color w:val="000000"/>
                <w:sz w:val="20"/>
                <w:szCs w:val="20"/>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CFD4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社会效益指标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2B18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提高生产经营发展水平、提升联农带农服务能力</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5B18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提高生产经营发展水平、提升联农带农</w:t>
            </w:r>
            <w:r>
              <w:rPr>
                <w:rFonts w:hint="eastAsia" w:ascii="Times New Roman" w:hAnsi="Times New Roman" w:eastAsiaTheme="minorEastAsia"/>
                <w:color w:val="000000"/>
                <w:kern w:val="0"/>
                <w:sz w:val="20"/>
                <w:szCs w:val="20"/>
                <w:lang w:bidi="ar"/>
              </w:rPr>
              <w:t>、</w:t>
            </w:r>
            <w:r>
              <w:rPr>
                <w:rFonts w:ascii="Times New Roman" w:hAnsi="Times New Roman" w:eastAsiaTheme="minorEastAsia"/>
                <w:color w:val="000000"/>
                <w:kern w:val="0"/>
                <w:sz w:val="20"/>
                <w:szCs w:val="20"/>
                <w:lang w:bidi="ar"/>
              </w:rPr>
              <w:t>服务能力</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E558B">
            <w:pPr>
              <w:jc w:val="left"/>
              <w:rPr>
                <w:rFonts w:ascii="Times New Roman" w:hAnsi="Times New Roman" w:eastAsiaTheme="minorEastAsia"/>
                <w:color w:val="000000"/>
                <w:sz w:val="20"/>
                <w:szCs w:val="20"/>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FBEC2">
            <w:pPr>
              <w:jc w:val="left"/>
              <w:rPr>
                <w:rFonts w:ascii="Times New Roman" w:hAnsi="Times New Roman" w:eastAsiaTheme="minorEastAsia"/>
                <w:color w:val="000000"/>
                <w:sz w:val="20"/>
                <w:szCs w:val="20"/>
              </w:rPr>
            </w:pPr>
          </w:p>
        </w:tc>
      </w:tr>
      <w:tr w14:paraId="16869D45">
        <w:tblPrEx>
          <w:tblCellMar>
            <w:top w:w="0" w:type="dxa"/>
            <w:left w:w="0" w:type="dxa"/>
            <w:bottom w:w="0" w:type="dxa"/>
            <w:right w:w="0" w:type="dxa"/>
          </w:tblCellMar>
        </w:tblPrEx>
        <w:trPr>
          <w:trHeight w:val="842" w:hRule="atLeast"/>
          <w:jc w:val="center"/>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26FBFD">
            <w:pPr>
              <w:jc w:val="left"/>
              <w:rPr>
                <w:rFonts w:ascii="Times New Roman" w:hAnsi="Times New Roman" w:eastAsiaTheme="minorEastAsia"/>
                <w:color w:val="000000"/>
                <w:sz w:val="20"/>
                <w:szCs w:val="20"/>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54938">
            <w:pPr>
              <w:jc w:val="left"/>
              <w:rPr>
                <w:rFonts w:ascii="Times New Roman" w:hAnsi="Times New Roman" w:eastAsiaTheme="minorEastAsia"/>
                <w:color w:val="000000"/>
                <w:sz w:val="20"/>
                <w:szCs w:val="20"/>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C581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生态效益指标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8026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能够带动社员及周围小农户发展农业生产，提升示范效应、引领功能，促进农民增收致富</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AF92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能够带动社员及周围小农户发展农业生产，提升示范效应、引领功能，促进农民增收致富</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4F3FF">
            <w:pPr>
              <w:jc w:val="left"/>
              <w:rPr>
                <w:rFonts w:ascii="Times New Roman" w:hAnsi="Times New Roman" w:eastAsiaTheme="minorEastAsia"/>
                <w:color w:val="000000"/>
                <w:sz w:val="20"/>
                <w:szCs w:val="20"/>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D1398">
            <w:pPr>
              <w:jc w:val="left"/>
              <w:rPr>
                <w:rFonts w:ascii="Times New Roman" w:hAnsi="Times New Roman" w:eastAsiaTheme="minorEastAsia"/>
                <w:color w:val="000000"/>
                <w:sz w:val="20"/>
                <w:szCs w:val="20"/>
              </w:rPr>
            </w:pPr>
          </w:p>
        </w:tc>
      </w:tr>
      <w:tr w14:paraId="0EA17EAA">
        <w:tblPrEx>
          <w:tblCellMar>
            <w:top w:w="0" w:type="dxa"/>
            <w:left w:w="0" w:type="dxa"/>
            <w:bottom w:w="0" w:type="dxa"/>
            <w:right w:w="0" w:type="dxa"/>
          </w:tblCellMar>
        </w:tblPrEx>
        <w:trPr>
          <w:trHeight w:val="635" w:hRule="atLeast"/>
          <w:jc w:val="center"/>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616394">
            <w:pPr>
              <w:jc w:val="left"/>
              <w:rPr>
                <w:rFonts w:ascii="Times New Roman" w:hAnsi="Times New Roman" w:eastAsiaTheme="minorEastAsia"/>
                <w:color w:val="000000"/>
                <w:sz w:val="20"/>
                <w:szCs w:val="20"/>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7A4A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1224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服务对象满意度指标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CDF1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受益群众满意度</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407A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≥95</w:t>
            </w:r>
            <w:r>
              <w:rPr>
                <w:rFonts w:hint="eastAsia" w:ascii="Times New Roman" w:hAnsi="Times New Roman" w:eastAsiaTheme="minorEastAsia"/>
                <w:color w:val="000000"/>
                <w:kern w:val="0"/>
                <w:sz w:val="20"/>
                <w:szCs w:val="20"/>
                <w:lang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2F8F">
            <w:pPr>
              <w:jc w:val="left"/>
              <w:rPr>
                <w:rFonts w:ascii="Times New Roman" w:hAnsi="Times New Roman" w:eastAsiaTheme="minorEastAsia"/>
                <w:color w:val="000000"/>
                <w:sz w:val="20"/>
                <w:szCs w:val="20"/>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D831A">
            <w:pPr>
              <w:jc w:val="left"/>
              <w:rPr>
                <w:rFonts w:ascii="Times New Roman" w:hAnsi="Times New Roman" w:eastAsiaTheme="minorEastAsia"/>
                <w:color w:val="000000"/>
                <w:sz w:val="20"/>
                <w:szCs w:val="20"/>
              </w:rPr>
            </w:pPr>
          </w:p>
        </w:tc>
      </w:tr>
      <w:tr w14:paraId="1063247F">
        <w:tblPrEx>
          <w:tblCellMar>
            <w:top w:w="0" w:type="dxa"/>
            <w:left w:w="0" w:type="dxa"/>
            <w:bottom w:w="0" w:type="dxa"/>
            <w:right w:w="0" w:type="dxa"/>
          </w:tblCellMar>
        </w:tblPrEx>
        <w:trPr>
          <w:trHeight w:val="223" w:hRule="atLeast"/>
          <w:jc w:val="center"/>
        </w:trPr>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3A24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说明</w:t>
            </w:r>
          </w:p>
        </w:tc>
        <w:tc>
          <w:tcPr>
            <w:tcW w:w="1027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C5D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bl>
    <w:p w14:paraId="066682EE">
      <w:pPr>
        <w:snapToGrid w:val="0"/>
        <w:spacing w:line="580" w:lineRule="exact"/>
        <w:ind w:firstLine="640" w:firstLineChars="200"/>
        <w:jc w:val="left"/>
        <w:rPr>
          <w:rFonts w:ascii="Times New Roman" w:hAnsi="Times New Roman" w:eastAsia="仿宋_GB2312"/>
          <w:sz w:val="32"/>
          <w:szCs w:val="32"/>
          <w:lang w:val="en"/>
        </w:rPr>
      </w:pPr>
    </w:p>
    <w:p w14:paraId="7E35E903">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2023年度中央财政农业经营主体能力提升资金（高素质农民培育项目）</w:t>
      </w:r>
    </w:p>
    <w:p w14:paraId="19AC19E0">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绩效自评报告</w:t>
      </w:r>
    </w:p>
    <w:p w14:paraId="783CCEE0">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一、绩效目标分解下达情况</w:t>
      </w:r>
    </w:p>
    <w:p w14:paraId="3E182B63">
      <w:pPr>
        <w:spacing w:line="360" w:lineRule="auto"/>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农业农村厅关于做好高素质农民培育的通知》（川农函〔2023〕269号）和《四川省财政厅四川省农业农村厅关于下达2023年中央财政农业经营主体能力提升资金的通知》(川财农〔2023〕86号)文件要求，省级下达我区202</w:t>
      </w:r>
      <w:bookmarkStart w:id="3" w:name="_GoBack"/>
      <w:bookmarkEnd w:id="3"/>
      <w:r>
        <w:rPr>
          <w:rFonts w:ascii="Times New Roman" w:hAnsi="Times New Roman" w:eastAsia="仿宋_GB2312"/>
          <w:color w:val="000000"/>
          <w:kern w:val="0"/>
          <w:sz w:val="32"/>
          <w:szCs w:val="32"/>
        </w:rPr>
        <w:t>3年中央财政农业经营主体能力提升资金高素质农民培育资金33万元。仁和区编制了《仁和区2023年中央财政农业经营主体能力提升高素质农民培育实施方案》，目标任务为培育高素质农民92人。</w:t>
      </w:r>
    </w:p>
    <w:p w14:paraId="6595199A">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二、绩效情况分析</w:t>
      </w:r>
    </w:p>
    <w:p w14:paraId="5BDC99DA">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7B1613D8">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省级下达我区2023年中央财政农业经营主体能力提升资金高素质农民培育资金33万元。按照项目实施进行全程监督，在项目实施过程中进行了指导和督查。</w:t>
      </w:r>
    </w:p>
    <w:p w14:paraId="545A0D79">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5F60E30F">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切实规范专项资金管理，保障资金安全、高效运行，发挥资金使用效益，特制定了管理制度，保证了项目资金管理规范、报账程序到位。专项资金实行专人管理、专账核算、专项使用；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14:paraId="2600D3C0">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70BBD508">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照实施方案目标要求，在13个乡镇遴选培育学员，重点培育家庭农场主、农民合作社带头人、社会化服务专业人员、返乡创业创新人员、农村集体经济组织负责人等。2023年培育高素质农民92人，其中省级调训3人，市级调训13人，区级培训76人。已全部完成省、市、区培训任务。</w:t>
      </w:r>
    </w:p>
    <w:p w14:paraId="7E9EF807">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0FDDE950">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1.数量指标：省级调训3人，市级调训13人，区级培训76人，已全部完成省、市、区培训任务。</w:t>
      </w:r>
    </w:p>
    <w:p w14:paraId="2DEDF39A">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2.质量指标：按照实施方案，完成项目后经验收合格，</w:t>
      </w:r>
      <w:r>
        <w:rPr>
          <w:rFonts w:ascii="Times New Roman" w:hAnsi="Times New Roman" w:eastAsia="仿宋_GB2312"/>
          <w:color w:val="000000"/>
          <w:kern w:val="0"/>
          <w:sz w:val="32"/>
          <w:szCs w:val="32"/>
          <w:lang w:val="zh-CN"/>
        </w:rPr>
        <w:t>截至目前验收合格度为</w:t>
      </w:r>
      <w:r>
        <w:rPr>
          <w:rFonts w:ascii="Times New Roman" w:hAnsi="Times New Roman" w:eastAsia="仿宋_GB2312"/>
          <w:color w:val="000000"/>
          <w:kern w:val="0"/>
          <w:sz w:val="32"/>
          <w:szCs w:val="32"/>
        </w:rPr>
        <w:t>100%。</w:t>
      </w:r>
    </w:p>
    <w:p w14:paraId="397038E4">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3.时效指标：按照项目实施方案要求在2023年12月全部任务完成，</w:t>
      </w:r>
      <w:r>
        <w:rPr>
          <w:rFonts w:ascii="Times New Roman" w:hAnsi="Times New Roman" w:eastAsia="仿宋_GB2312"/>
          <w:color w:val="000000"/>
          <w:kern w:val="0"/>
          <w:sz w:val="32"/>
          <w:szCs w:val="32"/>
          <w:lang w:val="zh-CN"/>
        </w:rPr>
        <w:t>截至目前完成计划进度</w:t>
      </w:r>
      <w:r>
        <w:rPr>
          <w:rFonts w:ascii="Times New Roman" w:hAnsi="Times New Roman" w:eastAsia="仿宋_GB2312"/>
          <w:color w:val="000000"/>
          <w:kern w:val="0"/>
          <w:sz w:val="32"/>
          <w:szCs w:val="32"/>
        </w:rPr>
        <w:t>100%。</w:t>
      </w:r>
    </w:p>
    <w:p w14:paraId="1A2BCFF5">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4.成本指标：按照项目实施方案要求，该项目总投入财政资金33万元，</w:t>
      </w:r>
      <w:r>
        <w:rPr>
          <w:rFonts w:ascii="Times New Roman" w:hAnsi="Times New Roman" w:eastAsia="仿宋_GB2312"/>
          <w:color w:val="000000"/>
          <w:kern w:val="0"/>
          <w:sz w:val="32"/>
          <w:szCs w:val="32"/>
          <w:lang w:val="zh-CN"/>
        </w:rPr>
        <w:t>截至目前资金拨付</w:t>
      </w:r>
      <w:r>
        <w:rPr>
          <w:rFonts w:ascii="Times New Roman" w:hAnsi="Times New Roman" w:eastAsia="仿宋_GB2312"/>
          <w:color w:val="000000"/>
          <w:kern w:val="0"/>
          <w:sz w:val="32"/>
          <w:szCs w:val="32"/>
        </w:rPr>
        <w:t>23万</w:t>
      </w:r>
      <w:r>
        <w:rPr>
          <w:rFonts w:ascii="Times New Roman" w:hAnsi="Times New Roman" w:eastAsia="仿宋_GB2312"/>
          <w:color w:val="000000"/>
          <w:kern w:val="0"/>
          <w:sz w:val="32"/>
          <w:szCs w:val="32"/>
          <w:lang w:val="zh-CN"/>
        </w:rPr>
        <w:t>元。</w:t>
      </w:r>
    </w:p>
    <w:p w14:paraId="0C740161">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5.经济指标：提高参</w:t>
      </w:r>
      <w:r>
        <w:rPr>
          <w:rFonts w:hint="eastAsia" w:ascii="Times New Roman" w:hAnsi="Times New Roman" w:eastAsia="仿宋_GB2312"/>
          <w:color w:val="000000"/>
          <w:kern w:val="0"/>
          <w:sz w:val="32"/>
          <w:szCs w:val="32"/>
        </w:rPr>
        <w:t>训</w:t>
      </w:r>
      <w:r>
        <w:rPr>
          <w:rFonts w:ascii="Times New Roman" w:hAnsi="Times New Roman" w:eastAsia="仿宋_GB2312"/>
          <w:color w:val="000000"/>
          <w:kern w:val="0"/>
          <w:sz w:val="32"/>
          <w:szCs w:val="32"/>
        </w:rPr>
        <w:t>农民的实用生产技能。</w:t>
      </w:r>
    </w:p>
    <w:p w14:paraId="252A0CA8">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6.社会效益指标：培育一支懂技术、善经营、会管理的新型职业农民队伍。</w:t>
      </w:r>
    </w:p>
    <w:p w14:paraId="5C33928D">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7.生态效益指标：推广生物有机肥、生物农药和物理防治方法，保护耕地质量，提高农产品质量。</w:t>
      </w:r>
    </w:p>
    <w:p w14:paraId="33489652">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8.服务对象满意度指标：受益群众满意度大于等</w:t>
      </w:r>
      <w:r>
        <w:rPr>
          <w:rFonts w:hint="eastAsia" w:ascii="Times New Roman" w:hAnsi="Times New Roman" w:eastAsia="仿宋_GB2312"/>
          <w:color w:val="000000"/>
          <w:kern w:val="0"/>
          <w:sz w:val="32"/>
          <w:szCs w:val="32"/>
        </w:rPr>
        <w:t>于</w:t>
      </w:r>
      <w:r>
        <w:rPr>
          <w:rFonts w:ascii="Times New Roman" w:hAnsi="Times New Roman" w:eastAsia="仿宋_GB2312"/>
          <w:color w:val="000000"/>
          <w:kern w:val="0"/>
          <w:sz w:val="32"/>
          <w:szCs w:val="32"/>
        </w:rPr>
        <w:t>95%。</w:t>
      </w:r>
    </w:p>
    <w:p w14:paraId="0D6D4339">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三、偏离绩效目标的原因和下一步改进措施</w:t>
      </w:r>
    </w:p>
    <w:p w14:paraId="1311A5E8">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从项目申报到报账，严格按照相关程序规定，无偏离绩效目标的情况。</w:t>
      </w:r>
    </w:p>
    <w:p w14:paraId="582BD541">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四、绩效自评结果拟应用和公开情况</w:t>
      </w:r>
    </w:p>
    <w:p w14:paraId="37C18EDB">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从项目申报到报账，严格按照相关程序规定，保证各项指标公开公正公平。</w:t>
      </w:r>
    </w:p>
    <w:p w14:paraId="3D7A2F39">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五、其他需要说明的问题</w:t>
      </w:r>
    </w:p>
    <w:p w14:paraId="1E5E9141">
      <w:pPr>
        <w:snapToGrid w:val="0"/>
        <w:spacing w:line="58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7282603C">
      <w:pPr>
        <w:ind w:firstLine="640" w:firstLineChars="200"/>
        <w:rPr>
          <w:rFonts w:ascii="Times New Roman" w:hAnsi="Times New Roman" w:eastAsia="黑体"/>
          <w:color w:val="333333"/>
          <w:sz w:val="32"/>
          <w:szCs w:val="32"/>
          <w:lang w:val="en"/>
        </w:rPr>
      </w:pPr>
      <w:r>
        <w:rPr>
          <w:rFonts w:ascii="Times New Roman" w:hAnsi="Times New Roman" w:eastAsia="黑体"/>
          <w:color w:val="333333"/>
          <w:sz w:val="32"/>
          <w:szCs w:val="32"/>
          <w:lang w:val="en"/>
        </w:rPr>
        <w:t>六、附件</w:t>
      </w:r>
    </w:p>
    <w:tbl>
      <w:tblPr>
        <w:tblStyle w:val="13"/>
        <w:tblW w:w="11400" w:type="dxa"/>
        <w:jc w:val="center"/>
        <w:tblLayout w:type="fixed"/>
        <w:tblCellMar>
          <w:top w:w="0" w:type="dxa"/>
          <w:left w:w="0" w:type="dxa"/>
          <w:bottom w:w="0" w:type="dxa"/>
          <w:right w:w="0" w:type="dxa"/>
        </w:tblCellMar>
      </w:tblPr>
      <w:tblGrid>
        <w:gridCol w:w="483"/>
        <w:gridCol w:w="483"/>
        <w:gridCol w:w="810"/>
        <w:gridCol w:w="2142"/>
        <w:gridCol w:w="1122"/>
        <w:gridCol w:w="1124"/>
        <w:gridCol w:w="1815"/>
        <w:gridCol w:w="536"/>
        <w:gridCol w:w="2885"/>
      </w:tblGrid>
      <w:tr w14:paraId="15F18A7A">
        <w:tblPrEx>
          <w:tblCellMar>
            <w:top w:w="0" w:type="dxa"/>
            <w:left w:w="0" w:type="dxa"/>
            <w:bottom w:w="0" w:type="dxa"/>
            <w:right w:w="0" w:type="dxa"/>
          </w:tblCellMar>
        </w:tblPrEx>
        <w:trPr>
          <w:trHeight w:val="90" w:hRule="atLeast"/>
          <w:jc w:val="center"/>
        </w:trPr>
        <w:tc>
          <w:tcPr>
            <w:tcW w:w="11400" w:type="dxa"/>
            <w:gridSpan w:val="9"/>
            <w:tcBorders>
              <w:top w:val="nil"/>
              <w:left w:val="nil"/>
              <w:bottom w:val="nil"/>
              <w:right w:val="nil"/>
            </w:tcBorders>
            <w:shd w:val="clear" w:color="auto" w:fill="auto"/>
            <w:tcMar>
              <w:top w:w="15" w:type="dxa"/>
              <w:left w:w="15" w:type="dxa"/>
              <w:right w:w="15" w:type="dxa"/>
            </w:tcMar>
            <w:vAlign w:val="center"/>
          </w:tcPr>
          <w:p w14:paraId="0206DFB9">
            <w:pPr>
              <w:widowControl/>
              <w:jc w:val="center"/>
              <w:textAlignment w:val="center"/>
              <w:rPr>
                <w:rStyle w:val="30"/>
                <w:rFonts w:hint="default" w:ascii="Times New Roman" w:hAnsi="Times New Roman" w:cs="Times New Roman" w:eastAsiaTheme="minorEastAsia"/>
                <w:b/>
                <w:bCs/>
                <w:sz w:val="36"/>
                <w:szCs w:val="36"/>
                <w:lang w:bidi="ar"/>
              </w:rPr>
            </w:pPr>
            <w:r>
              <w:rPr>
                <w:rStyle w:val="30"/>
                <w:rFonts w:hint="default" w:ascii="Times New Roman" w:hAnsi="Times New Roman" w:cs="Times New Roman" w:eastAsiaTheme="minorEastAsia"/>
                <w:b/>
                <w:bCs/>
                <w:sz w:val="36"/>
                <w:szCs w:val="36"/>
                <w:lang w:bidi="ar"/>
              </w:rPr>
              <w:t>2023年中央财政农业经营主体能力提升(资金高素质农民培育项目）</w:t>
            </w:r>
          </w:p>
          <w:p w14:paraId="5AC11B70">
            <w:pPr>
              <w:widowControl/>
              <w:jc w:val="center"/>
              <w:textAlignment w:val="center"/>
              <w:rPr>
                <w:rFonts w:ascii="Times New Roman" w:hAnsi="Times New Roman"/>
                <w:b/>
                <w:color w:val="000000"/>
                <w:sz w:val="32"/>
                <w:szCs w:val="32"/>
              </w:rPr>
            </w:pPr>
            <w:r>
              <w:rPr>
                <w:rStyle w:val="22"/>
                <w:rFonts w:hint="default" w:ascii="Times New Roman" w:hAnsi="Times New Roman" w:cs="Times New Roman" w:eastAsiaTheme="minorEastAsia"/>
                <w:b/>
                <w:bCs/>
                <w:sz w:val="36"/>
                <w:szCs w:val="36"/>
                <w:lang w:bidi="ar"/>
              </w:rPr>
              <w:t>绩效自评表</w:t>
            </w:r>
          </w:p>
        </w:tc>
      </w:tr>
      <w:tr w14:paraId="3A373278">
        <w:tblPrEx>
          <w:tblCellMar>
            <w:top w:w="0" w:type="dxa"/>
            <w:left w:w="0" w:type="dxa"/>
            <w:bottom w:w="0" w:type="dxa"/>
            <w:right w:w="0" w:type="dxa"/>
          </w:tblCellMar>
        </w:tblPrEx>
        <w:trPr>
          <w:trHeight w:val="90" w:hRule="atLeast"/>
          <w:jc w:val="center"/>
        </w:trPr>
        <w:tc>
          <w:tcPr>
            <w:tcW w:w="11400" w:type="dxa"/>
            <w:gridSpan w:val="9"/>
            <w:tcBorders>
              <w:top w:val="nil"/>
              <w:left w:val="nil"/>
              <w:bottom w:val="single" w:color="000000" w:sz="4" w:space="0"/>
              <w:right w:val="nil"/>
            </w:tcBorders>
            <w:shd w:val="clear" w:color="auto" w:fill="auto"/>
            <w:tcMar>
              <w:top w:w="15" w:type="dxa"/>
              <w:left w:w="15" w:type="dxa"/>
              <w:right w:w="15" w:type="dxa"/>
            </w:tcMar>
          </w:tcPr>
          <w:p w14:paraId="48DA5A6E">
            <w:pPr>
              <w:widowControl/>
              <w:jc w:val="center"/>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（2023年度）</w:t>
            </w:r>
          </w:p>
        </w:tc>
      </w:tr>
      <w:tr w14:paraId="34757C74">
        <w:tblPrEx>
          <w:tblCellMar>
            <w:top w:w="0" w:type="dxa"/>
            <w:left w:w="0" w:type="dxa"/>
            <w:bottom w:w="0" w:type="dxa"/>
            <w:right w:w="0" w:type="dxa"/>
          </w:tblCellMar>
        </w:tblPrEx>
        <w:trPr>
          <w:trHeight w:val="90" w:hRule="atLeast"/>
          <w:jc w:val="center"/>
        </w:trPr>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655D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转移支付名称</w:t>
            </w:r>
          </w:p>
        </w:tc>
        <w:tc>
          <w:tcPr>
            <w:tcW w:w="96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C6B13">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2023年年度攀枝花市仁和区中央财政农业经营主体能力提升资金高素质农民培育项目</w:t>
            </w:r>
          </w:p>
        </w:tc>
      </w:tr>
      <w:tr w14:paraId="78D06DC5">
        <w:tblPrEx>
          <w:tblCellMar>
            <w:top w:w="0" w:type="dxa"/>
            <w:left w:w="0" w:type="dxa"/>
            <w:bottom w:w="0" w:type="dxa"/>
            <w:right w:w="0" w:type="dxa"/>
          </w:tblCellMar>
        </w:tblPrEx>
        <w:trPr>
          <w:trHeight w:val="90" w:hRule="atLeast"/>
          <w:jc w:val="center"/>
        </w:trPr>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45A4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中央主管部门</w:t>
            </w:r>
          </w:p>
        </w:tc>
        <w:tc>
          <w:tcPr>
            <w:tcW w:w="96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C7350">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农业农村部</w:t>
            </w:r>
          </w:p>
        </w:tc>
      </w:tr>
      <w:tr w14:paraId="22D2A4D5">
        <w:tblPrEx>
          <w:tblCellMar>
            <w:top w:w="0" w:type="dxa"/>
            <w:left w:w="0" w:type="dxa"/>
            <w:bottom w:w="0" w:type="dxa"/>
            <w:right w:w="0" w:type="dxa"/>
          </w:tblCellMar>
        </w:tblPrEx>
        <w:trPr>
          <w:trHeight w:val="90" w:hRule="atLeast"/>
          <w:jc w:val="center"/>
        </w:trPr>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EFD7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地方主管部门</w:t>
            </w:r>
          </w:p>
        </w:tc>
        <w:tc>
          <w:tcPr>
            <w:tcW w:w="438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0A1862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攀枝花市农业农村局</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167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资金使用单位</w:t>
            </w:r>
          </w:p>
        </w:tc>
        <w:tc>
          <w:tcPr>
            <w:tcW w:w="342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1DD3F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攀枝花市仁和区农业农村局</w:t>
            </w:r>
          </w:p>
        </w:tc>
      </w:tr>
      <w:tr w14:paraId="557F1C8C">
        <w:tblPrEx>
          <w:tblCellMar>
            <w:top w:w="0" w:type="dxa"/>
            <w:left w:w="0" w:type="dxa"/>
            <w:bottom w:w="0" w:type="dxa"/>
            <w:right w:w="0" w:type="dxa"/>
          </w:tblCellMar>
        </w:tblPrEx>
        <w:trPr>
          <w:trHeight w:val="90" w:hRule="atLeast"/>
          <w:jc w:val="center"/>
        </w:trPr>
        <w:tc>
          <w:tcPr>
            <w:tcW w:w="17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E46A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资金投入情况（万元）</w:t>
            </w: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E66B3">
            <w:pPr>
              <w:jc w:val="left"/>
              <w:rPr>
                <w:rFonts w:ascii="Times New Roman" w:hAnsi="Times New Roman" w:eastAsiaTheme="minorEastAsia"/>
                <w:color w:val="000000"/>
                <w:sz w:val="20"/>
                <w:szCs w:val="20"/>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AF26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全年预算数（A）</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143A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全年执行数（B）</w:t>
            </w:r>
          </w:p>
        </w:tc>
        <w:tc>
          <w:tcPr>
            <w:tcW w:w="34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6165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预算执行率（B/A×100%)</w:t>
            </w:r>
          </w:p>
        </w:tc>
      </w:tr>
      <w:tr w14:paraId="2F465E5E">
        <w:tblPrEx>
          <w:tblCellMar>
            <w:top w:w="0" w:type="dxa"/>
            <w:left w:w="0" w:type="dxa"/>
            <w:bottom w:w="0" w:type="dxa"/>
            <w:right w:w="0" w:type="dxa"/>
          </w:tblCellMar>
        </w:tblPrEx>
        <w:trPr>
          <w:trHeight w:val="90" w:hRule="atLeast"/>
          <w:jc w:val="center"/>
        </w:trPr>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832D">
            <w:pPr>
              <w:jc w:val="left"/>
              <w:rPr>
                <w:rFonts w:ascii="Times New Roman" w:hAnsi="Times New Roman" w:eastAsiaTheme="minorEastAsia"/>
                <w:color w:val="000000"/>
                <w:sz w:val="20"/>
                <w:szCs w:val="20"/>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60C2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年度资金总额：</w:t>
            </w: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9762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33</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BF1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23</w:t>
            </w:r>
          </w:p>
        </w:tc>
        <w:tc>
          <w:tcPr>
            <w:tcW w:w="34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ACD3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70%</w:t>
            </w:r>
          </w:p>
        </w:tc>
      </w:tr>
      <w:tr w14:paraId="48204D47">
        <w:tblPrEx>
          <w:tblCellMar>
            <w:top w:w="0" w:type="dxa"/>
            <w:left w:w="0" w:type="dxa"/>
            <w:bottom w:w="0" w:type="dxa"/>
            <w:right w:w="0" w:type="dxa"/>
          </w:tblCellMar>
        </w:tblPrEx>
        <w:trPr>
          <w:trHeight w:val="90" w:hRule="atLeast"/>
          <w:jc w:val="center"/>
        </w:trPr>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DDACE">
            <w:pPr>
              <w:jc w:val="left"/>
              <w:rPr>
                <w:rFonts w:ascii="Times New Roman" w:hAnsi="Times New Roman" w:eastAsiaTheme="minorEastAsia"/>
                <w:color w:val="000000"/>
                <w:sz w:val="20"/>
                <w:szCs w:val="20"/>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84F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其中：中央补助</w:t>
            </w: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9C57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33</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8DBB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23</w:t>
            </w:r>
          </w:p>
        </w:tc>
        <w:tc>
          <w:tcPr>
            <w:tcW w:w="34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78B9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70%</w:t>
            </w:r>
          </w:p>
        </w:tc>
      </w:tr>
      <w:tr w14:paraId="1B84CBF3">
        <w:tblPrEx>
          <w:tblCellMar>
            <w:top w:w="0" w:type="dxa"/>
            <w:left w:w="0" w:type="dxa"/>
            <w:bottom w:w="0" w:type="dxa"/>
            <w:right w:w="0" w:type="dxa"/>
          </w:tblCellMar>
        </w:tblPrEx>
        <w:trPr>
          <w:trHeight w:val="90" w:hRule="atLeast"/>
          <w:jc w:val="center"/>
        </w:trPr>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35797">
            <w:pPr>
              <w:jc w:val="left"/>
              <w:rPr>
                <w:rFonts w:ascii="Times New Roman" w:hAnsi="Times New Roman" w:eastAsiaTheme="minorEastAsia"/>
                <w:color w:val="000000"/>
                <w:sz w:val="20"/>
                <w:szCs w:val="20"/>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1068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地方资金</w:t>
            </w: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F2D63">
            <w:pPr>
              <w:jc w:val="left"/>
              <w:rPr>
                <w:rFonts w:ascii="Times New Roman" w:hAnsi="Times New Roman" w:eastAsiaTheme="minorEastAsia"/>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A6C5A">
            <w:pPr>
              <w:jc w:val="left"/>
              <w:rPr>
                <w:rFonts w:ascii="Times New Roman" w:hAnsi="Times New Roman" w:eastAsiaTheme="minorEastAsia"/>
                <w:color w:val="000000"/>
                <w:sz w:val="20"/>
                <w:szCs w:val="20"/>
              </w:rPr>
            </w:pPr>
          </w:p>
        </w:tc>
        <w:tc>
          <w:tcPr>
            <w:tcW w:w="34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FF72">
            <w:pPr>
              <w:jc w:val="left"/>
              <w:rPr>
                <w:rFonts w:ascii="Times New Roman" w:hAnsi="Times New Roman" w:eastAsiaTheme="minorEastAsia"/>
                <w:color w:val="000000"/>
                <w:sz w:val="20"/>
                <w:szCs w:val="20"/>
              </w:rPr>
            </w:pPr>
          </w:p>
        </w:tc>
      </w:tr>
      <w:tr w14:paraId="281BE8AC">
        <w:tblPrEx>
          <w:tblCellMar>
            <w:top w:w="0" w:type="dxa"/>
            <w:left w:w="0" w:type="dxa"/>
            <w:bottom w:w="0" w:type="dxa"/>
            <w:right w:w="0" w:type="dxa"/>
          </w:tblCellMar>
        </w:tblPrEx>
        <w:trPr>
          <w:trHeight w:val="90" w:hRule="atLeast"/>
          <w:jc w:val="center"/>
        </w:trPr>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B06D">
            <w:pPr>
              <w:jc w:val="left"/>
              <w:rPr>
                <w:rFonts w:ascii="Times New Roman" w:hAnsi="Times New Roman" w:eastAsiaTheme="minorEastAsia"/>
                <w:color w:val="000000"/>
                <w:sz w:val="20"/>
                <w:szCs w:val="20"/>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AFF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其他资金</w:t>
            </w: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3E717">
            <w:pPr>
              <w:jc w:val="left"/>
              <w:rPr>
                <w:rFonts w:ascii="Times New Roman" w:hAnsi="Times New Roman" w:eastAsiaTheme="minorEastAsia"/>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21171">
            <w:pPr>
              <w:jc w:val="left"/>
              <w:rPr>
                <w:rFonts w:ascii="Times New Roman" w:hAnsi="Times New Roman" w:eastAsiaTheme="minorEastAsia"/>
                <w:color w:val="000000"/>
                <w:sz w:val="20"/>
                <w:szCs w:val="20"/>
              </w:rPr>
            </w:pPr>
          </w:p>
        </w:tc>
        <w:tc>
          <w:tcPr>
            <w:tcW w:w="34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FA02D">
            <w:pPr>
              <w:jc w:val="left"/>
              <w:rPr>
                <w:rFonts w:ascii="Times New Roman" w:hAnsi="Times New Roman" w:eastAsiaTheme="minorEastAsia"/>
                <w:color w:val="000000"/>
                <w:sz w:val="20"/>
                <w:szCs w:val="20"/>
              </w:rPr>
            </w:pPr>
          </w:p>
        </w:tc>
      </w:tr>
      <w:tr w14:paraId="310DEAB9">
        <w:tblPrEx>
          <w:tblCellMar>
            <w:top w:w="0" w:type="dxa"/>
            <w:left w:w="0" w:type="dxa"/>
            <w:bottom w:w="0" w:type="dxa"/>
            <w:right w:w="0" w:type="dxa"/>
          </w:tblCellMar>
        </w:tblPrEx>
        <w:trPr>
          <w:trHeight w:val="90" w:hRule="atLeast"/>
          <w:jc w:val="center"/>
        </w:trPr>
        <w:tc>
          <w:tcPr>
            <w:tcW w:w="17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A332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资金管理情况</w:t>
            </w: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4C996">
            <w:pPr>
              <w:jc w:val="left"/>
              <w:rPr>
                <w:rFonts w:ascii="Times New Roman" w:hAnsi="Times New Roman" w:eastAsiaTheme="minorEastAsia"/>
                <w:color w:val="000000"/>
                <w:sz w:val="20"/>
                <w:szCs w:val="20"/>
              </w:rPr>
            </w:pPr>
          </w:p>
        </w:tc>
        <w:tc>
          <w:tcPr>
            <w:tcW w:w="45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5F7A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情况说明</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E4ED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存在问题和改进措施</w:t>
            </w:r>
          </w:p>
        </w:tc>
      </w:tr>
      <w:tr w14:paraId="1EA5440F">
        <w:tblPrEx>
          <w:tblCellMar>
            <w:top w:w="0" w:type="dxa"/>
            <w:left w:w="0" w:type="dxa"/>
            <w:bottom w:w="0" w:type="dxa"/>
            <w:right w:w="0" w:type="dxa"/>
          </w:tblCellMar>
        </w:tblPrEx>
        <w:trPr>
          <w:trHeight w:val="90" w:hRule="atLeast"/>
          <w:jc w:val="center"/>
        </w:trPr>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EAE7">
            <w:pPr>
              <w:jc w:val="left"/>
              <w:rPr>
                <w:rFonts w:ascii="Times New Roman" w:hAnsi="Times New Roman" w:eastAsiaTheme="minorEastAsia"/>
                <w:color w:val="000000"/>
                <w:sz w:val="20"/>
                <w:szCs w:val="20"/>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A799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分配科学性</w:t>
            </w:r>
          </w:p>
        </w:tc>
        <w:tc>
          <w:tcPr>
            <w:tcW w:w="45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6B01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省级调训3人，资金2.6万元；市级调训13人，资金10.4万元；区级培训76人，资金20万元。</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BA00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559019E5">
        <w:tblPrEx>
          <w:tblCellMar>
            <w:top w:w="0" w:type="dxa"/>
            <w:left w:w="0" w:type="dxa"/>
            <w:bottom w:w="0" w:type="dxa"/>
            <w:right w:w="0" w:type="dxa"/>
          </w:tblCellMar>
        </w:tblPrEx>
        <w:trPr>
          <w:trHeight w:val="90" w:hRule="atLeast"/>
          <w:jc w:val="center"/>
        </w:trPr>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0C7BA">
            <w:pPr>
              <w:jc w:val="left"/>
              <w:rPr>
                <w:rFonts w:ascii="Times New Roman" w:hAnsi="Times New Roman" w:eastAsiaTheme="minorEastAsia"/>
                <w:color w:val="000000"/>
                <w:sz w:val="20"/>
                <w:szCs w:val="20"/>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DB53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下达及时性</w:t>
            </w:r>
          </w:p>
        </w:tc>
        <w:tc>
          <w:tcPr>
            <w:tcW w:w="45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9E65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资金下达时间2023年8月</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8C8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7238448A">
        <w:tblPrEx>
          <w:tblCellMar>
            <w:top w:w="0" w:type="dxa"/>
            <w:left w:w="0" w:type="dxa"/>
            <w:bottom w:w="0" w:type="dxa"/>
            <w:right w:w="0" w:type="dxa"/>
          </w:tblCellMar>
        </w:tblPrEx>
        <w:trPr>
          <w:trHeight w:val="90" w:hRule="atLeast"/>
          <w:jc w:val="center"/>
        </w:trPr>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9BB60">
            <w:pPr>
              <w:jc w:val="left"/>
              <w:rPr>
                <w:rFonts w:ascii="Times New Roman" w:hAnsi="Times New Roman" w:eastAsiaTheme="minorEastAsia"/>
                <w:color w:val="000000"/>
                <w:sz w:val="20"/>
                <w:szCs w:val="20"/>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EF20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拨付合规性</w:t>
            </w:r>
          </w:p>
        </w:tc>
        <w:tc>
          <w:tcPr>
            <w:tcW w:w="45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DAC0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先完成培训后拨付资金</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A55E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6CB26038">
        <w:tblPrEx>
          <w:tblCellMar>
            <w:top w:w="0" w:type="dxa"/>
            <w:left w:w="0" w:type="dxa"/>
            <w:bottom w:w="0" w:type="dxa"/>
            <w:right w:w="0" w:type="dxa"/>
          </w:tblCellMar>
        </w:tblPrEx>
        <w:trPr>
          <w:trHeight w:val="90" w:hRule="atLeast"/>
          <w:jc w:val="center"/>
        </w:trPr>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62AA4">
            <w:pPr>
              <w:jc w:val="left"/>
              <w:rPr>
                <w:rFonts w:ascii="Times New Roman" w:hAnsi="Times New Roman" w:eastAsiaTheme="minorEastAsia"/>
                <w:color w:val="000000"/>
                <w:sz w:val="20"/>
                <w:szCs w:val="20"/>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CAC8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使用规范性</w:t>
            </w:r>
          </w:p>
        </w:tc>
        <w:tc>
          <w:tcPr>
            <w:tcW w:w="45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BD0E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按照农业农村部《高素质农民培育规范》</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F898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7D2797FB">
        <w:tblPrEx>
          <w:tblCellMar>
            <w:top w:w="0" w:type="dxa"/>
            <w:left w:w="0" w:type="dxa"/>
            <w:bottom w:w="0" w:type="dxa"/>
            <w:right w:w="0" w:type="dxa"/>
          </w:tblCellMar>
        </w:tblPrEx>
        <w:trPr>
          <w:trHeight w:val="90" w:hRule="atLeast"/>
          <w:jc w:val="center"/>
        </w:trPr>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FE016">
            <w:pPr>
              <w:jc w:val="left"/>
              <w:rPr>
                <w:rFonts w:ascii="Times New Roman" w:hAnsi="Times New Roman" w:eastAsiaTheme="minorEastAsia"/>
                <w:color w:val="000000"/>
                <w:sz w:val="20"/>
                <w:szCs w:val="20"/>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3D17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执行准确性</w:t>
            </w:r>
          </w:p>
        </w:tc>
        <w:tc>
          <w:tcPr>
            <w:tcW w:w="45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6305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按照项目实施方案执行</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336F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1589C990">
        <w:tblPrEx>
          <w:tblCellMar>
            <w:top w:w="0" w:type="dxa"/>
            <w:left w:w="0" w:type="dxa"/>
            <w:bottom w:w="0" w:type="dxa"/>
            <w:right w:w="0" w:type="dxa"/>
          </w:tblCellMar>
        </w:tblPrEx>
        <w:trPr>
          <w:trHeight w:val="90" w:hRule="atLeast"/>
          <w:jc w:val="center"/>
        </w:trPr>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4FAAD">
            <w:pPr>
              <w:jc w:val="left"/>
              <w:rPr>
                <w:rFonts w:ascii="Times New Roman" w:hAnsi="Times New Roman" w:eastAsiaTheme="minorEastAsia"/>
                <w:color w:val="000000"/>
                <w:sz w:val="20"/>
                <w:szCs w:val="20"/>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2546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预算绩效管理情况</w:t>
            </w:r>
          </w:p>
        </w:tc>
        <w:tc>
          <w:tcPr>
            <w:tcW w:w="45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B3C6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按照《高素质农民培育工作绩效管理指标体系》进行管理</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894D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3808F453">
        <w:tblPrEx>
          <w:tblCellMar>
            <w:top w:w="0" w:type="dxa"/>
            <w:left w:w="0" w:type="dxa"/>
            <w:bottom w:w="0" w:type="dxa"/>
            <w:right w:w="0" w:type="dxa"/>
          </w:tblCellMar>
        </w:tblPrEx>
        <w:trPr>
          <w:trHeight w:val="90" w:hRule="atLeast"/>
          <w:jc w:val="center"/>
        </w:trPr>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A4646">
            <w:pPr>
              <w:jc w:val="left"/>
              <w:rPr>
                <w:rFonts w:ascii="Times New Roman" w:hAnsi="Times New Roman" w:eastAsiaTheme="minorEastAsia"/>
                <w:color w:val="000000"/>
                <w:sz w:val="20"/>
                <w:szCs w:val="20"/>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4F09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支出责任履行情况</w:t>
            </w:r>
          </w:p>
        </w:tc>
        <w:tc>
          <w:tcPr>
            <w:tcW w:w="459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1DA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按照各级培训完成时间进行报账</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16B6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41B8165D">
        <w:tblPrEx>
          <w:tblCellMar>
            <w:top w:w="0" w:type="dxa"/>
            <w:left w:w="0" w:type="dxa"/>
            <w:bottom w:w="0" w:type="dxa"/>
            <w:right w:w="0" w:type="dxa"/>
          </w:tblCellMar>
        </w:tblPrEx>
        <w:trPr>
          <w:trHeight w:val="90" w:hRule="atLeast"/>
          <w:jc w:val="center"/>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6A03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总体目标完成情况</w:t>
            </w:r>
          </w:p>
        </w:tc>
        <w:tc>
          <w:tcPr>
            <w:tcW w:w="56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0D34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w:t>
            </w:r>
          </w:p>
        </w:tc>
        <w:tc>
          <w:tcPr>
            <w:tcW w:w="52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DBD3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全年实际完成情况</w:t>
            </w:r>
          </w:p>
        </w:tc>
      </w:tr>
      <w:tr w14:paraId="533D011A">
        <w:tblPrEx>
          <w:tblCellMar>
            <w:top w:w="0" w:type="dxa"/>
            <w:left w:w="0" w:type="dxa"/>
            <w:bottom w:w="0" w:type="dxa"/>
            <w:right w:w="0"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2E8D">
            <w:pPr>
              <w:jc w:val="left"/>
              <w:rPr>
                <w:rFonts w:ascii="Times New Roman" w:hAnsi="Times New Roman" w:eastAsiaTheme="minorEastAsia"/>
                <w:color w:val="000000"/>
                <w:sz w:val="20"/>
                <w:szCs w:val="20"/>
              </w:rPr>
            </w:pPr>
          </w:p>
        </w:tc>
        <w:tc>
          <w:tcPr>
            <w:tcW w:w="56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5ED1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完成高素质农民培育92人，其中：省级调训3人，市级调训13人，区级培育76人（其中经营管理型39个，专业生产型37人）</w:t>
            </w:r>
            <w:r>
              <w:rPr>
                <w:rFonts w:hint="eastAsia" w:ascii="Times New Roman" w:hAnsi="Times New Roman" w:eastAsiaTheme="minorEastAsia"/>
                <w:color w:val="000000"/>
                <w:kern w:val="0"/>
                <w:sz w:val="20"/>
                <w:szCs w:val="20"/>
                <w:lang w:bidi="ar"/>
              </w:rPr>
              <w:t>。</w:t>
            </w:r>
          </w:p>
        </w:tc>
        <w:tc>
          <w:tcPr>
            <w:tcW w:w="52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6BA4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完成高素质农民培育92人，其中：省级调训3人，市级调训13人，区级培育76人（其中经营管理型39个，专业生产型37人）</w:t>
            </w:r>
            <w:r>
              <w:rPr>
                <w:rFonts w:hint="eastAsia" w:ascii="Times New Roman" w:hAnsi="Times New Roman" w:eastAsiaTheme="minorEastAsia"/>
                <w:color w:val="000000"/>
                <w:kern w:val="0"/>
                <w:sz w:val="20"/>
                <w:szCs w:val="20"/>
                <w:lang w:bidi="ar"/>
              </w:rPr>
              <w:t>。</w:t>
            </w:r>
          </w:p>
        </w:tc>
      </w:tr>
      <w:tr w14:paraId="3BCB99D6">
        <w:tblPrEx>
          <w:tblCellMar>
            <w:top w:w="0" w:type="dxa"/>
            <w:left w:w="0" w:type="dxa"/>
            <w:bottom w:w="0" w:type="dxa"/>
            <w:right w:w="0" w:type="dxa"/>
          </w:tblCellMar>
        </w:tblPrEx>
        <w:trPr>
          <w:trHeight w:val="90" w:hRule="atLeast"/>
          <w:jc w:val="center"/>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869A2B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绩效指标</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713FE">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一级</w:t>
            </w:r>
          </w:p>
          <w:p w14:paraId="1F8346F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5053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二级指标</w:t>
            </w: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9530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三级指标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1DD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指标值</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EBEF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全年实际完成值</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9258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未完成原因和改进措施</w:t>
            </w:r>
          </w:p>
        </w:tc>
      </w:tr>
      <w:tr w14:paraId="6F4B95CD">
        <w:tblPrEx>
          <w:tblCellMar>
            <w:top w:w="0" w:type="dxa"/>
            <w:left w:w="0" w:type="dxa"/>
            <w:bottom w:w="0" w:type="dxa"/>
            <w:right w:w="0"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7BC6CF1">
            <w:pPr>
              <w:jc w:val="left"/>
              <w:rPr>
                <w:rFonts w:ascii="Times New Roman" w:hAnsi="Times New Roman" w:eastAsiaTheme="minorEastAsia"/>
                <w:color w:val="000000"/>
                <w:sz w:val="20"/>
                <w:szCs w:val="20"/>
              </w:rPr>
            </w:pP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3C3C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产出指标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88C1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数量指标</w:t>
            </w: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897E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培训高素质农民数量</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7F40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92人</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1530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92人</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C15CB">
            <w:pPr>
              <w:jc w:val="left"/>
              <w:rPr>
                <w:rFonts w:ascii="Times New Roman" w:hAnsi="Times New Roman" w:eastAsiaTheme="minorEastAsia"/>
                <w:color w:val="000000"/>
                <w:sz w:val="20"/>
                <w:szCs w:val="20"/>
              </w:rPr>
            </w:pPr>
          </w:p>
        </w:tc>
      </w:tr>
      <w:tr w14:paraId="70D7885C">
        <w:tblPrEx>
          <w:tblCellMar>
            <w:top w:w="0" w:type="dxa"/>
            <w:left w:w="0" w:type="dxa"/>
            <w:bottom w:w="0" w:type="dxa"/>
            <w:right w:w="0"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293BAA4">
            <w:pPr>
              <w:jc w:val="left"/>
              <w:rPr>
                <w:rFonts w:ascii="Times New Roman" w:hAnsi="Times New Roman" w:eastAsiaTheme="minorEastAsia"/>
                <w:color w:val="000000"/>
                <w:sz w:val="20"/>
                <w:szCs w:val="20"/>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46F75">
            <w:pPr>
              <w:jc w:val="left"/>
              <w:rPr>
                <w:rFonts w:ascii="Times New Roman" w:hAnsi="Times New Roman" w:eastAsia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3B84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FF50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培育高素质农民合格率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A16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35C1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DFE6">
            <w:pPr>
              <w:jc w:val="left"/>
              <w:rPr>
                <w:rFonts w:ascii="Times New Roman" w:hAnsi="Times New Roman" w:eastAsiaTheme="minorEastAsia"/>
                <w:color w:val="000000"/>
                <w:sz w:val="20"/>
                <w:szCs w:val="20"/>
              </w:rPr>
            </w:pPr>
          </w:p>
        </w:tc>
      </w:tr>
      <w:tr w14:paraId="461E49A4">
        <w:tblPrEx>
          <w:tblCellMar>
            <w:top w:w="0" w:type="dxa"/>
            <w:left w:w="0" w:type="dxa"/>
            <w:bottom w:w="0" w:type="dxa"/>
            <w:right w:w="0"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4935C3D">
            <w:pPr>
              <w:jc w:val="left"/>
              <w:rPr>
                <w:rFonts w:ascii="Times New Roman" w:hAnsi="Times New Roman" w:eastAsiaTheme="minorEastAsia"/>
                <w:color w:val="000000"/>
                <w:sz w:val="20"/>
                <w:szCs w:val="20"/>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16029">
            <w:pPr>
              <w:jc w:val="left"/>
              <w:rPr>
                <w:rFonts w:ascii="Times New Roman" w:hAnsi="Times New Roman" w:eastAsia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233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时效指标</w:t>
            </w: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FE0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培育高素质农民完成时间</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728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2023.9.8</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C3ED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2023.12.31</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0F99">
            <w:pPr>
              <w:jc w:val="left"/>
              <w:rPr>
                <w:rFonts w:ascii="Times New Roman" w:hAnsi="Times New Roman" w:eastAsiaTheme="minorEastAsia"/>
                <w:color w:val="000000"/>
                <w:sz w:val="20"/>
                <w:szCs w:val="20"/>
              </w:rPr>
            </w:pPr>
          </w:p>
        </w:tc>
      </w:tr>
      <w:tr w14:paraId="2C68E442">
        <w:tblPrEx>
          <w:tblCellMar>
            <w:top w:w="0" w:type="dxa"/>
            <w:left w:w="0" w:type="dxa"/>
            <w:bottom w:w="0" w:type="dxa"/>
            <w:right w:w="0"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C28151">
            <w:pPr>
              <w:jc w:val="left"/>
              <w:rPr>
                <w:rFonts w:ascii="Times New Roman" w:hAnsi="Times New Roman" w:eastAsiaTheme="minorEastAsia"/>
                <w:color w:val="000000"/>
                <w:sz w:val="20"/>
                <w:szCs w:val="20"/>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A72BA">
            <w:pPr>
              <w:jc w:val="left"/>
              <w:rPr>
                <w:rFonts w:ascii="Times New Roman" w:hAnsi="Times New Roman" w:eastAsia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6A3D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成本指标</w:t>
            </w: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64F5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培育高素质农民费用</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4B7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33万元</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CD2E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23万元</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252F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财政未支付</w:t>
            </w:r>
          </w:p>
        </w:tc>
      </w:tr>
      <w:tr w14:paraId="5B2C57F7">
        <w:tblPrEx>
          <w:tblCellMar>
            <w:top w:w="0" w:type="dxa"/>
            <w:left w:w="0" w:type="dxa"/>
            <w:bottom w:w="0" w:type="dxa"/>
            <w:right w:w="0"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3EED0F7">
            <w:pPr>
              <w:jc w:val="left"/>
              <w:rPr>
                <w:rFonts w:ascii="Times New Roman" w:hAnsi="Times New Roman" w:eastAsiaTheme="minorEastAsia"/>
                <w:color w:val="000000"/>
                <w:sz w:val="20"/>
                <w:szCs w:val="20"/>
              </w:rPr>
            </w:pP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E885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效益指标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E1E0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经济效益指标</w:t>
            </w: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6A47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提高参训农民的实用生产技能</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E94F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提高参训农民的实用生产技能</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0A88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提高参训农民的实用生产技能</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0415">
            <w:pPr>
              <w:jc w:val="left"/>
              <w:rPr>
                <w:rFonts w:ascii="Times New Roman" w:hAnsi="Times New Roman" w:eastAsiaTheme="minorEastAsia"/>
                <w:color w:val="000000"/>
                <w:sz w:val="20"/>
                <w:szCs w:val="20"/>
              </w:rPr>
            </w:pPr>
          </w:p>
        </w:tc>
      </w:tr>
      <w:tr w14:paraId="019E2B16">
        <w:tblPrEx>
          <w:tblCellMar>
            <w:top w:w="0" w:type="dxa"/>
            <w:left w:w="0" w:type="dxa"/>
            <w:bottom w:w="0" w:type="dxa"/>
            <w:right w:w="0"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D39D3C0">
            <w:pPr>
              <w:jc w:val="left"/>
              <w:rPr>
                <w:rFonts w:ascii="Times New Roman" w:hAnsi="Times New Roman" w:eastAsiaTheme="minorEastAsia"/>
                <w:color w:val="000000"/>
                <w:sz w:val="20"/>
                <w:szCs w:val="20"/>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E81DF">
            <w:pPr>
              <w:jc w:val="left"/>
              <w:rPr>
                <w:rFonts w:ascii="Times New Roman" w:hAnsi="Times New Roman" w:eastAsia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E14E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社会效益指标</w:t>
            </w: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5EAB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加快构建一支懂技术、善经营、会管理的新型职业农民队伍</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03D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加快构建一支懂技术、善经营、会管理的新型职业农民队伍</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F2A4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加快构建一支懂技术、善经营、会管理的新型职业农民队伍</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C4282">
            <w:pPr>
              <w:jc w:val="left"/>
              <w:rPr>
                <w:rFonts w:ascii="Times New Roman" w:hAnsi="Times New Roman" w:eastAsiaTheme="minorEastAsia"/>
                <w:color w:val="000000"/>
                <w:sz w:val="20"/>
                <w:szCs w:val="20"/>
              </w:rPr>
            </w:pPr>
          </w:p>
        </w:tc>
      </w:tr>
      <w:tr w14:paraId="0A78012E">
        <w:tblPrEx>
          <w:tblCellMar>
            <w:top w:w="0" w:type="dxa"/>
            <w:left w:w="0" w:type="dxa"/>
            <w:bottom w:w="0" w:type="dxa"/>
            <w:right w:w="0"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0E46B0">
            <w:pPr>
              <w:jc w:val="left"/>
              <w:rPr>
                <w:rFonts w:ascii="Times New Roman" w:hAnsi="Times New Roman" w:eastAsiaTheme="minorEastAsia"/>
                <w:color w:val="000000"/>
                <w:sz w:val="20"/>
                <w:szCs w:val="20"/>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6EBD1">
            <w:pPr>
              <w:jc w:val="left"/>
              <w:rPr>
                <w:rFonts w:ascii="Times New Roman" w:hAnsi="Times New Roman" w:eastAsia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3003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生态效益指标</w:t>
            </w: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007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推广生物有机肥、生物农药和物理防治方法，保护耕地质量，提高农产品质量</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4960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推广生物有机肥、生物农药和物理防治方法，保护耕地质量，提高农产品质量</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DBA0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推广生物有机肥、生物农药和物理防治方法，保护耕地质量，提高农产品质量</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012FF">
            <w:pPr>
              <w:jc w:val="left"/>
              <w:rPr>
                <w:rFonts w:ascii="Times New Roman" w:hAnsi="Times New Roman" w:eastAsiaTheme="minorEastAsia"/>
                <w:color w:val="000000"/>
                <w:sz w:val="20"/>
                <w:szCs w:val="20"/>
              </w:rPr>
            </w:pPr>
          </w:p>
        </w:tc>
      </w:tr>
      <w:tr w14:paraId="5D3ABC0E">
        <w:tblPrEx>
          <w:tblCellMar>
            <w:top w:w="0" w:type="dxa"/>
            <w:left w:w="0" w:type="dxa"/>
            <w:bottom w:w="0" w:type="dxa"/>
            <w:right w:w="0"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E99DA7E">
            <w:pPr>
              <w:jc w:val="left"/>
              <w:rPr>
                <w:rFonts w:ascii="Times New Roman" w:hAnsi="Times New Roman" w:eastAsiaTheme="minorEastAsia"/>
                <w:color w:val="000000"/>
                <w:sz w:val="20"/>
                <w:szCs w:val="20"/>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0C83F">
            <w:pPr>
              <w:jc w:val="left"/>
              <w:rPr>
                <w:rFonts w:ascii="Times New Roman" w:hAnsi="Times New Roman" w:eastAsia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8C2A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可持续影响指标</w:t>
            </w: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631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增强农民法律意识，增强农民生产经营能力和带动能力</w:t>
            </w:r>
          </w:p>
        </w:tc>
        <w:tc>
          <w:tcPr>
            <w:tcW w:w="11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7E08CC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增强农民法律意识，增强农民生产经营能力和带动能力</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63D9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增强农民法律意识，增强农民生产经营能力和带动能力</w:t>
            </w: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A40D1">
            <w:pPr>
              <w:jc w:val="left"/>
              <w:rPr>
                <w:rFonts w:ascii="Times New Roman" w:hAnsi="Times New Roman" w:eastAsiaTheme="minorEastAsia"/>
                <w:color w:val="000000"/>
                <w:sz w:val="20"/>
                <w:szCs w:val="20"/>
              </w:rPr>
            </w:pPr>
          </w:p>
        </w:tc>
      </w:tr>
      <w:tr w14:paraId="1EBA4FED">
        <w:tblPrEx>
          <w:tblCellMar>
            <w:top w:w="0" w:type="dxa"/>
            <w:left w:w="0" w:type="dxa"/>
            <w:bottom w:w="0" w:type="dxa"/>
            <w:right w:w="0"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0169892">
            <w:pPr>
              <w:jc w:val="left"/>
              <w:rPr>
                <w:rFonts w:ascii="Times New Roman" w:hAnsi="Times New Roman" w:eastAsiaTheme="minorEastAsia"/>
                <w:color w:val="000000"/>
                <w:sz w:val="20"/>
                <w:szCs w:val="20"/>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1D23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F4D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服务对象满意度指标</w:t>
            </w: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4DF4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培育高素质农民满意度</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CF90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≥90%</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E0D69">
            <w:pPr>
              <w:widowControl/>
              <w:jc w:val="left"/>
              <w:textAlignment w:val="center"/>
            </w:pPr>
          </w:p>
        </w:tc>
        <w:tc>
          <w:tcPr>
            <w:tcW w:w="2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37CD4">
            <w:pPr>
              <w:jc w:val="left"/>
              <w:rPr>
                <w:rFonts w:ascii="Times New Roman" w:hAnsi="Times New Roman" w:eastAsiaTheme="minorEastAsia"/>
                <w:color w:val="000000"/>
                <w:sz w:val="20"/>
                <w:szCs w:val="20"/>
              </w:rPr>
            </w:pPr>
          </w:p>
        </w:tc>
      </w:tr>
      <w:tr w14:paraId="7C22D294">
        <w:tblPrEx>
          <w:tblCellMar>
            <w:top w:w="0" w:type="dxa"/>
            <w:left w:w="0" w:type="dxa"/>
            <w:bottom w:w="0" w:type="dxa"/>
            <w:right w:w="0" w:type="dxa"/>
          </w:tblCellMar>
        </w:tblPrEx>
        <w:trPr>
          <w:trHeight w:val="90" w:hRule="atLeast"/>
          <w:jc w:val="center"/>
        </w:trPr>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BC3A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说明</w:t>
            </w:r>
          </w:p>
        </w:tc>
        <w:tc>
          <w:tcPr>
            <w:tcW w:w="96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214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bl>
    <w:p w14:paraId="73B0DAA2">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2023年中央财政农业经营主体能力提升</w:t>
      </w:r>
    </w:p>
    <w:p w14:paraId="5962F120">
      <w:pP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资金（供销合作社农业社会化服务试点）</w:t>
      </w:r>
    </w:p>
    <w:p w14:paraId="7DE79D16">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项目自评报告</w:t>
      </w:r>
    </w:p>
    <w:p w14:paraId="68A87035">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一、绩效目标分解下达情况</w:t>
      </w:r>
    </w:p>
    <w:p w14:paraId="1749608A">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财政厅四川省农业农村厅&lt;关于下达2023年中央财政农业经营主体能力提升资金的通知&gt;（川财农〔2023〕86号）》文件精神，下达仁和区2023年中央财政支持农业社会化服务资金共12万元，实施社会化服务1200亩。</w:t>
      </w:r>
    </w:p>
    <w:p w14:paraId="7B810CCF">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二、绩效情况分析</w:t>
      </w:r>
    </w:p>
    <w:p w14:paraId="38136038">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39C6CC18">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农业农村厅四川省供销合作联合社四川省财政厅关于印发&lt;四川2023年社会化服务项目实施方案的通知&gt;（川农函〔2023〕407号）文件精神，下达仁和区2023年农业社会化服务资金共12万元，实施社会化服务1200亩（托管防环节折后面积12000亩）。</w:t>
      </w:r>
    </w:p>
    <w:p w14:paraId="79F63072">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77738093">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切实规范专项资金管理，保障资金安全、高效运行，发挥资金使用效益，特制定了管理制度，保证了项目资金管理规范、报账程序到位。专项资金实行“专人管理、专账核算、专项使用”；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14:paraId="73348092">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10E09219">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按照实施方案目标要求，2023年下达社会化服务1200亩（托管防环节折后面积12000亩）。</w:t>
      </w:r>
      <w:r>
        <w:rPr>
          <w:rFonts w:ascii="Times New Roman" w:hAnsi="Times New Roman" w:eastAsia="仿宋_GB2312"/>
          <w:color w:val="000000"/>
          <w:kern w:val="0"/>
          <w:sz w:val="32"/>
          <w:szCs w:val="32"/>
          <w:lang w:val="zh-CN"/>
        </w:rPr>
        <w:t>因项目为跨年度实施，现正在实施中，已完成</w:t>
      </w:r>
      <w:r>
        <w:rPr>
          <w:rFonts w:ascii="Times New Roman" w:hAnsi="Times New Roman" w:eastAsia="仿宋_GB2312"/>
          <w:color w:val="000000"/>
          <w:kern w:val="0"/>
          <w:sz w:val="32"/>
          <w:szCs w:val="32"/>
        </w:rPr>
        <w:t>8922亩服务面积（折后面积）。</w:t>
      </w:r>
    </w:p>
    <w:p w14:paraId="2BD4A6E5">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4171268F">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1.产出指标完成情况分析。</w:t>
      </w:r>
    </w:p>
    <w:p w14:paraId="1CBC742D">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ascii="Times New Roman" w:hAnsi="Times New Roman" w:eastAsia="仿宋_GB2312"/>
          <w:color w:val="000000"/>
          <w:kern w:val="0"/>
          <w:sz w:val="32"/>
          <w:szCs w:val="32"/>
          <w:lang w:val="zh-CN"/>
        </w:rPr>
        <w:t>项目完成数量。</w:t>
      </w:r>
    </w:p>
    <w:p w14:paraId="5584E1C5">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2023年下达社会化服务1200亩（托管防环节折后面积12000亩）。</w:t>
      </w:r>
      <w:r>
        <w:rPr>
          <w:rFonts w:ascii="Times New Roman" w:hAnsi="Times New Roman" w:eastAsia="仿宋_GB2312"/>
          <w:color w:val="000000"/>
          <w:kern w:val="0"/>
          <w:sz w:val="32"/>
          <w:szCs w:val="32"/>
          <w:lang w:val="zh-CN"/>
        </w:rPr>
        <w:t>因项目正在实施中，已完成</w:t>
      </w:r>
      <w:r>
        <w:rPr>
          <w:rFonts w:ascii="Times New Roman" w:hAnsi="Times New Roman" w:eastAsia="仿宋_GB2312"/>
          <w:color w:val="000000"/>
          <w:kern w:val="0"/>
          <w:sz w:val="32"/>
          <w:szCs w:val="32"/>
        </w:rPr>
        <w:t>8922亩服务面积（折后面积）。</w:t>
      </w:r>
    </w:p>
    <w:p w14:paraId="71F6C40C">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2</w:t>
      </w:r>
      <w:r>
        <w:rPr>
          <w:rFonts w:ascii="Times New Roman" w:hAnsi="Times New Roman" w:eastAsia="仿宋_GB2312"/>
          <w:color w:val="000000"/>
          <w:kern w:val="0"/>
          <w:sz w:val="32"/>
          <w:szCs w:val="32"/>
          <w:lang w:val="zh-CN"/>
        </w:rPr>
        <w:t>）项目完成质量。</w:t>
      </w:r>
    </w:p>
    <w:p w14:paraId="246D1630">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为保证项目质量，农业农村部门和区供销合作社联合社及各乡镇加强对服务主体的服务环节进行指导和监管，对农户不满意的要求服务主体立即整改。</w:t>
      </w:r>
    </w:p>
    <w:p w14:paraId="515A5C95">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3</w:t>
      </w:r>
      <w:r>
        <w:rPr>
          <w:rFonts w:ascii="Times New Roman" w:hAnsi="Times New Roman" w:eastAsia="仿宋_GB2312"/>
          <w:color w:val="000000"/>
          <w:kern w:val="0"/>
          <w:sz w:val="32"/>
          <w:szCs w:val="32"/>
          <w:lang w:val="zh-CN"/>
        </w:rPr>
        <w:t>）项目实施进度。</w:t>
      </w:r>
    </w:p>
    <w:p w14:paraId="4C8335DA">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项目已完成8922亩服务任务（折后面积）。按照《仁和区2023年农业社会化服务项目实施方案》要求，已遴选服务主体1个，农业社会化服务项目各项工作有序推进。该项目2024年8月底前完成。</w:t>
      </w:r>
    </w:p>
    <w:p w14:paraId="226F4717">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4</w:t>
      </w:r>
      <w:r>
        <w:rPr>
          <w:rFonts w:ascii="Times New Roman" w:hAnsi="Times New Roman" w:eastAsia="仿宋_GB2312"/>
          <w:color w:val="000000"/>
          <w:kern w:val="0"/>
          <w:sz w:val="32"/>
          <w:szCs w:val="32"/>
          <w:lang w:val="zh-CN"/>
        </w:rPr>
        <w:t>）项目成本节约情况。</w:t>
      </w:r>
    </w:p>
    <w:p w14:paraId="0A80AD05">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通过项目的实施降低了农户种植成本，增加了农民收入，降低了成本支出。</w:t>
      </w:r>
    </w:p>
    <w:p w14:paraId="56DFA9F1">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2.效益指标完成情况分析。</w:t>
      </w:r>
    </w:p>
    <w:p w14:paraId="54803583">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（1）</w:t>
      </w:r>
      <w:r>
        <w:rPr>
          <w:rFonts w:ascii="Times New Roman" w:hAnsi="Times New Roman" w:eastAsia="仿宋_GB2312"/>
          <w:color w:val="000000"/>
          <w:kern w:val="0"/>
          <w:sz w:val="32"/>
          <w:szCs w:val="32"/>
          <w:lang w:val="zh-CN"/>
        </w:rPr>
        <w:t>项目实施的经济效益分析。</w:t>
      </w:r>
    </w:p>
    <w:p w14:paraId="18D41588">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通过该项目实施，有效降低了小农户粮食种植成本，提高了农业生产积极性，增加了农民收入，降低了成本支出。项目实施后使全区农民可节本增收。</w:t>
      </w:r>
    </w:p>
    <w:p w14:paraId="0B4E7480">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2</w:t>
      </w:r>
      <w:r>
        <w:rPr>
          <w:rFonts w:ascii="Times New Roman" w:hAnsi="Times New Roman" w:eastAsia="仿宋_GB2312"/>
          <w:color w:val="000000"/>
          <w:kern w:val="0"/>
          <w:sz w:val="32"/>
          <w:szCs w:val="32"/>
          <w:lang w:val="zh-CN"/>
        </w:rPr>
        <w:t>）项目实施的社会效益分析。</w:t>
      </w:r>
    </w:p>
    <w:p w14:paraId="768AB283">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一是解决了谁来种地的问题，稳定了全区粮食生产。开展农业生产托管服务，实现小农户与现代农业的有机衔接</w:t>
      </w:r>
      <w:r>
        <w:rPr>
          <w:rFonts w:hint="eastAsia"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lang w:val="zh-CN"/>
        </w:rPr>
        <w:t>为解决农村因缺少劳动力种地难</w:t>
      </w:r>
      <w:r>
        <w:rPr>
          <w:rFonts w:hint="eastAsia"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lang w:val="zh-CN"/>
        </w:rPr>
        <w:t>提供了路径。二是促进了服务组织发展壮大。20</w:t>
      </w:r>
      <w:r>
        <w:rPr>
          <w:rFonts w:ascii="Times New Roman" w:hAnsi="Times New Roman" w:eastAsia="仿宋_GB2312"/>
          <w:color w:val="000000"/>
          <w:kern w:val="0"/>
          <w:sz w:val="32"/>
          <w:szCs w:val="32"/>
        </w:rPr>
        <w:t>23</w:t>
      </w:r>
      <w:r>
        <w:rPr>
          <w:rFonts w:ascii="Times New Roman" w:hAnsi="Times New Roman" w:eastAsia="仿宋_GB2312"/>
          <w:color w:val="000000"/>
          <w:kern w:val="0"/>
          <w:sz w:val="32"/>
          <w:szCs w:val="32"/>
          <w:lang w:val="zh-CN"/>
        </w:rPr>
        <w:t>年入省供销社会化服务组织目录</w:t>
      </w:r>
      <w:r>
        <w:rPr>
          <w:rFonts w:hint="eastAsia" w:ascii="Times New Roman" w:hAnsi="Times New Roman" w:eastAsia="仿宋_GB2312"/>
          <w:color w:val="000000"/>
          <w:kern w:val="0"/>
          <w:sz w:val="32"/>
          <w:szCs w:val="32"/>
          <w:lang w:val="zh-CN"/>
        </w:rPr>
        <w:t>库</w:t>
      </w:r>
      <w:r>
        <w:rPr>
          <w:rFonts w:ascii="Times New Roman" w:hAnsi="Times New Roman" w:eastAsia="仿宋_GB2312"/>
          <w:color w:val="000000"/>
          <w:kern w:val="0"/>
          <w:sz w:val="32"/>
          <w:szCs w:val="32"/>
        </w:rPr>
        <w:t>1</w:t>
      </w:r>
      <w:r>
        <w:rPr>
          <w:rFonts w:ascii="Times New Roman" w:hAnsi="Times New Roman" w:eastAsia="仿宋_GB2312"/>
          <w:color w:val="000000"/>
          <w:kern w:val="0"/>
          <w:sz w:val="32"/>
          <w:szCs w:val="32"/>
          <w:lang w:val="zh-CN"/>
        </w:rPr>
        <w:t>家。服务组织服务能力进一步提升。三是促进了农业标准化生产。指导服务组织规范建立财务账务，统一使用标准合同文本，推动了全区社会化服务组织生产标准化、财务规范化、服务合同化、管理制度化。四是促动了农民外出务工创收。农业生产社会化托管服务把农民从繁重的耕种活动中解放出来，让农户能够安心外出务工创收，大大增加了农民的收入。</w:t>
      </w:r>
    </w:p>
    <w:p w14:paraId="0F75D5D9">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3</w:t>
      </w:r>
      <w:r>
        <w:rPr>
          <w:rFonts w:ascii="Times New Roman" w:hAnsi="Times New Roman" w:eastAsia="仿宋_GB2312"/>
          <w:color w:val="000000"/>
          <w:kern w:val="0"/>
          <w:sz w:val="32"/>
          <w:szCs w:val="32"/>
          <w:lang w:val="zh-CN"/>
        </w:rPr>
        <w:t>）项目实施的生态效益分析。</w:t>
      </w:r>
    </w:p>
    <w:p w14:paraId="16AE2D98">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通过开展农业生产托管服务，专业化统防统治、标准化生产、科学施肥等绿色生产技术充分得到应用，克服了部分农户缺乏科学使用农资、绿色防控病虫害等先进技术的困难,达到了“减量控害”的目标，有效促进了全区农业绿色生产和可持续发展。</w:t>
      </w:r>
    </w:p>
    <w:p w14:paraId="40AE85A1">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4</w:t>
      </w:r>
      <w:r>
        <w:rPr>
          <w:rFonts w:ascii="Times New Roman" w:hAnsi="Times New Roman" w:eastAsia="仿宋_GB2312"/>
          <w:color w:val="000000"/>
          <w:kern w:val="0"/>
          <w:sz w:val="32"/>
          <w:szCs w:val="32"/>
          <w:lang w:val="zh-CN"/>
        </w:rPr>
        <w:t>）项目实施的可持续影响分析。</w:t>
      </w:r>
    </w:p>
    <w:p w14:paraId="5A6DB289">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提高了粮农投入有机肥料，改良土壤性状，为粮食生产持续发展提供有力支撑。</w:t>
      </w:r>
    </w:p>
    <w:p w14:paraId="195352CB">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3.满意度指标完成情况分析。</w:t>
      </w:r>
    </w:p>
    <w:p w14:paraId="6ECA8A16">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开展项目绩效考评满意度测评，通过走访农户的满意度调查，农户满意度达9</w:t>
      </w:r>
      <w:r>
        <w:rPr>
          <w:rFonts w:ascii="Times New Roman" w:hAnsi="Times New Roman" w:eastAsia="仿宋_GB2312"/>
          <w:color w:val="000000"/>
          <w:kern w:val="0"/>
          <w:sz w:val="32"/>
          <w:szCs w:val="32"/>
        </w:rPr>
        <w:t>5</w:t>
      </w:r>
      <w:r>
        <w:rPr>
          <w:rFonts w:ascii="Times New Roman" w:hAnsi="Times New Roman" w:eastAsia="仿宋_GB2312"/>
          <w:color w:val="000000"/>
          <w:kern w:val="0"/>
          <w:sz w:val="32"/>
          <w:szCs w:val="32"/>
          <w:lang w:val="zh-CN"/>
        </w:rPr>
        <w:t>%以上。</w:t>
      </w:r>
    </w:p>
    <w:p w14:paraId="1DFC5A1E">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三、偏离绩效目标的原因和下一步改进措施</w:t>
      </w:r>
    </w:p>
    <w:p w14:paraId="2144B7EA">
      <w:pPr>
        <w:spacing w:line="600" w:lineRule="exact"/>
        <w:ind w:firstLine="695"/>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从项目申报到报账，严格按照相关程序规定，无偏离绩效目标的情况。</w:t>
      </w:r>
    </w:p>
    <w:p w14:paraId="527F4047">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四、绩效自评结果拟应用和公开情况</w:t>
      </w:r>
    </w:p>
    <w:p w14:paraId="71409691">
      <w:pPr>
        <w:spacing w:line="600" w:lineRule="exact"/>
        <w:ind w:firstLine="695"/>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从项目申报到报账，严格按照相关程序规定，保证各项指标公开公正公平。</w:t>
      </w:r>
    </w:p>
    <w:p w14:paraId="08002B08">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五、其他需要说明的问题</w:t>
      </w:r>
    </w:p>
    <w:p w14:paraId="4EC39832">
      <w:pPr>
        <w:spacing w:line="600" w:lineRule="exact"/>
        <w:ind w:firstLine="695"/>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1C6CFFFD">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六、附件</w:t>
      </w:r>
    </w:p>
    <w:tbl>
      <w:tblPr>
        <w:tblStyle w:val="13"/>
        <w:tblW w:w="11080" w:type="dxa"/>
        <w:jc w:val="center"/>
        <w:tblLayout w:type="fixed"/>
        <w:tblCellMar>
          <w:top w:w="0" w:type="dxa"/>
          <w:left w:w="0" w:type="dxa"/>
          <w:bottom w:w="0" w:type="dxa"/>
          <w:right w:w="0" w:type="dxa"/>
        </w:tblCellMar>
      </w:tblPr>
      <w:tblGrid>
        <w:gridCol w:w="426"/>
        <w:gridCol w:w="371"/>
        <w:gridCol w:w="790"/>
        <w:gridCol w:w="1624"/>
        <w:gridCol w:w="998"/>
        <w:gridCol w:w="2622"/>
        <w:gridCol w:w="2472"/>
        <w:gridCol w:w="1777"/>
      </w:tblGrid>
      <w:tr w14:paraId="17BFA554">
        <w:tblPrEx>
          <w:tblCellMar>
            <w:top w:w="0" w:type="dxa"/>
            <w:left w:w="0" w:type="dxa"/>
            <w:bottom w:w="0" w:type="dxa"/>
            <w:right w:w="0" w:type="dxa"/>
          </w:tblCellMar>
        </w:tblPrEx>
        <w:trPr>
          <w:trHeight w:val="1160" w:hRule="atLeast"/>
          <w:jc w:val="center"/>
        </w:trPr>
        <w:tc>
          <w:tcPr>
            <w:tcW w:w="11080" w:type="dxa"/>
            <w:gridSpan w:val="8"/>
            <w:tcBorders>
              <w:top w:val="nil"/>
              <w:left w:val="nil"/>
              <w:bottom w:val="nil"/>
              <w:right w:val="nil"/>
            </w:tcBorders>
            <w:shd w:val="clear" w:color="auto" w:fill="auto"/>
            <w:tcMar>
              <w:top w:w="15" w:type="dxa"/>
              <w:left w:w="15" w:type="dxa"/>
              <w:right w:w="15" w:type="dxa"/>
            </w:tcMar>
            <w:vAlign w:val="center"/>
          </w:tcPr>
          <w:p w14:paraId="026EE576">
            <w:pPr>
              <w:widowControl/>
              <w:jc w:val="center"/>
              <w:textAlignment w:val="center"/>
              <w:rPr>
                <w:rFonts w:ascii="Times New Roman" w:hAnsi="Times New Roman"/>
                <w:b/>
                <w:bCs/>
                <w:color w:val="000000"/>
                <w:kern w:val="0"/>
                <w:sz w:val="36"/>
                <w:szCs w:val="36"/>
                <w:lang w:bidi="ar"/>
              </w:rPr>
            </w:pPr>
            <w:r>
              <w:rPr>
                <w:rFonts w:ascii="Times New Roman" w:hAnsi="Times New Roman"/>
                <w:b/>
                <w:bCs/>
                <w:color w:val="000000"/>
                <w:kern w:val="0"/>
                <w:sz w:val="36"/>
                <w:szCs w:val="36"/>
                <w:lang w:bidi="ar"/>
              </w:rPr>
              <w:t>2023年中央财政农业经营主体能力提升资金</w:t>
            </w:r>
          </w:p>
          <w:p w14:paraId="0C0FBC34">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（供销合作社农业社会化服务试点项目）绩效自评表</w:t>
            </w:r>
          </w:p>
        </w:tc>
      </w:tr>
      <w:tr w14:paraId="3BD0D7F0">
        <w:tblPrEx>
          <w:tblCellMar>
            <w:top w:w="0" w:type="dxa"/>
            <w:left w:w="0" w:type="dxa"/>
            <w:bottom w:w="0" w:type="dxa"/>
            <w:right w:w="0" w:type="dxa"/>
          </w:tblCellMar>
        </w:tblPrEx>
        <w:trPr>
          <w:trHeight w:val="301" w:hRule="atLeast"/>
          <w:jc w:val="center"/>
        </w:trPr>
        <w:tc>
          <w:tcPr>
            <w:tcW w:w="11080" w:type="dxa"/>
            <w:gridSpan w:val="8"/>
            <w:tcBorders>
              <w:top w:val="nil"/>
              <w:left w:val="nil"/>
              <w:bottom w:val="single" w:color="000000" w:sz="4" w:space="0"/>
              <w:right w:val="nil"/>
            </w:tcBorders>
            <w:shd w:val="clear" w:color="auto" w:fill="auto"/>
            <w:tcMar>
              <w:top w:w="15" w:type="dxa"/>
              <w:left w:w="15" w:type="dxa"/>
              <w:right w:w="15" w:type="dxa"/>
            </w:tcMar>
          </w:tcPr>
          <w:p w14:paraId="6B4FFC8A">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6DBAAD41">
        <w:tblPrEx>
          <w:tblCellMar>
            <w:top w:w="0" w:type="dxa"/>
            <w:left w:w="0" w:type="dxa"/>
            <w:bottom w:w="0" w:type="dxa"/>
            <w:right w:w="0" w:type="dxa"/>
          </w:tblCellMar>
        </w:tblPrEx>
        <w:trPr>
          <w:trHeight w:val="597" w:hRule="atLeast"/>
          <w:jc w:val="center"/>
        </w:trPr>
        <w:tc>
          <w:tcPr>
            <w:tcW w:w="15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DCA4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4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97C9C">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2023年中央财政农业经营主体能力提升资金（农供销合作社农业社会化服务试点）</w:t>
            </w:r>
          </w:p>
        </w:tc>
      </w:tr>
      <w:tr w14:paraId="1DFE4904">
        <w:tblPrEx>
          <w:tblCellMar>
            <w:top w:w="0" w:type="dxa"/>
            <w:left w:w="0" w:type="dxa"/>
            <w:bottom w:w="0" w:type="dxa"/>
            <w:right w:w="0" w:type="dxa"/>
          </w:tblCellMar>
        </w:tblPrEx>
        <w:trPr>
          <w:trHeight w:val="310" w:hRule="atLeast"/>
          <w:jc w:val="center"/>
        </w:trPr>
        <w:tc>
          <w:tcPr>
            <w:tcW w:w="15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753E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4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09358">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0DC64A2B">
        <w:tblPrEx>
          <w:tblCellMar>
            <w:top w:w="0" w:type="dxa"/>
            <w:left w:w="0" w:type="dxa"/>
            <w:bottom w:w="0" w:type="dxa"/>
            <w:right w:w="0" w:type="dxa"/>
          </w:tblCellMar>
        </w:tblPrEx>
        <w:trPr>
          <w:trHeight w:val="310" w:hRule="atLeast"/>
          <w:jc w:val="center"/>
        </w:trPr>
        <w:tc>
          <w:tcPr>
            <w:tcW w:w="15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E93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C85C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3E4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42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281B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攀枝花市仁和区供销合作社联合社</w:t>
            </w:r>
          </w:p>
        </w:tc>
      </w:tr>
      <w:tr w14:paraId="6202E308">
        <w:tblPrEx>
          <w:tblCellMar>
            <w:top w:w="0" w:type="dxa"/>
            <w:left w:w="0" w:type="dxa"/>
            <w:bottom w:w="0" w:type="dxa"/>
            <w:right w:w="0" w:type="dxa"/>
          </w:tblCellMar>
        </w:tblPrEx>
        <w:trPr>
          <w:trHeight w:val="597" w:hRule="atLeast"/>
          <w:jc w:val="center"/>
        </w:trPr>
        <w:tc>
          <w:tcPr>
            <w:tcW w:w="15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6A9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E423A">
            <w:pPr>
              <w:jc w:val="left"/>
              <w:rPr>
                <w:rFonts w:ascii="Times New Roman" w:hAnsi="Times New Roman"/>
                <w:color w:val="000000"/>
                <w:sz w:val="20"/>
                <w:szCs w:val="20"/>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DCB8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5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A086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B695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77685B6A">
        <w:tblPrEx>
          <w:tblCellMar>
            <w:top w:w="0" w:type="dxa"/>
            <w:left w:w="0" w:type="dxa"/>
            <w:bottom w:w="0" w:type="dxa"/>
            <w:right w:w="0" w:type="dxa"/>
          </w:tblCellMar>
        </w:tblPrEx>
        <w:trPr>
          <w:trHeight w:val="369" w:hRule="atLeast"/>
          <w:jc w:val="center"/>
        </w:trPr>
        <w:tc>
          <w:tcPr>
            <w:tcW w:w="15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20C3">
            <w:pPr>
              <w:jc w:val="left"/>
              <w:rPr>
                <w:rFonts w:ascii="Times New Roman" w:hAnsi="Times New Roman"/>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618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E6DB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12</w:t>
            </w:r>
          </w:p>
        </w:tc>
        <w:tc>
          <w:tcPr>
            <w:tcW w:w="5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578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51AD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4346E386">
        <w:tblPrEx>
          <w:tblCellMar>
            <w:top w:w="0" w:type="dxa"/>
            <w:left w:w="0" w:type="dxa"/>
            <w:bottom w:w="0" w:type="dxa"/>
            <w:right w:w="0" w:type="dxa"/>
          </w:tblCellMar>
        </w:tblPrEx>
        <w:trPr>
          <w:trHeight w:val="597" w:hRule="atLeast"/>
          <w:jc w:val="center"/>
        </w:trPr>
        <w:tc>
          <w:tcPr>
            <w:tcW w:w="15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0A20">
            <w:pPr>
              <w:jc w:val="left"/>
              <w:rPr>
                <w:rFonts w:ascii="Times New Roman" w:hAnsi="Times New Roman"/>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1DA85">
            <w:pPr>
              <w:widowControl/>
              <w:jc w:val="left"/>
              <w:textAlignment w:val="center"/>
              <w:rPr>
                <w:rFonts w:ascii="Times New Roman" w:hAnsi="Times New Roman"/>
                <w:color w:val="000000"/>
                <w:sz w:val="20"/>
                <w:szCs w:val="20"/>
              </w:rPr>
            </w:pPr>
            <w:r>
              <w:rPr>
                <w:rStyle w:val="27"/>
                <w:lang w:bidi="ar"/>
              </w:rPr>
              <w:t>其中：中央财政资金</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7308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12</w:t>
            </w:r>
          </w:p>
        </w:tc>
        <w:tc>
          <w:tcPr>
            <w:tcW w:w="5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7498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EBF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126D7625">
        <w:tblPrEx>
          <w:tblCellMar>
            <w:top w:w="0" w:type="dxa"/>
            <w:left w:w="0" w:type="dxa"/>
            <w:bottom w:w="0" w:type="dxa"/>
            <w:right w:w="0" w:type="dxa"/>
          </w:tblCellMar>
        </w:tblPrEx>
        <w:trPr>
          <w:trHeight w:val="597" w:hRule="atLeast"/>
          <w:jc w:val="center"/>
        </w:trPr>
        <w:tc>
          <w:tcPr>
            <w:tcW w:w="15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002FC">
            <w:pPr>
              <w:jc w:val="left"/>
              <w:rPr>
                <w:rFonts w:ascii="Times New Roman" w:hAnsi="Times New Roman"/>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263F0">
            <w:pPr>
              <w:widowControl/>
              <w:jc w:val="left"/>
              <w:textAlignment w:val="center"/>
              <w:rPr>
                <w:rFonts w:ascii="Times New Roman" w:hAnsi="Times New Roman"/>
                <w:color w:val="000000"/>
                <w:sz w:val="20"/>
                <w:szCs w:val="20"/>
              </w:rPr>
            </w:pPr>
            <w:r>
              <w:rPr>
                <w:rStyle w:val="27"/>
                <w:lang w:bidi="ar"/>
              </w:rPr>
              <w:t>地方财政资金</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8D3D6">
            <w:pPr>
              <w:jc w:val="left"/>
              <w:rPr>
                <w:rFonts w:ascii="Times New Roman" w:hAnsi="Times New Roman"/>
                <w:color w:val="000000"/>
                <w:sz w:val="20"/>
                <w:szCs w:val="20"/>
              </w:rPr>
            </w:pPr>
          </w:p>
        </w:tc>
        <w:tc>
          <w:tcPr>
            <w:tcW w:w="5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19960">
            <w:pPr>
              <w:jc w:val="left"/>
              <w:rPr>
                <w:rFonts w:ascii="Times New Roman" w:hAnsi="Times New Roman"/>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A90EC">
            <w:pPr>
              <w:jc w:val="left"/>
              <w:rPr>
                <w:rFonts w:ascii="Times New Roman" w:hAnsi="Times New Roman"/>
                <w:color w:val="000000"/>
                <w:sz w:val="20"/>
                <w:szCs w:val="20"/>
              </w:rPr>
            </w:pPr>
          </w:p>
        </w:tc>
      </w:tr>
      <w:tr w14:paraId="6A246184">
        <w:tblPrEx>
          <w:tblCellMar>
            <w:top w:w="0" w:type="dxa"/>
            <w:left w:w="0" w:type="dxa"/>
            <w:bottom w:w="0" w:type="dxa"/>
            <w:right w:w="0" w:type="dxa"/>
          </w:tblCellMar>
        </w:tblPrEx>
        <w:trPr>
          <w:trHeight w:val="310" w:hRule="atLeast"/>
          <w:jc w:val="center"/>
        </w:trPr>
        <w:tc>
          <w:tcPr>
            <w:tcW w:w="15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B59B7">
            <w:pPr>
              <w:jc w:val="left"/>
              <w:rPr>
                <w:rFonts w:ascii="Times New Roman" w:hAnsi="Times New Roman"/>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9279B">
            <w:pPr>
              <w:widowControl/>
              <w:jc w:val="left"/>
              <w:textAlignment w:val="center"/>
              <w:rPr>
                <w:rFonts w:ascii="Times New Roman" w:hAnsi="Times New Roman"/>
                <w:color w:val="000000"/>
                <w:sz w:val="20"/>
                <w:szCs w:val="20"/>
              </w:rPr>
            </w:pPr>
            <w:r>
              <w:rPr>
                <w:rStyle w:val="22"/>
                <w:rFonts w:hint="default" w:ascii="Times New Roman" w:hAnsi="Times New Roman" w:cs="Times New Roman"/>
                <w:sz w:val="20"/>
                <w:szCs w:val="20"/>
                <w:lang w:bidi="ar"/>
              </w:rPr>
              <w:t>其他资金</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729B">
            <w:pPr>
              <w:jc w:val="left"/>
              <w:rPr>
                <w:rFonts w:ascii="Times New Roman" w:hAnsi="Times New Roman"/>
                <w:color w:val="000000"/>
                <w:sz w:val="20"/>
                <w:szCs w:val="20"/>
              </w:rPr>
            </w:pPr>
          </w:p>
        </w:tc>
        <w:tc>
          <w:tcPr>
            <w:tcW w:w="5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CD6F9">
            <w:pPr>
              <w:jc w:val="left"/>
              <w:rPr>
                <w:rFonts w:ascii="Times New Roman" w:hAnsi="Times New Roman"/>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B7463">
            <w:pPr>
              <w:jc w:val="left"/>
              <w:rPr>
                <w:rFonts w:ascii="Times New Roman" w:hAnsi="Times New Roman"/>
                <w:color w:val="000000"/>
                <w:sz w:val="20"/>
                <w:szCs w:val="20"/>
              </w:rPr>
            </w:pPr>
          </w:p>
        </w:tc>
      </w:tr>
      <w:tr w14:paraId="3AF5F5B2">
        <w:tblPrEx>
          <w:tblCellMar>
            <w:top w:w="0" w:type="dxa"/>
            <w:left w:w="0" w:type="dxa"/>
            <w:bottom w:w="0" w:type="dxa"/>
            <w:right w:w="0" w:type="dxa"/>
          </w:tblCellMar>
        </w:tblPrEx>
        <w:trPr>
          <w:trHeight w:val="597" w:hRule="atLeast"/>
          <w:jc w:val="center"/>
        </w:trPr>
        <w:tc>
          <w:tcPr>
            <w:tcW w:w="15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84B1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F31A9">
            <w:pPr>
              <w:jc w:val="left"/>
              <w:rPr>
                <w:rFonts w:ascii="Times New Roman" w:hAnsi="Times New Roman"/>
                <w:color w:val="000000"/>
                <w:sz w:val="20"/>
                <w:szCs w:val="20"/>
              </w:rPr>
            </w:pPr>
          </w:p>
        </w:tc>
        <w:tc>
          <w:tcPr>
            <w:tcW w:w="60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4870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104E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130BE605">
        <w:tblPrEx>
          <w:tblCellMar>
            <w:top w:w="0" w:type="dxa"/>
            <w:left w:w="0" w:type="dxa"/>
            <w:bottom w:w="0" w:type="dxa"/>
            <w:right w:w="0" w:type="dxa"/>
          </w:tblCellMar>
        </w:tblPrEx>
        <w:trPr>
          <w:trHeight w:val="369" w:hRule="atLeast"/>
          <w:jc w:val="center"/>
        </w:trPr>
        <w:tc>
          <w:tcPr>
            <w:tcW w:w="15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8D95D">
            <w:pPr>
              <w:jc w:val="left"/>
              <w:rPr>
                <w:rFonts w:ascii="Times New Roman" w:hAnsi="Times New Roman"/>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5B1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60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39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分配较为科学</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897F">
            <w:pPr>
              <w:jc w:val="left"/>
              <w:rPr>
                <w:rFonts w:ascii="Times New Roman" w:hAnsi="Times New Roman"/>
                <w:color w:val="000000"/>
                <w:sz w:val="20"/>
                <w:szCs w:val="20"/>
              </w:rPr>
            </w:pPr>
          </w:p>
        </w:tc>
      </w:tr>
      <w:tr w14:paraId="4180F721">
        <w:tblPrEx>
          <w:tblCellMar>
            <w:top w:w="0" w:type="dxa"/>
            <w:left w:w="0" w:type="dxa"/>
            <w:bottom w:w="0" w:type="dxa"/>
            <w:right w:w="0" w:type="dxa"/>
          </w:tblCellMar>
        </w:tblPrEx>
        <w:trPr>
          <w:trHeight w:val="369" w:hRule="atLeast"/>
          <w:jc w:val="center"/>
        </w:trPr>
        <w:tc>
          <w:tcPr>
            <w:tcW w:w="15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461DD">
            <w:pPr>
              <w:jc w:val="left"/>
              <w:rPr>
                <w:rFonts w:ascii="Times New Roman" w:hAnsi="Times New Roman"/>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8F21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60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A6E5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F5EF7">
            <w:pPr>
              <w:jc w:val="left"/>
              <w:rPr>
                <w:rFonts w:ascii="Times New Roman" w:hAnsi="Times New Roman"/>
                <w:color w:val="000000"/>
                <w:sz w:val="20"/>
                <w:szCs w:val="20"/>
              </w:rPr>
            </w:pPr>
          </w:p>
        </w:tc>
      </w:tr>
      <w:tr w14:paraId="5083690C">
        <w:tblPrEx>
          <w:tblCellMar>
            <w:top w:w="0" w:type="dxa"/>
            <w:left w:w="0" w:type="dxa"/>
            <w:bottom w:w="0" w:type="dxa"/>
            <w:right w:w="0" w:type="dxa"/>
          </w:tblCellMar>
        </w:tblPrEx>
        <w:trPr>
          <w:trHeight w:val="428" w:hRule="atLeast"/>
          <w:jc w:val="center"/>
        </w:trPr>
        <w:tc>
          <w:tcPr>
            <w:tcW w:w="15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B093">
            <w:pPr>
              <w:jc w:val="left"/>
              <w:rPr>
                <w:rFonts w:ascii="Times New Roman" w:hAnsi="Times New Roman"/>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C26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60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81DA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合规</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761ED">
            <w:pPr>
              <w:jc w:val="left"/>
              <w:rPr>
                <w:rFonts w:ascii="Times New Roman" w:hAnsi="Times New Roman"/>
                <w:color w:val="000000"/>
                <w:sz w:val="20"/>
                <w:szCs w:val="20"/>
              </w:rPr>
            </w:pPr>
          </w:p>
        </w:tc>
      </w:tr>
      <w:tr w14:paraId="4691A070">
        <w:tblPrEx>
          <w:tblCellMar>
            <w:top w:w="0" w:type="dxa"/>
            <w:left w:w="0" w:type="dxa"/>
            <w:bottom w:w="0" w:type="dxa"/>
            <w:right w:w="0" w:type="dxa"/>
          </w:tblCellMar>
        </w:tblPrEx>
        <w:trPr>
          <w:trHeight w:val="405" w:hRule="atLeast"/>
          <w:jc w:val="center"/>
        </w:trPr>
        <w:tc>
          <w:tcPr>
            <w:tcW w:w="15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17676">
            <w:pPr>
              <w:jc w:val="left"/>
              <w:rPr>
                <w:rFonts w:ascii="Times New Roman" w:hAnsi="Times New Roman"/>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286C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60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22F1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规范</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2B55F">
            <w:pPr>
              <w:jc w:val="left"/>
              <w:rPr>
                <w:rFonts w:ascii="Times New Roman" w:hAnsi="Times New Roman"/>
                <w:color w:val="000000"/>
                <w:sz w:val="20"/>
                <w:szCs w:val="20"/>
              </w:rPr>
            </w:pPr>
          </w:p>
        </w:tc>
      </w:tr>
      <w:tr w14:paraId="31CBA27C">
        <w:tblPrEx>
          <w:tblCellMar>
            <w:top w:w="0" w:type="dxa"/>
            <w:left w:w="0" w:type="dxa"/>
            <w:bottom w:w="0" w:type="dxa"/>
            <w:right w:w="0" w:type="dxa"/>
          </w:tblCellMar>
        </w:tblPrEx>
        <w:trPr>
          <w:trHeight w:val="369" w:hRule="atLeast"/>
          <w:jc w:val="center"/>
        </w:trPr>
        <w:tc>
          <w:tcPr>
            <w:tcW w:w="15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6860">
            <w:pPr>
              <w:jc w:val="left"/>
              <w:rPr>
                <w:rFonts w:ascii="Times New Roman" w:hAnsi="Times New Roman"/>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3E40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60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FD10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资金按项目进度拨付，较为准确</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6F0EF">
            <w:pPr>
              <w:jc w:val="left"/>
              <w:rPr>
                <w:rFonts w:ascii="Times New Roman" w:hAnsi="Times New Roman"/>
                <w:color w:val="000000"/>
                <w:sz w:val="20"/>
                <w:szCs w:val="20"/>
              </w:rPr>
            </w:pPr>
          </w:p>
        </w:tc>
      </w:tr>
      <w:tr w14:paraId="66CE54E6">
        <w:tblPrEx>
          <w:tblCellMar>
            <w:top w:w="0" w:type="dxa"/>
            <w:left w:w="0" w:type="dxa"/>
            <w:bottom w:w="0" w:type="dxa"/>
            <w:right w:w="0" w:type="dxa"/>
          </w:tblCellMar>
        </w:tblPrEx>
        <w:trPr>
          <w:trHeight w:val="369" w:hRule="atLeast"/>
          <w:jc w:val="center"/>
        </w:trPr>
        <w:tc>
          <w:tcPr>
            <w:tcW w:w="15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2DC5D">
            <w:pPr>
              <w:jc w:val="left"/>
              <w:rPr>
                <w:rFonts w:ascii="Times New Roman" w:hAnsi="Times New Roman"/>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E868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60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711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全过程按照项目绩效管理规定</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5D56A">
            <w:pPr>
              <w:jc w:val="left"/>
              <w:rPr>
                <w:rFonts w:ascii="Times New Roman" w:hAnsi="Times New Roman"/>
                <w:color w:val="000000"/>
                <w:sz w:val="20"/>
                <w:szCs w:val="20"/>
              </w:rPr>
            </w:pPr>
          </w:p>
        </w:tc>
      </w:tr>
      <w:tr w14:paraId="2FB91CF0">
        <w:tblPrEx>
          <w:tblCellMar>
            <w:top w:w="0" w:type="dxa"/>
            <w:left w:w="0" w:type="dxa"/>
            <w:bottom w:w="0" w:type="dxa"/>
            <w:right w:w="0" w:type="dxa"/>
          </w:tblCellMar>
        </w:tblPrEx>
        <w:trPr>
          <w:trHeight w:val="369" w:hRule="atLeast"/>
          <w:jc w:val="center"/>
        </w:trPr>
        <w:tc>
          <w:tcPr>
            <w:tcW w:w="15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C5BB">
            <w:pPr>
              <w:jc w:val="left"/>
              <w:rPr>
                <w:rFonts w:ascii="Times New Roman" w:hAnsi="Times New Roman"/>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A3C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60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987D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按照资金管理办法，项目建设时间节点进行报账</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23B4B">
            <w:pPr>
              <w:jc w:val="left"/>
              <w:rPr>
                <w:rFonts w:ascii="Times New Roman" w:hAnsi="Times New Roman"/>
                <w:color w:val="000000"/>
                <w:sz w:val="20"/>
                <w:szCs w:val="20"/>
              </w:rPr>
            </w:pPr>
          </w:p>
        </w:tc>
      </w:tr>
      <w:tr w14:paraId="5FAFDB5D">
        <w:tblPrEx>
          <w:tblCellMar>
            <w:top w:w="0" w:type="dxa"/>
            <w:left w:w="0" w:type="dxa"/>
            <w:bottom w:w="0" w:type="dxa"/>
            <w:right w:w="0" w:type="dxa"/>
          </w:tblCellMar>
        </w:tblPrEx>
        <w:trPr>
          <w:trHeight w:val="333" w:hRule="atLeast"/>
          <w:jc w:val="center"/>
        </w:trPr>
        <w:tc>
          <w:tcPr>
            <w:tcW w:w="42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D5AE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378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F356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687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D5F9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3228938C">
        <w:tblPrEx>
          <w:tblCellMar>
            <w:top w:w="0" w:type="dxa"/>
            <w:left w:w="0" w:type="dxa"/>
            <w:bottom w:w="0" w:type="dxa"/>
            <w:right w:w="0" w:type="dxa"/>
          </w:tblCellMar>
        </w:tblPrEx>
        <w:trPr>
          <w:trHeight w:val="837" w:hRule="atLeast"/>
          <w:jc w:val="center"/>
        </w:trPr>
        <w:tc>
          <w:tcPr>
            <w:tcW w:w="42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EA91D">
            <w:pPr>
              <w:jc w:val="left"/>
              <w:rPr>
                <w:rFonts w:ascii="Times New Roman" w:hAnsi="Times New Roman"/>
                <w:color w:val="000000"/>
                <w:sz w:val="20"/>
                <w:szCs w:val="20"/>
              </w:rPr>
            </w:pPr>
          </w:p>
        </w:tc>
        <w:tc>
          <w:tcPr>
            <w:tcW w:w="378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7D3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完成农业生产社会化服务托管服务面积0.12万亩</w:t>
            </w:r>
            <w:r>
              <w:rPr>
                <w:rFonts w:hint="eastAsia" w:ascii="Times New Roman" w:hAnsi="Times New Roman"/>
                <w:color w:val="000000"/>
                <w:kern w:val="0"/>
                <w:sz w:val="20"/>
                <w:szCs w:val="20"/>
                <w:lang w:bidi="ar"/>
              </w:rPr>
              <w:t>。</w:t>
            </w:r>
          </w:p>
        </w:tc>
        <w:tc>
          <w:tcPr>
            <w:tcW w:w="68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C631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2023年完成农业生产社会化服务托管服务面积0.8922万亩，剩余于2024年8月底以前完成</w:t>
            </w:r>
            <w:r>
              <w:rPr>
                <w:rFonts w:hint="eastAsia" w:ascii="Times New Roman" w:hAnsi="Times New Roman"/>
                <w:color w:val="000000"/>
                <w:kern w:val="0"/>
                <w:sz w:val="20"/>
                <w:szCs w:val="20"/>
                <w:lang w:bidi="ar"/>
              </w:rPr>
              <w:t>。</w:t>
            </w:r>
          </w:p>
        </w:tc>
      </w:tr>
      <w:tr w14:paraId="65B1A3C5">
        <w:tblPrEx>
          <w:tblCellMar>
            <w:top w:w="0" w:type="dxa"/>
            <w:left w:w="0" w:type="dxa"/>
            <w:bottom w:w="0" w:type="dxa"/>
            <w:right w:w="0" w:type="dxa"/>
          </w:tblCellMar>
        </w:tblPrEx>
        <w:trPr>
          <w:trHeight w:val="117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EF038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C2DC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DF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FAE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26A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9AF6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5C1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5CB6E90B">
        <w:tblPrEx>
          <w:tblCellMar>
            <w:top w:w="0" w:type="dxa"/>
            <w:left w:w="0" w:type="dxa"/>
            <w:bottom w:w="0" w:type="dxa"/>
            <w:right w:w="0" w:type="dxa"/>
          </w:tblCellMar>
        </w:tblPrEx>
        <w:trPr>
          <w:trHeight w:val="1456"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1BA5170">
            <w:pPr>
              <w:jc w:val="left"/>
              <w:rPr>
                <w:rFonts w:ascii="Times New Roman" w:hAnsi="Times New Roman"/>
                <w:color w:val="000000"/>
                <w:sz w:val="20"/>
                <w:szCs w:val="20"/>
              </w:rPr>
            </w:pP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8C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FECF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5C60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农业生产耕、种、防、收四个环节托管服务面积</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42E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托管服务面积1200亩、托管防环节折后面积12000亩</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6113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8922亩</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DE4C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项目为跨年度实施项目，计划在2024年8月底完工，将督促施工单位加快施工进度</w:t>
            </w:r>
          </w:p>
        </w:tc>
      </w:tr>
      <w:tr w14:paraId="63449767">
        <w:tblPrEx>
          <w:tblCellMar>
            <w:top w:w="0" w:type="dxa"/>
            <w:left w:w="0" w:type="dxa"/>
            <w:bottom w:w="0" w:type="dxa"/>
            <w:right w:w="0" w:type="dxa"/>
          </w:tblCellMar>
        </w:tblPrEx>
        <w:trPr>
          <w:trHeight w:val="597"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9B06D6F">
            <w:pPr>
              <w:jc w:val="left"/>
              <w:rPr>
                <w:rFonts w:ascii="Times New Roman" w:hAnsi="Times New Roman"/>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94C1">
            <w:pPr>
              <w:jc w:val="left"/>
              <w:rPr>
                <w:rFonts w:ascii="Times New Roman" w:hAnsi="Times New Roman"/>
                <w:color w:val="000000"/>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0B68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FEA0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农业生产耕、种、防、收四个环节托管服务合格率</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782E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855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F934E">
            <w:pPr>
              <w:jc w:val="left"/>
              <w:rPr>
                <w:rFonts w:ascii="Times New Roman" w:hAnsi="Times New Roman"/>
                <w:color w:val="000000"/>
                <w:sz w:val="20"/>
                <w:szCs w:val="20"/>
              </w:rPr>
            </w:pPr>
          </w:p>
        </w:tc>
      </w:tr>
      <w:tr w14:paraId="4C14245B">
        <w:tblPrEx>
          <w:tblCellMar>
            <w:top w:w="0" w:type="dxa"/>
            <w:left w:w="0" w:type="dxa"/>
            <w:bottom w:w="0" w:type="dxa"/>
            <w:right w:w="0" w:type="dxa"/>
          </w:tblCellMar>
        </w:tblPrEx>
        <w:trPr>
          <w:trHeight w:val="597"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C6FBBB">
            <w:pPr>
              <w:jc w:val="left"/>
              <w:rPr>
                <w:rFonts w:ascii="Times New Roman" w:hAnsi="Times New Roman"/>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D2B94">
            <w:pPr>
              <w:jc w:val="left"/>
              <w:rPr>
                <w:rFonts w:ascii="Times New Roman" w:hAnsi="Times New Roman"/>
                <w:color w:val="000000"/>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81CE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1F4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农业生产耕、种、防、收四个环节托管服务完成时间</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7EE6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2023-2024年</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7BC4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7DAC">
            <w:pPr>
              <w:jc w:val="left"/>
              <w:rPr>
                <w:rFonts w:ascii="Times New Roman" w:hAnsi="Times New Roman"/>
                <w:color w:val="000000"/>
                <w:sz w:val="20"/>
                <w:szCs w:val="20"/>
              </w:rPr>
            </w:pPr>
          </w:p>
        </w:tc>
      </w:tr>
      <w:tr w14:paraId="477081E8">
        <w:tblPrEx>
          <w:tblCellMar>
            <w:top w:w="0" w:type="dxa"/>
            <w:left w:w="0" w:type="dxa"/>
            <w:bottom w:w="0" w:type="dxa"/>
            <w:right w:w="0" w:type="dxa"/>
          </w:tblCellMar>
        </w:tblPrEx>
        <w:trPr>
          <w:trHeight w:val="1456"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467021">
            <w:pPr>
              <w:jc w:val="left"/>
              <w:rPr>
                <w:rFonts w:ascii="Times New Roman" w:hAnsi="Times New Roman"/>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C1F08">
            <w:pPr>
              <w:jc w:val="left"/>
              <w:rPr>
                <w:rFonts w:ascii="Times New Roman" w:hAnsi="Times New Roman"/>
                <w:color w:val="000000"/>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495C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B0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农业生产耕、种、防、收四个环节托管服务补助</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9D88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12万元</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974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F6E4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项目为跨年度实施项目，计划在2024年8月底完工，将督促施工单位加快施工进度</w:t>
            </w:r>
          </w:p>
        </w:tc>
      </w:tr>
      <w:tr w14:paraId="0F8CB0E5">
        <w:tblPrEx>
          <w:tblCellMar>
            <w:top w:w="0" w:type="dxa"/>
            <w:left w:w="0" w:type="dxa"/>
            <w:bottom w:w="0" w:type="dxa"/>
            <w:right w:w="0" w:type="dxa"/>
          </w:tblCellMar>
        </w:tblPrEx>
        <w:trPr>
          <w:trHeight w:val="117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E44AC33">
            <w:pPr>
              <w:jc w:val="left"/>
              <w:rPr>
                <w:rFonts w:ascii="Times New Roman" w:hAnsi="Times New Roman"/>
                <w:color w:val="000000"/>
                <w:sz w:val="20"/>
                <w:szCs w:val="20"/>
              </w:rPr>
            </w:pP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CE2B">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效</w:t>
            </w:r>
          </w:p>
          <w:p w14:paraId="399AD805">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益</w:t>
            </w:r>
          </w:p>
          <w:p w14:paraId="0957A0FF">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指</w:t>
            </w:r>
          </w:p>
          <w:p w14:paraId="5DE9A9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D41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88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有效降低了小农户粮食种植成本，提高了农业生产积极性，增加了农民收入，降低了成本支出，可节本增收</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8FC3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有效降低了小农户粮食种植成本，提高了农业生产积极性，增加了农民收入，降低了成本支出，可节本增收</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456E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有效降低了小农户粮食种植成本，提高了农业生产积极性，增加了农民收入，降低了成本支出，可节本增收</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BAA6">
            <w:pPr>
              <w:jc w:val="left"/>
              <w:rPr>
                <w:rFonts w:ascii="Times New Roman" w:hAnsi="Times New Roman"/>
                <w:color w:val="000000"/>
                <w:sz w:val="20"/>
                <w:szCs w:val="20"/>
              </w:rPr>
            </w:pPr>
          </w:p>
        </w:tc>
      </w:tr>
      <w:tr w14:paraId="7A5464B6">
        <w:tblPrEx>
          <w:tblCellMar>
            <w:top w:w="0" w:type="dxa"/>
            <w:left w:w="0" w:type="dxa"/>
            <w:bottom w:w="0" w:type="dxa"/>
            <w:right w:w="0" w:type="dxa"/>
          </w:tblCellMar>
        </w:tblPrEx>
        <w:trPr>
          <w:trHeight w:val="117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25E501F">
            <w:pPr>
              <w:jc w:val="left"/>
              <w:rPr>
                <w:rFonts w:ascii="Times New Roman" w:hAnsi="Times New Roman"/>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5784">
            <w:pPr>
              <w:jc w:val="left"/>
              <w:rPr>
                <w:rFonts w:ascii="Times New Roman" w:hAnsi="Times New Roman"/>
                <w:color w:val="000000"/>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E628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2DC8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解决了谁来种地的问题，稳定了全区粮食生产，促进了服务组织发展壮大，促动了农民外出务工创收</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A463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解决了谁来种地的问题，稳定了全区粮食生产，促进了服务组织发展壮大，促动了农民外出务工创收</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A76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解决了谁来种地的问题，稳定了全区粮食生产，促进了服务组织发展壮大，促动了农民外出务工创收</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CF938">
            <w:pPr>
              <w:jc w:val="left"/>
              <w:rPr>
                <w:rFonts w:ascii="Times New Roman" w:hAnsi="Times New Roman"/>
                <w:color w:val="000000"/>
                <w:sz w:val="20"/>
                <w:szCs w:val="20"/>
              </w:rPr>
            </w:pPr>
          </w:p>
        </w:tc>
      </w:tr>
      <w:tr w14:paraId="26C14903">
        <w:tblPrEx>
          <w:tblCellMar>
            <w:top w:w="0" w:type="dxa"/>
            <w:left w:w="0" w:type="dxa"/>
            <w:bottom w:w="0" w:type="dxa"/>
            <w:right w:w="0" w:type="dxa"/>
          </w:tblCellMar>
        </w:tblPrEx>
        <w:trPr>
          <w:trHeight w:val="174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AB9BF74">
            <w:pPr>
              <w:jc w:val="left"/>
              <w:rPr>
                <w:rFonts w:ascii="Times New Roman" w:hAnsi="Times New Roman"/>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B5F5B">
            <w:pPr>
              <w:jc w:val="left"/>
              <w:rPr>
                <w:rFonts w:ascii="Times New Roman" w:hAnsi="Times New Roman"/>
                <w:color w:val="000000"/>
                <w:sz w:val="20"/>
                <w:szCs w:val="20"/>
              </w:rPr>
            </w:pP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849BE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D270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通过开展农业生产托管服务，专业化统防统治、标准化生产、科学施肥等绿色生产技术充分得到应用，有效促进了全区农业绿色生产发展</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BB9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通过开展农业生产托管服务，专业化统防统治、标准化生产、科学施肥等绿色生产技术充分得到应用，有效促进了全区农业绿色生产发展</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4FE9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通过开展农业生产托管服务，专业化统防统治、标准化生产、科学施肥等绿色生产技术充分得到应用，有效促进了全区农业绿色生产发展</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E011B">
            <w:pPr>
              <w:jc w:val="left"/>
              <w:rPr>
                <w:rFonts w:ascii="Times New Roman" w:hAnsi="Times New Roman"/>
                <w:color w:val="000000"/>
                <w:sz w:val="20"/>
                <w:szCs w:val="20"/>
              </w:rPr>
            </w:pPr>
          </w:p>
        </w:tc>
      </w:tr>
      <w:tr w14:paraId="57668191">
        <w:tblPrEx>
          <w:tblCellMar>
            <w:top w:w="0" w:type="dxa"/>
            <w:left w:w="0" w:type="dxa"/>
            <w:bottom w:w="0" w:type="dxa"/>
            <w:right w:w="0" w:type="dxa"/>
          </w:tblCellMar>
        </w:tblPrEx>
        <w:trPr>
          <w:trHeight w:val="117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3A735CB">
            <w:pPr>
              <w:jc w:val="left"/>
              <w:rPr>
                <w:rFonts w:ascii="Times New Roman" w:hAnsi="Times New Roman"/>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A031B">
            <w:pPr>
              <w:jc w:val="left"/>
              <w:rPr>
                <w:rFonts w:ascii="Times New Roman" w:hAnsi="Times New Roman"/>
                <w:color w:val="000000"/>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B911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F6DF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提高了粮农投入有机肥料，改良、改善土壤理化性状,为粮食生产持续发展提供有力支撑</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CAA2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提高了粮农投入有机肥料，改良、改善土壤理化性状,为粮食生产持续发展提供有力支撑</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AF12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提高了粮农投入有机肥料，改良、改善土壤理化性状,为粮食生产持续发展提供有力支撑</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990A6">
            <w:pPr>
              <w:jc w:val="left"/>
              <w:rPr>
                <w:rFonts w:ascii="Times New Roman" w:hAnsi="Times New Roman"/>
                <w:color w:val="000000"/>
                <w:sz w:val="20"/>
                <w:szCs w:val="20"/>
              </w:rPr>
            </w:pPr>
          </w:p>
        </w:tc>
      </w:tr>
      <w:tr w14:paraId="70BB1738">
        <w:tblPrEx>
          <w:tblCellMar>
            <w:top w:w="0" w:type="dxa"/>
            <w:left w:w="0" w:type="dxa"/>
            <w:bottom w:w="0" w:type="dxa"/>
            <w:right w:w="0" w:type="dxa"/>
          </w:tblCellMar>
        </w:tblPrEx>
        <w:trPr>
          <w:trHeight w:val="1456"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D163F18">
            <w:pPr>
              <w:jc w:val="left"/>
              <w:rPr>
                <w:rFonts w:ascii="Times New Roman" w:hAnsi="Times New Roman"/>
                <w:color w:val="000000"/>
                <w:sz w:val="20"/>
                <w:szCs w:val="20"/>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9569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4648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3531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受益群众满意度</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EF15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3F4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DD1F4">
            <w:pPr>
              <w:jc w:val="left"/>
              <w:rPr>
                <w:rFonts w:ascii="Times New Roman" w:hAnsi="Times New Roman"/>
                <w:color w:val="000000"/>
                <w:sz w:val="20"/>
                <w:szCs w:val="20"/>
              </w:rPr>
            </w:pPr>
          </w:p>
        </w:tc>
      </w:tr>
      <w:tr w14:paraId="29E1A195">
        <w:tblPrEx>
          <w:tblCellMar>
            <w:top w:w="0" w:type="dxa"/>
            <w:left w:w="0" w:type="dxa"/>
            <w:bottom w:w="0" w:type="dxa"/>
            <w:right w:w="0" w:type="dxa"/>
          </w:tblCellMar>
        </w:tblPrEx>
        <w:trPr>
          <w:trHeight w:val="31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D227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065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C218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64EF3505">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2023年中央财政农业经营主体能力提升资金（基层农技推广体系改革建设）项目</w:t>
      </w:r>
    </w:p>
    <w:p w14:paraId="771866F2">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绩效自评报告</w:t>
      </w:r>
    </w:p>
    <w:p w14:paraId="179BD09C">
      <w:pPr>
        <w:pStyle w:val="2"/>
        <w:rPr>
          <w:rFonts w:ascii="Times New Roman" w:hAnsi="Times New Roman"/>
          <w:lang w:val="zh-CN"/>
        </w:rPr>
      </w:pPr>
    </w:p>
    <w:p w14:paraId="3251947E">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一、绩效目标分解下达情况</w:t>
      </w:r>
    </w:p>
    <w:p w14:paraId="3A6EBC34">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按照</w:t>
      </w:r>
      <w:r>
        <w:rPr>
          <w:rFonts w:ascii="Times New Roman" w:hAnsi="Times New Roman" w:eastAsia="仿宋_GB2312"/>
          <w:color w:val="000000"/>
          <w:kern w:val="0"/>
          <w:sz w:val="32"/>
          <w:szCs w:val="32"/>
        </w:rPr>
        <w:t>四川省财政厅、四川省农业农村厅《关于下达2023年中央财政农业经营主体能力提升资金的通知》（川财农〔2023〕86号）、四川省农业农村厅《关于印发&lt;四川省2023年基层农技推广体系改革与建设任务实施方案&gt;的通知》（川农函〔2023〕322号）文件的有关工作要求，下达仁和区2023年基层农技推广体系改革与建设项目资金56万元，绩效目标要求</w:t>
      </w:r>
      <w:r>
        <w:rPr>
          <w:rFonts w:ascii="Times New Roman" w:hAnsi="Times New Roman" w:eastAsia="仿宋_GB2312"/>
          <w:color w:val="000000"/>
          <w:kern w:val="0"/>
          <w:sz w:val="32"/>
          <w:szCs w:val="32"/>
          <w:lang w:val="zh-CN"/>
        </w:rPr>
        <w:t>建设长期稳定农业科技示范基地2个，培育2个以上农业科技示范主体；打造2个标准化公益基层农技服务站；参加5天以上脱产业务培训的基层农技人员35人；农业主推技术到位率≥95%；招募特聘农技员6人以上。</w:t>
      </w:r>
    </w:p>
    <w:p w14:paraId="29FD3A00">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lang w:val="zh-CN"/>
        </w:rPr>
        <w:t>二、绩效情况分析</w:t>
      </w:r>
    </w:p>
    <w:p w14:paraId="2CB08A8E">
      <w:pPr>
        <w:snapToGrid w:val="0"/>
        <w:spacing w:line="580" w:lineRule="exact"/>
        <w:ind w:firstLine="643" w:firstLineChars="200"/>
        <w:outlineLvl w:val="0"/>
        <w:rPr>
          <w:rFonts w:ascii="Times New Roman" w:hAnsi="Times New Roman" w:eastAsia="楷体_GB2312"/>
          <w:b/>
          <w:bCs/>
          <w:sz w:val="32"/>
          <w:szCs w:val="32"/>
          <w:lang w:val="zh-CN"/>
        </w:rPr>
      </w:pPr>
      <w:r>
        <w:rPr>
          <w:rFonts w:ascii="Times New Roman" w:hAnsi="Times New Roman" w:eastAsia="楷体_GB2312"/>
          <w:b/>
          <w:bCs/>
          <w:sz w:val="32"/>
          <w:szCs w:val="32"/>
          <w:lang w:val="zh-CN"/>
        </w:rPr>
        <w:t>（一）资金投入情况分析。</w:t>
      </w:r>
    </w:p>
    <w:p w14:paraId="25CDD3DE">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项目资金</w:t>
      </w:r>
      <w:r>
        <w:rPr>
          <w:rFonts w:ascii="Times New Roman" w:hAnsi="Times New Roman" w:eastAsia="仿宋_GB2312"/>
          <w:color w:val="000000"/>
          <w:kern w:val="0"/>
          <w:sz w:val="32"/>
          <w:szCs w:val="32"/>
        </w:rPr>
        <w:t>共56万元，</w:t>
      </w:r>
      <w:r>
        <w:rPr>
          <w:rFonts w:ascii="Times New Roman" w:hAnsi="Times New Roman" w:eastAsia="仿宋_GB2312"/>
          <w:color w:val="000000"/>
          <w:kern w:val="0"/>
          <w:sz w:val="32"/>
          <w:szCs w:val="32"/>
          <w:lang w:val="zh-CN"/>
        </w:rPr>
        <w:t>全部为中央财政资金。截止</w:t>
      </w:r>
      <w:r>
        <w:rPr>
          <w:rFonts w:ascii="Times New Roman" w:hAnsi="Times New Roman" w:eastAsia="仿宋_GB2312"/>
          <w:color w:val="000000"/>
          <w:kern w:val="0"/>
          <w:sz w:val="32"/>
          <w:szCs w:val="32"/>
        </w:rPr>
        <w:t>2023年12月31日，</w:t>
      </w:r>
      <w:r>
        <w:rPr>
          <w:rFonts w:ascii="Times New Roman" w:hAnsi="Times New Roman" w:eastAsia="仿宋_GB2312"/>
          <w:color w:val="000000"/>
          <w:kern w:val="0"/>
          <w:sz w:val="32"/>
          <w:szCs w:val="32"/>
          <w:lang w:val="zh-CN"/>
        </w:rPr>
        <w:t>已拨付项目资金</w:t>
      </w:r>
      <w:r>
        <w:rPr>
          <w:rFonts w:ascii="Times New Roman" w:hAnsi="Times New Roman" w:eastAsia="仿宋_GB2312"/>
          <w:color w:val="000000"/>
          <w:kern w:val="0"/>
          <w:sz w:val="32"/>
          <w:szCs w:val="32"/>
        </w:rPr>
        <w:t>0</w:t>
      </w:r>
      <w:r>
        <w:rPr>
          <w:rFonts w:ascii="Times New Roman" w:hAnsi="Times New Roman" w:eastAsia="仿宋_GB2312"/>
          <w:color w:val="000000"/>
          <w:kern w:val="0"/>
          <w:sz w:val="32"/>
          <w:szCs w:val="32"/>
          <w:lang w:val="zh-CN"/>
        </w:rPr>
        <w:t>元。</w:t>
      </w:r>
    </w:p>
    <w:p w14:paraId="7C0705A4">
      <w:pPr>
        <w:snapToGrid w:val="0"/>
        <w:spacing w:line="580" w:lineRule="exact"/>
        <w:ind w:firstLine="643" w:firstLineChars="200"/>
        <w:outlineLvl w:val="0"/>
        <w:rPr>
          <w:rFonts w:ascii="Times New Roman" w:hAnsi="Times New Roman" w:eastAsia="楷体_GB2312"/>
          <w:b/>
          <w:bCs/>
          <w:sz w:val="32"/>
          <w:szCs w:val="32"/>
          <w:lang w:val="zh-CN"/>
        </w:rPr>
      </w:pPr>
      <w:r>
        <w:rPr>
          <w:rFonts w:ascii="Times New Roman" w:hAnsi="Times New Roman" w:eastAsia="楷体_GB2312"/>
          <w:b/>
          <w:bCs/>
          <w:sz w:val="32"/>
          <w:szCs w:val="32"/>
          <w:lang w:val="zh-CN"/>
        </w:rPr>
        <w:t>（二）资金管理情况分析。</w:t>
      </w:r>
    </w:p>
    <w:p w14:paraId="3010F9CE">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项目资金下达及时（</w:t>
      </w:r>
      <w:r>
        <w:rPr>
          <w:rFonts w:ascii="Times New Roman" w:hAnsi="Times New Roman" w:eastAsia="仿宋_GB2312"/>
          <w:color w:val="000000"/>
          <w:kern w:val="0"/>
          <w:sz w:val="32"/>
          <w:szCs w:val="32"/>
        </w:rPr>
        <w:t>2023年6月下达），项目方案编制资金分配合理，</w:t>
      </w:r>
      <w:r>
        <w:rPr>
          <w:rFonts w:ascii="Times New Roman" w:hAnsi="Times New Roman" w:eastAsia="仿宋_GB2312"/>
          <w:color w:val="000000"/>
          <w:kern w:val="0"/>
          <w:sz w:val="32"/>
          <w:szCs w:val="32"/>
          <w:lang w:val="zh-CN"/>
        </w:rPr>
        <w:t>严格执行财务管理制度，资金按照实施方案执行，执行准确。</w:t>
      </w:r>
    </w:p>
    <w:p w14:paraId="19AB1FF5">
      <w:pPr>
        <w:snapToGrid w:val="0"/>
        <w:spacing w:line="580" w:lineRule="exact"/>
        <w:ind w:firstLine="643" w:firstLineChars="200"/>
        <w:outlineLvl w:val="0"/>
        <w:rPr>
          <w:rFonts w:ascii="Times New Roman" w:hAnsi="Times New Roman" w:eastAsia="楷体_GB2312"/>
          <w:b/>
          <w:bCs/>
          <w:sz w:val="32"/>
          <w:szCs w:val="32"/>
          <w:lang w:val="zh-CN"/>
        </w:rPr>
      </w:pPr>
      <w:r>
        <w:rPr>
          <w:rFonts w:ascii="Times New Roman" w:hAnsi="Times New Roman" w:eastAsia="楷体_GB2312"/>
          <w:b/>
          <w:bCs/>
          <w:sz w:val="32"/>
          <w:szCs w:val="32"/>
          <w:lang w:val="zh-CN"/>
        </w:rPr>
        <w:t>（三）总体绩效目标完成情况分析。</w:t>
      </w:r>
    </w:p>
    <w:p w14:paraId="215E38B4">
      <w:pPr>
        <w:pStyle w:val="6"/>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根据省、市文件要求，我区制定了《</w:t>
      </w:r>
      <w:r>
        <w:rPr>
          <w:rFonts w:ascii="Times New Roman" w:hAnsi="Times New Roman" w:eastAsia="仿宋_GB2312"/>
          <w:color w:val="000000"/>
          <w:kern w:val="0"/>
          <w:sz w:val="32"/>
          <w:szCs w:val="32"/>
        </w:rPr>
        <w:t>仁和区2023年基层农技推广体系改革与建设任务项目实施方案</w:t>
      </w:r>
      <w:r>
        <w:rPr>
          <w:rFonts w:ascii="Times New Roman" w:hAnsi="Times New Roman" w:eastAsia="仿宋_GB2312"/>
          <w:color w:val="000000"/>
          <w:kern w:val="0"/>
          <w:sz w:val="32"/>
          <w:szCs w:val="32"/>
          <w:lang w:val="zh-CN"/>
        </w:rPr>
        <w:t>》，总体要求建设长期稳定农业科技示范基地2个，培育2个以上农业科技示范主体；打造2个标准化公益基层农技服务站；参加5天以上脱产业务培训的基层农技人员35人；农业主推技术到位率≥95%；招募特聘农技员6人以上</w:t>
      </w:r>
      <w:r>
        <w:rPr>
          <w:rFonts w:ascii="Times New Roman" w:hAnsi="Times New Roman" w:eastAsia="仿宋_GB2312"/>
          <w:color w:val="000000"/>
          <w:kern w:val="0"/>
          <w:sz w:val="32"/>
          <w:szCs w:val="32"/>
        </w:rPr>
        <w:t>。目前2个农业科技示范基地正在进行试验示范、2个农业科技示范主体正在进行试验示范、2个标准化公益基层农技服务站正在建设、35名基层农技人员参加了5天以上脱产业务培训、招募了特聘农技员6人。</w:t>
      </w:r>
    </w:p>
    <w:p w14:paraId="78E1D3DB">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57FCC18B">
      <w:pPr>
        <w:pStyle w:val="6"/>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根据总体绩效</w:t>
      </w:r>
      <w:r>
        <w:rPr>
          <w:rFonts w:ascii="Times New Roman" w:hAnsi="Times New Roman" w:eastAsia="仿宋_GB2312"/>
          <w:color w:val="000000"/>
          <w:kern w:val="0"/>
          <w:sz w:val="32"/>
          <w:szCs w:val="32"/>
        </w:rPr>
        <w:t>绩效目标，细化制定了三级绩效指标。一是产出指标，包含（1）要求</w:t>
      </w:r>
      <w:r>
        <w:rPr>
          <w:rFonts w:ascii="Times New Roman" w:hAnsi="Times New Roman" w:eastAsia="仿宋_GB2312"/>
          <w:color w:val="000000"/>
          <w:kern w:val="0"/>
          <w:sz w:val="32"/>
          <w:szCs w:val="32"/>
          <w:lang w:val="zh-CN"/>
        </w:rPr>
        <w:t>建设农业科技示范基地</w:t>
      </w:r>
      <w:r>
        <w:rPr>
          <w:rFonts w:ascii="Times New Roman" w:hAnsi="Times New Roman" w:eastAsia="仿宋_GB2312"/>
          <w:color w:val="000000"/>
          <w:kern w:val="0"/>
          <w:sz w:val="32"/>
          <w:szCs w:val="32"/>
        </w:rPr>
        <w:t>2个，目前2个农业科技示范基地正在进行试验示范</w:t>
      </w: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2</w:t>
      </w: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要求</w:t>
      </w:r>
      <w:r>
        <w:rPr>
          <w:rFonts w:ascii="Times New Roman" w:hAnsi="Times New Roman" w:eastAsia="仿宋_GB2312"/>
          <w:color w:val="000000"/>
          <w:kern w:val="0"/>
          <w:sz w:val="32"/>
          <w:szCs w:val="32"/>
          <w:lang w:val="zh-CN"/>
        </w:rPr>
        <w:t>培育农业科技示范主体</w:t>
      </w:r>
      <w:r>
        <w:rPr>
          <w:rFonts w:ascii="Times New Roman" w:hAnsi="Times New Roman" w:eastAsia="仿宋_GB2312"/>
          <w:color w:val="000000"/>
          <w:kern w:val="0"/>
          <w:sz w:val="32"/>
          <w:szCs w:val="32"/>
        </w:rPr>
        <w:t>2个，示范主体正在进行试验示范；（3）要求建设标准化公益基层农技服务站2个，目前正在建设中；（4）要求基层农技人员培训35人，目前已完成35名基层农技人员5天以上脱产业务培训工作；（5）要求招募特聘农技员6人，目前特聘农技员已完成招募，其正在开展技术服务；（6）要求农业主推技术到位率95%，目前正在推广农业主推技术；（7）要求基层农技人员培训合格率95%以上，目前培训100%；（8）要求项目完成时间1年，目前正在跨年度实施中；（9）要求建设农业科技示范基地费用20.58万元，目前支付0万元；（10）培育农业科技示范主体费用4万元，目前支付0万元；（11）建设标准化公益基层农技服务站费用20万元，目前支付0万元；（12）培训基层农技人员费用7.1万元，目前支付0万元；（13）招募特聘农技员费用4.32万元，目前支付0万元。二是效益指标，包含（14）通过农业科技示范，带动周边农户，促进产业提质增效；（15）通过乡镇机构服务能力不断提升、基层农技人员业务素质和工作能力提升和特聘农技员开展技术指导服务，促进产业发展。预计项目能达到预期。三是满意度指标，包含（16）群众满意度达到90%，预计项目能达到预期。</w:t>
      </w:r>
    </w:p>
    <w:p w14:paraId="6FB8ABDD">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0E9E1F29">
      <w:pPr>
        <w:widowControl/>
        <w:spacing w:line="360" w:lineRule="auto"/>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偏离绩效目标的原因是项目跨年度实施，下一步相关乡镇、部门将加紧项目的实施。</w:t>
      </w:r>
    </w:p>
    <w:p w14:paraId="6F99AA96">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452C16A2">
      <w:pPr>
        <w:widowControl/>
        <w:spacing w:line="360" w:lineRule="auto"/>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按要求公开。</w:t>
      </w:r>
    </w:p>
    <w:p w14:paraId="3E380290">
      <w:pPr>
        <w:ind w:firstLine="640" w:firstLineChars="20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7C20276D">
      <w:pPr>
        <w:widowControl/>
        <w:spacing w:line="360" w:lineRule="auto"/>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50798BB8">
      <w:pPr>
        <w:ind w:firstLine="640" w:firstLineChars="200"/>
        <w:rPr>
          <w:rFonts w:ascii="Times New Roman" w:hAnsi="Times New Roman" w:eastAsia="黑体"/>
          <w:color w:val="333333"/>
          <w:sz w:val="32"/>
          <w:szCs w:val="32"/>
        </w:rPr>
      </w:pPr>
      <w:r>
        <w:rPr>
          <w:rFonts w:hint="eastAsia" w:ascii="Times New Roman" w:hAnsi="Times New Roman" w:eastAsia="黑体"/>
          <w:color w:val="333333"/>
          <w:sz w:val="32"/>
          <w:szCs w:val="32"/>
        </w:rPr>
        <w:t>六、</w:t>
      </w:r>
      <w:r>
        <w:rPr>
          <w:rFonts w:ascii="Times New Roman" w:hAnsi="Times New Roman" w:eastAsia="黑体"/>
          <w:color w:val="333333"/>
          <w:sz w:val="32"/>
          <w:szCs w:val="32"/>
        </w:rPr>
        <w:t>附件</w:t>
      </w:r>
    </w:p>
    <w:tbl>
      <w:tblPr>
        <w:tblStyle w:val="13"/>
        <w:tblW w:w="8640" w:type="dxa"/>
        <w:jc w:val="center"/>
        <w:tblLayout w:type="fixed"/>
        <w:tblCellMar>
          <w:top w:w="0" w:type="dxa"/>
          <w:left w:w="0" w:type="dxa"/>
          <w:bottom w:w="0" w:type="dxa"/>
          <w:right w:w="0" w:type="dxa"/>
        </w:tblCellMar>
      </w:tblPr>
      <w:tblGrid>
        <w:gridCol w:w="1054"/>
        <w:gridCol w:w="1050"/>
        <w:gridCol w:w="1050"/>
        <w:gridCol w:w="1079"/>
        <w:gridCol w:w="1077"/>
        <w:gridCol w:w="1060"/>
        <w:gridCol w:w="1060"/>
        <w:gridCol w:w="1210"/>
      </w:tblGrid>
      <w:tr w14:paraId="398A16E4">
        <w:tblPrEx>
          <w:tblCellMar>
            <w:top w:w="0" w:type="dxa"/>
            <w:left w:w="0" w:type="dxa"/>
            <w:bottom w:w="0" w:type="dxa"/>
            <w:right w:w="0" w:type="dxa"/>
          </w:tblCellMar>
        </w:tblPrEx>
        <w:trPr>
          <w:trHeight w:val="405" w:hRule="atLeast"/>
          <w:jc w:val="center"/>
        </w:trPr>
        <w:tc>
          <w:tcPr>
            <w:tcW w:w="8640" w:type="dxa"/>
            <w:gridSpan w:val="8"/>
            <w:tcBorders>
              <w:top w:val="nil"/>
              <w:left w:val="nil"/>
              <w:bottom w:val="nil"/>
              <w:right w:val="nil"/>
            </w:tcBorders>
            <w:shd w:val="clear" w:color="auto" w:fill="auto"/>
            <w:tcMar>
              <w:top w:w="15" w:type="dxa"/>
              <w:left w:w="15" w:type="dxa"/>
              <w:right w:w="15" w:type="dxa"/>
            </w:tcMar>
            <w:vAlign w:val="center"/>
          </w:tcPr>
          <w:p w14:paraId="5477D102">
            <w:pPr>
              <w:widowControl/>
              <w:jc w:val="center"/>
              <w:textAlignment w:val="center"/>
              <w:rPr>
                <w:rFonts w:ascii="方正小标宋简体" w:hAnsi="方正小标宋简体" w:eastAsia="方正小标宋简体" w:cs="方正小标宋简体"/>
                <w:color w:val="000000"/>
                <w:sz w:val="32"/>
                <w:szCs w:val="32"/>
              </w:rPr>
            </w:pPr>
            <w:r>
              <w:rPr>
                <w:rFonts w:hint="eastAsia" w:ascii="宋体" w:hAnsi="宋体" w:cs="宋体"/>
                <w:b/>
                <w:bCs/>
                <w:color w:val="000000"/>
                <w:kern w:val="0"/>
                <w:sz w:val="36"/>
                <w:szCs w:val="36"/>
                <w:lang w:bidi="ar"/>
              </w:rPr>
              <w:t>2023年中央财政农业经营主体能力提升资金（基层农技推广体系改革建设）项目绩效自评表</w:t>
            </w:r>
          </w:p>
        </w:tc>
      </w:tr>
      <w:tr w14:paraId="75011543">
        <w:tblPrEx>
          <w:tblCellMar>
            <w:top w:w="0" w:type="dxa"/>
            <w:left w:w="0" w:type="dxa"/>
            <w:bottom w:w="0" w:type="dxa"/>
            <w:right w:w="0" w:type="dxa"/>
          </w:tblCellMar>
        </w:tblPrEx>
        <w:trPr>
          <w:trHeight w:val="270" w:hRule="atLeast"/>
          <w:jc w:val="center"/>
        </w:trPr>
        <w:tc>
          <w:tcPr>
            <w:tcW w:w="8640" w:type="dxa"/>
            <w:gridSpan w:val="8"/>
            <w:tcBorders>
              <w:top w:val="nil"/>
              <w:left w:val="nil"/>
              <w:bottom w:val="single" w:color="000000" w:sz="4" w:space="0"/>
              <w:right w:val="nil"/>
            </w:tcBorders>
            <w:shd w:val="clear" w:color="auto" w:fill="auto"/>
            <w:tcMar>
              <w:top w:w="15" w:type="dxa"/>
              <w:left w:w="15" w:type="dxa"/>
              <w:right w:w="15" w:type="dxa"/>
            </w:tcMar>
          </w:tcPr>
          <w:p w14:paraId="650169BE">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4046EBDE">
        <w:tblPrEx>
          <w:tblCellMar>
            <w:top w:w="0" w:type="dxa"/>
            <w:left w:w="0" w:type="dxa"/>
            <w:bottom w:w="0" w:type="dxa"/>
            <w:right w:w="0" w:type="dxa"/>
          </w:tblCellMar>
        </w:tblPrEx>
        <w:trPr>
          <w:trHeight w:val="270" w:hRule="atLeast"/>
          <w:jc w:val="center"/>
        </w:trPr>
        <w:tc>
          <w:tcPr>
            <w:tcW w:w="31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A83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54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1C2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2023年中央财政农业经营主体能力提升资金（基层农技推广体系改革建设）</w:t>
            </w:r>
          </w:p>
        </w:tc>
      </w:tr>
      <w:tr w14:paraId="7AED07FB">
        <w:tblPrEx>
          <w:tblCellMar>
            <w:top w:w="0" w:type="dxa"/>
            <w:left w:w="0" w:type="dxa"/>
            <w:bottom w:w="0" w:type="dxa"/>
            <w:right w:w="0" w:type="dxa"/>
          </w:tblCellMar>
        </w:tblPrEx>
        <w:trPr>
          <w:trHeight w:val="270" w:hRule="atLeast"/>
          <w:jc w:val="center"/>
        </w:trPr>
        <w:tc>
          <w:tcPr>
            <w:tcW w:w="31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4115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54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E5F2C">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092A1DDA">
        <w:tblPrEx>
          <w:tblCellMar>
            <w:top w:w="0" w:type="dxa"/>
            <w:left w:w="0" w:type="dxa"/>
            <w:bottom w:w="0" w:type="dxa"/>
            <w:right w:w="0" w:type="dxa"/>
          </w:tblCellMar>
        </w:tblPrEx>
        <w:trPr>
          <w:trHeight w:val="480" w:hRule="atLeast"/>
          <w:jc w:val="center"/>
        </w:trPr>
        <w:tc>
          <w:tcPr>
            <w:tcW w:w="31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CC3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858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DF20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2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B9BE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7EC1F0F4">
        <w:tblPrEx>
          <w:tblCellMar>
            <w:top w:w="0" w:type="dxa"/>
            <w:left w:w="0" w:type="dxa"/>
            <w:bottom w:w="0" w:type="dxa"/>
            <w:right w:w="0" w:type="dxa"/>
          </w:tblCellMar>
        </w:tblPrEx>
        <w:trPr>
          <w:trHeight w:val="960" w:hRule="atLeast"/>
          <w:jc w:val="center"/>
        </w:trPr>
        <w:tc>
          <w:tcPr>
            <w:tcW w:w="31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00779">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资金投入情况</w:t>
            </w:r>
          </w:p>
          <w:p w14:paraId="4DB8EB0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A9FC">
            <w:pPr>
              <w:jc w:val="left"/>
              <w:rPr>
                <w:rFonts w:ascii="Times New Roman" w:hAnsi="Times New Roman"/>
                <w:color w:val="000000"/>
                <w:sz w:val="20"/>
                <w:szCs w:val="20"/>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46CF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DB7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FFC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474C43E3">
        <w:tblPrEx>
          <w:tblCellMar>
            <w:top w:w="0" w:type="dxa"/>
            <w:left w:w="0" w:type="dxa"/>
            <w:bottom w:w="0" w:type="dxa"/>
            <w:right w:w="0" w:type="dxa"/>
          </w:tblCellMar>
        </w:tblPrEx>
        <w:trPr>
          <w:trHeight w:val="480" w:hRule="atLeast"/>
          <w:jc w:val="center"/>
        </w:trPr>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96DB">
            <w:pPr>
              <w:jc w:val="left"/>
              <w:rPr>
                <w:rFonts w:ascii="Times New Roman" w:hAnsi="Times New Roman"/>
                <w:color w:val="000000"/>
                <w:sz w:val="20"/>
                <w:szCs w:val="20"/>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587C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CA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56</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F98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6871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73124BE3">
        <w:tblPrEx>
          <w:tblCellMar>
            <w:top w:w="0" w:type="dxa"/>
            <w:left w:w="0" w:type="dxa"/>
            <w:bottom w:w="0" w:type="dxa"/>
            <w:right w:w="0" w:type="dxa"/>
          </w:tblCellMar>
        </w:tblPrEx>
        <w:trPr>
          <w:trHeight w:val="480" w:hRule="atLeast"/>
          <w:jc w:val="center"/>
        </w:trPr>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F3692">
            <w:pPr>
              <w:jc w:val="left"/>
              <w:rPr>
                <w:rFonts w:ascii="Times New Roman" w:hAnsi="Times New Roman"/>
                <w:color w:val="000000"/>
                <w:sz w:val="20"/>
                <w:szCs w:val="20"/>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6A7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其中：中央财政资金</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5287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56</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6A82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FD12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473023CC">
        <w:tblPrEx>
          <w:tblCellMar>
            <w:top w:w="0" w:type="dxa"/>
            <w:left w:w="0" w:type="dxa"/>
            <w:bottom w:w="0" w:type="dxa"/>
            <w:right w:w="0" w:type="dxa"/>
          </w:tblCellMar>
        </w:tblPrEx>
        <w:trPr>
          <w:trHeight w:val="480" w:hRule="atLeast"/>
          <w:jc w:val="center"/>
        </w:trPr>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E326">
            <w:pPr>
              <w:jc w:val="left"/>
              <w:rPr>
                <w:rFonts w:ascii="Times New Roman" w:hAnsi="Times New Roman"/>
                <w:color w:val="000000"/>
                <w:sz w:val="20"/>
                <w:szCs w:val="20"/>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6CC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地方财政资金</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E476">
            <w:pPr>
              <w:widowControl/>
              <w:jc w:val="left"/>
              <w:textAlignment w:val="center"/>
              <w:rPr>
                <w:rFonts w:ascii="Times New Roman" w:hAnsi="Times New Roman"/>
                <w:color w:val="000000"/>
                <w:sz w:val="20"/>
                <w:szCs w:val="20"/>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AEBDF">
            <w:pPr>
              <w:widowControl/>
              <w:jc w:val="left"/>
              <w:textAlignment w:val="center"/>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D6250">
            <w:pPr>
              <w:jc w:val="left"/>
              <w:rPr>
                <w:rFonts w:ascii="Times New Roman" w:hAnsi="Times New Roman"/>
                <w:color w:val="000000"/>
                <w:sz w:val="20"/>
                <w:szCs w:val="20"/>
              </w:rPr>
            </w:pPr>
          </w:p>
        </w:tc>
      </w:tr>
      <w:tr w14:paraId="4A424012">
        <w:tblPrEx>
          <w:tblCellMar>
            <w:top w:w="0" w:type="dxa"/>
            <w:left w:w="0" w:type="dxa"/>
            <w:bottom w:w="0" w:type="dxa"/>
            <w:right w:w="0" w:type="dxa"/>
          </w:tblCellMar>
        </w:tblPrEx>
        <w:trPr>
          <w:trHeight w:val="480" w:hRule="atLeast"/>
          <w:jc w:val="center"/>
        </w:trPr>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E71E1">
            <w:pPr>
              <w:jc w:val="left"/>
              <w:rPr>
                <w:rFonts w:ascii="Times New Roman" w:hAnsi="Times New Roman"/>
                <w:color w:val="000000"/>
                <w:sz w:val="20"/>
                <w:szCs w:val="20"/>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D752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其他资金</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1001">
            <w:pPr>
              <w:widowControl/>
              <w:jc w:val="left"/>
              <w:textAlignment w:val="center"/>
              <w:rPr>
                <w:rFonts w:ascii="Times New Roman" w:hAnsi="Times New Roman"/>
                <w:color w:val="000000"/>
                <w:sz w:val="20"/>
                <w:szCs w:val="20"/>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F4571">
            <w:pPr>
              <w:widowControl/>
              <w:jc w:val="left"/>
              <w:textAlignment w:val="center"/>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0C3EB">
            <w:pPr>
              <w:jc w:val="left"/>
              <w:rPr>
                <w:rFonts w:ascii="Times New Roman" w:hAnsi="Times New Roman"/>
                <w:color w:val="000000"/>
                <w:sz w:val="20"/>
                <w:szCs w:val="20"/>
              </w:rPr>
            </w:pPr>
          </w:p>
        </w:tc>
      </w:tr>
      <w:tr w14:paraId="56502245">
        <w:tblPrEx>
          <w:tblCellMar>
            <w:top w:w="0" w:type="dxa"/>
            <w:left w:w="0" w:type="dxa"/>
            <w:bottom w:w="0" w:type="dxa"/>
            <w:right w:w="0" w:type="dxa"/>
          </w:tblCellMar>
        </w:tblPrEx>
        <w:trPr>
          <w:trHeight w:val="480" w:hRule="atLeast"/>
          <w:jc w:val="center"/>
        </w:trPr>
        <w:tc>
          <w:tcPr>
            <w:tcW w:w="31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EAA0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8AF49">
            <w:pPr>
              <w:jc w:val="left"/>
              <w:rPr>
                <w:rFonts w:ascii="Times New Roman" w:hAnsi="Times New Roman"/>
                <w:color w:val="000000"/>
                <w:sz w:val="20"/>
                <w:szCs w:val="20"/>
              </w:rPr>
            </w:pPr>
          </w:p>
        </w:tc>
        <w:tc>
          <w:tcPr>
            <w:tcW w:w="31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CFCE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A2C3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038FA508">
        <w:tblPrEx>
          <w:tblCellMar>
            <w:top w:w="0" w:type="dxa"/>
            <w:left w:w="0" w:type="dxa"/>
            <w:bottom w:w="0" w:type="dxa"/>
            <w:right w:w="0" w:type="dxa"/>
          </w:tblCellMar>
        </w:tblPrEx>
        <w:trPr>
          <w:trHeight w:val="270" w:hRule="atLeast"/>
          <w:jc w:val="center"/>
        </w:trPr>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A98E">
            <w:pPr>
              <w:jc w:val="left"/>
              <w:rPr>
                <w:rFonts w:ascii="Times New Roman" w:hAnsi="Times New Roman"/>
                <w:color w:val="000000"/>
                <w:sz w:val="20"/>
                <w:szCs w:val="20"/>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DE32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31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DE02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建设农业科技示范基地2个，资金20.58万；培育2个农业科技示范主体，资金4万；打造2个标准化公益基层农技服务站，资金20万；培训基层农技人员35人，资金7.1万；招募特聘农技员6人资金4.32万，资金分配较为科学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B199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07BA5526">
        <w:tblPrEx>
          <w:tblCellMar>
            <w:top w:w="0" w:type="dxa"/>
            <w:left w:w="0" w:type="dxa"/>
            <w:bottom w:w="0" w:type="dxa"/>
            <w:right w:w="0" w:type="dxa"/>
          </w:tblCellMar>
        </w:tblPrEx>
        <w:trPr>
          <w:trHeight w:val="270" w:hRule="atLeast"/>
          <w:jc w:val="center"/>
        </w:trPr>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8C70A">
            <w:pPr>
              <w:jc w:val="left"/>
              <w:rPr>
                <w:rFonts w:ascii="Times New Roman" w:hAnsi="Times New Roman"/>
                <w:color w:val="000000"/>
                <w:sz w:val="20"/>
                <w:szCs w:val="20"/>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AD39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31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C1F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资金下达时间6月，下达及时</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9A62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5DCB9906">
        <w:tblPrEx>
          <w:tblCellMar>
            <w:top w:w="0" w:type="dxa"/>
            <w:left w:w="0" w:type="dxa"/>
            <w:bottom w:w="0" w:type="dxa"/>
            <w:right w:w="0" w:type="dxa"/>
          </w:tblCellMar>
        </w:tblPrEx>
        <w:trPr>
          <w:trHeight w:val="270" w:hRule="atLeast"/>
          <w:jc w:val="center"/>
        </w:trPr>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310B8">
            <w:pPr>
              <w:jc w:val="left"/>
              <w:rPr>
                <w:rFonts w:ascii="Times New Roman" w:hAnsi="Times New Roman"/>
                <w:color w:val="000000"/>
                <w:sz w:val="20"/>
                <w:szCs w:val="20"/>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C3F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31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1E84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按照《仁和区2023年基层农技推广体系改革与建设项目实施方案》拨付，拨付合规</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4B0F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39094F64">
        <w:tblPrEx>
          <w:tblCellMar>
            <w:top w:w="0" w:type="dxa"/>
            <w:left w:w="0" w:type="dxa"/>
            <w:bottom w:w="0" w:type="dxa"/>
            <w:right w:w="0" w:type="dxa"/>
          </w:tblCellMar>
        </w:tblPrEx>
        <w:trPr>
          <w:trHeight w:val="270" w:hRule="atLeast"/>
          <w:jc w:val="center"/>
        </w:trPr>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13DC">
            <w:pPr>
              <w:jc w:val="left"/>
              <w:rPr>
                <w:rFonts w:ascii="Times New Roman" w:hAnsi="Times New Roman"/>
                <w:color w:val="000000"/>
                <w:sz w:val="20"/>
                <w:szCs w:val="20"/>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30DF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31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FE27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按照《农业经营主体能力提升资金管理办法》使用，使用规范</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2508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7C305E2">
        <w:tblPrEx>
          <w:tblCellMar>
            <w:top w:w="0" w:type="dxa"/>
            <w:left w:w="0" w:type="dxa"/>
            <w:bottom w:w="0" w:type="dxa"/>
            <w:right w:w="0" w:type="dxa"/>
          </w:tblCellMar>
        </w:tblPrEx>
        <w:trPr>
          <w:trHeight w:val="270" w:hRule="atLeast"/>
          <w:jc w:val="center"/>
        </w:trPr>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265B5">
            <w:pPr>
              <w:jc w:val="left"/>
              <w:rPr>
                <w:rFonts w:ascii="Times New Roman" w:hAnsi="Times New Roman"/>
                <w:color w:val="000000"/>
                <w:sz w:val="20"/>
                <w:szCs w:val="20"/>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22F5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31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D728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按照项目实施方案执行，执行准确</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D1F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64B660AD">
        <w:tblPrEx>
          <w:tblCellMar>
            <w:top w:w="0" w:type="dxa"/>
            <w:left w:w="0" w:type="dxa"/>
            <w:bottom w:w="0" w:type="dxa"/>
            <w:right w:w="0" w:type="dxa"/>
          </w:tblCellMar>
        </w:tblPrEx>
        <w:trPr>
          <w:trHeight w:val="480" w:hRule="atLeast"/>
          <w:jc w:val="center"/>
        </w:trPr>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CC063">
            <w:pPr>
              <w:jc w:val="left"/>
              <w:rPr>
                <w:rFonts w:ascii="Times New Roman" w:hAnsi="Times New Roman"/>
                <w:color w:val="000000"/>
                <w:sz w:val="20"/>
                <w:szCs w:val="20"/>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2230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31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B609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按照2023年中央财政农业经营主体能力提升专任务清单进行管理</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173F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0449DB09">
        <w:tblPrEx>
          <w:tblCellMar>
            <w:top w:w="0" w:type="dxa"/>
            <w:left w:w="0" w:type="dxa"/>
            <w:bottom w:w="0" w:type="dxa"/>
            <w:right w:w="0" w:type="dxa"/>
          </w:tblCellMar>
        </w:tblPrEx>
        <w:trPr>
          <w:trHeight w:val="480" w:hRule="atLeast"/>
          <w:jc w:val="center"/>
        </w:trPr>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6E3A">
            <w:pPr>
              <w:jc w:val="left"/>
              <w:rPr>
                <w:rFonts w:ascii="Times New Roman" w:hAnsi="Times New Roman"/>
                <w:color w:val="000000"/>
                <w:sz w:val="20"/>
                <w:szCs w:val="20"/>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9429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31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6C25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按照实施方案进行报账</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EE8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416C37C8">
        <w:tblPrEx>
          <w:tblCellMar>
            <w:top w:w="0" w:type="dxa"/>
            <w:left w:w="0" w:type="dxa"/>
            <w:bottom w:w="0" w:type="dxa"/>
            <w:right w:w="0" w:type="dxa"/>
          </w:tblCellMar>
        </w:tblPrEx>
        <w:trPr>
          <w:trHeight w:val="270" w:hRule="atLeast"/>
          <w:jc w:val="center"/>
        </w:trPr>
        <w:tc>
          <w:tcPr>
            <w:tcW w:w="10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CA9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425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BD1E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33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5476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2DD2FA6D">
        <w:tblPrEx>
          <w:tblCellMar>
            <w:top w:w="0" w:type="dxa"/>
            <w:left w:w="0" w:type="dxa"/>
            <w:bottom w:w="0" w:type="dxa"/>
            <w:right w:w="0" w:type="dxa"/>
          </w:tblCellMar>
        </w:tblPrEx>
        <w:trPr>
          <w:trHeight w:val="27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67EFA">
            <w:pPr>
              <w:jc w:val="left"/>
              <w:rPr>
                <w:rFonts w:ascii="Times New Roman" w:hAnsi="Times New Roman"/>
                <w:color w:val="000000"/>
                <w:sz w:val="20"/>
                <w:szCs w:val="20"/>
              </w:rPr>
            </w:pPr>
          </w:p>
        </w:tc>
        <w:tc>
          <w:tcPr>
            <w:tcW w:w="42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365C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建设长期稳定农业科技示范基地2个、培育2个农业科技示范主体、打造2个标准化公益基层农技服务站、参加5天以上脱产业务培训的基层农技人员35人、农业主推技术到位率≥95%、招募特聘农技员6人。</w:t>
            </w:r>
          </w:p>
        </w:tc>
        <w:tc>
          <w:tcPr>
            <w:tcW w:w="3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A674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2个农业科技示范基地正在进行试验示范、2个农业科技示范主体正在进行试验示范、2个标准化公益基层农技服务站正在建设、35名基层农技人员参加了5天以上脱产业务培训、招募了特聘农技员6人。</w:t>
            </w:r>
          </w:p>
        </w:tc>
      </w:tr>
      <w:tr w14:paraId="78DF4CFD">
        <w:tblPrEx>
          <w:tblCellMar>
            <w:top w:w="0" w:type="dxa"/>
            <w:left w:w="0" w:type="dxa"/>
            <w:bottom w:w="0" w:type="dxa"/>
            <w:right w:w="0" w:type="dxa"/>
          </w:tblCellMar>
        </w:tblPrEx>
        <w:trPr>
          <w:trHeight w:val="480" w:hRule="atLeast"/>
          <w:jc w:val="center"/>
        </w:trPr>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1BC3D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C7EF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B928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A3C0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9E0B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AE9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306C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4F0CF0BA">
        <w:tblPrEx>
          <w:tblCellMar>
            <w:top w:w="0" w:type="dxa"/>
            <w:left w:w="0" w:type="dxa"/>
            <w:bottom w:w="0" w:type="dxa"/>
            <w:right w:w="0" w:type="dxa"/>
          </w:tblCellMar>
        </w:tblPrEx>
        <w:trPr>
          <w:trHeight w:val="27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89EAD42">
            <w:pPr>
              <w:jc w:val="left"/>
              <w:rPr>
                <w:rFonts w:ascii="Times New Roman" w:hAnsi="Times New Roman"/>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B04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DFFB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598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建设农业科技示范基地数量</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102B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9245C">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FD82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r>
      <w:tr w14:paraId="396A8955">
        <w:tblPrEx>
          <w:tblCellMar>
            <w:top w:w="0" w:type="dxa"/>
            <w:left w:w="0" w:type="dxa"/>
            <w:bottom w:w="0" w:type="dxa"/>
            <w:right w:w="0" w:type="dxa"/>
          </w:tblCellMar>
        </w:tblPrEx>
        <w:trPr>
          <w:trHeight w:val="27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AFA1780">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B84E0">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6DD1C">
            <w:pPr>
              <w:jc w:val="left"/>
              <w:rPr>
                <w:rFonts w:ascii="Times New Roman" w:hAnsi="Times New Roman"/>
                <w:color w:val="00000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705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培育农业科技示范主体数量</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5C0B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19DFA">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ABBF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r>
      <w:tr w14:paraId="185F150B">
        <w:tblPrEx>
          <w:tblCellMar>
            <w:top w:w="0" w:type="dxa"/>
            <w:left w:w="0" w:type="dxa"/>
            <w:bottom w:w="0" w:type="dxa"/>
            <w:right w:w="0" w:type="dxa"/>
          </w:tblCellMar>
        </w:tblPrEx>
        <w:trPr>
          <w:trHeight w:val="27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C4943F7">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37428">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082B5">
            <w:pPr>
              <w:jc w:val="left"/>
              <w:rPr>
                <w:rFonts w:ascii="Times New Roman" w:hAnsi="Times New Roman"/>
                <w:color w:val="00000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580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建设标准化公益基层农技服务站数量</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C4CA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D6D5">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C2EF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r>
      <w:tr w14:paraId="3475B070">
        <w:tblPrEx>
          <w:tblCellMar>
            <w:top w:w="0" w:type="dxa"/>
            <w:left w:w="0" w:type="dxa"/>
            <w:bottom w:w="0" w:type="dxa"/>
            <w:right w:w="0" w:type="dxa"/>
          </w:tblCellMar>
        </w:tblPrEx>
        <w:trPr>
          <w:trHeight w:val="27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C94E1A8">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4E171">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657B5">
            <w:pPr>
              <w:jc w:val="left"/>
              <w:rPr>
                <w:rFonts w:ascii="Times New Roman" w:hAnsi="Times New Roman"/>
                <w:color w:val="00000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93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基层农技人员培训人数</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840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35人</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275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35人</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3F3DB">
            <w:pPr>
              <w:jc w:val="left"/>
              <w:rPr>
                <w:rFonts w:ascii="Times New Roman" w:hAnsi="Times New Roman"/>
                <w:color w:val="000000"/>
                <w:sz w:val="20"/>
                <w:szCs w:val="20"/>
              </w:rPr>
            </w:pPr>
          </w:p>
        </w:tc>
      </w:tr>
      <w:tr w14:paraId="194D32E7">
        <w:tblPrEx>
          <w:tblCellMar>
            <w:top w:w="0" w:type="dxa"/>
            <w:left w:w="0" w:type="dxa"/>
            <w:bottom w:w="0" w:type="dxa"/>
            <w:right w:w="0" w:type="dxa"/>
          </w:tblCellMar>
        </w:tblPrEx>
        <w:trPr>
          <w:trHeight w:val="27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0A477F4">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004C1">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842FC">
            <w:pPr>
              <w:jc w:val="left"/>
              <w:rPr>
                <w:rFonts w:ascii="Times New Roman" w:hAnsi="Times New Roman"/>
                <w:color w:val="00000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27F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招募特聘农技员人数</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EE9D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6人</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93DE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6人</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CC0FE">
            <w:pPr>
              <w:jc w:val="left"/>
              <w:rPr>
                <w:rFonts w:ascii="Times New Roman" w:hAnsi="Times New Roman"/>
                <w:color w:val="000000"/>
                <w:sz w:val="20"/>
                <w:szCs w:val="20"/>
              </w:rPr>
            </w:pPr>
          </w:p>
        </w:tc>
      </w:tr>
      <w:tr w14:paraId="430B18A8">
        <w:tblPrEx>
          <w:tblCellMar>
            <w:top w:w="0" w:type="dxa"/>
            <w:left w:w="0" w:type="dxa"/>
            <w:bottom w:w="0" w:type="dxa"/>
            <w:right w:w="0" w:type="dxa"/>
          </w:tblCellMar>
        </w:tblPrEx>
        <w:trPr>
          <w:trHeight w:val="27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F183D0E">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A0FE0">
            <w:pPr>
              <w:jc w:val="left"/>
              <w:rPr>
                <w:rFonts w:ascii="Times New Roman" w:hAnsi="Times New Roman"/>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197C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07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农业主推技术到位率</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0A5C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C2B3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F7BC">
            <w:pPr>
              <w:jc w:val="left"/>
              <w:rPr>
                <w:rFonts w:ascii="Times New Roman" w:hAnsi="Times New Roman"/>
                <w:color w:val="000000"/>
                <w:sz w:val="20"/>
                <w:szCs w:val="20"/>
              </w:rPr>
            </w:pPr>
          </w:p>
        </w:tc>
      </w:tr>
      <w:tr w14:paraId="556820A7">
        <w:tblPrEx>
          <w:tblCellMar>
            <w:top w:w="0" w:type="dxa"/>
            <w:left w:w="0" w:type="dxa"/>
            <w:bottom w:w="0" w:type="dxa"/>
            <w:right w:w="0" w:type="dxa"/>
          </w:tblCellMar>
        </w:tblPrEx>
        <w:trPr>
          <w:trHeight w:val="27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9320FE8">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7E5D">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9B36">
            <w:pPr>
              <w:jc w:val="left"/>
              <w:rPr>
                <w:rFonts w:ascii="Times New Roman" w:hAnsi="Times New Roman"/>
                <w:color w:val="00000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DF40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基层农技人员培训合格率</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21BC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5052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E371F">
            <w:pPr>
              <w:jc w:val="left"/>
              <w:rPr>
                <w:rFonts w:ascii="Times New Roman" w:hAnsi="Times New Roman"/>
                <w:color w:val="000000"/>
                <w:sz w:val="20"/>
                <w:szCs w:val="20"/>
              </w:rPr>
            </w:pPr>
          </w:p>
        </w:tc>
      </w:tr>
      <w:tr w14:paraId="57AB1577">
        <w:tblPrEx>
          <w:tblCellMar>
            <w:top w:w="0" w:type="dxa"/>
            <w:left w:w="0" w:type="dxa"/>
            <w:bottom w:w="0" w:type="dxa"/>
            <w:right w:w="0" w:type="dxa"/>
          </w:tblCellMar>
        </w:tblPrEx>
        <w:trPr>
          <w:trHeight w:val="27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FF322E0">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8C760">
            <w:pPr>
              <w:jc w:val="left"/>
              <w:rPr>
                <w:rFonts w:ascii="Times New Roman" w:hAnsi="Times New Roman"/>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FEB7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7562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项目完成时间</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53C9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1年</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760E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14B2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r>
      <w:tr w14:paraId="59F7AD8F">
        <w:tblPrEx>
          <w:tblCellMar>
            <w:top w:w="0" w:type="dxa"/>
            <w:left w:w="0" w:type="dxa"/>
            <w:bottom w:w="0" w:type="dxa"/>
            <w:right w:w="0" w:type="dxa"/>
          </w:tblCellMar>
        </w:tblPrEx>
        <w:trPr>
          <w:trHeight w:val="27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05070D2">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B00F5">
            <w:pPr>
              <w:jc w:val="left"/>
              <w:rPr>
                <w:rFonts w:ascii="Times New Roman" w:hAnsi="Times New Roman"/>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3C9F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26F7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建设农业科技示范基地费用</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184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20.58万元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5BDA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0万元</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00A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r>
      <w:tr w14:paraId="5341660C">
        <w:tblPrEx>
          <w:tblCellMar>
            <w:top w:w="0" w:type="dxa"/>
            <w:left w:w="0" w:type="dxa"/>
            <w:bottom w:w="0" w:type="dxa"/>
            <w:right w:w="0" w:type="dxa"/>
          </w:tblCellMar>
        </w:tblPrEx>
        <w:trPr>
          <w:trHeight w:val="27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BD99A56">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0BEBE">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02879">
            <w:pPr>
              <w:jc w:val="left"/>
              <w:rPr>
                <w:rFonts w:ascii="Times New Roman" w:hAnsi="Times New Roman"/>
                <w:color w:val="00000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6A78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培育农业科技示范主体费用</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4B65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4万元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64D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0万元</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4A9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r>
      <w:tr w14:paraId="1BB0C7A1">
        <w:tblPrEx>
          <w:tblCellMar>
            <w:top w:w="0" w:type="dxa"/>
            <w:left w:w="0" w:type="dxa"/>
            <w:bottom w:w="0" w:type="dxa"/>
            <w:right w:w="0" w:type="dxa"/>
          </w:tblCellMar>
        </w:tblPrEx>
        <w:trPr>
          <w:trHeight w:val="27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CDCCE2">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CB429">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D6BF2">
            <w:pPr>
              <w:jc w:val="left"/>
              <w:rPr>
                <w:rFonts w:ascii="Times New Roman" w:hAnsi="Times New Roman"/>
                <w:color w:val="00000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77E0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建设标准化公益基层农技服务站费用</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43DE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20万元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048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0万元</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23A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r>
      <w:tr w14:paraId="17E7A297">
        <w:tblPrEx>
          <w:tblCellMar>
            <w:top w:w="0" w:type="dxa"/>
            <w:left w:w="0" w:type="dxa"/>
            <w:bottom w:w="0" w:type="dxa"/>
            <w:right w:w="0" w:type="dxa"/>
          </w:tblCellMar>
        </w:tblPrEx>
        <w:trPr>
          <w:trHeight w:val="72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30E975">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7C63">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01933">
            <w:pPr>
              <w:jc w:val="left"/>
              <w:rPr>
                <w:rFonts w:ascii="Times New Roman" w:hAnsi="Times New Roman"/>
                <w:color w:val="00000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093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培训基层农技人员费用</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4D85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7.1万元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03E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0万元</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D4F4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已完成培训，正在支付资金</w:t>
            </w:r>
          </w:p>
        </w:tc>
      </w:tr>
      <w:tr w14:paraId="21E6A154">
        <w:tblPrEx>
          <w:tblCellMar>
            <w:top w:w="0" w:type="dxa"/>
            <w:left w:w="0" w:type="dxa"/>
            <w:bottom w:w="0" w:type="dxa"/>
            <w:right w:w="0" w:type="dxa"/>
          </w:tblCellMar>
        </w:tblPrEx>
        <w:trPr>
          <w:trHeight w:val="72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F9FC106">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A2363">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7642A">
            <w:pPr>
              <w:jc w:val="left"/>
              <w:rPr>
                <w:rFonts w:ascii="Times New Roman" w:hAnsi="Times New Roman"/>
                <w:color w:val="00000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3DF3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招募特聘农技员费用</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62A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4.32万元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829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0万元</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AD25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特聘农技员正在开展工作</w:t>
            </w:r>
          </w:p>
        </w:tc>
      </w:tr>
      <w:tr w14:paraId="5E8A8571">
        <w:tblPrEx>
          <w:tblCellMar>
            <w:top w:w="0" w:type="dxa"/>
            <w:left w:w="0" w:type="dxa"/>
            <w:bottom w:w="0" w:type="dxa"/>
            <w:right w:w="0" w:type="dxa"/>
          </w:tblCellMar>
        </w:tblPrEx>
        <w:trPr>
          <w:trHeight w:val="48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C9BC490">
            <w:pPr>
              <w:jc w:val="left"/>
              <w:rPr>
                <w:rFonts w:ascii="Times New Roman" w:hAnsi="Times New Roman"/>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37FE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37A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9DBF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通过农业科技示范，带动周边农户，促进产业提质增效</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1398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产业提质增效</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F3CCE">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19088">
            <w:pPr>
              <w:jc w:val="left"/>
              <w:rPr>
                <w:rFonts w:ascii="Times New Roman" w:hAnsi="Times New Roman"/>
                <w:color w:val="000000"/>
                <w:sz w:val="20"/>
                <w:szCs w:val="20"/>
              </w:rPr>
            </w:pPr>
          </w:p>
        </w:tc>
      </w:tr>
      <w:tr w14:paraId="6C979F0A">
        <w:tblPrEx>
          <w:tblCellMar>
            <w:top w:w="0" w:type="dxa"/>
            <w:left w:w="0" w:type="dxa"/>
            <w:bottom w:w="0" w:type="dxa"/>
            <w:right w:w="0" w:type="dxa"/>
          </w:tblCellMar>
        </w:tblPrEx>
        <w:trPr>
          <w:trHeight w:val="48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364C640">
            <w:pPr>
              <w:jc w:val="left"/>
              <w:rPr>
                <w:rFonts w:ascii="Times New Roman" w:hAnsi="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24EA">
            <w:pPr>
              <w:jc w:val="left"/>
              <w:rPr>
                <w:rFonts w:ascii="Times New Roman" w:hAnsi="Times New Roman"/>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5082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D57B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通过乡镇机构服务能力不断提升、基层农技人员业务素质和工作能力提升和特聘农技员开展技术指导服务，促进产业发展</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0F79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产业得到发展</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030CB">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09929">
            <w:pPr>
              <w:jc w:val="left"/>
              <w:rPr>
                <w:rFonts w:ascii="Times New Roman" w:hAnsi="Times New Roman"/>
                <w:color w:val="000000"/>
                <w:sz w:val="20"/>
                <w:szCs w:val="20"/>
              </w:rPr>
            </w:pPr>
          </w:p>
        </w:tc>
      </w:tr>
      <w:tr w14:paraId="67D1B440">
        <w:tblPrEx>
          <w:tblCellMar>
            <w:top w:w="0" w:type="dxa"/>
            <w:left w:w="0" w:type="dxa"/>
            <w:bottom w:w="0" w:type="dxa"/>
            <w:right w:w="0" w:type="dxa"/>
          </w:tblCellMar>
        </w:tblPrEx>
        <w:trPr>
          <w:trHeight w:val="480"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DB254D1">
            <w:pPr>
              <w:jc w:val="left"/>
              <w:rPr>
                <w:rFonts w:ascii="Times New Roman" w:hAnsi="Times New Roman"/>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C3F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FD6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BEFF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群众满意度</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7D4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8330A">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151BC">
            <w:pPr>
              <w:jc w:val="left"/>
              <w:rPr>
                <w:rFonts w:ascii="Times New Roman" w:hAnsi="Times New Roman"/>
                <w:color w:val="000000"/>
                <w:sz w:val="20"/>
                <w:szCs w:val="20"/>
              </w:rPr>
            </w:pPr>
          </w:p>
        </w:tc>
      </w:tr>
      <w:tr w14:paraId="2104C536">
        <w:tblPrEx>
          <w:tblCellMar>
            <w:top w:w="0" w:type="dxa"/>
            <w:left w:w="0" w:type="dxa"/>
            <w:bottom w:w="0" w:type="dxa"/>
            <w:right w:w="0" w:type="dxa"/>
          </w:tblCellMar>
        </w:tblPrEx>
        <w:trPr>
          <w:trHeight w:val="27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7F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758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88FC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5DA4EF3B">
      <w:pPr>
        <w:pStyle w:val="2"/>
        <w:ind w:left="840" w:leftChars="400" w:firstLine="0" w:firstLineChars="0"/>
      </w:pPr>
    </w:p>
    <w:p w14:paraId="36F5F12A">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2023年中央财政农业生态资源保护资金</w:t>
      </w:r>
    </w:p>
    <w:p w14:paraId="40022C12">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（地膜科学使用回收试点）项目</w:t>
      </w:r>
    </w:p>
    <w:p w14:paraId="4C8401F1">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绩效自评报告</w:t>
      </w:r>
    </w:p>
    <w:p w14:paraId="00E03D09">
      <w:pPr>
        <w:pStyle w:val="18"/>
        <w:spacing w:line="560" w:lineRule="exact"/>
        <w:ind w:firstLine="640"/>
        <w:jc w:val="center"/>
        <w:rPr>
          <w:rFonts w:ascii="Times New Roman" w:hAnsi="Times New Roman"/>
          <w:color w:val="auto"/>
          <w:kern w:val="2"/>
          <w:sz w:val="32"/>
          <w:szCs w:val="32"/>
        </w:rPr>
      </w:pPr>
    </w:p>
    <w:p w14:paraId="529543E1">
      <w:pPr>
        <w:ind w:firstLine="640" w:firstLineChars="200"/>
        <w:rPr>
          <w:rFonts w:ascii="Times New Roman" w:hAnsi="Times New Roman" w:eastAsia="黑体"/>
          <w:color w:val="333333"/>
          <w:sz w:val="32"/>
          <w:szCs w:val="32"/>
          <w:lang w:val="zh-CN"/>
        </w:rPr>
      </w:pPr>
      <w:r>
        <w:rPr>
          <w:rFonts w:ascii="Times New Roman" w:hAnsi="Times New Roman" w:eastAsia="黑体"/>
          <w:color w:val="333333"/>
          <w:sz w:val="32"/>
          <w:szCs w:val="32"/>
        </w:rPr>
        <w:t>一、</w:t>
      </w:r>
      <w:r>
        <w:rPr>
          <w:rFonts w:ascii="Times New Roman" w:hAnsi="Times New Roman" w:eastAsia="黑体"/>
          <w:color w:val="333333"/>
          <w:sz w:val="32"/>
          <w:szCs w:val="32"/>
          <w:lang w:val="zh-CN"/>
        </w:rPr>
        <w:t>绩效目标分解下达情况</w:t>
      </w:r>
    </w:p>
    <w:p w14:paraId="0AC7D497">
      <w:pPr>
        <w:adjustRightInd w:val="0"/>
        <w:spacing w:line="360" w:lineRule="auto"/>
        <w:ind w:firstLine="72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按照四川省财政厅、四川省农业农村厅《</w:t>
      </w:r>
      <w:r>
        <w:rPr>
          <w:rFonts w:ascii="Times New Roman" w:hAnsi="Times New Roman" w:eastAsia="仿宋_GB2312"/>
          <w:color w:val="000000"/>
          <w:kern w:val="0"/>
          <w:sz w:val="32"/>
          <w:szCs w:val="32"/>
        </w:rPr>
        <w:t>关于下达2023年中央财政农业生态资源保护资金的通知》（川财农〔2023〕87号）</w:t>
      </w:r>
      <w:r>
        <w:rPr>
          <w:rFonts w:ascii="Times New Roman" w:hAnsi="Times New Roman" w:eastAsia="仿宋_GB2312"/>
          <w:color w:val="000000"/>
          <w:kern w:val="0"/>
          <w:sz w:val="32"/>
          <w:szCs w:val="32"/>
          <w:lang w:val="zh-CN"/>
        </w:rPr>
        <w:t>、四川</w:t>
      </w:r>
      <w:r>
        <w:rPr>
          <w:rFonts w:ascii="Times New Roman" w:hAnsi="Times New Roman" w:eastAsia="仿宋_GB2312"/>
          <w:color w:val="000000"/>
          <w:kern w:val="0"/>
          <w:sz w:val="32"/>
          <w:szCs w:val="32"/>
        </w:rPr>
        <w:t>省农业农村厅《关于印发&lt;2023年四川省地膜科学使用回收项目实施方案&gt;的通知》（川农函〔2023〕352号）</w:t>
      </w:r>
      <w:r>
        <w:rPr>
          <w:rFonts w:ascii="Times New Roman" w:hAnsi="Times New Roman" w:eastAsia="仿宋_GB2312"/>
          <w:color w:val="000000"/>
          <w:kern w:val="0"/>
          <w:sz w:val="32"/>
          <w:szCs w:val="32"/>
          <w:lang w:val="zh-CN"/>
        </w:rPr>
        <w:t>文件的有关工作要求，下达仁和区</w:t>
      </w:r>
      <w:r>
        <w:rPr>
          <w:rFonts w:ascii="Times New Roman" w:hAnsi="Times New Roman" w:eastAsia="仿宋_GB2312"/>
          <w:color w:val="000000"/>
          <w:kern w:val="0"/>
          <w:sz w:val="32"/>
          <w:szCs w:val="32"/>
        </w:rPr>
        <w:t>2023年地膜科学使用回收试点项目资金120万元，绩效目标要求</w:t>
      </w:r>
      <w:r>
        <w:rPr>
          <w:rFonts w:ascii="Times New Roman" w:hAnsi="Times New Roman" w:eastAsia="仿宋_GB2312"/>
          <w:color w:val="000000"/>
          <w:kern w:val="0"/>
          <w:sz w:val="32"/>
          <w:szCs w:val="32"/>
          <w:lang w:val="zh-CN"/>
        </w:rPr>
        <w:t>推广加厚高强度地膜4万亩，项目区农膜回收率稳定在84%以上；科学规范、权责清晰、治理有效的地膜使用回收利用工作机制基本形成。</w:t>
      </w:r>
    </w:p>
    <w:p w14:paraId="4845F7AE">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1F1B446A">
      <w:pPr>
        <w:snapToGrid w:val="0"/>
        <w:spacing w:line="580" w:lineRule="exact"/>
        <w:ind w:firstLine="643" w:firstLineChars="200"/>
        <w:outlineLvl w:val="0"/>
        <w:rPr>
          <w:rFonts w:ascii="Times New Roman" w:hAnsi="Times New Roman" w:eastAsia="楷体_GB2312"/>
          <w:b/>
          <w:bCs/>
          <w:sz w:val="32"/>
          <w:szCs w:val="32"/>
          <w:lang w:val="zh-CN"/>
        </w:rPr>
      </w:pPr>
      <w:r>
        <w:rPr>
          <w:rFonts w:ascii="Times New Roman" w:hAnsi="Times New Roman" w:eastAsia="楷体_GB2312"/>
          <w:b/>
          <w:bCs/>
          <w:sz w:val="32"/>
          <w:szCs w:val="32"/>
          <w:lang w:val="zh-CN"/>
        </w:rPr>
        <w:t>（一）资金投入情况分析。</w:t>
      </w:r>
    </w:p>
    <w:p w14:paraId="48C99B54">
      <w:pPr>
        <w:adjustRightInd w:val="0"/>
        <w:spacing w:line="360" w:lineRule="auto"/>
        <w:ind w:firstLine="72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项目资金</w:t>
      </w:r>
      <w:r>
        <w:rPr>
          <w:rFonts w:ascii="Times New Roman" w:hAnsi="Times New Roman" w:eastAsia="仿宋_GB2312"/>
          <w:color w:val="000000"/>
          <w:kern w:val="0"/>
          <w:sz w:val="32"/>
          <w:szCs w:val="32"/>
        </w:rPr>
        <w:t>共120万元，</w:t>
      </w:r>
      <w:r>
        <w:rPr>
          <w:rFonts w:ascii="Times New Roman" w:hAnsi="Times New Roman" w:eastAsia="仿宋_GB2312"/>
          <w:color w:val="000000"/>
          <w:kern w:val="0"/>
          <w:sz w:val="32"/>
          <w:szCs w:val="32"/>
          <w:lang w:val="zh-CN"/>
        </w:rPr>
        <w:t>全部为中央财政资金。截止</w:t>
      </w:r>
      <w:r>
        <w:rPr>
          <w:rFonts w:ascii="Times New Roman" w:hAnsi="Times New Roman" w:eastAsia="仿宋_GB2312"/>
          <w:color w:val="000000"/>
          <w:kern w:val="0"/>
          <w:sz w:val="32"/>
          <w:szCs w:val="32"/>
        </w:rPr>
        <w:t>2023年12月31日，</w:t>
      </w:r>
      <w:r>
        <w:rPr>
          <w:rFonts w:ascii="Times New Roman" w:hAnsi="Times New Roman" w:eastAsia="仿宋_GB2312"/>
          <w:color w:val="000000"/>
          <w:kern w:val="0"/>
          <w:sz w:val="32"/>
          <w:szCs w:val="32"/>
          <w:lang w:val="zh-CN"/>
        </w:rPr>
        <w:t>已拨付项目资金</w:t>
      </w:r>
      <w:r>
        <w:rPr>
          <w:rFonts w:ascii="Times New Roman" w:hAnsi="Times New Roman" w:eastAsia="仿宋_GB2312"/>
          <w:color w:val="000000"/>
          <w:kern w:val="0"/>
          <w:sz w:val="32"/>
          <w:szCs w:val="32"/>
        </w:rPr>
        <w:t>0</w:t>
      </w:r>
      <w:r>
        <w:rPr>
          <w:rFonts w:ascii="Times New Roman" w:hAnsi="Times New Roman" w:eastAsia="仿宋_GB2312"/>
          <w:color w:val="000000"/>
          <w:kern w:val="0"/>
          <w:sz w:val="32"/>
          <w:szCs w:val="32"/>
          <w:lang w:val="zh-CN"/>
        </w:rPr>
        <w:t>元。</w:t>
      </w:r>
    </w:p>
    <w:p w14:paraId="02572C9F">
      <w:pPr>
        <w:snapToGrid w:val="0"/>
        <w:spacing w:line="580" w:lineRule="exact"/>
        <w:ind w:firstLine="643" w:firstLineChars="200"/>
        <w:outlineLvl w:val="0"/>
        <w:rPr>
          <w:rFonts w:ascii="Times New Roman" w:hAnsi="Times New Roman" w:eastAsia="楷体_GB2312"/>
          <w:b/>
          <w:bCs/>
          <w:sz w:val="32"/>
          <w:szCs w:val="32"/>
          <w:lang w:val="zh-CN"/>
        </w:rPr>
      </w:pPr>
      <w:r>
        <w:rPr>
          <w:rFonts w:ascii="Times New Roman" w:hAnsi="Times New Roman" w:eastAsia="楷体_GB2312"/>
          <w:b/>
          <w:bCs/>
          <w:sz w:val="32"/>
          <w:szCs w:val="32"/>
          <w:lang w:val="zh-CN"/>
        </w:rPr>
        <w:t>（二）资金管理情况分析。</w:t>
      </w:r>
    </w:p>
    <w:p w14:paraId="55E7B32A">
      <w:pPr>
        <w:adjustRightInd w:val="0"/>
        <w:spacing w:line="360" w:lineRule="auto"/>
        <w:ind w:firstLine="72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项目资金下达及时（</w:t>
      </w:r>
      <w:r>
        <w:rPr>
          <w:rFonts w:ascii="Times New Roman" w:hAnsi="Times New Roman" w:eastAsia="仿宋_GB2312"/>
          <w:color w:val="000000"/>
          <w:kern w:val="0"/>
          <w:sz w:val="32"/>
          <w:szCs w:val="32"/>
        </w:rPr>
        <w:t>2023年8月下达），项目方案编制资金分配合理，</w:t>
      </w:r>
      <w:r>
        <w:rPr>
          <w:rFonts w:ascii="Times New Roman" w:hAnsi="Times New Roman" w:eastAsia="仿宋_GB2312"/>
          <w:color w:val="000000"/>
          <w:kern w:val="0"/>
          <w:sz w:val="32"/>
          <w:szCs w:val="32"/>
          <w:lang w:val="zh-CN"/>
        </w:rPr>
        <w:t>严格执行财务管理制度，资金按照实施方案执行，执行准确。</w:t>
      </w:r>
    </w:p>
    <w:p w14:paraId="0C78AAE0">
      <w:pPr>
        <w:snapToGrid w:val="0"/>
        <w:spacing w:line="580" w:lineRule="exact"/>
        <w:ind w:firstLine="643" w:firstLineChars="200"/>
        <w:outlineLvl w:val="0"/>
        <w:rPr>
          <w:rFonts w:ascii="Times New Roman" w:hAnsi="Times New Roman" w:eastAsia="楷体_GB2312"/>
          <w:b/>
          <w:bCs/>
          <w:sz w:val="32"/>
          <w:szCs w:val="32"/>
          <w:lang w:val="zh-CN"/>
        </w:rPr>
      </w:pPr>
      <w:r>
        <w:rPr>
          <w:rFonts w:ascii="Times New Roman" w:hAnsi="Times New Roman" w:eastAsia="楷体_GB2312"/>
          <w:b/>
          <w:bCs/>
          <w:sz w:val="32"/>
          <w:szCs w:val="32"/>
          <w:lang w:val="zh-CN"/>
        </w:rPr>
        <w:t>（三）总体绩效目标完成情况分析。</w:t>
      </w:r>
    </w:p>
    <w:p w14:paraId="6457E45D">
      <w:pPr>
        <w:widowControl/>
        <w:spacing w:line="360" w:lineRule="auto"/>
        <w:ind w:firstLine="640" w:firstLineChars="200"/>
        <w:rPr>
          <w:rFonts w:ascii="Times New Roman" w:hAnsi="Times New Roman"/>
          <w:lang w:val="zh-CN"/>
        </w:rPr>
      </w:pPr>
      <w:r>
        <w:rPr>
          <w:rFonts w:ascii="Times New Roman" w:hAnsi="Times New Roman" w:eastAsia="仿宋_GB2312"/>
          <w:color w:val="000000"/>
          <w:kern w:val="0"/>
          <w:sz w:val="32"/>
          <w:szCs w:val="32"/>
          <w:lang w:val="zh-CN"/>
        </w:rPr>
        <w:t>根据省、市文件要求，我区制定了《攀枝花市仁和区2023年地膜科学使用回收试点项目实施方案》，总体要求</w:t>
      </w:r>
      <w:r>
        <w:rPr>
          <w:rFonts w:ascii="Times New Roman" w:hAnsi="Times New Roman" w:eastAsia="仿宋_GB2312"/>
          <w:color w:val="000000"/>
          <w:kern w:val="0"/>
          <w:sz w:val="32"/>
          <w:szCs w:val="32"/>
        </w:rPr>
        <w:t>推广加厚高强度地膜4万亩、项目区农膜回收率稳定在84%以上、初步建立科学规范、权责清晰、治理有效的地膜使用回收工作机制、农田地膜残留量实现零增长、群众对地膜科学使用回收试点满意度≥90%。目前项目乡镇正在开展推广加厚高强度地膜的使用，废旧农膜正在回收，正在进行“一膜两用”技术示范和地膜残留监测。</w:t>
      </w:r>
    </w:p>
    <w:p w14:paraId="77966EFC">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615D0922">
      <w:pPr>
        <w:widowControl/>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根据总体绩效</w:t>
      </w:r>
      <w:r>
        <w:rPr>
          <w:rFonts w:ascii="Times New Roman" w:hAnsi="Times New Roman" w:eastAsia="仿宋_GB2312"/>
          <w:color w:val="000000"/>
          <w:kern w:val="0"/>
          <w:sz w:val="32"/>
          <w:szCs w:val="32"/>
        </w:rPr>
        <w:t>绩效目标，细化制定了三级绩效指标。一是产出指标，（1）要求</w:t>
      </w:r>
      <w:r>
        <w:rPr>
          <w:rFonts w:ascii="Times New Roman" w:hAnsi="Times New Roman" w:eastAsia="仿宋_GB2312"/>
          <w:color w:val="000000"/>
          <w:kern w:val="0"/>
          <w:sz w:val="32"/>
          <w:szCs w:val="32"/>
          <w:lang w:val="zh-CN"/>
        </w:rPr>
        <w:t>推广使用加厚高强度地膜</w:t>
      </w:r>
      <w:r>
        <w:rPr>
          <w:rFonts w:ascii="Times New Roman" w:hAnsi="Times New Roman" w:eastAsia="仿宋_GB2312"/>
          <w:color w:val="000000"/>
          <w:kern w:val="0"/>
          <w:sz w:val="32"/>
          <w:szCs w:val="32"/>
        </w:rPr>
        <w:t>4万亩，目前正在积极</w:t>
      </w:r>
      <w:r>
        <w:rPr>
          <w:rFonts w:ascii="Times New Roman" w:hAnsi="Times New Roman" w:eastAsia="仿宋_GB2312"/>
          <w:color w:val="000000"/>
          <w:kern w:val="0"/>
          <w:sz w:val="32"/>
          <w:szCs w:val="32"/>
          <w:lang w:val="zh-CN"/>
        </w:rPr>
        <w:t>推广使用加厚高强度地膜；（</w:t>
      </w:r>
      <w:r>
        <w:rPr>
          <w:rFonts w:ascii="Times New Roman" w:hAnsi="Times New Roman" w:eastAsia="仿宋_GB2312"/>
          <w:color w:val="000000"/>
          <w:kern w:val="0"/>
          <w:sz w:val="32"/>
          <w:szCs w:val="32"/>
        </w:rPr>
        <w:t>2</w:t>
      </w:r>
      <w:r>
        <w:rPr>
          <w:rFonts w:ascii="Times New Roman" w:hAnsi="Times New Roman" w:eastAsia="仿宋_GB2312"/>
          <w:color w:val="000000"/>
          <w:kern w:val="0"/>
          <w:sz w:val="32"/>
          <w:szCs w:val="32"/>
          <w:lang w:val="zh-CN"/>
        </w:rPr>
        <w:t>）要求</w:t>
      </w:r>
      <w:r>
        <w:rPr>
          <w:rFonts w:ascii="Times New Roman" w:hAnsi="Times New Roman" w:eastAsia="仿宋_GB2312"/>
          <w:color w:val="000000"/>
          <w:kern w:val="0"/>
          <w:sz w:val="32"/>
          <w:szCs w:val="32"/>
        </w:rPr>
        <w:t>回收废旧地膜400吨，目前正在开展废旧地膜回收；（3）要求60户开展“一膜两用”技术示范，目前60户农户正在开展“一膜两用”技术示范；（4）要求建立24个地膜残留监测点，目前已确定24个地膜残留监测点，正在开展监测工作；（5）要求1年内完成项目，目前正在开展；（6）要求项目资金使用不超过120万元，目前项目资金支付为0万元。二是效益指标，包含（7）减少了地膜使用投入成本；（8）增强群众环保意识，持续改善农村人居环境面貌；（9）废旧地膜得到有效回收，减少农业面源污染；（10）促进种植业可持续发展，待项目完成，预计效益指标能顺利达到。三是满意度指标，（11）受益群众满意度达到90%，待项目完成，预计群众满意度将达到90%以上。</w:t>
      </w:r>
    </w:p>
    <w:p w14:paraId="6EAA012C">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6C40541D">
      <w:pPr>
        <w:widowControl/>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偏离绩效目标的原因是项目跨年度实施，下一步相关乡镇、部门将加紧项目的实施。</w:t>
      </w:r>
    </w:p>
    <w:p w14:paraId="1C223327">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4470E6A6">
      <w:pPr>
        <w:widowControl/>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按要求公开。</w:t>
      </w:r>
    </w:p>
    <w:p w14:paraId="29EC9622">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067787C8">
      <w:pPr>
        <w:widowControl/>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74B49EC4">
      <w:pPr>
        <w:adjustRightInd w:val="0"/>
        <w:spacing w:line="360" w:lineRule="auto"/>
        <w:ind w:firstLine="640" w:firstLineChars="200"/>
        <w:rPr>
          <w:rFonts w:ascii="Times New Roman" w:hAnsi="Times New Roman" w:eastAsia="黑体"/>
          <w:color w:val="333333"/>
          <w:sz w:val="32"/>
          <w:szCs w:val="32"/>
        </w:rPr>
      </w:pPr>
      <w:r>
        <w:rPr>
          <w:rFonts w:hint="eastAsia" w:ascii="Times New Roman" w:hAnsi="Times New Roman" w:eastAsia="黑体"/>
          <w:color w:val="333333"/>
          <w:sz w:val="32"/>
          <w:szCs w:val="32"/>
        </w:rPr>
        <w:t>六、</w:t>
      </w:r>
      <w:r>
        <w:rPr>
          <w:rFonts w:ascii="Times New Roman" w:hAnsi="Times New Roman" w:eastAsia="黑体"/>
          <w:color w:val="333333"/>
          <w:sz w:val="32"/>
          <w:szCs w:val="32"/>
        </w:rPr>
        <w:t>附件</w:t>
      </w:r>
    </w:p>
    <w:tbl>
      <w:tblPr>
        <w:tblStyle w:val="13"/>
        <w:tblW w:w="8640" w:type="dxa"/>
        <w:jc w:val="center"/>
        <w:tblLayout w:type="fixed"/>
        <w:tblCellMar>
          <w:top w:w="0" w:type="dxa"/>
          <w:left w:w="0" w:type="dxa"/>
          <w:bottom w:w="0" w:type="dxa"/>
          <w:right w:w="0" w:type="dxa"/>
        </w:tblCellMar>
      </w:tblPr>
      <w:tblGrid>
        <w:gridCol w:w="1061"/>
        <w:gridCol w:w="1058"/>
        <w:gridCol w:w="1058"/>
        <w:gridCol w:w="1063"/>
        <w:gridCol w:w="1067"/>
        <w:gridCol w:w="1065"/>
        <w:gridCol w:w="1058"/>
        <w:gridCol w:w="1210"/>
      </w:tblGrid>
      <w:tr w14:paraId="071DC705">
        <w:tblPrEx>
          <w:tblCellMar>
            <w:top w:w="0" w:type="dxa"/>
            <w:left w:w="0" w:type="dxa"/>
            <w:bottom w:w="0" w:type="dxa"/>
            <w:right w:w="0" w:type="dxa"/>
          </w:tblCellMar>
        </w:tblPrEx>
        <w:trPr>
          <w:trHeight w:val="405" w:hRule="atLeast"/>
          <w:jc w:val="center"/>
        </w:trPr>
        <w:tc>
          <w:tcPr>
            <w:tcW w:w="8640" w:type="dxa"/>
            <w:gridSpan w:val="8"/>
            <w:tcBorders>
              <w:top w:val="nil"/>
              <w:left w:val="nil"/>
              <w:bottom w:val="nil"/>
              <w:right w:val="nil"/>
            </w:tcBorders>
            <w:shd w:val="clear" w:color="auto" w:fill="auto"/>
            <w:tcMar>
              <w:top w:w="15" w:type="dxa"/>
              <w:left w:w="15" w:type="dxa"/>
              <w:right w:w="15" w:type="dxa"/>
            </w:tcMar>
            <w:vAlign w:val="center"/>
          </w:tcPr>
          <w:p w14:paraId="71EBB5D0">
            <w:pPr>
              <w:widowControl/>
              <w:jc w:val="center"/>
              <w:textAlignment w:val="center"/>
              <w:rPr>
                <w:rFonts w:ascii="宋体" w:hAnsi="宋体" w:cs="宋体"/>
                <w:b/>
                <w:bCs/>
                <w:color w:val="000000"/>
                <w:kern w:val="0"/>
                <w:sz w:val="36"/>
                <w:szCs w:val="36"/>
                <w:lang w:bidi="ar"/>
              </w:rPr>
            </w:pPr>
            <w:r>
              <w:rPr>
                <w:rFonts w:hint="eastAsia" w:ascii="宋体" w:hAnsi="宋体" w:cs="宋体"/>
                <w:b/>
                <w:bCs/>
                <w:color w:val="000000"/>
                <w:kern w:val="0"/>
                <w:sz w:val="36"/>
                <w:szCs w:val="36"/>
                <w:lang w:bidi="ar"/>
              </w:rPr>
              <w:t>2023年中央财政农业生态资源保护资金</w:t>
            </w:r>
          </w:p>
          <w:p w14:paraId="7C4531D8">
            <w:pPr>
              <w:widowControl/>
              <w:jc w:val="center"/>
              <w:textAlignment w:val="center"/>
              <w:rPr>
                <w:rFonts w:ascii="方正小标宋简体" w:hAnsi="方正小标宋简体" w:eastAsia="方正小标宋简体" w:cs="方正小标宋简体"/>
                <w:color w:val="000000"/>
                <w:sz w:val="32"/>
                <w:szCs w:val="32"/>
              </w:rPr>
            </w:pPr>
            <w:r>
              <w:rPr>
                <w:rFonts w:hint="eastAsia" w:ascii="宋体" w:hAnsi="宋体" w:cs="宋体"/>
                <w:b/>
                <w:bCs/>
                <w:color w:val="000000"/>
                <w:kern w:val="0"/>
                <w:sz w:val="36"/>
                <w:szCs w:val="36"/>
                <w:lang w:bidi="ar"/>
              </w:rPr>
              <w:t>（地膜科学使用回收试点）项目绩效自评表</w:t>
            </w:r>
          </w:p>
        </w:tc>
      </w:tr>
      <w:tr w14:paraId="6963695A">
        <w:tblPrEx>
          <w:tblCellMar>
            <w:top w:w="0" w:type="dxa"/>
            <w:left w:w="0" w:type="dxa"/>
            <w:bottom w:w="0" w:type="dxa"/>
            <w:right w:w="0" w:type="dxa"/>
          </w:tblCellMar>
        </w:tblPrEx>
        <w:trPr>
          <w:trHeight w:val="270" w:hRule="atLeast"/>
          <w:jc w:val="center"/>
        </w:trPr>
        <w:tc>
          <w:tcPr>
            <w:tcW w:w="8640" w:type="dxa"/>
            <w:gridSpan w:val="8"/>
            <w:tcBorders>
              <w:top w:val="nil"/>
              <w:left w:val="nil"/>
              <w:bottom w:val="single" w:color="000000" w:sz="4" w:space="0"/>
              <w:right w:val="nil"/>
            </w:tcBorders>
            <w:shd w:val="clear" w:color="auto" w:fill="auto"/>
            <w:tcMar>
              <w:top w:w="15" w:type="dxa"/>
              <w:left w:w="15" w:type="dxa"/>
              <w:right w:w="15" w:type="dxa"/>
            </w:tcMar>
          </w:tcPr>
          <w:p w14:paraId="0D1E39DE">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1674B665">
        <w:tblPrEx>
          <w:tblCellMar>
            <w:top w:w="0" w:type="dxa"/>
            <w:left w:w="0" w:type="dxa"/>
            <w:bottom w:w="0" w:type="dxa"/>
            <w:right w:w="0" w:type="dxa"/>
          </w:tblCellMar>
        </w:tblPrEx>
        <w:trPr>
          <w:trHeight w:val="270" w:hRule="atLeast"/>
          <w:jc w:val="center"/>
        </w:trPr>
        <w:tc>
          <w:tcPr>
            <w:tcW w:w="31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41AF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54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955B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2023年中央财政农业生态资源保护资金（地膜科学使用回收试点）</w:t>
            </w:r>
          </w:p>
        </w:tc>
      </w:tr>
      <w:tr w14:paraId="775AFC9F">
        <w:tblPrEx>
          <w:tblCellMar>
            <w:top w:w="0" w:type="dxa"/>
            <w:left w:w="0" w:type="dxa"/>
            <w:bottom w:w="0" w:type="dxa"/>
            <w:right w:w="0" w:type="dxa"/>
          </w:tblCellMar>
        </w:tblPrEx>
        <w:trPr>
          <w:trHeight w:val="270" w:hRule="atLeast"/>
          <w:jc w:val="center"/>
        </w:trPr>
        <w:tc>
          <w:tcPr>
            <w:tcW w:w="31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BCC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54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90E2B">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1FC8E38F">
        <w:tblPrEx>
          <w:tblCellMar>
            <w:top w:w="0" w:type="dxa"/>
            <w:left w:w="0" w:type="dxa"/>
            <w:bottom w:w="0" w:type="dxa"/>
            <w:right w:w="0" w:type="dxa"/>
          </w:tblCellMar>
        </w:tblPrEx>
        <w:trPr>
          <w:trHeight w:val="480" w:hRule="atLeast"/>
          <w:jc w:val="center"/>
        </w:trPr>
        <w:tc>
          <w:tcPr>
            <w:tcW w:w="31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39B1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8509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BCA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B3B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3BAA64A0">
        <w:tblPrEx>
          <w:tblCellMar>
            <w:top w:w="0" w:type="dxa"/>
            <w:left w:w="0" w:type="dxa"/>
            <w:bottom w:w="0" w:type="dxa"/>
            <w:right w:w="0" w:type="dxa"/>
          </w:tblCellMar>
        </w:tblPrEx>
        <w:trPr>
          <w:trHeight w:val="960" w:hRule="atLeast"/>
          <w:jc w:val="center"/>
        </w:trPr>
        <w:tc>
          <w:tcPr>
            <w:tcW w:w="31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97B9D">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资金投入情况</w:t>
            </w:r>
          </w:p>
          <w:p w14:paraId="17EE48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044D9">
            <w:pPr>
              <w:jc w:val="left"/>
              <w:rPr>
                <w:rFonts w:ascii="Times New Roman" w:hAnsi="Times New Roman"/>
                <w:color w:val="000000"/>
                <w:sz w:val="20"/>
                <w:szCs w:val="20"/>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C251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6C2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10C5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0CA98E85">
        <w:tblPrEx>
          <w:tblCellMar>
            <w:top w:w="0" w:type="dxa"/>
            <w:left w:w="0" w:type="dxa"/>
            <w:bottom w:w="0" w:type="dxa"/>
            <w:right w:w="0" w:type="dxa"/>
          </w:tblCellMar>
        </w:tblPrEx>
        <w:trPr>
          <w:trHeight w:val="480" w:hRule="atLeast"/>
          <w:jc w:val="center"/>
        </w:trPr>
        <w:tc>
          <w:tcPr>
            <w:tcW w:w="3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54DC1">
            <w:pPr>
              <w:jc w:val="left"/>
              <w:rPr>
                <w:rFonts w:ascii="Times New Roman" w:hAnsi="Times New Roman"/>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0E07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6D5D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120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D5BD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0E5A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0.00%</w:t>
            </w:r>
          </w:p>
        </w:tc>
      </w:tr>
      <w:tr w14:paraId="191F7EEB">
        <w:tblPrEx>
          <w:tblCellMar>
            <w:top w:w="0" w:type="dxa"/>
            <w:left w:w="0" w:type="dxa"/>
            <w:bottom w:w="0" w:type="dxa"/>
            <w:right w:w="0" w:type="dxa"/>
          </w:tblCellMar>
        </w:tblPrEx>
        <w:trPr>
          <w:trHeight w:val="480" w:hRule="atLeast"/>
          <w:jc w:val="center"/>
        </w:trPr>
        <w:tc>
          <w:tcPr>
            <w:tcW w:w="3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AA510">
            <w:pPr>
              <w:jc w:val="left"/>
              <w:rPr>
                <w:rFonts w:ascii="Times New Roman" w:hAnsi="Times New Roman"/>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4C8C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其中：中央财政资金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E78B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120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F604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1DEA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0.00%</w:t>
            </w:r>
          </w:p>
        </w:tc>
      </w:tr>
      <w:tr w14:paraId="2191EDBE">
        <w:tblPrEx>
          <w:tblCellMar>
            <w:top w:w="0" w:type="dxa"/>
            <w:left w:w="0" w:type="dxa"/>
            <w:bottom w:w="0" w:type="dxa"/>
            <w:right w:w="0" w:type="dxa"/>
          </w:tblCellMar>
        </w:tblPrEx>
        <w:trPr>
          <w:trHeight w:val="480" w:hRule="atLeast"/>
          <w:jc w:val="center"/>
        </w:trPr>
        <w:tc>
          <w:tcPr>
            <w:tcW w:w="3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C9175">
            <w:pPr>
              <w:jc w:val="left"/>
              <w:rPr>
                <w:rFonts w:ascii="Times New Roman" w:hAnsi="Times New Roman"/>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B61E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E0C5B">
            <w:pPr>
              <w:widowControl/>
              <w:jc w:val="left"/>
              <w:textAlignment w:val="center"/>
              <w:rPr>
                <w:rFonts w:ascii="Times New Roman" w:hAnsi="Times New Roman"/>
                <w:color w:val="000000"/>
                <w:sz w:val="20"/>
                <w:szCs w:val="20"/>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525D5">
            <w:pPr>
              <w:widowControl/>
              <w:jc w:val="left"/>
              <w:textAlignment w:val="center"/>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B33A4">
            <w:pPr>
              <w:jc w:val="left"/>
              <w:rPr>
                <w:rFonts w:ascii="Times New Roman" w:hAnsi="Times New Roman"/>
                <w:color w:val="000000"/>
                <w:sz w:val="20"/>
                <w:szCs w:val="20"/>
              </w:rPr>
            </w:pPr>
          </w:p>
        </w:tc>
      </w:tr>
      <w:tr w14:paraId="30485F36">
        <w:tblPrEx>
          <w:tblCellMar>
            <w:top w:w="0" w:type="dxa"/>
            <w:left w:w="0" w:type="dxa"/>
            <w:bottom w:w="0" w:type="dxa"/>
            <w:right w:w="0" w:type="dxa"/>
          </w:tblCellMar>
        </w:tblPrEx>
        <w:trPr>
          <w:trHeight w:val="480" w:hRule="atLeast"/>
          <w:jc w:val="center"/>
        </w:trPr>
        <w:tc>
          <w:tcPr>
            <w:tcW w:w="3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3352B">
            <w:pPr>
              <w:jc w:val="left"/>
              <w:rPr>
                <w:rFonts w:ascii="Times New Roman" w:hAnsi="Times New Roman"/>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1F1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其他资金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5684">
            <w:pPr>
              <w:widowControl/>
              <w:jc w:val="left"/>
              <w:textAlignment w:val="center"/>
              <w:rPr>
                <w:rFonts w:ascii="Times New Roman" w:hAnsi="Times New Roman"/>
                <w:color w:val="000000"/>
                <w:sz w:val="20"/>
                <w:szCs w:val="20"/>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AE037">
            <w:pPr>
              <w:widowControl/>
              <w:jc w:val="left"/>
              <w:textAlignment w:val="center"/>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FCB8C">
            <w:pPr>
              <w:jc w:val="left"/>
              <w:rPr>
                <w:rFonts w:ascii="Times New Roman" w:hAnsi="Times New Roman"/>
                <w:color w:val="000000"/>
                <w:sz w:val="20"/>
                <w:szCs w:val="20"/>
              </w:rPr>
            </w:pPr>
          </w:p>
        </w:tc>
      </w:tr>
      <w:tr w14:paraId="44135723">
        <w:tblPrEx>
          <w:tblCellMar>
            <w:top w:w="0" w:type="dxa"/>
            <w:left w:w="0" w:type="dxa"/>
            <w:bottom w:w="0" w:type="dxa"/>
            <w:right w:w="0" w:type="dxa"/>
          </w:tblCellMar>
        </w:tblPrEx>
        <w:trPr>
          <w:trHeight w:val="480" w:hRule="atLeast"/>
          <w:jc w:val="center"/>
        </w:trPr>
        <w:tc>
          <w:tcPr>
            <w:tcW w:w="31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518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3C370">
            <w:pPr>
              <w:jc w:val="left"/>
              <w:rPr>
                <w:rFonts w:ascii="Times New Roman" w:hAnsi="Times New Roman"/>
                <w:color w:val="000000"/>
                <w:sz w:val="20"/>
                <w:szCs w:val="20"/>
              </w:rPr>
            </w:pPr>
          </w:p>
        </w:tc>
        <w:tc>
          <w:tcPr>
            <w:tcW w:w="3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0BC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1251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4D71AD1B">
        <w:tblPrEx>
          <w:tblCellMar>
            <w:top w:w="0" w:type="dxa"/>
            <w:left w:w="0" w:type="dxa"/>
            <w:bottom w:w="0" w:type="dxa"/>
            <w:right w:w="0" w:type="dxa"/>
          </w:tblCellMar>
        </w:tblPrEx>
        <w:trPr>
          <w:trHeight w:val="270" w:hRule="atLeast"/>
          <w:jc w:val="center"/>
        </w:trPr>
        <w:tc>
          <w:tcPr>
            <w:tcW w:w="3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7649F">
            <w:pPr>
              <w:jc w:val="left"/>
              <w:rPr>
                <w:rFonts w:ascii="Times New Roman" w:hAnsi="Times New Roman"/>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BD2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3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E408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资金分配合理</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275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48E9BB5A">
        <w:tblPrEx>
          <w:tblCellMar>
            <w:top w:w="0" w:type="dxa"/>
            <w:left w:w="0" w:type="dxa"/>
            <w:bottom w:w="0" w:type="dxa"/>
            <w:right w:w="0" w:type="dxa"/>
          </w:tblCellMar>
        </w:tblPrEx>
        <w:trPr>
          <w:trHeight w:val="270" w:hRule="atLeast"/>
          <w:jc w:val="center"/>
        </w:trPr>
        <w:tc>
          <w:tcPr>
            <w:tcW w:w="3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34F48">
            <w:pPr>
              <w:jc w:val="left"/>
              <w:rPr>
                <w:rFonts w:ascii="Times New Roman" w:hAnsi="Times New Roman"/>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9AFC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3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6B5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资金下达及时</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B9D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91699C4">
        <w:tblPrEx>
          <w:tblCellMar>
            <w:top w:w="0" w:type="dxa"/>
            <w:left w:w="0" w:type="dxa"/>
            <w:bottom w:w="0" w:type="dxa"/>
            <w:right w:w="0" w:type="dxa"/>
          </w:tblCellMar>
        </w:tblPrEx>
        <w:trPr>
          <w:trHeight w:val="270" w:hRule="atLeast"/>
          <w:jc w:val="center"/>
        </w:trPr>
        <w:tc>
          <w:tcPr>
            <w:tcW w:w="3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B2D41">
            <w:pPr>
              <w:jc w:val="left"/>
              <w:rPr>
                <w:rFonts w:ascii="Times New Roman" w:hAnsi="Times New Roman"/>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7023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3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EC7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BD7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27E94548">
        <w:tblPrEx>
          <w:tblCellMar>
            <w:top w:w="0" w:type="dxa"/>
            <w:left w:w="0" w:type="dxa"/>
            <w:bottom w:w="0" w:type="dxa"/>
            <w:right w:w="0" w:type="dxa"/>
          </w:tblCellMar>
        </w:tblPrEx>
        <w:trPr>
          <w:trHeight w:val="270" w:hRule="atLeast"/>
          <w:jc w:val="center"/>
        </w:trPr>
        <w:tc>
          <w:tcPr>
            <w:tcW w:w="3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28AEF">
            <w:pPr>
              <w:jc w:val="left"/>
              <w:rPr>
                <w:rFonts w:ascii="Times New Roman" w:hAnsi="Times New Roman"/>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D482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3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4F47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资金使用规范</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3C1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0B1E69DF">
        <w:tblPrEx>
          <w:tblCellMar>
            <w:top w:w="0" w:type="dxa"/>
            <w:left w:w="0" w:type="dxa"/>
            <w:bottom w:w="0" w:type="dxa"/>
            <w:right w:w="0" w:type="dxa"/>
          </w:tblCellMar>
        </w:tblPrEx>
        <w:trPr>
          <w:trHeight w:val="270" w:hRule="atLeast"/>
          <w:jc w:val="center"/>
        </w:trPr>
        <w:tc>
          <w:tcPr>
            <w:tcW w:w="3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734CE">
            <w:pPr>
              <w:jc w:val="left"/>
              <w:rPr>
                <w:rFonts w:ascii="Times New Roman" w:hAnsi="Times New Roman"/>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9B6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3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AA6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资金按照实施方案执行，执行准确</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26D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07C056DA">
        <w:tblPrEx>
          <w:tblCellMar>
            <w:top w:w="0" w:type="dxa"/>
            <w:left w:w="0" w:type="dxa"/>
            <w:bottom w:w="0" w:type="dxa"/>
            <w:right w:w="0" w:type="dxa"/>
          </w:tblCellMar>
        </w:tblPrEx>
        <w:trPr>
          <w:trHeight w:val="480" w:hRule="atLeast"/>
          <w:jc w:val="center"/>
        </w:trPr>
        <w:tc>
          <w:tcPr>
            <w:tcW w:w="3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B5B1C">
            <w:pPr>
              <w:jc w:val="left"/>
              <w:rPr>
                <w:rFonts w:ascii="Times New Roman" w:hAnsi="Times New Roman"/>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2C6A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3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A7D4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全程按照项目绩效管理规定管理</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79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6935DC96">
        <w:tblPrEx>
          <w:tblCellMar>
            <w:top w:w="0" w:type="dxa"/>
            <w:left w:w="0" w:type="dxa"/>
            <w:bottom w:w="0" w:type="dxa"/>
            <w:right w:w="0" w:type="dxa"/>
          </w:tblCellMar>
        </w:tblPrEx>
        <w:trPr>
          <w:trHeight w:val="480" w:hRule="atLeast"/>
          <w:jc w:val="center"/>
        </w:trPr>
        <w:tc>
          <w:tcPr>
            <w:tcW w:w="3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CE157">
            <w:pPr>
              <w:jc w:val="left"/>
              <w:rPr>
                <w:rFonts w:ascii="Times New Roman" w:hAnsi="Times New Roman"/>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7512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3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6349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按照项目完成情况进行报账</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5E57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43253C9E">
        <w:tblPrEx>
          <w:tblCellMar>
            <w:top w:w="0" w:type="dxa"/>
            <w:left w:w="0" w:type="dxa"/>
            <w:bottom w:w="0" w:type="dxa"/>
            <w:right w:w="0" w:type="dxa"/>
          </w:tblCellMar>
        </w:tblPrEx>
        <w:trPr>
          <w:trHeight w:val="270" w:hRule="atLeast"/>
          <w:jc w:val="center"/>
        </w:trPr>
        <w:tc>
          <w:tcPr>
            <w:tcW w:w="106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CC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424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824E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333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9C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3B0E1F1A">
        <w:tblPrEx>
          <w:tblCellMar>
            <w:top w:w="0" w:type="dxa"/>
            <w:left w:w="0" w:type="dxa"/>
            <w:bottom w:w="0" w:type="dxa"/>
            <w:right w:w="0" w:type="dxa"/>
          </w:tblCellMar>
        </w:tblPrEx>
        <w:trPr>
          <w:trHeight w:val="270" w:hRule="atLeast"/>
          <w:jc w:val="center"/>
        </w:trPr>
        <w:tc>
          <w:tcPr>
            <w:tcW w:w="106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D653C">
            <w:pPr>
              <w:jc w:val="left"/>
              <w:rPr>
                <w:rFonts w:ascii="Times New Roman" w:hAnsi="Times New Roman"/>
                <w:color w:val="000000"/>
                <w:sz w:val="20"/>
                <w:szCs w:val="20"/>
              </w:rPr>
            </w:pPr>
          </w:p>
        </w:tc>
        <w:tc>
          <w:tcPr>
            <w:tcW w:w="42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BDE9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推广加厚高强度地膜4万亩，项目区农膜回收率稳定在84%以上；农田地膜残留量实现零增长；群众对地膜科学使用回收试点满意度≥90%。</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66D9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目前正在积极推广使用加厚高强度地膜，正在回收废旧农膜，正在进行“一膜两用”技术示范和地膜残留监测。</w:t>
            </w:r>
          </w:p>
        </w:tc>
      </w:tr>
      <w:tr w14:paraId="5CEB60EE">
        <w:tblPrEx>
          <w:tblCellMar>
            <w:top w:w="0" w:type="dxa"/>
            <w:left w:w="0" w:type="dxa"/>
            <w:bottom w:w="0" w:type="dxa"/>
            <w:right w:w="0" w:type="dxa"/>
          </w:tblCellMar>
        </w:tblPrEx>
        <w:trPr>
          <w:trHeight w:val="480"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FB6C54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C0E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22F9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3DD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ACBD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85C8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272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45B6F626">
        <w:tblPrEx>
          <w:tblCellMar>
            <w:top w:w="0" w:type="dxa"/>
            <w:left w:w="0" w:type="dxa"/>
            <w:bottom w:w="0" w:type="dxa"/>
            <w:right w:w="0" w:type="dxa"/>
          </w:tblCellMar>
        </w:tblPrEx>
        <w:trPr>
          <w:trHeight w:val="27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AA0CB49">
            <w:pPr>
              <w:jc w:val="left"/>
              <w:rPr>
                <w:rFonts w:ascii="Times New Roman" w:hAnsi="Times New Roman"/>
                <w:color w:val="000000"/>
                <w:sz w:val="20"/>
                <w:szCs w:val="20"/>
              </w:rPr>
            </w:pP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7F76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16F2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BC63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推广使用加厚高强度地膜的面积</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4032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4万亩</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CF36C">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81C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正在推广</w:t>
            </w:r>
          </w:p>
        </w:tc>
      </w:tr>
      <w:tr w14:paraId="33174145">
        <w:tblPrEx>
          <w:tblCellMar>
            <w:top w:w="0" w:type="dxa"/>
            <w:left w:w="0" w:type="dxa"/>
            <w:bottom w:w="0" w:type="dxa"/>
            <w:right w:w="0" w:type="dxa"/>
          </w:tblCellMar>
        </w:tblPrEx>
        <w:trPr>
          <w:trHeight w:val="4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D35CF76">
            <w:pPr>
              <w:jc w:val="left"/>
              <w:rPr>
                <w:rFonts w:ascii="Times New Roman" w:hAnsi="Times New Roman"/>
                <w:color w:val="000000"/>
                <w:sz w:val="20"/>
                <w:szCs w:val="20"/>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132F8">
            <w:pPr>
              <w:jc w:val="left"/>
              <w:rPr>
                <w:rFonts w:ascii="Times New Roman" w:hAnsi="Times New Roman"/>
                <w:color w:val="000000"/>
                <w:sz w:val="20"/>
                <w:szCs w:val="20"/>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B10B4">
            <w:pPr>
              <w:jc w:val="left"/>
              <w:rPr>
                <w:rFonts w:ascii="Times New Roman" w:hAnsi="Times New Roman"/>
                <w:color w:val="000000"/>
                <w:sz w:val="20"/>
                <w:szCs w:val="20"/>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447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回收地膜的数量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7EA0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400吨</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C209">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4BBF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正在开展回收</w:t>
            </w:r>
          </w:p>
        </w:tc>
      </w:tr>
      <w:tr w14:paraId="3A2AE9DC">
        <w:tblPrEx>
          <w:tblCellMar>
            <w:top w:w="0" w:type="dxa"/>
            <w:left w:w="0" w:type="dxa"/>
            <w:bottom w:w="0" w:type="dxa"/>
            <w:right w:w="0" w:type="dxa"/>
          </w:tblCellMar>
        </w:tblPrEx>
        <w:trPr>
          <w:trHeight w:val="27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12389FF">
            <w:pPr>
              <w:jc w:val="left"/>
              <w:rPr>
                <w:rFonts w:ascii="Times New Roman" w:hAnsi="Times New Roman"/>
                <w:color w:val="000000"/>
                <w:sz w:val="20"/>
                <w:szCs w:val="20"/>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B5DF0">
            <w:pPr>
              <w:jc w:val="left"/>
              <w:rPr>
                <w:rFonts w:ascii="Times New Roman" w:hAnsi="Times New Roman"/>
                <w:color w:val="000000"/>
                <w:sz w:val="20"/>
                <w:szCs w:val="20"/>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4CC12">
            <w:pPr>
              <w:jc w:val="left"/>
              <w:rPr>
                <w:rFonts w:ascii="Times New Roman" w:hAnsi="Times New Roman"/>
                <w:color w:val="000000"/>
                <w:sz w:val="20"/>
                <w:szCs w:val="20"/>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AA94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“一膜两用”技术示范的户数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3A08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60户</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5CC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60户</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13E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正在示范</w:t>
            </w:r>
          </w:p>
        </w:tc>
      </w:tr>
      <w:tr w14:paraId="148A6277">
        <w:tblPrEx>
          <w:tblCellMar>
            <w:top w:w="0" w:type="dxa"/>
            <w:left w:w="0" w:type="dxa"/>
            <w:bottom w:w="0" w:type="dxa"/>
            <w:right w:w="0" w:type="dxa"/>
          </w:tblCellMar>
        </w:tblPrEx>
        <w:trPr>
          <w:trHeight w:val="27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09F922C">
            <w:pPr>
              <w:jc w:val="left"/>
              <w:rPr>
                <w:rFonts w:ascii="Times New Roman" w:hAnsi="Times New Roman"/>
                <w:color w:val="000000"/>
                <w:sz w:val="20"/>
                <w:szCs w:val="20"/>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7A3E2">
            <w:pPr>
              <w:jc w:val="left"/>
              <w:rPr>
                <w:rFonts w:ascii="Times New Roman" w:hAnsi="Times New Roman"/>
                <w:color w:val="000000"/>
                <w:sz w:val="20"/>
                <w:szCs w:val="20"/>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AFD7E">
            <w:pPr>
              <w:jc w:val="left"/>
              <w:rPr>
                <w:rFonts w:ascii="Times New Roman" w:hAnsi="Times New Roman"/>
                <w:color w:val="000000"/>
                <w:sz w:val="20"/>
                <w:szCs w:val="20"/>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9FB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建立地膜残留监测点数量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00FE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24个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644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24个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58F6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正在监测</w:t>
            </w:r>
          </w:p>
        </w:tc>
      </w:tr>
      <w:tr w14:paraId="0BFFE309">
        <w:tblPrEx>
          <w:tblCellMar>
            <w:top w:w="0" w:type="dxa"/>
            <w:left w:w="0" w:type="dxa"/>
            <w:bottom w:w="0" w:type="dxa"/>
            <w:right w:w="0" w:type="dxa"/>
          </w:tblCellMar>
        </w:tblPrEx>
        <w:trPr>
          <w:trHeight w:val="27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FEA2A79">
            <w:pPr>
              <w:jc w:val="left"/>
              <w:rPr>
                <w:rFonts w:ascii="Times New Roman" w:hAnsi="Times New Roman"/>
                <w:color w:val="000000"/>
                <w:sz w:val="20"/>
                <w:szCs w:val="20"/>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1C370">
            <w:pPr>
              <w:jc w:val="left"/>
              <w:rPr>
                <w:rFonts w:ascii="Times New Roman" w:hAnsi="Times New Roman"/>
                <w:color w:val="000000"/>
                <w:sz w:val="20"/>
                <w:szCs w:val="20"/>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2C7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663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完成目标任务</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3CA4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30D0F">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E39A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正在进行</w:t>
            </w:r>
          </w:p>
        </w:tc>
      </w:tr>
      <w:tr w14:paraId="1796415B">
        <w:tblPrEx>
          <w:tblCellMar>
            <w:top w:w="0" w:type="dxa"/>
            <w:left w:w="0" w:type="dxa"/>
            <w:bottom w:w="0" w:type="dxa"/>
            <w:right w:w="0" w:type="dxa"/>
          </w:tblCellMar>
        </w:tblPrEx>
        <w:trPr>
          <w:trHeight w:val="4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30E0122">
            <w:pPr>
              <w:jc w:val="left"/>
              <w:rPr>
                <w:rFonts w:ascii="Times New Roman" w:hAnsi="Times New Roman"/>
                <w:color w:val="000000"/>
                <w:sz w:val="20"/>
                <w:szCs w:val="20"/>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B7F44">
            <w:pPr>
              <w:jc w:val="left"/>
              <w:rPr>
                <w:rFonts w:ascii="Times New Roman" w:hAnsi="Times New Roman"/>
                <w:color w:val="000000"/>
                <w:sz w:val="20"/>
                <w:szCs w:val="20"/>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BDB8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3633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完成时间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6D5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1年</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DB63">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5D0A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跨年实施项目</w:t>
            </w:r>
          </w:p>
        </w:tc>
      </w:tr>
      <w:tr w14:paraId="53C3686A">
        <w:tblPrEx>
          <w:tblCellMar>
            <w:top w:w="0" w:type="dxa"/>
            <w:left w:w="0" w:type="dxa"/>
            <w:bottom w:w="0" w:type="dxa"/>
            <w:right w:w="0" w:type="dxa"/>
          </w:tblCellMar>
        </w:tblPrEx>
        <w:trPr>
          <w:trHeight w:val="4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D86EFA1">
            <w:pPr>
              <w:jc w:val="left"/>
              <w:rPr>
                <w:rFonts w:ascii="Times New Roman" w:hAnsi="Times New Roman"/>
                <w:color w:val="000000"/>
                <w:sz w:val="20"/>
                <w:szCs w:val="20"/>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09734">
            <w:pPr>
              <w:jc w:val="left"/>
              <w:rPr>
                <w:rFonts w:ascii="Times New Roman" w:hAnsi="Times New Roman"/>
                <w:color w:val="000000"/>
                <w:sz w:val="20"/>
                <w:szCs w:val="20"/>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D070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976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项目资金使用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4314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120万元</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C31F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0万元</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6595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跨年实施项目</w:t>
            </w:r>
          </w:p>
        </w:tc>
      </w:tr>
      <w:tr w14:paraId="483B1CDE">
        <w:tblPrEx>
          <w:tblCellMar>
            <w:top w:w="0" w:type="dxa"/>
            <w:left w:w="0" w:type="dxa"/>
            <w:bottom w:w="0" w:type="dxa"/>
            <w:right w:w="0" w:type="dxa"/>
          </w:tblCellMar>
        </w:tblPrEx>
        <w:trPr>
          <w:trHeight w:val="4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FA4926B">
            <w:pPr>
              <w:jc w:val="left"/>
              <w:rPr>
                <w:rFonts w:ascii="Times New Roman" w:hAnsi="Times New Roman"/>
                <w:color w:val="000000"/>
                <w:sz w:val="20"/>
                <w:szCs w:val="20"/>
              </w:rPr>
            </w:pP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0481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4D15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D5D8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减少了地膜使用投入成本</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053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地膜使用投入成本减少</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C6EBB">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33F67">
            <w:pPr>
              <w:jc w:val="left"/>
              <w:rPr>
                <w:rFonts w:ascii="Times New Roman" w:hAnsi="Times New Roman"/>
                <w:color w:val="000000"/>
                <w:sz w:val="20"/>
                <w:szCs w:val="20"/>
              </w:rPr>
            </w:pPr>
          </w:p>
        </w:tc>
      </w:tr>
      <w:tr w14:paraId="18C4A8EC">
        <w:tblPrEx>
          <w:tblCellMar>
            <w:top w:w="0" w:type="dxa"/>
            <w:left w:w="0" w:type="dxa"/>
            <w:bottom w:w="0" w:type="dxa"/>
            <w:right w:w="0" w:type="dxa"/>
          </w:tblCellMar>
        </w:tblPrEx>
        <w:trPr>
          <w:trHeight w:val="4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0EBD0A1">
            <w:pPr>
              <w:jc w:val="left"/>
              <w:rPr>
                <w:rFonts w:ascii="Times New Roman" w:hAnsi="Times New Roman"/>
                <w:color w:val="000000"/>
                <w:sz w:val="20"/>
                <w:szCs w:val="20"/>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39A77">
            <w:pPr>
              <w:jc w:val="left"/>
              <w:rPr>
                <w:rFonts w:ascii="Times New Roman" w:hAnsi="Times New Roman"/>
                <w:color w:val="000000"/>
                <w:sz w:val="20"/>
                <w:szCs w:val="20"/>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8F3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BA7C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增强群众环保意识，持续改善农村人居环境面貌</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8F7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环保意识增强</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86A57">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94FE">
            <w:pPr>
              <w:jc w:val="left"/>
              <w:rPr>
                <w:rFonts w:ascii="Times New Roman" w:hAnsi="Times New Roman"/>
                <w:color w:val="000000"/>
                <w:sz w:val="20"/>
                <w:szCs w:val="20"/>
              </w:rPr>
            </w:pPr>
          </w:p>
        </w:tc>
      </w:tr>
      <w:tr w14:paraId="74178DF5">
        <w:tblPrEx>
          <w:tblCellMar>
            <w:top w:w="0" w:type="dxa"/>
            <w:left w:w="0" w:type="dxa"/>
            <w:bottom w:w="0" w:type="dxa"/>
            <w:right w:w="0" w:type="dxa"/>
          </w:tblCellMar>
        </w:tblPrEx>
        <w:trPr>
          <w:trHeight w:val="4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463C665">
            <w:pPr>
              <w:jc w:val="left"/>
              <w:rPr>
                <w:rFonts w:ascii="Times New Roman" w:hAnsi="Times New Roman"/>
                <w:color w:val="000000"/>
                <w:sz w:val="20"/>
                <w:szCs w:val="20"/>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FE11F">
            <w:pPr>
              <w:jc w:val="left"/>
              <w:rPr>
                <w:rFonts w:ascii="Times New Roman" w:hAnsi="Times New Roman"/>
                <w:color w:val="000000"/>
                <w:sz w:val="20"/>
                <w:szCs w:val="20"/>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F6ACD">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生态效益</w:t>
            </w:r>
          </w:p>
          <w:p w14:paraId="0CF5DE9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1F09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废旧地膜得到有效回收，减少农业面源污染</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61D1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减少农业面源污染</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CA511">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20EA2">
            <w:pPr>
              <w:jc w:val="left"/>
              <w:rPr>
                <w:rFonts w:ascii="Times New Roman" w:hAnsi="Times New Roman"/>
                <w:color w:val="000000"/>
                <w:sz w:val="20"/>
                <w:szCs w:val="20"/>
              </w:rPr>
            </w:pPr>
          </w:p>
        </w:tc>
      </w:tr>
      <w:tr w14:paraId="525F3DC5">
        <w:tblPrEx>
          <w:tblCellMar>
            <w:top w:w="0" w:type="dxa"/>
            <w:left w:w="0" w:type="dxa"/>
            <w:bottom w:w="0" w:type="dxa"/>
            <w:right w:w="0" w:type="dxa"/>
          </w:tblCellMar>
        </w:tblPrEx>
        <w:trPr>
          <w:trHeight w:val="4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48040BB">
            <w:pPr>
              <w:jc w:val="left"/>
              <w:rPr>
                <w:rFonts w:ascii="Times New Roman" w:hAnsi="Times New Roman"/>
                <w:color w:val="000000"/>
                <w:sz w:val="20"/>
                <w:szCs w:val="20"/>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2D13">
            <w:pPr>
              <w:jc w:val="left"/>
              <w:rPr>
                <w:rFonts w:ascii="Times New Roman" w:hAnsi="Times New Roman"/>
                <w:color w:val="000000"/>
                <w:sz w:val="20"/>
                <w:szCs w:val="20"/>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EF7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D07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促进种植业可持续发展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03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种植业可持续发展</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3CA54">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43318">
            <w:pPr>
              <w:jc w:val="left"/>
              <w:rPr>
                <w:rFonts w:ascii="Times New Roman" w:hAnsi="Times New Roman"/>
                <w:color w:val="000000"/>
                <w:sz w:val="20"/>
                <w:szCs w:val="20"/>
              </w:rPr>
            </w:pPr>
          </w:p>
        </w:tc>
      </w:tr>
      <w:tr w14:paraId="28036D4A">
        <w:tblPrEx>
          <w:tblCellMar>
            <w:top w:w="0" w:type="dxa"/>
            <w:left w:w="0" w:type="dxa"/>
            <w:bottom w:w="0" w:type="dxa"/>
            <w:right w:w="0" w:type="dxa"/>
          </w:tblCellMar>
        </w:tblPrEx>
        <w:trPr>
          <w:trHeight w:val="4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98185F0">
            <w:pPr>
              <w:jc w:val="left"/>
              <w:rPr>
                <w:rFonts w:ascii="Times New Roman" w:hAnsi="Times New Roman"/>
                <w:color w:val="000000"/>
                <w:sz w:val="20"/>
                <w:szCs w:val="20"/>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1207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7228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3DE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受益群众满意度</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A2F5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815AF">
            <w:pPr>
              <w:jc w:val="left"/>
              <w:rPr>
                <w:rFonts w:ascii="Times New Roman" w:hAnsi="Times New Roman"/>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1C1D">
            <w:pPr>
              <w:jc w:val="left"/>
              <w:rPr>
                <w:rFonts w:ascii="Times New Roman" w:hAnsi="Times New Roman"/>
                <w:color w:val="000000"/>
                <w:sz w:val="20"/>
                <w:szCs w:val="20"/>
              </w:rPr>
            </w:pPr>
          </w:p>
        </w:tc>
      </w:tr>
      <w:tr w14:paraId="7671692E">
        <w:tblPrEx>
          <w:tblCellMar>
            <w:top w:w="0" w:type="dxa"/>
            <w:left w:w="0" w:type="dxa"/>
            <w:bottom w:w="0" w:type="dxa"/>
            <w:right w:w="0" w:type="dxa"/>
          </w:tblCellMar>
        </w:tblPrEx>
        <w:trPr>
          <w:trHeight w:val="27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1F94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757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1A27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230FF57E">
      <w:pPr>
        <w:pStyle w:val="2"/>
        <w:ind w:left="0" w:leftChars="0" w:firstLine="0" w:firstLineChars="0"/>
      </w:pPr>
    </w:p>
    <w:p w14:paraId="40E71BF7">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2023年省级财政乡村振兴转移支付</w:t>
      </w:r>
    </w:p>
    <w:p w14:paraId="2D131F6F">
      <w:pPr>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资金</w:t>
      </w:r>
      <w:r>
        <w:rPr>
          <w:rFonts w:ascii="Times New Roman" w:hAnsi="Times New Roman" w:eastAsia="方正小标宋_GBK"/>
          <w:color w:val="000000"/>
          <w:kern w:val="0"/>
          <w:sz w:val="44"/>
          <w:szCs w:val="44"/>
        </w:rPr>
        <w:t>项目绩效自评报告</w:t>
      </w:r>
    </w:p>
    <w:p w14:paraId="645E148D">
      <w:pPr>
        <w:jc w:val="center"/>
        <w:rPr>
          <w:rFonts w:ascii="Times New Roman" w:hAnsi="Times New Roman"/>
          <w:szCs w:val="32"/>
        </w:rPr>
      </w:pPr>
    </w:p>
    <w:p w14:paraId="454F69FB">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74716AB2">
      <w:pPr>
        <w:pStyle w:val="12"/>
        <w:ind w:left="0" w:firstLine="640" w:firstLineChars="200"/>
        <w:rPr>
          <w:rFonts w:ascii="Times New Roman" w:hAnsi="Times New Roman" w:eastAsia="仿宋_GB2312" w:cs="Times New Roman"/>
          <w:color w:val="000000"/>
          <w:kern w:val="0"/>
          <w:sz w:val="32"/>
          <w:szCs w:val="32"/>
          <w:lang w:val="en-US" w:bidi="ar-SA"/>
        </w:rPr>
      </w:pPr>
      <w:r>
        <w:rPr>
          <w:rFonts w:ascii="Times New Roman" w:hAnsi="Times New Roman" w:eastAsia="仿宋_GB2312" w:cs="Times New Roman"/>
          <w:color w:val="000000"/>
          <w:kern w:val="0"/>
          <w:sz w:val="32"/>
          <w:szCs w:val="32"/>
          <w:lang w:val="en-US" w:bidi="ar-SA"/>
        </w:rPr>
        <w:t>根据《关于做好2023年省级财政乡村振兴转移支付项目实施工作的通知》（川农函〔2023〕225号）和《攀枝花市财政局关于下达2023年省级财政乡村振兴共同财政事权转移支付资金的通知》（攀财资农〔2023〕23号）相关要求，</w:t>
      </w:r>
      <w:r>
        <w:rPr>
          <w:rFonts w:ascii="Times New Roman" w:hAnsi="Times New Roman" w:eastAsia="仿宋_GB2312" w:cs="Times New Roman"/>
          <w:color w:val="000000"/>
          <w:kern w:val="0"/>
          <w:sz w:val="32"/>
          <w:szCs w:val="32"/>
          <w:lang w:bidi="ar-SA"/>
        </w:rPr>
        <w:t>下达我区</w:t>
      </w:r>
      <w:r>
        <w:rPr>
          <w:rFonts w:ascii="Times New Roman" w:hAnsi="Times New Roman" w:eastAsia="仿宋_GB2312" w:cs="Times New Roman"/>
          <w:color w:val="000000"/>
          <w:kern w:val="0"/>
          <w:sz w:val="32"/>
          <w:szCs w:val="32"/>
          <w:lang w:val="en-US" w:bidi="ar-SA"/>
        </w:rPr>
        <w:t>2023年省级财政乡村振兴转移支付资金6120万元。</w:t>
      </w:r>
    </w:p>
    <w:p w14:paraId="615757AA">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397E0C62">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17108F6B">
      <w:pPr>
        <w:ind w:firstLine="66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省级财政乡村振兴转移支付项目33个，涉及全区12个乡镇，其中以啊喇彝族乡、大龙潭彝族乡、平地镇、福田镇、同德镇、大田镇等乡镇为重点。2023年省级财政乡村振兴转移支付项目33个，涉及全区12个乡镇，其中以啊喇彝族乡、大龙潭彝族乡、平地镇、福田镇、同德镇、大田镇等乡镇为重点。2023年省级财政乡村振兴转移支付资金共计6120万元，其中乡村振兴先进县乡村奖补资金6000万元；省级乡村振兴示范村奖补资金120万元，分别为平地镇迤沙拉村奖补资金60万元，务本乡大火山村奖补资金60万元</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2023年项目资金全部到位。</w:t>
      </w:r>
    </w:p>
    <w:p w14:paraId="0FAB0D17">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544C7C35">
      <w:pPr>
        <w:ind w:firstLine="66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根据《关于做好2023年省级财政乡村振兴转移支付项目实施工作的通知》（川农函〔2023〕225号）文件要求，结合仁和区实际情况，制定了</w:t>
      </w:r>
      <w:bookmarkStart w:id="0" w:name="_Hlk103181981"/>
      <w:bookmarkStart w:id="1" w:name="_Hlk104811312"/>
      <w:r>
        <w:rPr>
          <w:rFonts w:ascii="Times New Roman" w:hAnsi="Times New Roman" w:eastAsia="仿宋_GB2312"/>
          <w:color w:val="000000"/>
          <w:kern w:val="0"/>
          <w:sz w:val="32"/>
          <w:szCs w:val="32"/>
        </w:rPr>
        <w:t>攀枝花市</w:t>
      </w:r>
      <w:r>
        <w:rPr>
          <w:rFonts w:ascii="Times New Roman" w:hAnsi="Times New Roman" w:eastAsia="仿宋_GB2312"/>
          <w:color w:val="000000"/>
          <w:kern w:val="0"/>
          <w:sz w:val="32"/>
          <w:szCs w:val="32"/>
          <w:lang w:val="zh-CN"/>
        </w:rPr>
        <w:t>仁和区2023年省级财政乡村振兴转移支付项目</w:t>
      </w:r>
      <w:bookmarkEnd w:id="0"/>
      <w:bookmarkEnd w:id="1"/>
      <w:r>
        <w:rPr>
          <w:rFonts w:ascii="Times New Roman" w:hAnsi="Times New Roman" w:eastAsia="仿宋_GB2312"/>
          <w:color w:val="000000"/>
          <w:kern w:val="0"/>
          <w:sz w:val="32"/>
          <w:szCs w:val="32"/>
          <w:lang w:val="zh-CN"/>
        </w:rPr>
        <w:t>实施方案。</w:t>
      </w:r>
      <w:r>
        <w:rPr>
          <w:rFonts w:ascii="Times New Roman" w:hAnsi="Times New Roman" w:eastAsia="仿宋_GB2312"/>
          <w:color w:val="000000"/>
          <w:kern w:val="0"/>
          <w:sz w:val="32"/>
          <w:szCs w:val="32"/>
        </w:rPr>
        <w:t>财政预算投资6120万元，乡村振兴项目投入3897.7万元，城乡融合项目投入1800万元，共同富裕样板村建设项目投入302.3万元，乡村振兴示范村项目投资120万元。2023年完成项目支付896.803531万元。资金分配合理，资金下达及时，按照资金使用规范，拨付合规。资金</w:t>
      </w:r>
      <w:r>
        <w:rPr>
          <w:rFonts w:hint="eastAsia" w:ascii="Times New Roman" w:hAnsi="Times New Roman" w:eastAsia="仿宋_GB2312"/>
          <w:color w:val="000000"/>
          <w:kern w:val="0"/>
          <w:sz w:val="32"/>
          <w:szCs w:val="32"/>
        </w:rPr>
        <w:t>拨付</w:t>
      </w:r>
      <w:r>
        <w:rPr>
          <w:rFonts w:ascii="Times New Roman" w:hAnsi="Times New Roman" w:eastAsia="仿宋_GB2312"/>
          <w:color w:val="000000"/>
          <w:kern w:val="0"/>
          <w:sz w:val="32"/>
          <w:szCs w:val="32"/>
        </w:rPr>
        <w:t>按照实施方案执行，执行准确，全程按照项目绩效管理规定管理，按照资金管理办法及项目建设时间节点进行报账。</w:t>
      </w:r>
    </w:p>
    <w:p w14:paraId="49DFEBBC">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（三）总体目标完成情况分析。</w:t>
      </w:r>
    </w:p>
    <w:p w14:paraId="4DB38B55">
      <w:pPr>
        <w:ind w:firstLine="66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关于做好2023年省级财政乡村振兴转移支付项目实施工作的通知》（川农函〔2023〕225号）相关要求，结合区委、区政府2023年实施“全面实施乡村振兴战略”工作部署，现各项目标按要求和时间有效推进中。至2024年6月通过实施粮食产业发展项目，开展良种繁育、标准化基地建设（粮经（菜）复合种植）、品牌建设、科技推广、良种补贴等，可示范带动全区农户发展粮食产业的积极性，提高粮食产量，持续夯实“天府第二粮仓”仁和基地的建设。通过实施农村人居环境整治项目，全区农村公共服务水平持续提升，农村人居环境大幅改善，农村基础设施建设不断优化，产村融合不断升级，农民获得感、幸福感、安全感进一步加强，宜居宜业和美乡村建设将取得明显成效。通过实施产业发展基础设施配套建设，仁和区“4+2”现代特色农业体系建设将更加完善，农业产业链条不断延伸，农产品品牌效益不断凸显。通过实施农业农村改革，新型农村集体经济将进一步壮大，城乡公共基础设施进一步完善，城乡差距进一步缩小，共同富裕样板村建设成效显著。</w:t>
      </w:r>
    </w:p>
    <w:p w14:paraId="4F78F7AA">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5AA8F3E8">
      <w:pPr>
        <w:ind w:firstLine="66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财政预算投资6120万元，乡村振兴项目投入3897.7万元，城乡融合项目投入1800万元，共同富裕样板村建设项目投入302.3万元，乡村振兴示范村项目投资120万元。项目有效推进，2024年6月底完工，达到预期绩效指标。</w:t>
      </w:r>
    </w:p>
    <w:p w14:paraId="269459B1">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3CD85597">
      <w:pPr>
        <w:adjustRightInd w:val="0"/>
        <w:spacing w:line="360" w:lineRule="auto"/>
        <w:ind w:firstLine="720"/>
        <w:rPr>
          <w:rFonts w:ascii="Times New Roman" w:hAnsi="Times New Roman" w:eastAsia="方正仿宋_GBK"/>
          <w:sz w:val="33"/>
          <w:szCs w:val="33"/>
        </w:rPr>
      </w:pPr>
      <w:r>
        <w:rPr>
          <w:rFonts w:ascii="Times New Roman" w:hAnsi="Times New Roman" w:eastAsia="仿宋_GB2312"/>
          <w:color w:val="000000"/>
          <w:kern w:val="0"/>
          <w:sz w:val="32"/>
          <w:szCs w:val="32"/>
        </w:rPr>
        <w:t>2023年省级财政乡村振兴转移支付项目，项目为跨年度实施项目，计划2024年6月底完工，总体目标和绩效指标暂未完成。下一步将督促施工单位加快施工进度确保在批复期限内建设完工并达到预期绩效目标。</w:t>
      </w:r>
    </w:p>
    <w:p w14:paraId="20FE3A4B">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46C8EFDB">
      <w:pPr>
        <w:ind w:firstLine="640" w:firstLineChars="200"/>
        <w:outlineLvl w:val="0"/>
        <w:rPr>
          <w:rFonts w:ascii="Times New Roman" w:hAnsi="Times New Roman"/>
          <w:szCs w:val="32"/>
        </w:rPr>
      </w:pPr>
      <w:r>
        <w:rPr>
          <w:rFonts w:ascii="Times New Roman" w:hAnsi="Times New Roman" w:eastAsia="仿宋_GB2312"/>
          <w:color w:val="000000"/>
          <w:kern w:val="0"/>
          <w:sz w:val="32"/>
          <w:szCs w:val="32"/>
        </w:rPr>
        <w:t>项目为跨年度实施项目，计划2024年6月底完工，将督促施工单位加快施工进度确保在批复期限内建设完工并达到预期绩效目标。</w:t>
      </w:r>
    </w:p>
    <w:p w14:paraId="0937D296">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58C63156">
      <w:pPr>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r>
        <w:rPr>
          <w:rFonts w:hint="eastAsia" w:ascii="Times New Roman" w:hAnsi="Times New Roman" w:eastAsia="仿宋_GB2312"/>
          <w:color w:val="000000"/>
          <w:kern w:val="0"/>
          <w:sz w:val="32"/>
          <w:szCs w:val="32"/>
        </w:rPr>
        <w:t>。</w:t>
      </w:r>
    </w:p>
    <w:p w14:paraId="40081581">
      <w:pPr>
        <w:adjustRightInd w:val="0"/>
        <w:spacing w:line="360" w:lineRule="auto"/>
        <w:ind w:firstLine="720"/>
        <w:rPr>
          <w:rFonts w:ascii="Times New Roman" w:hAnsi="Times New Roman" w:eastAsia="黑体"/>
          <w:color w:val="333333"/>
          <w:sz w:val="32"/>
          <w:szCs w:val="32"/>
          <w:lang w:val="en"/>
        </w:rPr>
      </w:pPr>
      <w:r>
        <w:rPr>
          <w:rFonts w:ascii="Times New Roman" w:hAnsi="Times New Roman" w:eastAsia="黑体"/>
          <w:color w:val="333333"/>
          <w:sz w:val="32"/>
          <w:szCs w:val="32"/>
          <w:lang w:val="en"/>
        </w:rPr>
        <w:t>六、附件</w:t>
      </w:r>
    </w:p>
    <w:tbl>
      <w:tblPr>
        <w:tblStyle w:val="13"/>
        <w:tblW w:w="11260" w:type="dxa"/>
        <w:jc w:val="center"/>
        <w:tblLayout w:type="fixed"/>
        <w:tblCellMar>
          <w:top w:w="0" w:type="dxa"/>
          <w:left w:w="0" w:type="dxa"/>
          <w:bottom w:w="0" w:type="dxa"/>
          <w:right w:w="0" w:type="dxa"/>
        </w:tblCellMar>
      </w:tblPr>
      <w:tblGrid>
        <w:gridCol w:w="500"/>
        <w:gridCol w:w="501"/>
        <w:gridCol w:w="1177"/>
        <w:gridCol w:w="2179"/>
        <w:gridCol w:w="839"/>
        <w:gridCol w:w="1868"/>
        <w:gridCol w:w="2125"/>
        <w:gridCol w:w="2071"/>
      </w:tblGrid>
      <w:tr w14:paraId="68F71736">
        <w:tblPrEx>
          <w:tblCellMar>
            <w:top w:w="0" w:type="dxa"/>
            <w:left w:w="0" w:type="dxa"/>
            <w:bottom w:w="0" w:type="dxa"/>
            <w:right w:w="0" w:type="dxa"/>
          </w:tblCellMar>
        </w:tblPrEx>
        <w:trPr>
          <w:trHeight w:val="526" w:hRule="atLeast"/>
          <w:jc w:val="center"/>
        </w:trPr>
        <w:tc>
          <w:tcPr>
            <w:tcW w:w="11260" w:type="dxa"/>
            <w:gridSpan w:val="8"/>
            <w:tcBorders>
              <w:top w:val="nil"/>
              <w:left w:val="nil"/>
              <w:bottom w:val="nil"/>
              <w:right w:val="nil"/>
            </w:tcBorders>
            <w:shd w:val="clear" w:color="auto" w:fill="auto"/>
            <w:tcMar>
              <w:top w:w="15" w:type="dxa"/>
              <w:left w:w="15" w:type="dxa"/>
              <w:right w:w="15" w:type="dxa"/>
            </w:tcMar>
            <w:vAlign w:val="center"/>
          </w:tcPr>
          <w:p w14:paraId="4CEA5A3A">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2023年省级财政乡村振兴共同财政事权转移支付项目绩效自评表</w:t>
            </w:r>
          </w:p>
        </w:tc>
      </w:tr>
      <w:tr w14:paraId="478FF2FD">
        <w:tblPrEx>
          <w:tblCellMar>
            <w:top w:w="0" w:type="dxa"/>
            <w:left w:w="0" w:type="dxa"/>
            <w:bottom w:w="0" w:type="dxa"/>
            <w:right w:w="0" w:type="dxa"/>
          </w:tblCellMar>
        </w:tblPrEx>
        <w:trPr>
          <w:trHeight w:val="275" w:hRule="atLeast"/>
          <w:jc w:val="center"/>
        </w:trPr>
        <w:tc>
          <w:tcPr>
            <w:tcW w:w="11260" w:type="dxa"/>
            <w:gridSpan w:val="8"/>
            <w:tcBorders>
              <w:top w:val="nil"/>
              <w:left w:val="nil"/>
              <w:bottom w:val="single" w:color="000000" w:sz="4" w:space="0"/>
              <w:right w:val="nil"/>
            </w:tcBorders>
            <w:shd w:val="clear" w:color="auto" w:fill="auto"/>
            <w:tcMar>
              <w:top w:w="15" w:type="dxa"/>
              <w:left w:w="15" w:type="dxa"/>
              <w:right w:w="15" w:type="dxa"/>
            </w:tcMar>
          </w:tcPr>
          <w:p w14:paraId="7024ADDF">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2CE2B7AE">
        <w:tblPrEx>
          <w:tblCellMar>
            <w:top w:w="0" w:type="dxa"/>
            <w:left w:w="0" w:type="dxa"/>
            <w:bottom w:w="0" w:type="dxa"/>
            <w:right w:w="0" w:type="dxa"/>
          </w:tblCellMar>
        </w:tblPrEx>
        <w:trPr>
          <w:trHeight w:val="475" w:hRule="atLeast"/>
          <w:jc w:val="center"/>
        </w:trPr>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F14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0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4791B">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2023年省级财政乡村振兴共同财政事权转移支付项目</w:t>
            </w:r>
          </w:p>
        </w:tc>
      </w:tr>
      <w:tr w14:paraId="0E982990">
        <w:tblPrEx>
          <w:tblCellMar>
            <w:top w:w="0" w:type="dxa"/>
            <w:left w:w="0" w:type="dxa"/>
            <w:bottom w:w="0" w:type="dxa"/>
            <w:right w:w="0" w:type="dxa"/>
          </w:tblCellMar>
        </w:tblPrEx>
        <w:trPr>
          <w:trHeight w:val="287" w:hRule="atLeast"/>
          <w:jc w:val="center"/>
        </w:trPr>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76D3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0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92D5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049773B4">
        <w:tblPrEx>
          <w:tblCellMar>
            <w:top w:w="0" w:type="dxa"/>
            <w:left w:w="0" w:type="dxa"/>
            <w:bottom w:w="0" w:type="dxa"/>
            <w:right w:w="0" w:type="dxa"/>
          </w:tblCellMar>
        </w:tblPrEx>
        <w:trPr>
          <w:trHeight w:val="287" w:hRule="atLeast"/>
          <w:jc w:val="center"/>
        </w:trPr>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423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2DC1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DE69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41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AF5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4EA0890F">
        <w:tblPrEx>
          <w:tblCellMar>
            <w:top w:w="0" w:type="dxa"/>
            <w:left w:w="0" w:type="dxa"/>
            <w:bottom w:w="0" w:type="dxa"/>
            <w:right w:w="0" w:type="dxa"/>
          </w:tblCellMar>
        </w:tblPrEx>
        <w:trPr>
          <w:trHeight w:val="535" w:hRule="atLeast"/>
          <w:jc w:val="center"/>
        </w:trPr>
        <w:tc>
          <w:tcPr>
            <w:tcW w:w="21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FDF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57693">
            <w:pPr>
              <w:jc w:val="left"/>
              <w:rPr>
                <w:rFonts w:ascii="Times New Roman" w:hAnsi="Times New Roman"/>
                <w:color w:val="000000"/>
                <w:sz w:val="20"/>
                <w:szCs w:val="20"/>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57F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39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F86D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909D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525EB0B5">
        <w:tblPrEx>
          <w:tblCellMar>
            <w:top w:w="0" w:type="dxa"/>
            <w:left w:w="0" w:type="dxa"/>
            <w:bottom w:w="0" w:type="dxa"/>
            <w:right w:w="0" w:type="dxa"/>
          </w:tblCellMar>
        </w:tblPrEx>
        <w:trPr>
          <w:trHeight w:val="287" w:hRule="atLeast"/>
          <w:jc w:val="center"/>
        </w:trPr>
        <w:tc>
          <w:tcPr>
            <w:tcW w:w="2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B1A7C">
            <w:pPr>
              <w:jc w:val="left"/>
              <w:rPr>
                <w:rFonts w:ascii="Times New Roman" w:hAnsi="Times New Roman"/>
                <w:color w:val="000000"/>
                <w:sz w:val="20"/>
                <w:szCs w:val="20"/>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7DBF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0C67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6120</w:t>
            </w:r>
          </w:p>
        </w:tc>
        <w:tc>
          <w:tcPr>
            <w:tcW w:w="39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FC75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896.8</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2352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14.65%</w:t>
            </w:r>
          </w:p>
        </w:tc>
      </w:tr>
      <w:tr w14:paraId="5E363FA5">
        <w:tblPrEx>
          <w:tblCellMar>
            <w:top w:w="0" w:type="dxa"/>
            <w:left w:w="0" w:type="dxa"/>
            <w:bottom w:w="0" w:type="dxa"/>
            <w:right w:w="0" w:type="dxa"/>
          </w:tblCellMar>
        </w:tblPrEx>
        <w:trPr>
          <w:trHeight w:val="287" w:hRule="atLeast"/>
          <w:jc w:val="center"/>
        </w:trPr>
        <w:tc>
          <w:tcPr>
            <w:tcW w:w="2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130D9">
            <w:pPr>
              <w:jc w:val="left"/>
              <w:rPr>
                <w:rFonts w:ascii="Times New Roman" w:hAnsi="Times New Roman"/>
                <w:color w:val="000000"/>
                <w:sz w:val="20"/>
                <w:szCs w:val="20"/>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6CC97">
            <w:pPr>
              <w:widowControl/>
              <w:jc w:val="left"/>
              <w:textAlignment w:val="center"/>
              <w:rPr>
                <w:rFonts w:ascii="Times New Roman" w:hAnsi="Times New Roman"/>
                <w:color w:val="000000"/>
                <w:sz w:val="20"/>
                <w:szCs w:val="20"/>
              </w:rPr>
            </w:pPr>
            <w:r>
              <w:rPr>
                <w:rStyle w:val="27"/>
                <w:lang w:bidi="ar"/>
              </w:rPr>
              <w:t>其中：中央财政资金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8CD71">
            <w:pPr>
              <w:jc w:val="left"/>
              <w:rPr>
                <w:rFonts w:ascii="Times New Roman" w:hAnsi="Times New Roman"/>
                <w:color w:val="000000"/>
                <w:sz w:val="20"/>
                <w:szCs w:val="20"/>
              </w:rPr>
            </w:pPr>
          </w:p>
        </w:tc>
        <w:tc>
          <w:tcPr>
            <w:tcW w:w="39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E0ADE">
            <w:pPr>
              <w:jc w:val="left"/>
              <w:rPr>
                <w:rFonts w:ascii="Times New Roman" w:hAnsi="Times New Roman"/>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AD2B3">
            <w:pPr>
              <w:jc w:val="left"/>
              <w:rPr>
                <w:rFonts w:ascii="Times New Roman" w:hAnsi="Times New Roman"/>
                <w:color w:val="000000"/>
                <w:sz w:val="20"/>
                <w:szCs w:val="20"/>
              </w:rPr>
            </w:pPr>
          </w:p>
        </w:tc>
      </w:tr>
      <w:tr w14:paraId="324AE87A">
        <w:tblPrEx>
          <w:tblCellMar>
            <w:top w:w="0" w:type="dxa"/>
            <w:left w:w="0" w:type="dxa"/>
            <w:bottom w:w="0" w:type="dxa"/>
            <w:right w:w="0" w:type="dxa"/>
          </w:tblCellMar>
        </w:tblPrEx>
        <w:trPr>
          <w:trHeight w:val="287" w:hRule="atLeast"/>
          <w:jc w:val="center"/>
        </w:trPr>
        <w:tc>
          <w:tcPr>
            <w:tcW w:w="2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C7308">
            <w:pPr>
              <w:jc w:val="left"/>
              <w:rPr>
                <w:rFonts w:ascii="Times New Roman" w:hAnsi="Times New Roman"/>
                <w:color w:val="000000"/>
                <w:sz w:val="20"/>
                <w:szCs w:val="20"/>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EB407">
            <w:pPr>
              <w:widowControl/>
              <w:jc w:val="left"/>
              <w:textAlignment w:val="center"/>
              <w:rPr>
                <w:rFonts w:ascii="Times New Roman" w:hAnsi="Times New Roman"/>
                <w:color w:val="000000"/>
                <w:sz w:val="20"/>
                <w:szCs w:val="20"/>
              </w:rPr>
            </w:pPr>
            <w:r>
              <w:rPr>
                <w:rStyle w:val="27"/>
                <w:rFonts w:hint="eastAsia"/>
                <w:lang w:bidi="ar"/>
              </w:rPr>
              <w:t>省级</w:t>
            </w:r>
            <w:r>
              <w:rPr>
                <w:rStyle w:val="27"/>
                <w:lang w:bidi="ar"/>
              </w:rPr>
              <w:t>财政资金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0BFF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6120</w:t>
            </w:r>
          </w:p>
        </w:tc>
        <w:tc>
          <w:tcPr>
            <w:tcW w:w="39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4043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896.8</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6C03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14.65%</w:t>
            </w:r>
          </w:p>
        </w:tc>
      </w:tr>
      <w:tr w14:paraId="7AD72E36">
        <w:tblPrEx>
          <w:tblCellMar>
            <w:top w:w="0" w:type="dxa"/>
            <w:left w:w="0" w:type="dxa"/>
            <w:bottom w:w="0" w:type="dxa"/>
            <w:right w:w="0" w:type="dxa"/>
          </w:tblCellMar>
        </w:tblPrEx>
        <w:trPr>
          <w:trHeight w:val="287" w:hRule="atLeast"/>
          <w:jc w:val="center"/>
        </w:trPr>
        <w:tc>
          <w:tcPr>
            <w:tcW w:w="2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BBC7C">
            <w:pPr>
              <w:jc w:val="left"/>
              <w:rPr>
                <w:rFonts w:ascii="Times New Roman" w:hAnsi="Times New Roman"/>
                <w:color w:val="000000"/>
                <w:sz w:val="20"/>
                <w:szCs w:val="20"/>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B6C45">
            <w:pPr>
              <w:widowControl/>
              <w:jc w:val="left"/>
              <w:textAlignment w:val="center"/>
              <w:rPr>
                <w:rFonts w:ascii="Times New Roman" w:hAnsi="Times New Roman"/>
                <w:color w:val="000000"/>
                <w:sz w:val="20"/>
                <w:szCs w:val="20"/>
              </w:rPr>
            </w:pPr>
            <w:r>
              <w:rPr>
                <w:rStyle w:val="19"/>
                <w:rFonts w:hint="default" w:ascii="Times New Roman" w:hAnsi="Times New Roman" w:cs="Times New Roman"/>
                <w:sz w:val="20"/>
                <w:szCs w:val="20"/>
                <w:lang w:bidi="ar"/>
              </w:rPr>
              <w:t>其他资金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D1805">
            <w:pPr>
              <w:jc w:val="left"/>
              <w:rPr>
                <w:rFonts w:ascii="Times New Roman" w:hAnsi="Times New Roman"/>
                <w:color w:val="000000"/>
                <w:sz w:val="20"/>
                <w:szCs w:val="20"/>
              </w:rPr>
            </w:pPr>
          </w:p>
        </w:tc>
        <w:tc>
          <w:tcPr>
            <w:tcW w:w="39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1A7E9">
            <w:pPr>
              <w:jc w:val="left"/>
              <w:rPr>
                <w:rFonts w:ascii="Times New Roman" w:hAnsi="Times New Roman"/>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00CDC">
            <w:pPr>
              <w:jc w:val="left"/>
              <w:rPr>
                <w:rFonts w:ascii="Times New Roman" w:hAnsi="Times New Roman"/>
                <w:color w:val="000000"/>
                <w:sz w:val="20"/>
                <w:szCs w:val="20"/>
              </w:rPr>
            </w:pPr>
          </w:p>
        </w:tc>
      </w:tr>
      <w:tr w14:paraId="32EF5ADE">
        <w:tblPrEx>
          <w:tblCellMar>
            <w:top w:w="0" w:type="dxa"/>
            <w:left w:w="0" w:type="dxa"/>
            <w:bottom w:w="0" w:type="dxa"/>
            <w:right w:w="0" w:type="dxa"/>
          </w:tblCellMar>
        </w:tblPrEx>
        <w:trPr>
          <w:trHeight w:val="287" w:hRule="atLeast"/>
          <w:jc w:val="center"/>
        </w:trPr>
        <w:tc>
          <w:tcPr>
            <w:tcW w:w="21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02D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A8877">
            <w:pPr>
              <w:jc w:val="left"/>
              <w:rPr>
                <w:rFonts w:ascii="Times New Roman" w:hAnsi="Times New Roman"/>
                <w:color w:val="000000"/>
                <w:sz w:val="20"/>
                <w:szCs w:val="20"/>
              </w:rPr>
            </w:pPr>
          </w:p>
        </w:tc>
        <w:tc>
          <w:tcPr>
            <w:tcW w:w="4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BBCF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1F61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339AE79E">
        <w:tblPrEx>
          <w:tblCellMar>
            <w:top w:w="0" w:type="dxa"/>
            <w:left w:w="0" w:type="dxa"/>
            <w:bottom w:w="0" w:type="dxa"/>
            <w:right w:w="0" w:type="dxa"/>
          </w:tblCellMar>
        </w:tblPrEx>
        <w:trPr>
          <w:trHeight w:val="287" w:hRule="atLeast"/>
          <w:jc w:val="center"/>
        </w:trPr>
        <w:tc>
          <w:tcPr>
            <w:tcW w:w="2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541A">
            <w:pPr>
              <w:jc w:val="left"/>
              <w:rPr>
                <w:rFonts w:ascii="Times New Roman" w:hAnsi="Times New Roman"/>
                <w:color w:val="000000"/>
                <w:sz w:val="20"/>
                <w:szCs w:val="20"/>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993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48A0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资金分配合理</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07BAA">
            <w:pPr>
              <w:jc w:val="left"/>
              <w:rPr>
                <w:rFonts w:ascii="Times New Roman" w:hAnsi="Times New Roman"/>
                <w:color w:val="000000"/>
                <w:sz w:val="20"/>
                <w:szCs w:val="20"/>
              </w:rPr>
            </w:pPr>
          </w:p>
        </w:tc>
      </w:tr>
      <w:tr w14:paraId="23B86620">
        <w:tblPrEx>
          <w:tblCellMar>
            <w:top w:w="0" w:type="dxa"/>
            <w:left w:w="0" w:type="dxa"/>
            <w:bottom w:w="0" w:type="dxa"/>
            <w:right w:w="0" w:type="dxa"/>
          </w:tblCellMar>
        </w:tblPrEx>
        <w:trPr>
          <w:trHeight w:val="287" w:hRule="atLeast"/>
          <w:jc w:val="center"/>
        </w:trPr>
        <w:tc>
          <w:tcPr>
            <w:tcW w:w="2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D61C3">
            <w:pPr>
              <w:jc w:val="left"/>
              <w:rPr>
                <w:rFonts w:ascii="Times New Roman" w:hAnsi="Times New Roman"/>
                <w:color w:val="000000"/>
                <w:sz w:val="20"/>
                <w:szCs w:val="20"/>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2A4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1AAD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资金下达及时</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EAADF">
            <w:pPr>
              <w:jc w:val="left"/>
              <w:rPr>
                <w:rFonts w:ascii="Times New Roman" w:hAnsi="Times New Roman"/>
                <w:color w:val="000000"/>
                <w:sz w:val="20"/>
                <w:szCs w:val="20"/>
              </w:rPr>
            </w:pPr>
          </w:p>
        </w:tc>
      </w:tr>
      <w:tr w14:paraId="0D772D92">
        <w:tblPrEx>
          <w:tblCellMar>
            <w:top w:w="0" w:type="dxa"/>
            <w:left w:w="0" w:type="dxa"/>
            <w:bottom w:w="0" w:type="dxa"/>
            <w:right w:w="0" w:type="dxa"/>
          </w:tblCellMar>
        </w:tblPrEx>
        <w:trPr>
          <w:trHeight w:val="287" w:hRule="atLeast"/>
          <w:jc w:val="center"/>
        </w:trPr>
        <w:tc>
          <w:tcPr>
            <w:tcW w:w="2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2EE92">
            <w:pPr>
              <w:jc w:val="left"/>
              <w:rPr>
                <w:rFonts w:ascii="Times New Roman" w:hAnsi="Times New Roman"/>
                <w:color w:val="000000"/>
                <w:sz w:val="20"/>
                <w:szCs w:val="20"/>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B3A4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066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B3987">
            <w:pPr>
              <w:jc w:val="left"/>
              <w:rPr>
                <w:rFonts w:ascii="Times New Roman" w:hAnsi="Times New Roman"/>
                <w:color w:val="000000"/>
                <w:sz w:val="20"/>
                <w:szCs w:val="20"/>
              </w:rPr>
            </w:pPr>
          </w:p>
        </w:tc>
      </w:tr>
      <w:tr w14:paraId="2C1E86F0">
        <w:tblPrEx>
          <w:tblCellMar>
            <w:top w:w="0" w:type="dxa"/>
            <w:left w:w="0" w:type="dxa"/>
            <w:bottom w:w="0" w:type="dxa"/>
            <w:right w:w="0" w:type="dxa"/>
          </w:tblCellMar>
        </w:tblPrEx>
        <w:trPr>
          <w:trHeight w:val="287" w:hRule="atLeast"/>
          <w:jc w:val="center"/>
        </w:trPr>
        <w:tc>
          <w:tcPr>
            <w:tcW w:w="2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14B3">
            <w:pPr>
              <w:jc w:val="left"/>
              <w:rPr>
                <w:rFonts w:ascii="Times New Roman" w:hAnsi="Times New Roman"/>
                <w:color w:val="000000"/>
                <w:sz w:val="20"/>
                <w:szCs w:val="20"/>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D906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6953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资金使用规范</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7BF48">
            <w:pPr>
              <w:jc w:val="left"/>
              <w:rPr>
                <w:rFonts w:ascii="Times New Roman" w:hAnsi="Times New Roman"/>
                <w:color w:val="000000"/>
                <w:sz w:val="20"/>
                <w:szCs w:val="20"/>
              </w:rPr>
            </w:pPr>
          </w:p>
        </w:tc>
      </w:tr>
      <w:tr w14:paraId="089911B9">
        <w:tblPrEx>
          <w:tblCellMar>
            <w:top w:w="0" w:type="dxa"/>
            <w:left w:w="0" w:type="dxa"/>
            <w:bottom w:w="0" w:type="dxa"/>
            <w:right w:w="0" w:type="dxa"/>
          </w:tblCellMar>
        </w:tblPrEx>
        <w:trPr>
          <w:trHeight w:val="287" w:hRule="atLeast"/>
          <w:jc w:val="center"/>
        </w:trPr>
        <w:tc>
          <w:tcPr>
            <w:tcW w:w="2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B7A7D">
            <w:pPr>
              <w:jc w:val="left"/>
              <w:rPr>
                <w:rFonts w:ascii="Times New Roman" w:hAnsi="Times New Roman"/>
                <w:color w:val="000000"/>
                <w:sz w:val="20"/>
                <w:szCs w:val="20"/>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E26C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2A6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资金按照实施方案执行，执行准确</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8446F">
            <w:pPr>
              <w:jc w:val="left"/>
              <w:rPr>
                <w:rFonts w:ascii="Times New Roman" w:hAnsi="Times New Roman"/>
                <w:color w:val="000000"/>
                <w:sz w:val="20"/>
                <w:szCs w:val="20"/>
              </w:rPr>
            </w:pPr>
          </w:p>
        </w:tc>
      </w:tr>
      <w:tr w14:paraId="407D71D6">
        <w:tblPrEx>
          <w:tblCellMar>
            <w:top w:w="0" w:type="dxa"/>
            <w:left w:w="0" w:type="dxa"/>
            <w:bottom w:w="0" w:type="dxa"/>
            <w:right w:w="0" w:type="dxa"/>
          </w:tblCellMar>
        </w:tblPrEx>
        <w:trPr>
          <w:trHeight w:val="287" w:hRule="atLeast"/>
          <w:jc w:val="center"/>
        </w:trPr>
        <w:tc>
          <w:tcPr>
            <w:tcW w:w="2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B43D">
            <w:pPr>
              <w:jc w:val="left"/>
              <w:rPr>
                <w:rFonts w:ascii="Times New Roman" w:hAnsi="Times New Roman"/>
                <w:color w:val="000000"/>
                <w:sz w:val="20"/>
                <w:szCs w:val="20"/>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28EA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170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全程按照项目绩效管理规定管理</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780C3">
            <w:pPr>
              <w:jc w:val="left"/>
              <w:rPr>
                <w:rFonts w:ascii="Times New Roman" w:hAnsi="Times New Roman"/>
                <w:color w:val="000000"/>
                <w:sz w:val="20"/>
                <w:szCs w:val="20"/>
              </w:rPr>
            </w:pPr>
          </w:p>
        </w:tc>
      </w:tr>
      <w:tr w14:paraId="4B3C05B8">
        <w:tblPrEx>
          <w:tblCellMar>
            <w:top w:w="0" w:type="dxa"/>
            <w:left w:w="0" w:type="dxa"/>
            <w:bottom w:w="0" w:type="dxa"/>
            <w:right w:w="0" w:type="dxa"/>
          </w:tblCellMar>
        </w:tblPrEx>
        <w:trPr>
          <w:trHeight w:val="287" w:hRule="atLeast"/>
          <w:jc w:val="center"/>
        </w:trPr>
        <w:tc>
          <w:tcPr>
            <w:tcW w:w="2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30A0">
            <w:pPr>
              <w:jc w:val="left"/>
              <w:rPr>
                <w:rFonts w:ascii="Times New Roman" w:hAnsi="Times New Roman"/>
                <w:color w:val="000000"/>
                <w:sz w:val="20"/>
                <w:szCs w:val="20"/>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E046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07A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按照资金管理办法及项目建设时间节点进行报账</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A01C6">
            <w:pPr>
              <w:jc w:val="left"/>
              <w:rPr>
                <w:rFonts w:ascii="Times New Roman" w:hAnsi="Times New Roman"/>
                <w:color w:val="000000"/>
                <w:sz w:val="20"/>
                <w:szCs w:val="20"/>
              </w:rPr>
            </w:pPr>
          </w:p>
        </w:tc>
      </w:tr>
      <w:tr w14:paraId="582E4458">
        <w:tblPrEx>
          <w:tblCellMar>
            <w:top w:w="0" w:type="dxa"/>
            <w:left w:w="0" w:type="dxa"/>
            <w:bottom w:w="0" w:type="dxa"/>
            <w:right w:w="0" w:type="dxa"/>
          </w:tblCellMar>
        </w:tblPrEx>
        <w:trPr>
          <w:trHeight w:val="287" w:hRule="atLeast"/>
          <w:jc w:val="center"/>
        </w:trPr>
        <w:tc>
          <w:tcPr>
            <w:tcW w:w="5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85D9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469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1552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606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34AD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2DD88420">
        <w:tblPrEx>
          <w:tblCellMar>
            <w:top w:w="0" w:type="dxa"/>
            <w:left w:w="0" w:type="dxa"/>
            <w:bottom w:w="0" w:type="dxa"/>
            <w:right w:w="0" w:type="dxa"/>
          </w:tblCellMar>
        </w:tblPrEx>
        <w:trPr>
          <w:trHeight w:val="1562" w:hRule="atLeast"/>
          <w:jc w:val="center"/>
        </w:trPr>
        <w:tc>
          <w:tcPr>
            <w:tcW w:w="5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8C42B">
            <w:pPr>
              <w:jc w:val="left"/>
              <w:rPr>
                <w:rFonts w:ascii="Times New Roman" w:hAnsi="Times New Roman"/>
                <w:color w:val="000000"/>
                <w:sz w:val="20"/>
                <w:szCs w:val="20"/>
              </w:rPr>
            </w:pPr>
          </w:p>
        </w:tc>
        <w:tc>
          <w:tcPr>
            <w:tcW w:w="46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1F549AC">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围绕我区做好2023年乡村振兴重点工作，加快推进农业强区、城乡融合发展改革试点工作、建设共同富裕试验区行动目标，完成项目实施方案确定的目标任务，达到农村人居环境明显改善，农业产业发展提质增效，农村基础设施提档升级的效果；资金使用无违规违纪问题。</w:t>
            </w:r>
          </w:p>
        </w:tc>
        <w:tc>
          <w:tcPr>
            <w:tcW w:w="60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7342ADE">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2023年执行896.8万元。项目为跨年度实施项目，计划2024年6月底完工。</w:t>
            </w:r>
          </w:p>
        </w:tc>
      </w:tr>
      <w:tr w14:paraId="4A971BE9">
        <w:tblPrEx>
          <w:tblCellMar>
            <w:top w:w="0" w:type="dxa"/>
            <w:left w:w="0" w:type="dxa"/>
            <w:bottom w:w="0" w:type="dxa"/>
            <w:right w:w="0" w:type="dxa"/>
          </w:tblCellMar>
        </w:tblPrEx>
        <w:trPr>
          <w:trHeight w:val="535" w:hRule="atLeast"/>
          <w:jc w:val="center"/>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0832A7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D5B9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10A5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5173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A261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4EF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8100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07ADEC3C">
        <w:tblPrEx>
          <w:tblCellMar>
            <w:top w:w="0" w:type="dxa"/>
            <w:left w:w="0" w:type="dxa"/>
            <w:bottom w:w="0" w:type="dxa"/>
            <w:right w:w="0" w:type="dxa"/>
          </w:tblCellMar>
        </w:tblPrEx>
        <w:trPr>
          <w:trHeight w:val="1562"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8810E2">
            <w:pPr>
              <w:jc w:val="left"/>
              <w:rPr>
                <w:rFonts w:ascii="Times New Roman" w:hAnsi="Times New Roman"/>
                <w:color w:val="000000"/>
                <w:sz w:val="20"/>
                <w:szCs w:val="20"/>
              </w:rPr>
            </w:pP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17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89D7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501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乡村振兴项目数</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0F4C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1项</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F0B10">
            <w:pPr>
              <w:jc w:val="left"/>
              <w:rPr>
                <w:rFonts w:ascii="Times New Roman" w:hAnsi="Times New Roman"/>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7E05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项目为跨年度实施项目，计划2024年6月底完工，将督促施工单位加快施工进度确保在批复期限内建设完工并达到预期绩效目标</w:t>
            </w:r>
          </w:p>
        </w:tc>
      </w:tr>
      <w:tr w14:paraId="638365C4">
        <w:tblPrEx>
          <w:tblCellMar>
            <w:top w:w="0" w:type="dxa"/>
            <w:left w:w="0" w:type="dxa"/>
            <w:bottom w:w="0" w:type="dxa"/>
            <w:right w:w="0" w:type="dxa"/>
          </w:tblCellMar>
        </w:tblPrEx>
        <w:trPr>
          <w:trHeight w:val="1562"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9B1B16B">
            <w:pPr>
              <w:jc w:val="left"/>
              <w:rPr>
                <w:rFonts w:ascii="Times New Roman" w:hAnsi="Times New Roman"/>
                <w:color w:val="000000"/>
                <w:sz w:val="20"/>
                <w:szCs w:val="20"/>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C7467">
            <w:pPr>
              <w:jc w:val="left"/>
              <w:rPr>
                <w:rFonts w:ascii="Times New Roman" w:hAnsi="Times New Roman"/>
                <w:color w:val="000000"/>
                <w:sz w:val="20"/>
                <w:szCs w:val="20"/>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12E9C">
            <w:pPr>
              <w:jc w:val="left"/>
              <w:rPr>
                <w:rFonts w:ascii="Times New Roman" w:hAnsi="Times New Roman"/>
                <w:color w:val="000000"/>
                <w:sz w:val="20"/>
                <w:szCs w:val="20"/>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A072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城乡融合项目数</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16D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2项</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860C3">
            <w:pPr>
              <w:jc w:val="left"/>
              <w:rPr>
                <w:rFonts w:ascii="Times New Roman" w:hAnsi="Times New Roman"/>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1166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项目为跨年度实施项目，计划2024年6月底完工，将督促施工单位加快施工进度确保在批复期限内建设完工并达到预期绩效目标</w:t>
            </w:r>
          </w:p>
        </w:tc>
      </w:tr>
      <w:tr w14:paraId="3E6FB8D1">
        <w:tblPrEx>
          <w:tblCellMar>
            <w:top w:w="0" w:type="dxa"/>
            <w:left w:w="0" w:type="dxa"/>
            <w:bottom w:w="0" w:type="dxa"/>
            <w:right w:w="0" w:type="dxa"/>
          </w:tblCellMar>
        </w:tblPrEx>
        <w:trPr>
          <w:trHeight w:val="1562"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AC8395A">
            <w:pPr>
              <w:jc w:val="left"/>
              <w:rPr>
                <w:rFonts w:ascii="Times New Roman" w:hAnsi="Times New Roman"/>
                <w:color w:val="000000"/>
                <w:sz w:val="20"/>
                <w:szCs w:val="20"/>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8641">
            <w:pPr>
              <w:jc w:val="left"/>
              <w:rPr>
                <w:rFonts w:ascii="Times New Roman" w:hAnsi="Times New Roman"/>
                <w:color w:val="000000"/>
                <w:sz w:val="20"/>
                <w:szCs w:val="20"/>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0902">
            <w:pPr>
              <w:jc w:val="left"/>
              <w:rPr>
                <w:rFonts w:ascii="Times New Roman" w:hAnsi="Times New Roman"/>
                <w:color w:val="000000"/>
                <w:sz w:val="20"/>
                <w:szCs w:val="20"/>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FC6E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共同富裕样板村建设项目数</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C73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1项</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27A50">
            <w:pPr>
              <w:jc w:val="left"/>
              <w:rPr>
                <w:rFonts w:ascii="Times New Roman" w:hAnsi="Times New Roman"/>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D96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项目为跨年度实施项目，计划2024年6月底完工，将督促施工单位加快施工进度确保在批复期限内建设完工并达到预期绩效目标</w:t>
            </w:r>
          </w:p>
        </w:tc>
      </w:tr>
      <w:tr w14:paraId="76E33A20">
        <w:tblPrEx>
          <w:tblCellMar>
            <w:top w:w="0" w:type="dxa"/>
            <w:left w:w="0" w:type="dxa"/>
            <w:bottom w:w="0" w:type="dxa"/>
            <w:right w:w="0" w:type="dxa"/>
          </w:tblCellMar>
        </w:tblPrEx>
        <w:trPr>
          <w:trHeight w:val="1562"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DD28F1C">
            <w:pPr>
              <w:jc w:val="left"/>
              <w:rPr>
                <w:rFonts w:ascii="Times New Roman" w:hAnsi="Times New Roman"/>
                <w:color w:val="000000"/>
                <w:sz w:val="20"/>
                <w:szCs w:val="20"/>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52B43">
            <w:pPr>
              <w:jc w:val="left"/>
              <w:rPr>
                <w:rFonts w:ascii="Times New Roman" w:hAnsi="Times New Roman"/>
                <w:color w:val="000000"/>
                <w:sz w:val="20"/>
                <w:szCs w:val="20"/>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51EC1">
            <w:pPr>
              <w:jc w:val="left"/>
              <w:rPr>
                <w:rFonts w:ascii="Times New Roman" w:hAnsi="Times New Roman"/>
                <w:color w:val="000000"/>
                <w:sz w:val="20"/>
                <w:szCs w:val="20"/>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54B5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乡村振兴示范村奖补项目数</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D96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2项</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7CD9D">
            <w:pPr>
              <w:jc w:val="left"/>
              <w:rPr>
                <w:rFonts w:ascii="Times New Roman" w:hAnsi="Times New Roman"/>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6CC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项目为跨年度实施项目，计划2024年6月底完工，将督促施工单位加快施工进度确保在批复期限内建设完工并达到预期绩效目标</w:t>
            </w:r>
          </w:p>
        </w:tc>
      </w:tr>
      <w:tr w14:paraId="3602C460">
        <w:tblPrEx>
          <w:tblCellMar>
            <w:top w:w="0" w:type="dxa"/>
            <w:left w:w="0" w:type="dxa"/>
            <w:bottom w:w="0" w:type="dxa"/>
            <w:right w:w="0" w:type="dxa"/>
          </w:tblCellMar>
        </w:tblPrEx>
        <w:trPr>
          <w:trHeight w:val="432"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DCEEE84">
            <w:pPr>
              <w:jc w:val="left"/>
              <w:rPr>
                <w:rFonts w:ascii="Times New Roman" w:hAnsi="Times New Roman"/>
                <w:color w:val="000000"/>
                <w:sz w:val="20"/>
                <w:szCs w:val="20"/>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1CD28">
            <w:pPr>
              <w:jc w:val="left"/>
              <w:rPr>
                <w:rFonts w:ascii="Times New Roman" w:hAnsi="Times New Roman"/>
                <w:color w:val="000000"/>
                <w:sz w:val="20"/>
                <w:szCs w:val="20"/>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A8C3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B8FD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项目竣工验收达标率</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BCAC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DC3A9">
            <w:pPr>
              <w:jc w:val="left"/>
              <w:rPr>
                <w:rFonts w:ascii="Times New Roman" w:hAnsi="Times New Roman"/>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3B909">
            <w:pPr>
              <w:jc w:val="left"/>
              <w:rPr>
                <w:rFonts w:ascii="Times New Roman" w:hAnsi="Times New Roman"/>
                <w:color w:val="000000"/>
                <w:sz w:val="20"/>
                <w:szCs w:val="20"/>
              </w:rPr>
            </w:pPr>
          </w:p>
        </w:tc>
      </w:tr>
      <w:tr w14:paraId="71842653">
        <w:tblPrEx>
          <w:tblCellMar>
            <w:top w:w="0" w:type="dxa"/>
            <w:left w:w="0" w:type="dxa"/>
            <w:bottom w:w="0" w:type="dxa"/>
            <w:right w:w="0" w:type="dxa"/>
          </w:tblCellMar>
        </w:tblPrEx>
        <w:trPr>
          <w:trHeight w:val="451"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4FF9113">
            <w:pPr>
              <w:jc w:val="left"/>
              <w:rPr>
                <w:rFonts w:ascii="Times New Roman" w:hAnsi="Times New Roman"/>
                <w:color w:val="000000"/>
                <w:sz w:val="20"/>
                <w:szCs w:val="20"/>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5A72A">
            <w:pPr>
              <w:jc w:val="left"/>
              <w:rPr>
                <w:rFonts w:ascii="Times New Roman" w:hAnsi="Times New Roman"/>
                <w:color w:val="000000"/>
                <w:sz w:val="20"/>
                <w:szCs w:val="20"/>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A682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8D47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项目完成时间</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2647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2023-2024年6月</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219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61672">
            <w:pPr>
              <w:jc w:val="left"/>
              <w:rPr>
                <w:rFonts w:ascii="Times New Roman" w:hAnsi="Times New Roman"/>
                <w:color w:val="000000"/>
                <w:sz w:val="20"/>
                <w:szCs w:val="20"/>
              </w:rPr>
            </w:pPr>
          </w:p>
        </w:tc>
      </w:tr>
      <w:tr w14:paraId="16A2A84A">
        <w:tblPrEx>
          <w:tblCellMar>
            <w:top w:w="0" w:type="dxa"/>
            <w:left w:w="0" w:type="dxa"/>
            <w:bottom w:w="0" w:type="dxa"/>
            <w:right w:w="0" w:type="dxa"/>
          </w:tblCellMar>
        </w:tblPrEx>
        <w:trPr>
          <w:trHeight w:val="549"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8D3062B">
            <w:pPr>
              <w:jc w:val="left"/>
              <w:rPr>
                <w:rFonts w:ascii="Times New Roman" w:hAnsi="Times New Roman"/>
                <w:color w:val="000000"/>
                <w:sz w:val="20"/>
                <w:szCs w:val="20"/>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4AED5">
            <w:pPr>
              <w:jc w:val="left"/>
              <w:rPr>
                <w:rFonts w:ascii="Times New Roman" w:hAnsi="Times New Roman"/>
                <w:color w:val="000000"/>
                <w:sz w:val="20"/>
                <w:szCs w:val="20"/>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6950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4E2D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项目投资</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35F3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6120万元</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F09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896.803531万元</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8AA8F">
            <w:pPr>
              <w:jc w:val="left"/>
              <w:rPr>
                <w:rFonts w:ascii="Times New Roman" w:hAnsi="Times New Roman"/>
                <w:color w:val="000000"/>
                <w:sz w:val="20"/>
                <w:szCs w:val="20"/>
              </w:rPr>
            </w:pPr>
          </w:p>
        </w:tc>
      </w:tr>
      <w:tr w14:paraId="1E57AB5C">
        <w:tblPrEx>
          <w:tblCellMar>
            <w:top w:w="0" w:type="dxa"/>
            <w:left w:w="0" w:type="dxa"/>
            <w:bottom w:w="0" w:type="dxa"/>
            <w:right w:w="0" w:type="dxa"/>
          </w:tblCellMar>
        </w:tblPrEx>
        <w:trPr>
          <w:trHeight w:val="1123"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61A2B18">
            <w:pPr>
              <w:jc w:val="left"/>
              <w:rPr>
                <w:rFonts w:ascii="Times New Roman" w:hAnsi="Times New Roman"/>
                <w:color w:val="000000"/>
                <w:sz w:val="20"/>
                <w:szCs w:val="20"/>
              </w:rPr>
            </w:pP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E23C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E711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BEC6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农业产业发展提质增效</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7042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农业产业发展提质增效，促进一三产业融合发展</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D9BF">
            <w:pPr>
              <w:jc w:val="left"/>
              <w:rPr>
                <w:rFonts w:ascii="Times New Roman" w:hAnsi="Times New Roman"/>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B05EC">
            <w:pPr>
              <w:jc w:val="left"/>
              <w:rPr>
                <w:rFonts w:ascii="Times New Roman" w:hAnsi="Times New Roman"/>
                <w:color w:val="000000"/>
                <w:sz w:val="20"/>
                <w:szCs w:val="20"/>
              </w:rPr>
            </w:pPr>
          </w:p>
        </w:tc>
      </w:tr>
      <w:tr w14:paraId="2A8C310F">
        <w:tblPrEx>
          <w:tblCellMar>
            <w:top w:w="0" w:type="dxa"/>
            <w:left w:w="0" w:type="dxa"/>
            <w:bottom w:w="0" w:type="dxa"/>
            <w:right w:w="0" w:type="dxa"/>
          </w:tblCellMar>
        </w:tblPrEx>
        <w:trPr>
          <w:trHeight w:val="762"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1B51221">
            <w:pPr>
              <w:jc w:val="left"/>
              <w:rPr>
                <w:rFonts w:ascii="Times New Roman" w:hAnsi="Times New Roman"/>
                <w:color w:val="000000"/>
                <w:sz w:val="20"/>
                <w:szCs w:val="20"/>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F2271">
            <w:pPr>
              <w:jc w:val="left"/>
              <w:rPr>
                <w:rFonts w:ascii="Times New Roman" w:hAnsi="Times New Roman"/>
                <w:color w:val="000000"/>
                <w:sz w:val="20"/>
                <w:szCs w:val="20"/>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A479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0E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农村基础设施提档升级</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91EC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农村基础设施提档升级</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FA7A">
            <w:pPr>
              <w:jc w:val="left"/>
              <w:rPr>
                <w:rFonts w:ascii="Times New Roman" w:hAnsi="Times New Roman"/>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9AF7B">
            <w:pPr>
              <w:jc w:val="left"/>
              <w:rPr>
                <w:rFonts w:ascii="Times New Roman" w:hAnsi="Times New Roman"/>
                <w:color w:val="000000"/>
                <w:sz w:val="20"/>
                <w:szCs w:val="20"/>
              </w:rPr>
            </w:pPr>
          </w:p>
        </w:tc>
      </w:tr>
      <w:tr w14:paraId="4F051B63">
        <w:tblPrEx>
          <w:tblCellMar>
            <w:top w:w="0" w:type="dxa"/>
            <w:left w:w="0" w:type="dxa"/>
            <w:bottom w:w="0" w:type="dxa"/>
            <w:right w:w="0" w:type="dxa"/>
          </w:tblCellMar>
        </w:tblPrEx>
        <w:trPr>
          <w:trHeight w:val="791"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E1ADFD4">
            <w:pPr>
              <w:jc w:val="left"/>
              <w:rPr>
                <w:rFonts w:ascii="Times New Roman" w:hAnsi="Times New Roman"/>
                <w:color w:val="000000"/>
                <w:sz w:val="20"/>
                <w:szCs w:val="20"/>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40759">
            <w:pPr>
              <w:jc w:val="left"/>
              <w:rPr>
                <w:rFonts w:ascii="Times New Roman" w:hAnsi="Times New Roman"/>
                <w:color w:val="000000"/>
                <w:sz w:val="20"/>
                <w:szCs w:val="20"/>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9FFF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97D6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农村人居环境改善</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8E77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提升人居环境水平，农业产业发展提质增效</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98BC2">
            <w:pPr>
              <w:jc w:val="left"/>
              <w:rPr>
                <w:rFonts w:ascii="Times New Roman" w:hAnsi="Times New Roman"/>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DFCB">
            <w:pPr>
              <w:jc w:val="left"/>
              <w:rPr>
                <w:rFonts w:ascii="Times New Roman" w:hAnsi="Times New Roman"/>
                <w:color w:val="000000"/>
                <w:sz w:val="20"/>
                <w:szCs w:val="20"/>
              </w:rPr>
            </w:pPr>
          </w:p>
        </w:tc>
      </w:tr>
      <w:tr w14:paraId="05AF0C0D">
        <w:tblPrEx>
          <w:tblCellMar>
            <w:top w:w="0" w:type="dxa"/>
            <w:left w:w="0" w:type="dxa"/>
            <w:bottom w:w="0" w:type="dxa"/>
            <w:right w:w="0" w:type="dxa"/>
          </w:tblCellMar>
        </w:tblPrEx>
        <w:trPr>
          <w:trHeight w:val="552"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9899BEC">
            <w:pPr>
              <w:jc w:val="left"/>
              <w:rPr>
                <w:rFonts w:ascii="Times New Roman" w:hAnsi="Times New Roman"/>
                <w:color w:val="000000"/>
                <w:sz w:val="20"/>
                <w:szCs w:val="20"/>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F0110">
            <w:pPr>
              <w:jc w:val="left"/>
              <w:rPr>
                <w:rFonts w:ascii="Times New Roman" w:hAnsi="Times New Roman"/>
                <w:color w:val="000000"/>
                <w:sz w:val="20"/>
                <w:szCs w:val="20"/>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69AB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056D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促进仁和区乡村振兴战略高质量发展</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2FB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促进仁和区乡村振兴战略高质量发展</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A8FC">
            <w:pPr>
              <w:jc w:val="left"/>
              <w:rPr>
                <w:rFonts w:ascii="Times New Roman" w:hAnsi="Times New Roman"/>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24789">
            <w:pPr>
              <w:jc w:val="left"/>
              <w:rPr>
                <w:rFonts w:ascii="Times New Roman" w:hAnsi="Times New Roman"/>
                <w:color w:val="000000"/>
                <w:sz w:val="20"/>
                <w:szCs w:val="20"/>
              </w:rPr>
            </w:pPr>
          </w:p>
        </w:tc>
      </w:tr>
      <w:tr w14:paraId="3BD077E7">
        <w:tblPrEx>
          <w:tblCellMar>
            <w:top w:w="0" w:type="dxa"/>
            <w:left w:w="0" w:type="dxa"/>
            <w:bottom w:w="0" w:type="dxa"/>
            <w:right w:w="0" w:type="dxa"/>
          </w:tblCellMar>
        </w:tblPrEx>
        <w:trPr>
          <w:trHeight w:val="535"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7DA03F9">
            <w:pPr>
              <w:jc w:val="left"/>
              <w:rPr>
                <w:rFonts w:ascii="Times New Roman" w:hAnsi="Times New Roman"/>
                <w:color w:val="000000"/>
                <w:sz w:val="20"/>
                <w:szCs w:val="20"/>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420F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A72C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CC4E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辐射周边农户满意度</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03A6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≥98%</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8318D">
            <w:pPr>
              <w:jc w:val="left"/>
              <w:rPr>
                <w:rFonts w:ascii="Times New Roman" w:hAnsi="Times New Roman"/>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AD98B">
            <w:pPr>
              <w:jc w:val="left"/>
              <w:rPr>
                <w:rFonts w:ascii="Times New Roman" w:hAnsi="Times New Roman"/>
                <w:color w:val="000000"/>
                <w:sz w:val="20"/>
                <w:szCs w:val="20"/>
              </w:rPr>
            </w:pPr>
          </w:p>
        </w:tc>
      </w:tr>
      <w:tr w14:paraId="1085F797">
        <w:tblPrEx>
          <w:tblCellMar>
            <w:top w:w="0" w:type="dxa"/>
            <w:left w:w="0" w:type="dxa"/>
            <w:bottom w:w="0" w:type="dxa"/>
            <w:right w:w="0" w:type="dxa"/>
          </w:tblCellMar>
        </w:tblPrEx>
        <w:trPr>
          <w:trHeight w:val="709"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68D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07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FC4F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57FD1250">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w:t>
      </w:r>
      <w:r>
        <w:rPr>
          <w:rFonts w:hint="eastAsia" w:ascii="Times New Roman" w:hAnsi="Times New Roman" w:eastAsia="方正小标宋_GBK"/>
          <w:color w:val="000000"/>
          <w:kern w:val="0"/>
          <w:sz w:val="44"/>
          <w:szCs w:val="44"/>
        </w:rPr>
        <w:t>财政</w:t>
      </w:r>
      <w:r>
        <w:rPr>
          <w:rFonts w:ascii="Times New Roman" w:hAnsi="Times New Roman" w:eastAsia="方正小标宋_GBK"/>
          <w:color w:val="000000"/>
          <w:kern w:val="0"/>
          <w:sz w:val="44"/>
          <w:szCs w:val="44"/>
        </w:rPr>
        <w:t>事权转移支付资金（农机购置补贴）项目</w:t>
      </w:r>
    </w:p>
    <w:p w14:paraId="12DCF5CE">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支出绩效自评报告</w:t>
      </w:r>
    </w:p>
    <w:p w14:paraId="293BEA47">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切实做好2021—2023年农机购置补贴工作，促进全区农业机械化向全程全面高质高效转型升级，加快提升农业机械化产业链现代化水平，根据《四川省农业农村厅四川省财政厅关于印发&lt;四川省2021—2023年农机购置补贴实施指导意见&gt;的通知》（川农发〔2021〕124号）和《攀枝花市农业农村局攀枝花市财政局关于印发&lt;攀枝花2021—2023年农机购置补贴实施指导意见&gt;的通知》（攀农发〔2021〕135号），《仁和区2021—2023年农机购置补贴实施指导意见》等文件要求，结合考核指标和评分细则，现就2023年农机购置完成情况自评如下。</w:t>
      </w:r>
    </w:p>
    <w:p w14:paraId="32C8FD5A">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本项目各级网上公示必须通过互联网“四川省农机购置与应用补贴申请办理服务系统（2021-2023）”办理，平台网http://202.61.89.161:12021/login?redirect=%2Findex；申报资格审批必须通过“四川省惠民惠农财政补贴项目资格审批基础支撑平台”进行；发放到普通农户的补贴资金必须通过“惠民惠农财政补贴资金社会保障卡</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一卡通</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发放。发放给合作社或农业企业的补贴必须通过其法人开设的基本账户拨付，确保资金来源、去向清晰可查。</w:t>
      </w:r>
    </w:p>
    <w:p w14:paraId="3F54F50A">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699BCB0C">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（一）计划及到位。</w:t>
      </w:r>
    </w:p>
    <w:p w14:paraId="16376148">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于2023年9月全部到位。根据四川省财政厅、四川省农业农村厅《2023年省级财政农业高质量发展共同财政事权转移支付资金（农机购置与应用补贴）通知》,四川省下达我区的农机购置补贴项目总资金14万元，全为省级财政资金。</w:t>
      </w:r>
    </w:p>
    <w:p w14:paraId="09186B53">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（二）绩效目标内容。</w:t>
      </w:r>
    </w:p>
    <w:p w14:paraId="34FEECBD">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年度总体目标为切实提升农机化水平。</w:t>
      </w:r>
    </w:p>
    <w:p w14:paraId="486FB342">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二、绩效目标完成情况</w:t>
      </w:r>
    </w:p>
    <w:p w14:paraId="4FFF0554">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（一）项目资金投入情况</w:t>
      </w:r>
    </w:p>
    <w:p w14:paraId="1719747B">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1、项目资金到位情况。</w:t>
      </w:r>
    </w:p>
    <w:p w14:paraId="45F93986">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项目资金于2023年9月全部到位。</w:t>
      </w:r>
    </w:p>
    <w:p w14:paraId="553612EC">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2、项目资金执行情况。</w:t>
      </w:r>
    </w:p>
    <w:p w14:paraId="409515B1">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下达我区的农机购置补贴资金为14万元，截至2023年12月30日，仁和区农机购置补贴工作已录入购机补贴管理系统机械共20台，涉及农户16户，录入补贴资金9万元。已对录入农机购置补贴管理系统完成抽查、核验，已兑付补贴资金9万元，资金兑付率达100%。</w:t>
      </w:r>
    </w:p>
    <w:p w14:paraId="64205E6A">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3、项目资金管理情况。</w:t>
      </w:r>
    </w:p>
    <w:p w14:paraId="4BEF2083">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我区2023年农机购置补贴资金使用，严格按照中央、省、市有关惠农资金补贴政策文件精神要求的补贴程序和补贴政策执行。仁和区结合本区实际情况，研究制定了年度的项目实施方案，对补贴资金的使用、发放管理以及兑付方式等给于明确的说明，及时印发到全区各乡镇，要求各乡镇高度重视，严格要求各乡镇在做好项目宣传工作的同时，立即组织村、组全面落实和实施，明确和加强项目资金的使用、监督和管理。</w:t>
      </w:r>
    </w:p>
    <w:p w14:paraId="4AB014E3">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资金发放过程中，区农业农村局目前尚未收到农户信访，项目专项管理，专款专用，没有发生任何单位和个人截留、滞留、挤占、挪用和骗取补贴的行为；没有发生村社干部代领补贴或直接抵扣任何农业生产费用或“一事一议”筹资等违规操作，实施过程中没有出现不符合政策规定的弄虚作假、冒领、挪用、贪污等违纪违法行为出现。</w:t>
      </w:r>
    </w:p>
    <w:p w14:paraId="72863E9C">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（二）绩效目标完成情况</w:t>
      </w:r>
    </w:p>
    <w:p w14:paraId="744A6CFF">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1、产出指标完成情况。</w:t>
      </w:r>
    </w:p>
    <w:p w14:paraId="7FEA952F">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w:t>
      </w:r>
    </w:p>
    <w:p w14:paraId="32453A99">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农机购置补贴项目工作已全面完成。2023年下达我区的农机购置补贴资金为14万元，截至2023年12月30日，仁和区农机购置补贴工作已录入购机补贴管理系统机械共20台，涉及农户16户，录入补贴资金9万元。已对录入农机购置补贴管理系统完成抽查、核验，已兑付补贴资金9万元，资金兑付率达100%。</w:t>
      </w:r>
    </w:p>
    <w:p w14:paraId="5A54C405">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w:t>
      </w:r>
    </w:p>
    <w:p w14:paraId="44A2285A">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全区各乡（镇）严格按照文件要求的工作程序，对政策范围内，应享受购机补贴政策农户进行逐级核实、公示（公示时间不少于7个工作日）、汇总，并最终确定后通过一卡</w:t>
      </w:r>
      <w:r>
        <w:rPr>
          <w:rFonts w:hint="eastAsia" w:ascii="Times New Roman" w:hAnsi="Times New Roman" w:eastAsia="仿宋_GB2312"/>
          <w:color w:val="000000"/>
          <w:kern w:val="0"/>
          <w:sz w:val="32"/>
          <w:szCs w:val="32"/>
        </w:rPr>
        <w:t>通</w:t>
      </w:r>
      <w:r>
        <w:rPr>
          <w:rFonts w:ascii="Times New Roman" w:hAnsi="Times New Roman" w:eastAsia="仿宋_GB2312"/>
          <w:color w:val="000000"/>
          <w:kern w:val="0"/>
          <w:sz w:val="32"/>
          <w:szCs w:val="32"/>
        </w:rPr>
        <w:t>资格审批系统上报区级部门。</w:t>
      </w:r>
    </w:p>
    <w:p w14:paraId="20033CEC">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区财政部门审核各乡镇上报数据后，根据各乡镇上报的补贴资金量来计算并及时配套全区各乡（镇）补贴资金。区农业农村局通过“一卡通”资金发放系统，在规定时间内足额兑现到农户</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一卡通</w:t>
      </w:r>
      <w:r>
        <w:rPr>
          <w:rFonts w:hint="eastAsia" w:ascii="Times New Roman" w:hAnsi="Times New Roman" w:eastAsia="仿宋_GB2312"/>
          <w:color w:val="000000"/>
          <w:kern w:val="0"/>
          <w:sz w:val="32"/>
          <w:szCs w:val="32"/>
        </w:rPr>
        <w:t>”账</w:t>
      </w:r>
      <w:r>
        <w:rPr>
          <w:rFonts w:ascii="Times New Roman" w:hAnsi="Times New Roman" w:eastAsia="仿宋_GB2312"/>
          <w:color w:val="000000"/>
          <w:kern w:val="0"/>
          <w:sz w:val="32"/>
          <w:szCs w:val="32"/>
        </w:rPr>
        <w:t>户。</w:t>
      </w:r>
    </w:p>
    <w:p w14:paraId="09F3E0A5">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w:t>
      </w:r>
    </w:p>
    <w:p w14:paraId="09F2BA4B">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在规定时限内发放农机购置补贴资金，兑付率100%。</w:t>
      </w:r>
    </w:p>
    <w:p w14:paraId="0F5219D5">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w:t>
      </w:r>
    </w:p>
    <w:p w14:paraId="62AE189F">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农机购置补贴无工作经费预算，但我区严格按文件程序要求申报、审核、公示、发放，区乡两级通过不定时、不定点组织督查组深入村社进行督促检查，以保证项目按时按质实施。全区实际补贴机具20台套，实际发放耕地地力补贴资金9万元。</w:t>
      </w:r>
    </w:p>
    <w:p w14:paraId="0F182DCF">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2、效益指标完成情况。</w:t>
      </w:r>
    </w:p>
    <w:p w14:paraId="2405098F">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（1）经济效益指标。</w:t>
      </w:r>
    </w:p>
    <w:p w14:paraId="2CCC88BE">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通过农机购置补贴项目的实施，提高农业生产机械化水平，节约生产成本，经济增效</w:t>
      </w:r>
      <w:r>
        <w:rPr>
          <w:rFonts w:hint="eastAsia" w:ascii="Times New Roman" w:hAnsi="Times New Roman" w:eastAsia="仿宋_GB2312"/>
          <w:color w:val="000000"/>
          <w:kern w:val="0"/>
          <w:sz w:val="32"/>
          <w:szCs w:val="32"/>
        </w:rPr>
        <w:t>。</w:t>
      </w:r>
    </w:p>
    <w:p w14:paraId="40B40AB9">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（2）社会效益指标。</w:t>
      </w:r>
    </w:p>
    <w:p w14:paraId="6624173C">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通过农机购置补贴项目的实施，提高了全区农业生产机械化水平，由于大量采用机械化耕作，工效明显提高，缓解了耕作季节劳动力不足的矛盾。</w:t>
      </w:r>
    </w:p>
    <w:p w14:paraId="4C0C9428">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（3）生态效益。</w:t>
      </w:r>
    </w:p>
    <w:p w14:paraId="708EF901">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通过农机购置补贴项目的实施，农业机械化保护性耕作，保护生态环境。</w:t>
      </w:r>
    </w:p>
    <w:p w14:paraId="5FB70372">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（4）可持续影响。</w:t>
      </w:r>
    </w:p>
    <w:p w14:paraId="72FAC1AE">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通过农机购置补贴项目的实施，加强了农业生态资源保护，提高了全区农业生产机械化水平，对农民增收，农业增效，农村可持续发展具有广泛的影响。</w:t>
      </w:r>
    </w:p>
    <w:p w14:paraId="40E6D4A8">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（5）满意度指标。</w:t>
      </w:r>
    </w:p>
    <w:p w14:paraId="784944F8">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项目涉及全区农户20户，受益人数20人，通过对14个乡镇、街办补贴农户对项目开展情况满意度抽查，群众满意度为99.99%。</w:t>
      </w:r>
    </w:p>
    <w:p w14:paraId="481DB64D">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三、偏离绩效目标的原因和下一步整改措施</w:t>
      </w:r>
    </w:p>
    <w:p w14:paraId="4A695FAB">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仁和区严格按照上级文件要求程序完成项目宣传、核实、审核、申报、资金发放和数据上报等各项工作，无偏离绩效目标情况。下一步，我区将严格按照文件精神，工作早落实，早安排，加强政策宣传、执行和审核力度，完善信息核实，确保资金按质、按时、足额、全部兑付到户。</w:t>
      </w:r>
    </w:p>
    <w:p w14:paraId="5F40FA2F">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17C9FC55">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农机购置补贴涉及14个乡镇、街办（含金江镇），64个行政村，414个村民小组，符合政策规定给予补贴20户，发放补贴资金9万元，惠及农户20户，受益人数20人。农户补贴率达100%，资金兑付率达100%。符合政策的补贴对象都经过全部核实，补贴资金全部发放并符合政策规定，全面完成项目目标任务；经过对照检查和自测自评，我区农机购置补贴绩效自评结论为：完成任务。自评结果向市级主管部门和区级相关部门公开，并接受社会监督。</w:t>
      </w:r>
    </w:p>
    <w:p w14:paraId="004D00E1">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166DD206">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304566F6">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六、附件</w:t>
      </w:r>
    </w:p>
    <w:tbl>
      <w:tblPr>
        <w:tblStyle w:val="13"/>
        <w:tblW w:w="11360" w:type="dxa"/>
        <w:jc w:val="center"/>
        <w:tblLayout w:type="fixed"/>
        <w:tblCellMar>
          <w:top w:w="0" w:type="dxa"/>
          <w:left w:w="0" w:type="dxa"/>
          <w:bottom w:w="0" w:type="dxa"/>
          <w:right w:w="0" w:type="dxa"/>
        </w:tblCellMar>
      </w:tblPr>
      <w:tblGrid>
        <w:gridCol w:w="469"/>
        <w:gridCol w:w="471"/>
        <w:gridCol w:w="946"/>
        <w:gridCol w:w="2054"/>
        <w:gridCol w:w="1558"/>
        <w:gridCol w:w="1800"/>
        <w:gridCol w:w="2108"/>
        <w:gridCol w:w="1954"/>
      </w:tblGrid>
      <w:tr w14:paraId="0A56F547">
        <w:tblPrEx>
          <w:tblCellMar>
            <w:top w:w="0" w:type="dxa"/>
            <w:left w:w="0" w:type="dxa"/>
            <w:bottom w:w="0" w:type="dxa"/>
            <w:right w:w="0" w:type="dxa"/>
          </w:tblCellMar>
        </w:tblPrEx>
        <w:trPr>
          <w:trHeight w:val="1206" w:hRule="atLeast"/>
          <w:jc w:val="center"/>
        </w:trPr>
        <w:tc>
          <w:tcPr>
            <w:tcW w:w="11360" w:type="dxa"/>
            <w:gridSpan w:val="8"/>
            <w:tcBorders>
              <w:top w:val="nil"/>
              <w:left w:val="nil"/>
              <w:bottom w:val="nil"/>
              <w:right w:val="nil"/>
            </w:tcBorders>
            <w:tcMar>
              <w:top w:w="15" w:type="dxa"/>
              <w:left w:w="15" w:type="dxa"/>
              <w:right w:w="15" w:type="dxa"/>
            </w:tcMar>
            <w:vAlign w:val="center"/>
          </w:tcPr>
          <w:p w14:paraId="6BF5AFA1">
            <w:pPr>
              <w:widowControl/>
              <w:jc w:val="center"/>
              <w:textAlignment w:val="center"/>
              <w:rPr>
                <w:rFonts w:ascii="Times New Roman" w:hAnsi="Times New Roman"/>
                <w:b/>
                <w:bCs/>
                <w:color w:val="000000"/>
                <w:kern w:val="0"/>
                <w:sz w:val="36"/>
                <w:szCs w:val="36"/>
                <w:lang w:bidi="ar"/>
              </w:rPr>
            </w:pPr>
            <w:r>
              <w:rPr>
                <w:rFonts w:ascii="Times New Roman" w:hAnsi="Times New Roman"/>
                <w:b/>
                <w:bCs/>
                <w:color w:val="000000"/>
                <w:kern w:val="0"/>
                <w:sz w:val="36"/>
                <w:szCs w:val="36"/>
                <w:lang w:bidi="ar"/>
              </w:rPr>
              <w:t>2023年省级财政农业高质量发展共同财政事权转移支付资金</w:t>
            </w:r>
          </w:p>
          <w:p w14:paraId="091A6770">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（农机购置与应用补贴项目）绩效目标自评表</w:t>
            </w:r>
          </w:p>
        </w:tc>
      </w:tr>
      <w:tr w14:paraId="64FCEF25">
        <w:tblPrEx>
          <w:tblCellMar>
            <w:top w:w="0" w:type="dxa"/>
            <w:left w:w="0" w:type="dxa"/>
            <w:bottom w:w="0" w:type="dxa"/>
            <w:right w:w="0" w:type="dxa"/>
          </w:tblCellMar>
        </w:tblPrEx>
        <w:trPr>
          <w:trHeight w:val="336" w:hRule="atLeast"/>
          <w:jc w:val="center"/>
        </w:trPr>
        <w:tc>
          <w:tcPr>
            <w:tcW w:w="11360" w:type="dxa"/>
            <w:gridSpan w:val="8"/>
            <w:tcBorders>
              <w:top w:val="nil"/>
              <w:left w:val="nil"/>
              <w:bottom w:val="single" w:color="000000" w:sz="4" w:space="0"/>
              <w:right w:val="nil"/>
            </w:tcBorders>
            <w:tcMar>
              <w:top w:w="15" w:type="dxa"/>
              <w:left w:w="15" w:type="dxa"/>
              <w:right w:w="15" w:type="dxa"/>
            </w:tcMar>
          </w:tcPr>
          <w:p w14:paraId="69752989">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26C3B4FB">
        <w:tblPrEx>
          <w:tblCellMar>
            <w:top w:w="0" w:type="dxa"/>
            <w:left w:w="0" w:type="dxa"/>
            <w:bottom w:w="0" w:type="dxa"/>
            <w:right w:w="0" w:type="dxa"/>
          </w:tblCellMar>
        </w:tblPrEx>
        <w:trPr>
          <w:trHeight w:val="614"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6C00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4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D55F1">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2023年省级财政农业高质量发展共同财政事权转移支付资金（农机购置与应用补贴）</w:t>
            </w:r>
          </w:p>
        </w:tc>
      </w:tr>
      <w:tr w14:paraId="6D986B05">
        <w:tblPrEx>
          <w:tblCellMar>
            <w:top w:w="0" w:type="dxa"/>
            <w:left w:w="0" w:type="dxa"/>
            <w:bottom w:w="0" w:type="dxa"/>
            <w:right w:w="0" w:type="dxa"/>
          </w:tblCellMar>
        </w:tblPrEx>
        <w:trPr>
          <w:trHeight w:val="363"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9542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4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9BF7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269B3255">
        <w:tblPrEx>
          <w:tblCellMar>
            <w:top w:w="0" w:type="dxa"/>
            <w:left w:w="0" w:type="dxa"/>
            <w:bottom w:w="0" w:type="dxa"/>
            <w:right w:w="0" w:type="dxa"/>
          </w:tblCellMar>
        </w:tblPrEx>
        <w:trPr>
          <w:trHeight w:val="363"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412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3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5BB9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472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40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6634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09920344">
        <w:tblPrEx>
          <w:tblCellMar>
            <w:top w:w="0" w:type="dxa"/>
            <w:left w:w="0" w:type="dxa"/>
            <w:bottom w:w="0" w:type="dxa"/>
            <w:right w:w="0" w:type="dxa"/>
          </w:tblCellMar>
        </w:tblPrEx>
        <w:trPr>
          <w:trHeight w:val="657" w:hRule="atLeast"/>
          <w:jc w:val="center"/>
        </w:trPr>
        <w:tc>
          <w:tcPr>
            <w:tcW w:w="1886"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070B6">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资金投入情况</w:t>
            </w:r>
          </w:p>
          <w:p w14:paraId="7018B93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20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DD396">
            <w:pPr>
              <w:jc w:val="left"/>
              <w:rPr>
                <w:rFonts w:ascii="Times New Roman" w:hAnsi="Times New Roman"/>
                <w:color w:val="000000"/>
                <w:sz w:val="20"/>
                <w:szCs w:val="20"/>
              </w:rPr>
            </w:pPr>
          </w:p>
        </w:tc>
        <w:tc>
          <w:tcPr>
            <w:tcW w:w="1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FFFE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39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117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F92F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645FE3D7">
        <w:tblPrEx>
          <w:tblCellMar>
            <w:top w:w="0" w:type="dxa"/>
            <w:left w:w="0" w:type="dxa"/>
            <w:bottom w:w="0" w:type="dxa"/>
            <w:right w:w="0" w:type="dxa"/>
          </w:tblCellMar>
        </w:tblPrEx>
        <w:trPr>
          <w:trHeight w:val="363" w:hRule="atLeast"/>
          <w:jc w:val="center"/>
        </w:trPr>
        <w:tc>
          <w:tcPr>
            <w:tcW w:w="188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07B0D">
            <w:pPr>
              <w:jc w:val="left"/>
              <w:rPr>
                <w:rFonts w:ascii="Times New Roman" w:hAnsi="Times New Roman"/>
                <w:color w:val="000000"/>
                <w:sz w:val="20"/>
                <w:szCs w:val="20"/>
              </w:rPr>
            </w:pPr>
          </w:p>
        </w:tc>
        <w:tc>
          <w:tcPr>
            <w:tcW w:w="20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EFDD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CE5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14</w:t>
            </w:r>
          </w:p>
        </w:tc>
        <w:tc>
          <w:tcPr>
            <w:tcW w:w="39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C39A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1187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64%</w:t>
            </w:r>
          </w:p>
        </w:tc>
      </w:tr>
      <w:tr w14:paraId="286D1C28">
        <w:tblPrEx>
          <w:tblCellMar>
            <w:top w:w="0" w:type="dxa"/>
            <w:left w:w="0" w:type="dxa"/>
            <w:bottom w:w="0" w:type="dxa"/>
            <w:right w:w="0" w:type="dxa"/>
          </w:tblCellMar>
        </w:tblPrEx>
        <w:trPr>
          <w:trHeight w:val="363" w:hRule="atLeast"/>
          <w:jc w:val="center"/>
        </w:trPr>
        <w:tc>
          <w:tcPr>
            <w:tcW w:w="188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0DB0D">
            <w:pPr>
              <w:jc w:val="left"/>
              <w:rPr>
                <w:rFonts w:ascii="Times New Roman" w:hAnsi="Times New Roman"/>
                <w:color w:val="000000"/>
                <w:sz w:val="20"/>
                <w:szCs w:val="20"/>
              </w:rPr>
            </w:pPr>
          </w:p>
        </w:tc>
        <w:tc>
          <w:tcPr>
            <w:tcW w:w="20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DA694">
            <w:pPr>
              <w:widowControl/>
              <w:jc w:val="left"/>
              <w:textAlignment w:val="center"/>
              <w:rPr>
                <w:rFonts w:ascii="Times New Roman" w:hAnsi="Times New Roman"/>
                <w:color w:val="000000"/>
                <w:sz w:val="20"/>
                <w:szCs w:val="20"/>
              </w:rPr>
            </w:pPr>
            <w:r>
              <w:rPr>
                <w:rStyle w:val="24"/>
                <w:rFonts w:ascii="Times New Roman" w:hAnsi="Times New Roman" w:eastAsia="宋体" w:cs="Times New Roman"/>
                <w:sz w:val="20"/>
                <w:szCs w:val="20"/>
                <w:lang w:bidi="ar"/>
              </w:rPr>
              <w:t>其中：中央财政资金</w:t>
            </w:r>
          </w:p>
        </w:tc>
        <w:tc>
          <w:tcPr>
            <w:tcW w:w="1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CCAFF">
            <w:pPr>
              <w:jc w:val="left"/>
              <w:rPr>
                <w:rFonts w:ascii="Times New Roman" w:hAnsi="Times New Roman"/>
                <w:color w:val="000000"/>
                <w:sz w:val="20"/>
                <w:szCs w:val="20"/>
              </w:rPr>
            </w:pPr>
          </w:p>
        </w:tc>
        <w:tc>
          <w:tcPr>
            <w:tcW w:w="39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D651C">
            <w:pPr>
              <w:jc w:val="left"/>
              <w:rPr>
                <w:rFonts w:ascii="Times New Roman" w:hAnsi="Times New Roman"/>
                <w:color w:val="000000"/>
                <w:sz w:val="20"/>
                <w:szCs w:val="20"/>
              </w:rPr>
            </w:pP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15022">
            <w:pPr>
              <w:jc w:val="left"/>
              <w:rPr>
                <w:rFonts w:ascii="Times New Roman" w:hAnsi="Times New Roman"/>
                <w:color w:val="000000"/>
                <w:sz w:val="20"/>
                <w:szCs w:val="20"/>
              </w:rPr>
            </w:pPr>
          </w:p>
        </w:tc>
      </w:tr>
      <w:tr w14:paraId="6FA65513">
        <w:tblPrEx>
          <w:tblCellMar>
            <w:top w:w="0" w:type="dxa"/>
            <w:left w:w="0" w:type="dxa"/>
            <w:bottom w:w="0" w:type="dxa"/>
            <w:right w:w="0" w:type="dxa"/>
          </w:tblCellMar>
        </w:tblPrEx>
        <w:trPr>
          <w:trHeight w:val="363" w:hRule="atLeast"/>
          <w:jc w:val="center"/>
        </w:trPr>
        <w:tc>
          <w:tcPr>
            <w:tcW w:w="188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4CE88">
            <w:pPr>
              <w:jc w:val="left"/>
              <w:rPr>
                <w:rFonts w:ascii="Times New Roman" w:hAnsi="Times New Roman"/>
                <w:color w:val="000000"/>
                <w:sz w:val="20"/>
                <w:szCs w:val="20"/>
              </w:rPr>
            </w:pPr>
          </w:p>
        </w:tc>
        <w:tc>
          <w:tcPr>
            <w:tcW w:w="20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7FEE9">
            <w:pPr>
              <w:widowControl/>
              <w:jc w:val="left"/>
              <w:textAlignment w:val="center"/>
              <w:rPr>
                <w:rFonts w:ascii="Times New Roman" w:hAnsi="Times New Roman"/>
                <w:color w:val="000000"/>
                <w:sz w:val="20"/>
                <w:szCs w:val="20"/>
              </w:rPr>
            </w:pPr>
            <w:r>
              <w:rPr>
                <w:rStyle w:val="19"/>
                <w:rFonts w:hint="default" w:ascii="Times New Roman" w:hAnsi="Times New Roman" w:cs="Times New Roman"/>
                <w:sz w:val="20"/>
                <w:szCs w:val="20"/>
                <w:lang w:bidi="ar"/>
              </w:rPr>
              <w:t>省级财政资金</w:t>
            </w:r>
          </w:p>
        </w:tc>
        <w:tc>
          <w:tcPr>
            <w:tcW w:w="1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77FE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14</w:t>
            </w:r>
          </w:p>
        </w:tc>
        <w:tc>
          <w:tcPr>
            <w:tcW w:w="39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BF02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E0FA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64%</w:t>
            </w:r>
          </w:p>
        </w:tc>
      </w:tr>
      <w:tr w14:paraId="740705AA">
        <w:tblPrEx>
          <w:tblCellMar>
            <w:top w:w="0" w:type="dxa"/>
            <w:left w:w="0" w:type="dxa"/>
            <w:bottom w:w="0" w:type="dxa"/>
            <w:right w:w="0" w:type="dxa"/>
          </w:tblCellMar>
        </w:tblPrEx>
        <w:trPr>
          <w:trHeight w:val="363" w:hRule="atLeast"/>
          <w:jc w:val="center"/>
        </w:trPr>
        <w:tc>
          <w:tcPr>
            <w:tcW w:w="188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509C4">
            <w:pPr>
              <w:jc w:val="left"/>
              <w:rPr>
                <w:rFonts w:ascii="Times New Roman" w:hAnsi="Times New Roman"/>
                <w:color w:val="000000"/>
                <w:sz w:val="20"/>
                <w:szCs w:val="20"/>
              </w:rPr>
            </w:pPr>
          </w:p>
        </w:tc>
        <w:tc>
          <w:tcPr>
            <w:tcW w:w="20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DA6AA">
            <w:pPr>
              <w:widowControl/>
              <w:jc w:val="left"/>
              <w:textAlignment w:val="center"/>
              <w:rPr>
                <w:rFonts w:ascii="Times New Roman" w:hAnsi="Times New Roman"/>
                <w:color w:val="000000"/>
                <w:sz w:val="20"/>
                <w:szCs w:val="20"/>
              </w:rPr>
            </w:pPr>
            <w:r>
              <w:rPr>
                <w:rStyle w:val="24"/>
                <w:rFonts w:ascii="Times New Roman" w:hAnsi="Times New Roman" w:eastAsia="宋体" w:cs="Times New Roman"/>
                <w:sz w:val="20"/>
                <w:szCs w:val="20"/>
                <w:lang w:bidi="ar"/>
              </w:rPr>
              <w:t>其他资金</w:t>
            </w:r>
          </w:p>
        </w:tc>
        <w:tc>
          <w:tcPr>
            <w:tcW w:w="1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42741">
            <w:pPr>
              <w:widowControl/>
              <w:jc w:val="left"/>
              <w:textAlignment w:val="center"/>
              <w:rPr>
                <w:rFonts w:ascii="Times New Roman" w:hAnsi="Times New Roman"/>
                <w:color w:val="000000"/>
                <w:sz w:val="20"/>
                <w:szCs w:val="20"/>
              </w:rPr>
            </w:pPr>
          </w:p>
        </w:tc>
        <w:tc>
          <w:tcPr>
            <w:tcW w:w="39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C8B2A">
            <w:pPr>
              <w:widowControl/>
              <w:jc w:val="left"/>
              <w:textAlignment w:val="center"/>
              <w:rPr>
                <w:rFonts w:ascii="Times New Roman" w:hAnsi="Times New Roman"/>
                <w:color w:val="000000"/>
                <w:sz w:val="20"/>
                <w:szCs w:val="20"/>
              </w:rPr>
            </w:pP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F0DCA">
            <w:pPr>
              <w:widowControl/>
              <w:jc w:val="left"/>
              <w:textAlignment w:val="center"/>
              <w:rPr>
                <w:rFonts w:ascii="Times New Roman" w:hAnsi="Times New Roman"/>
                <w:color w:val="000000"/>
                <w:sz w:val="20"/>
                <w:szCs w:val="20"/>
              </w:rPr>
            </w:pPr>
          </w:p>
        </w:tc>
      </w:tr>
      <w:tr w14:paraId="19A298AC">
        <w:tblPrEx>
          <w:tblCellMar>
            <w:top w:w="0" w:type="dxa"/>
            <w:left w:w="0" w:type="dxa"/>
            <w:bottom w:w="0" w:type="dxa"/>
            <w:right w:w="0" w:type="dxa"/>
          </w:tblCellMar>
        </w:tblPrEx>
        <w:trPr>
          <w:trHeight w:val="363" w:hRule="atLeast"/>
          <w:jc w:val="center"/>
        </w:trPr>
        <w:tc>
          <w:tcPr>
            <w:tcW w:w="1886"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73E3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0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B30C1">
            <w:pPr>
              <w:jc w:val="left"/>
              <w:rPr>
                <w:rFonts w:ascii="Times New Roman" w:hAnsi="Times New Roman"/>
                <w:color w:val="000000"/>
                <w:sz w:val="20"/>
                <w:szCs w:val="20"/>
              </w:rPr>
            </w:pPr>
          </w:p>
        </w:tc>
        <w:tc>
          <w:tcPr>
            <w:tcW w:w="54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B197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B412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1CA6052A">
        <w:tblPrEx>
          <w:tblCellMar>
            <w:top w:w="0" w:type="dxa"/>
            <w:left w:w="0" w:type="dxa"/>
            <w:bottom w:w="0" w:type="dxa"/>
            <w:right w:w="0" w:type="dxa"/>
          </w:tblCellMar>
        </w:tblPrEx>
        <w:trPr>
          <w:trHeight w:val="363" w:hRule="atLeast"/>
          <w:jc w:val="center"/>
        </w:trPr>
        <w:tc>
          <w:tcPr>
            <w:tcW w:w="188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8EA18">
            <w:pPr>
              <w:jc w:val="left"/>
              <w:rPr>
                <w:rFonts w:ascii="Times New Roman" w:hAnsi="Times New Roman"/>
                <w:color w:val="000000"/>
                <w:sz w:val="20"/>
                <w:szCs w:val="20"/>
              </w:rPr>
            </w:pPr>
          </w:p>
        </w:tc>
        <w:tc>
          <w:tcPr>
            <w:tcW w:w="20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337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54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5121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资金分配科学合理</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91D2D">
            <w:pPr>
              <w:jc w:val="left"/>
              <w:rPr>
                <w:rFonts w:ascii="Times New Roman" w:hAnsi="Times New Roman"/>
                <w:color w:val="000000"/>
                <w:sz w:val="20"/>
                <w:szCs w:val="20"/>
              </w:rPr>
            </w:pPr>
          </w:p>
        </w:tc>
      </w:tr>
      <w:tr w14:paraId="49E072ED">
        <w:tblPrEx>
          <w:tblCellMar>
            <w:top w:w="0" w:type="dxa"/>
            <w:left w:w="0" w:type="dxa"/>
            <w:bottom w:w="0" w:type="dxa"/>
            <w:right w:w="0" w:type="dxa"/>
          </w:tblCellMar>
        </w:tblPrEx>
        <w:trPr>
          <w:trHeight w:val="363" w:hRule="atLeast"/>
          <w:jc w:val="center"/>
        </w:trPr>
        <w:tc>
          <w:tcPr>
            <w:tcW w:w="188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E3BA7">
            <w:pPr>
              <w:jc w:val="left"/>
              <w:rPr>
                <w:rFonts w:ascii="Times New Roman" w:hAnsi="Times New Roman"/>
                <w:color w:val="000000"/>
                <w:sz w:val="20"/>
                <w:szCs w:val="20"/>
              </w:rPr>
            </w:pPr>
          </w:p>
        </w:tc>
        <w:tc>
          <w:tcPr>
            <w:tcW w:w="20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83B0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54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ACED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9BCAC">
            <w:pPr>
              <w:jc w:val="left"/>
              <w:rPr>
                <w:rFonts w:ascii="Times New Roman" w:hAnsi="Times New Roman"/>
                <w:color w:val="000000"/>
                <w:sz w:val="20"/>
                <w:szCs w:val="20"/>
              </w:rPr>
            </w:pPr>
          </w:p>
        </w:tc>
      </w:tr>
      <w:tr w14:paraId="627EC1F9">
        <w:tblPrEx>
          <w:tblCellMar>
            <w:top w:w="0" w:type="dxa"/>
            <w:left w:w="0" w:type="dxa"/>
            <w:bottom w:w="0" w:type="dxa"/>
            <w:right w:w="0" w:type="dxa"/>
          </w:tblCellMar>
        </w:tblPrEx>
        <w:trPr>
          <w:trHeight w:val="363" w:hRule="atLeast"/>
          <w:jc w:val="center"/>
        </w:trPr>
        <w:tc>
          <w:tcPr>
            <w:tcW w:w="188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1EBBB">
            <w:pPr>
              <w:jc w:val="left"/>
              <w:rPr>
                <w:rFonts w:ascii="Times New Roman" w:hAnsi="Times New Roman"/>
                <w:color w:val="000000"/>
                <w:sz w:val="20"/>
                <w:szCs w:val="20"/>
              </w:rPr>
            </w:pPr>
          </w:p>
        </w:tc>
        <w:tc>
          <w:tcPr>
            <w:tcW w:w="20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6EF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54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EE92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按规定拨付，无违规行为</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24A84">
            <w:pPr>
              <w:jc w:val="left"/>
              <w:rPr>
                <w:rFonts w:ascii="Times New Roman" w:hAnsi="Times New Roman"/>
                <w:color w:val="000000"/>
                <w:sz w:val="20"/>
                <w:szCs w:val="20"/>
              </w:rPr>
            </w:pPr>
          </w:p>
        </w:tc>
      </w:tr>
      <w:tr w14:paraId="67195320">
        <w:tblPrEx>
          <w:tblCellMar>
            <w:top w:w="0" w:type="dxa"/>
            <w:left w:w="0" w:type="dxa"/>
            <w:bottom w:w="0" w:type="dxa"/>
            <w:right w:w="0" w:type="dxa"/>
          </w:tblCellMar>
        </w:tblPrEx>
        <w:trPr>
          <w:trHeight w:val="363" w:hRule="atLeast"/>
          <w:jc w:val="center"/>
        </w:trPr>
        <w:tc>
          <w:tcPr>
            <w:tcW w:w="188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7EA3B">
            <w:pPr>
              <w:jc w:val="left"/>
              <w:rPr>
                <w:rFonts w:ascii="Times New Roman" w:hAnsi="Times New Roman"/>
                <w:color w:val="000000"/>
                <w:sz w:val="20"/>
                <w:szCs w:val="20"/>
              </w:rPr>
            </w:pPr>
          </w:p>
        </w:tc>
        <w:tc>
          <w:tcPr>
            <w:tcW w:w="20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398D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54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7547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按资金使用管理制度规范使用</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F24E3">
            <w:pPr>
              <w:jc w:val="left"/>
              <w:rPr>
                <w:rFonts w:ascii="Times New Roman" w:hAnsi="Times New Roman"/>
                <w:color w:val="000000"/>
                <w:sz w:val="20"/>
                <w:szCs w:val="20"/>
              </w:rPr>
            </w:pPr>
          </w:p>
        </w:tc>
      </w:tr>
      <w:tr w14:paraId="097598FE">
        <w:tblPrEx>
          <w:tblCellMar>
            <w:top w:w="0" w:type="dxa"/>
            <w:left w:w="0" w:type="dxa"/>
            <w:bottom w:w="0" w:type="dxa"/>
            <w:right w:w="0" w:type="dxa"/>
          </w:tblCellMar>
        </w:tblPrEx>
        <w:trPr>
          <w:trHeight w:val="363" w:hRule="atLeast"/>
          <w:jc w:val="center"/>
        </w:trPr>
        <w:tc>
          <w:tcPr>
            <w:tcW w:w="188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74D6D">
            <w:pPr>
              <w:jc w:val="left"/>
              <w:rPr>
                <w:rFonts w:ascii="Times New Roman" w:hAnsi="Times New Roman"/>
                <w:color w:val="000000"/>
                <w:sz w:val="20"/>
                <w:szCs w:val="20"/>
              </w:rPr>
            </w:pPr>
          </w:p>
        </w:tc>
        <w:tc>
          <w:tcPr>
            <w:tcW w:w="20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B5F0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54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4128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按政策要求严格执行</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14B1E">
            <w:pPr>
              <w:jc w:val="left"/>
              <w:rPr>
                <w:rFonts w:ascii="Times New Roman" w:hAnsi="Times New Roman"/>
                <w:color w:val="000000"/>
                <w:sz w:val="20"/>
                <w:szCs w:val="20"/>
              </w:rPr>
            </w:pPr>
          </w:p>
        </w:tc>
      </w:tr>
      <w:tr w14:paraId="643F7123">
        <w:tblPrEx>
          <w:tblCellMar>
            <w:top w:w="0" w:type="dxa"/>
            <w:left w:w="0" w:type="dxa"/>
            <w:bottom w:w="0" w:type="dxa"/>
            <w:right w:w="0" w:type="dxa"/>
          </w:tblCellMar>
        </w:tblPrEx>
        <w:trPr>
          <w:trHeight w:val="363" w:hRule="atLeast"/>
          <w:jc w:val="center"/>
        </w:trPr>
        <w:tc>
          <w:tcPr>
            <w:tcW w:w="188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8C2EB">
            <w:pPr>
              <w:jc w:val="left"/>
              <w:rPr>
                <w:rFonts w:ascii="Times New Roman" w:hAnsi="Times New Roman"/>
                <w:color w:val="000000"/>
                <w:sz w:val="20"/>
                <w:szCs w:val="20"/>
              </w:rPr>
            </w:pPr>
          </w:p>
        </w:tc>
        <w:tc>
          <w:tcPr>
            <w:tcW w:w="20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21E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54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A9D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充分行使部门职能，完成预算绩效目标</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AA88B">
            <w:pPr>
              <w:jc w:val="left"/>
              <w:rPr>
                <w:rFonts w:ascii="Times New Roman" w:hAnsi="Times New Roman"/>
                <w:color w:val="000000"/>
                <w:sz w:val="20"/>
                <w:szCs w:val="20"/>
              </w:rPr>
            </w:pPr>
          </w:p>
        </w:tc>
      </w:tr>
      <w:tr w14:paraId="65D12C58">
        <w:tblPrEx>
          <w:tblCellMar>
            <w:top w:w="0" w:type="dxa"/>
            <w:left w:w="0" w:type="dxa"/>
            <w:bottom w:w="0" w:type="dxa"/>
            <w:right w:w="0" w:type="dxa"/>
          </w:tblCellMar>
        </w:tblPrEx>
        <w:trPr>
          <w:trHeight w:val="363" w:hRule="atLeast"/>
          <w:jc w:val="center"/>
        </w:trPr>
        <w:tc>
          <w:tcPr>
            <w:tcW w:w="188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48505">
            <w:pPr>
              <w:jc w:val="left"/>
              <w:rPr>
                <w:rFonts w:ascii="Times New Roman" w:hAnsi="Times New Roman"/>
                <w:color w:val="000000"/>
                <w:sz w:val="20"/>
                <w:szCs w:val="20"/>
              </w:rPr>
            </w:pPr>
          </w:p>
        </w:tc>
        <w:tc>
          <w:tcPr>
            <w:tcW w:w="20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E772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54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2039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按资金管理办法及时拨付</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ED294">
            <w:pPr>
              <w:jc w:val="left"/>
              <w:rPr>
                <w:rFonts w:ascii="Times New Roman" w:hAnsi="Times New Roman"/>
                <w:color w:val="000000"/>
                <w:sz w:val="20"/>
                <w:szCs w:val="20"/>
              </w:rPr>
            </w:pPr>
          </w:p>
        </w:tc>
      </w:tr>
      <w:tr w14:paraId="4D03B158">
        <w:tblPrEx>
          <w:tblCellMar>
            <w:top w:w="0" w:type="dxa"/>
            <w:left w:w="0" w:type="dxa"/>
            <w:bottom w:w="0" w:type="dxa"/>
            <w:right w:w="0" w:type="dxa"/>
          </w:tblCellMar>
        </w:tblPrEx>
        <w:trPr>
          <w:trHeight w:val="363" w:hRule="atLeast"/>
          <w:jc w:val="center"/>
        </w:trPr>
        <w:tc>
          <w:tcPr>
            <w:tcW w:w="46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E256D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5029"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C2BD8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586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C6625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04ABC399">
        <w:tblPrEx>
          <w:tblCellMar>
            <w:top w:w="0" w:type="dxa"/>
            <w:left w:w="0" w:type="dxa"/>
            <w:bottom w:w="0" w:type="dxa"/>
            <w:right w:w="0" w:type="dxa"/>
          </w:tblCellMar>
        </w:tblPrEx>
        <w:trPr>
          <w:trHeight w:val="927" w:hRule="atLeast"/>
          <w:jc w:val="center"/>
        </w:trPr>
        <w:tc>
          <w:tcPr>
            <w:tcW w:w="46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40C496">
            <w:pPr>
              <w:jc w:val="left"/>
              <w:rPr>
                <w:rFonts w:ascii="Times New Roman" w:hAnsi="Times New Roman"/>
                <w:color w:val="000000"/>
                <w:sz w:val="20"/>
                <w:szCs w:val="20"/>
              </w:rPr>
            </w:pPr>
          </w:p>
        </w:tc>
        <w:tc>
          <w:tcPr>
            <w:tcW w:w="502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7857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2023年度补贴机具16台，补贴资金14万元</w:t>
            </w:r>
            <w:r>
              <w:rPr>
                <w:rFonts w:hint="eastAsia" w:ascii="Times New Roman" w:hAnsi="Times New Roman"/>
                <w:color w:val="000000"/>
                <w:kern w:val="0"/>
                <w:sz w:val="20"/>
                <w:szCs w:val="20"/>
                <w:lang w:bidi="ar"/>
              </w:rPr>
              <w:t>。</w:t>
            </w:r>
          </w:p>
        </w:tc>
        <w:tc>
          <w:tcPr>
            <w:tcW w:w="586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3B90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2023年补贴机具20台，补贴资金9万元</w:t>
            </w:r>
            <w:r>
              <w:rPr>
                <w:rFonts w:hint="eastAsia" w:ascii="Times New Roman" w:hAnsi="Times New Roman"/>
                <w:color w:val="000000"/>
                <w:kern w:val="0"/>
                <w:sz w:val="20"/>
                <w:szCs w:val="20"/>
                <w:lang w:bidi="ar"/>
              </w:rPr>
              <w:t>。</w:t>
            </w:r>
          </w:p>
        </w:tc>
      </w:tr>
      <w:tr w14:paraId="6642255F">
        <w:tblPrEx>
          <w:tblCellMar>
            <w:top w:w="0" w:type="dxa"/>
            <w:left w:w="0" w:type="dxa"/>
            <w:bottom w:w="0" w:type="dxa"/>
            <w:right w:w="0" w:type="dxa"/>
          </w:tblCellMar>
        </w:tblPrEx>
        <w:trPr>
          <w:trHeight w:val="657" w:hRule="atLeast"/>
          <w:jc w:val="center"/>
        </w:trPr>
        <w:tc>
          <w:tcPr>
            <w:tcW w:w="4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3A43E9E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5CA7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1D41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3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729B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14F8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41D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D2C2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13E206F8">
        <w:tblPrEx>
          <w:tblCellMar>
            <w:top w:w="0" w:type="dxa"/>
            <w:left w:w="0" w:type="dxa"/>
            <w:bottom w:w="0" w:type="dxa"/>
            <w:right w:w="0" w:type="dxa"/>
          </w:tblCellMar>
        </w:tblPrEx>
        <w:trPr>
          <w:trHeight w:val="363" w:hRule="atLeast"/>
          <w:jc w:val="center"/>
        </w:trPr>
        <w:tc>
          <w:tcPr>
            <w:tcW w:w="4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BB13501">
            <w:pPr>
              <w:jc w:val="left"/>
              <w:rPr>
                <w:rFonts w:ascii="Times New Roman" w:hAnsi="Times New Roman"/>
                <w:color w:val="000000"/>
                <w:sz w:val="20"/>
                <w:szCs w:val="20"/>
              </w:rPr>
            </w:pPr>
          </w:p>
        </w:tc>
        <w:tc>
          <w:tcPr>
            <w:tcW w:w="4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7C02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B0DE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3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BCB3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补贴机具（台）</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5A6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16</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628A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8E4A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完成指标值</w:t>
            </w:r>
          </w:p>
        </w:tc>
      </w:tr>
      <w:tr w14:paraId="342894CF">
        <w:tblPrEx>
          <w:tblCellMar>
            <w:top w:w="0" w:type="dxa"/>
            <w:left w:w="0" w:type="dxa"/>
            <w:bottom w:w="0" w:type="dxa"/>
            <w:right w:w="0" w:type="dxa"/>
          </w:tblCellMar>
        </w:tblPrEx>
        <w:trPr>
          <w:trHeight w:val="657" w:hRule="atLeast"/>
          <w:jc w:val="center"/>
        </w:trPr>
        <w:tc>
          <w:tcPr>
            <w:tcW w:w="4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9B9C244">
            <w:pPr>
              <w:jc w:val="left"/>
              <w:rPr>
                <w:rFonts w:ascii="Times New Roman" w:hAnsi="Times New Roman"/>
                <w:color w:val="000000"/>
                <w:sz w:val="20"/>
                <w:szCs w:val="20"/>
              </w:rPr>
            </w:pPr>
          </w:p>
        </w:tc>
        <w:tc>
          <w:tcPr>
            <w:tcW w:w="4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10BB8">
            <w:pPr>
              <w:jc w:val="left"/>
              <w:rPr>
                <w:rFonts w:ascii="Times New Roman" w:hAnsi="Times New Roman"/>
                <w:color w:val="000000"/>
                <w:sz w:val="20"/>
                <w:szCs w:val="20"/>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55A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3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4FFF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全部足额发放补贴资金</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EAFE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资金全部兑付到所有补贴</w:t>
            </w:r>
            <w:r>
              <w:rPr>
                <w:rFonts w:hint="eastAsia" w:ascii="Times New Roman" w:hAnsi="Times New Roman"/>
                <w:color w:val="000000"/>
                <w:kern w:val="0"/>
                <w:sz w:val="20"/>
                <w:szCs w:val="20"/>
                <w:lang w:bidi="ar"/>
              </w:rPr>
              <w:t>农</w:t>
            </w:r>
            <w:r>
              <w:rPr>
                <w:rFonts w:ascii="Times New Roman" w:hAnsi="Times New Roman"/>
                <w:color w:val="000000"/>
                <w:kern w:val="0"/>
                <w:sz w:val="20"/>
                <w:szCs w:val="20"/>
                <w:lang w:bidi="ar"/>
              </w:rPr>
              <w:t>户</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6CA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资金全部兑付到所有补贴</w:t>
            </w:r>
            <w:r>
              <w:rPr>
                <w:rFonts w:hint="eastAsia" w:ascii="Times New Roman" w:hAnsi="Times New Roman"/>
                <w:color w:val="000000"/>
                <w:kern w:val="0"/>
                <w:sz w:val="20"/>
                <w:szCs w:val="20"/>
                <w:lang w:bidi="ar"/>
              </w:rPr>
              <w:t>农</w:t>
            </w:r>
            <w:r>
              <w:rPr>
                <w:rFonts w:ascii="Times New Roman" w:hAnsi="Times New Roman"/>
                <w:color w:val="000000"/>
                <w:kern w:val="0"/>
                <w:sz w:val="20"/>
                <w:szCs w:val="20"/>
                <w:lang w:bidi="ar"/>
              </w:rPr>
              <w:t>户</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F8E98">
            <w:pPr>
              <w:jc w:val="left"/>
              <w:rPr>
                <w:rFonts w:ascii="Times New Roman" w:hAnsi="Times New Roman"/>
                <w:color w:val="000000"/>
                <w:sz w:val="20"/>
                <w:szCs w:val="20"/>
              </w:rPr>
            </w:pPr>
          </w:p>
        </w:tc>
      </w:tr>
      <w:tr w14:paraId="154AC140">
        <w:tblPrEx>
          <w:tblCellMar>
            <w:top w:w="0" w:type="dxa"/>
            <w:left w:w="0" w:type="dxa"/>
            <w:bottom w:w="0" w:type="dxa"/>
            <w:right w:w="0" w:type="dxa"/>
          </w:tblCellMar>
        </w:tblPrEx>
        <w:trPr>
          <w:trHeight w:val="363" w:hRule="atLeast"/>
          <w:jc w:val="center"/>
        </w:trPr>
        <w:tc>
          <w:tcPr>
            <w:tcW w:w="4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B0E82C2">
            <w:pPr>
              <w:jc w:val="left"/>
              <w:rPr>
                <w:rFonts w:ascii="Times New Roman" w:hAnsi="Times New Roman"/>
                <w:color w:val="000000"/>
                <w:sz w:val="20"/>
                <w:szCs w:val="20"/>
              </w:rPr>
            </w:pPr>
          </w:p>
        </w:tc>
        <w:tc>
          <w:tcPr>
            <w:tcW w:w="4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09561">
            <w:pPr>
              <w:jc w:val="left"/>
              <w:rPr>
                <w:rFonts w:ascii="Times New Roman" w:hAnsi="Times New Roman"/>
                <w:color w:val="000000"/>
                <w:sz w:val="20"/>
                <w:szCs w:val="20"/>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8A8E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3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366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完成时间</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2B43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2023年12月30日</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A891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按时完成</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F23DD">
            <w:pPr>
              <w:jc w:val="left"/>
              <w:rPr>
                <w:rFonts w:ascii="Times New Roman" w:hAnsi="Times New Roman"/>
                <w:color w:val="000000"/>
                <w:sz w:val="20"/>
                <w:szCs w:val="20"/>
              </w:rPr>
            </w:pPr>
          </w:p>
        </w:tc>
      </w:tr>
      <w:tr w14:paraId="579F8608">
        <w:tblPrEx>
          <w:tblCellMar>
            <w:top w:w="0" w:type="dxa"/>
            <w:left w:w="0" w:type="dxa"/>
            <w:bottom w:w="0" w:type="dxa"/>
            <w:right w:w="0" w:type="dxa"/>
          </w:tblCellMar>
        </w:tblPrEx>
        <w:trPr>
          <w:trHeight w:val="363" w:hRule="atLeast"/>
          <w:jc w:val="center"/>
        </w:trPr>
        <w:tc>
          <w:tcPr>
            <w:tcW w:w="4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7A717ABA">
            <w:pPr>
              <w:jc w:val="left"/>
              <w:rPr>
                <w:rFonts w:ascii="Times New Roman" w:hAnsi="Times New Roman"/>
                <w:color w:val="000000"/>
                <w:sz w:val="20"/>
                <w:szCs w:val="20"/>
              </w:rPr>
            </w:pPr>
          </w:p>
        </w:tc>
        <w:tc>
          <w:tcPr>
            <w:tcW w:w="4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5B48A">
            <w:pPr>
              <w:jc w:val="left"/>
              <w:rPr>
                <w:rFonts w:ascii="Times New Roman" w:hAnsi="Times New Roman"/>
                <w:color w:val="000000"/>
                <w:sz w:val="20"/>
                <w:szCs w:val="20"/>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29C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3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E934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补贴资金（万元）</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67A8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14</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CF69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C9917">
            <w:pPr>
              <w:jc w:val="left"/>
              <w:rPr>
                <w:rFonts w:ascii="Times New Roman" w:hAnsi="Times New Roman"/>
                <w:color w:val="000000"/>
                <w:sz w:val="20"/>
                <w:szCs w:val="20"/>
              </w:rPr>
            </w:pPr>
          </w:p>
        </w:tc>
      </w:tr>
      <w:tr w14:paraId="0AA97AD0">
        <w:tblPrEx>
          <w:tblCellMar>
            <w:top w:w="0" w:type="dxa"/>
            <w:left w:w="0" w:type="dxa"/>
            <w:bottom w:w="0" w:type="dxa"/>
            <w:right w:w="0" w:type="dxa"/>
          </w:tblCellMar>
        </w:tblPrEx>
        <w:trPr>
          <w:trHeight w:val="951" w:hRule="atLeast"/>
          <w:jc w:val="center"/>
        </w:trPr>
        <w:tc>
          <w:tcPr>
            <w:tcW w:w="4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B0C0FDA">
            <w:pPr>
              <w:jc w:val="left"/>
              <w:rPr>
                <w:rFonts w:ascii="Times New Roman" w:hAnsi="Times New Roman"/>
                <w:color w:val="000000"/>
                <w:sz w:val="20"/>
                <w:szCs w:val="20"/>
              </w:rPr>
            </w:pPr>
          </w:p>
        </w:tc>
        <w:tc>
          <w:tcPr>
            <w:tcW w:w="4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569A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D36B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3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C2B8FA2">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提高农业生产机械化水平，节约生产成本，经济增效</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091DC3B">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提高农业生产机械化水平，节约生产成本，经济增效</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845696B">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提高农业生产机械化水平，节约生产成本，经济增效</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FEA87">
            <w:pPr>
              <w:jc w:val="left"/>
              <w:rPr>
                <w:rFonts w:ascii="Times New Roman" w:hAnsi="Times New Roman"/>
                <w:color w:val="000000"/>
                <w:sz w:val="20"/>
                <w:szCs w:val="20"/>
              </w:rPr>
            </w:pPr>
          </w:p>
        </w:tc>
      </w:tr>
      <w:tr w14:paraId="239E3FC1">
        <w:tblPrEx>
          <w:tblCellMar>
            <w:top w:w="0" w:type="dxa"/>
            <w:left w:w="0" w:type="dxa"/>
            <w:bottom w:w="0" w:type="dxa"/>
            <w:right w:w="0" w:type="dxa"/>
          </w:tblCellMar>
        </w:tblPrEx>
        <w:trPr>
          <w:trHeight w:val="2382" w:hRule="atLeast"/>
          <w:jc w:val="center"/>
        </w:trPr>
        <w:tc>
          <w:tcPr>
            <w:tcW w:w="4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672B1D0F">
            <w:pPr>
              <w:jc w:val="left"/>
              <w:rPr>
                <w:rFonts w:ascii="Times New Roman" w:hAnsi="Times New Roman"/>
                <w:color w:val="000000"/>
                <w:sz w:val="20"/>
                <w:szCs w:val="20"/>
              </w:rPr>
            </w:pPr>
          </w:p>
        </w:tc>
        <w:tc>
          <w:tcPr>
            <w:tcW w:w="4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C024C">
            <w:pPr>
              <w:jc w:val="left"/>
              <w:rPr>
                <w:rFonts w:ascii="Times New Roman" w:hAnsi="Times New Roman"/>
                <w:color w:val="000000"/>
                <w:sz w:val="20"/>
                <w:szCs w:val="20"/>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2B7A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3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AC36046">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通过农机购置补贴项目的实施，提高了全区农业生产机械化水平，由于大量采用机械化耕作，工效明显提高，缓解了耕作季节劳动力不足的矛盾</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76AD1AA">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通过农机购置补贴项目的实施，提高了全区农业生产机械化水平，由于大量采用机械化耕作，工效明显提高，缓解了耕作季节劳动力不足的矛盾</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D061119">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通过农机购置补贴项目的实施，提高了全区农业生产机械化水平，由于大量采用机械化耕作，工效明显提高，缓解了耕作季节劳动力不足的矛盾</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811CE">
            <w:pPr>
              <w:jc w:val="left"/>
              <w:rPr>
                <w:rFonts w:ascii="Times New Roman" w:hAnsi="Times New Roman"/>
                <w:color w:val="000000"/>
                <w:sz w:val="20"/>
                <w:szCs w:val="20"/>
              </w:rPr>
            </w:pPr>
          </w:p>
        </w:tc>
      </w:tr>
      <w:tr w14:paraId="41BC27EF">
        <w:tblPrEx>
          <w:tblCellMar>
            <w:top w:w="0" w:type="dxa"/>
            <w:left w:w="0" w:type="dxa"/>
            <w:bottom w:w="0" w:type="dxa"/>
            <w:right w:w="0" w:type="dxa"/>
          </w:tblCellMar>
        </w:tblPrEx>
        <w:trPr>
          <w:trHeight w:val="657" w:hRule="atLeast"/>
          <w:jc w:val="center"/>
        </w:trPr>
        <w:tc>
          <w:tcPr>
            <w:tcW w:w="4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7ADC0C58">
            <w:pPr>
              <w:jc w:val="left"/>
              <w:rPr>
                <w:rFonts w:ascii="Times New Roman" w:hAnsi="Times New Roman"/>
                <w:color w:val="000000"/>
                <w:sz w:val="20"/>
                <w:szCs w:val="20"/>
              </w:rPr>
            </w:pPr>
          </w:p>
        </w:tc>
        <w:tc>
          <w:tcPr>
            <w:tcW w:w="4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64938">
            <w:pPr>
              <w:jc w:val="left"/>
              <w:rPr>
                <w:rFonts w:ascii="Times New Roman" w:hAnsi="Times New Roman"/>
                <w:color w:val="000000"/>
                <w:sz w:val="20"/>
                <w:szCs w:val="20"/>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1D7B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3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3BFB57E">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农业机械化保护性耕作，保护生态环境</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1B1DA40">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农业机械化保护性耕作，保护生态环境</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D7847AF">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农业机械化保护性耕作，保护生态环境</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2DC80">
            <w:pPr>
              <w:jc w:val="left"/>
              <w:rPr>
                <w:rFonts w:ascii="Times New Roman" w:hAnsi="Times New Roman"/>
                <w:color w:val="000000"/>
                <w:sz w:val="20"/>
                <w:szCs w:val="20"/>
              </w:rPr>
            </w:pPr>
          </w:p>
        </w:tc>
      </w:tr>
      <w:tr w14:paraId="01F7F28D">
        <w:tblPrEx>
          <w:tblCellMar>
            <w:top w:w="0" w:type="dxa"/>
            <w:left w:w="0" w:type="dxa"/>
            <w:bottom w:w="0" w:type="dxa"/>
            <w:right w:w="0" w:type="dxa"/>
          </w:tblCellMar>
        </w:tblPrEx>
        <w:trPr>
          <w:trHeight w:val="1244" w:hRule="atLeast"/>
          <w:jc w:val="center"/>
        </w:trPr>
        <w:tc>
          <w:tcPr>
            <w:tcW w:w="4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397C8DD">
            <w:pPr>
              <w:jc w:val="left"/>
              <w:rPr>
                <w:rFonts w:ascii="Times New Roman" w:hAnsi="Times New Roman"/>
                <w:color w:val="000000"/>
                <w:sz w:val="20"/>
                <w:szCs w:val="20"/>
              </w:rPr>
            </w:pPr>
          </w:p>
        </w:tc>
        <w:tc>
          <w:tcPr>
            <w:tcW w:w="4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D0982">
            <w:pPr>
              <w:jc w:val="left"/>
              <w:rPr>
                <w:rFonts w:ascii="Times New Roman" w:hAnsi="Times New Roman"/>
                <w:color w:val="000000"/>
                <w:sz w:val="20"/>
                <w:szCs w:val="20"/>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9AE6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3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E718955">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提高农业生产机械化水平，促进农民增收，农业增效，农村可持续发展</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B45EF4D">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提高农业生产机械化水平，促进农民增收，农业增效，农村可持续发展</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DFF7911">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提高农业生产机械化水平，促进农民增收，农业增效，农村可持续发展</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21DDB">
            <w:pPr>
              <w:jc w:val="left"/>
              <w:rPr>
                <w:rFonts w:ascii="Times New Roman" w:hAnsi="Times New Roman"/>
                <w:color w:val="000000"/>
                <w:sz w:val="20"/>
                <w:szCs w:val="20"/>
              </w:rPr>
            </w:pPr>
          </w:p>
        </w:tc>
      </w:tr>
      <w:tr w14:paraId="346A51D9">
        <w:tblPrEx>
          <w:tblCellMar>
            <w:top w:w="0" w:type="dxa"/>
            <w:left w:w="0" w:type="dxa"/>
            <w:bottom w:w="0" w:type="dxa"/>
            <w:right w:w="0" w:type="dxa"/>
          </w:tblCellMar>
        </w:tblPrEx>
        <w:trPr>
          <w:trHeight w:val="951" w:hRule="atLeast"/>
          <w:jc w:val="center"/>
        </w:trPr>
        <w:tc>
          <w:tcPr>
            <w:tcW w:w="4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5110D9F">
            <w:pPr>
              <w:jc w:val="left"/>
              <w:rPr>
                <w:rFonts w:ascii="Times New Roman" w:hAnsi="Times New Roman"/>
                <w:color w:val="000000"/>
                <w:sz w:val="20"/>
                <w:szCs w:val="20"/>
              </w:rPr>
            </w:pPr>
          </w:p>
        </w:tc>
        <w:tc>
          <w:tcPr>
            <w:tcW w:w="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F65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7012E">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服务对象</w:t>
            </w:r>
          </w:p>
          <w:p w14:paraId="34D4C69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3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18CC408">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受益补贴农户满意度</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95041B4">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99%</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24F9A95">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100%</w:t>
            </w:r>
          </w:p>
        </w:tc>
        <w:tc>
          <w:tcPr>
            <w:tcW w:w="1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C8005">
            <w:pPr>
              <w:jc w:val="left"/>
              <w:rPr>
                <w:rFonts w:ascii="Times New Roman" w:hAnsi="Times New Roman"/>
                <w:color w:val="000000"/>
                <w:sz w:val="20"/>
                <w:szCs w:val="20"/>
              </w:rPr>
            </w:pPr>
          </w:p>
        </w:tc>
      </w:tr>
      <w:tr w14:paraId="0D97E7D4">
        <w:tblPrEx>
          <w:tblCellMar>
            <w:top w:w="0" w:type="dxa"/>
            <w:left w:w="0" w:type="dxa"/>
            <w:bottom w:w="0" w:type="dxa"/>
            <w:right w:w="0" w:type="dxa"/>
          </w:tblCellMar>
        </w:tblPrEx>
        <w:trPr>
          <w:trHeight w:val="363" w:hRule="atLeast"/>
          <w:jc w:val="center"/>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05D7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0891"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5246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6C5DB8FA">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2023年省级财政农业高质量发展共同财政事权转移支付资金（第二批</w:t>
      </w:r>
      <w:r>
        <w:rPr>
          <w:rFonts w:hint="eastAsia" w:ascii="Times New Roman" w:hAnsi="Times New Roman" w:eastAsia="方正小标宋_GBK"/>
          <w:color w:val="000000"/>
          <w:kern w:val="0"/>
          <w:sz w:val="44"/>
          <w:szCs w:val="44"/>
        </w:rPr>
        <w:t>提灌站</w:t>
      </w:r>
      <w:r>
        <w:rPr>
          <w:rFonts w:ascii="Times New Roman" w:hAnsi="Times New Roman" w:eastAsia="方正小标宋_GBK"/>
          <w:color w:val="000000"/>
          <w:kern w:val="0"/>
          <w:sz w:val="44"/>
          <w:szCs w:val="44"/>
        </w:rPr>
        <w:t>）</w:t>
      </w:r>
    </w:p>
    <w:p w14:paraId="60103697">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绩效自评报告</w:t>
      </w:r>
    </w:p>
    <w:p w14:paraId="27993AEC">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728EE5B0">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财政厅、四川省农业农村厅《关于下达2023年省级财政农业高质量发展共同财政事权转移支付资金（第二批）的通知》（川财农〔2023〕53号），下达仁和区2023年省级财政农业高质量发展共同财政事权转移支付资金（第二批）（仁和区2023年提灌站维修改造项目）100万元，仁和区编制了《攀枝花市仁和区2023年提灌站维修改造实施方案》并经攀枝花市仁和区人民政府审议通过，在平地镇新建太阳能1座、太平乡维修改造提灌站2座、同德镇维修改造提灌站2座。</w:t>
      </w:r>
    </w:p>
    <w:p w14:paraId="46E04B8C">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067907F5">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194D6A7E">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攀枝花市财政局《关于下达2023年省级财政农业高质量发展共同财政事权转移支付资金（第二批）的通知》（攀财农〔2023〕64号）下达2023年省级财政农业高质量发展共同财政事权转移支付资金（第二批）（仁和区2023年提灌站维修改造项目）100万元。</w:t>
      </w:r>
    </w:p>
    <w:p w14:paraId="6311F44E">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0B124CBB">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项目资金严格按照四川省财政厅、四川省农业农村厅《关于印发四川省农田建设补助资金管理办法实施细则的通知》（川财农〔2019〕139号）执行，实行区级报账制。</w:t>
      </w:r>
    </w:p>
    <w:p w14:paraId="31A7E51B">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03526A94">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2023年底已完成新建太阳能提灌站1座、维修改造提灌站4座。</w:t>
      </w:r>
    </w:p>
    <w:p w14:paraId="3AD73D5F">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2C045AEC">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1.新建太阳能提灌站1座，2023年完成新建太阳能提灌站1座。</w:t>
      </w:r>
    </w:p>
    <w:p w14:paraId="35D32AE0">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2.维修改造提灌站2座，2023年完成维修改造提灌站4座。</w:t>
      </w:r>
    </w:p>
    <w:p w14:paraId="1A1B496A">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3.项目验收合格率100%，2023年已全部完成项目建设验收合格率100%。</w:t>
      </w:r>
    </w:p>
    <w:p w14:paraId="437DE6EE">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4.任务完成时间2023-2024年，2023年已全部建设完成。</w:t>
      </w:r>
    </w:p>
    <w:p w14:paraId="4DC6B1B1">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5.项目投资100万元，2023年完成资金拨付0万元。</w:t>
      </w:r>
    </w:p>
    <w:p w14:paraId="50D4B685">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6.保灌能力≥0.12万亩，项目完成农田保灌0.125万亩。</w:t>
      </w:r>
    </w:p>
    <w:p w14:paraId="696E56F1">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7.提灌站正常运行≥15年，建设完成提灌站可延续正常运行≥15年。</w:t>
      </w:r>
    </w:p>
    <w:p w14:paraId="45B49E6E">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8.受益群众满意度≥90%，受益群众满意度</w:t>
      </w:r>
      <w:r>
        <w:rPr>
          <w:rFonts w:hint="eastAsia" w:ascii="Times New Roman" w:hAnsi="Times New Roman" w:eastAsia="仿宋_GB2312"/>
          <w:color w:val="000000"/>
          <w:kern w:val="0"/>
          <w:sz w:val="32"/>
          <w:szCs w:val="32"/>
        </w:rPr>
        <w:t>为</w:t>
      </w:r>
      <w:r>
        <w:rPr>
          <w:rFonts w:ascii="Times New Roman" w:hAnsi="Times New Roman" w:eastAsia="仿宋_GB2312"/>
          <w:color w:val="000000"/>
          <w:kern w:val="0"/>
          <w:sz w:val="32"/>
          <w:szCs w:val="32"/>
        </w:rPr>
        <w:t>92%。</w:t>
      </w:r>
    </w:p>
    <w:p w14:paraId="71C0B715">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4816971D">
      <w:pPr>
        <w:pStyle w:val="2"/>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项目已按申报绩效目标超额完成，因施工单位提交资金拨付资料缓慢导致资金还未拨付，下一步将督促项目业主加快资金拨付资料提交进度，争取资金早日拨付。</w:t>
      </w:r>
    </w:p>
    <w:p w14:paraId="38B275AA">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53F52889">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填报的自评表和自评报告报同级财政部门审核，经财政部门审核后报市级主管部门，并向区人大报送绩效自评结果，在规定时间内在攀枝花市仁和区门户网站及时公开《自评表》</w:t>
      </w:r>
      <w:r>
        <w:rPr>
          <w:rFonts w:hint="eastAsia" w:ascii="Times New Roman" w:hAnsi="Times New Roman" w:eastAsia="仿宋_GB2312"/>
          <w:color w:val="000000"/>
          <w:kern w:val="0"/>
          <w:sz w:val="32"/>
          <w:szCs w:val="32"/>
        </w:rPr>
        <w:t>。</w:t>
      </w:r>
    </w:p>
    <w:p w14:paraId="4F943A4C">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7F162483">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7F5C65F5">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六、附件</w:t>
      </w:r>
    </w:p>
    <w:tbl>
      <w:tblPr>
        <w:tblStyle w:val="13"/>
        <w:tblW w:w="11565" w:type="dxa"/>
        <w:jc w:val="center"/>
        <w:tblLayout w:type="fixed"/>
        <w:tblCellMar>
          <w:top w:w="0" w:type="dxa"/>
          <w:left w:w="0" w:type="dxa"/>
          <w:bottom w:w="0" w:type="dxa"/>
          <w:right w:w="0" w:type="dxa"/>
        </w:tblCellMar>
      </w:tblPr>
      <w:tblGrid>
        <w:gridCol w:w="555"/>
        <w:gridCol w:w="555"/>
        <w:gridCol w:w="1275"/>
        <w:gridCol w:w="2415"/>
        <w:gridCol w:w="1830"/>
        <w:gridCol w:w="1455"/>
        <w:gridCol w:w="1185"/>
        <w:gridCol w:w="2295"/>
      </w:tblGrid>
      <w:tr w14:paraId="619C2864">
        <w:tblPrEx>
          <w:tblCellMar>
            <w:top w:w="0" w:type="dxa"/>
            <w:left w:w="0" w:type="dxa"/>
            <w:bottom w:w="0" w:type="dxa"/>
            <w:right w:w="0" w:type="dxa"/>
          </w:tblCellMar>
        </w:tblPrEx>
        <w:trPr>
          <w:trHeight w:val="405" w:hRule="atLeast"/>
          <w:jc w:val="center"/>
        </w:trPr>
        <w:tc>
          <w:tcPr>
            <w:tcW w:w="11565" w:type="dxa"/>
            <w:gridSpan w:val="8"/>
            <w:tcBorders>
              <w:top w:val="nil"/>
              <w:left w:val="nil"/>
              <w:bottom w:val="nil"/>
              <w:right w:val="nil"/>
            </w:tcBorders>
            <w:shd w:val="clear" w:color="auto" w:fill="auto"/>
            <w:tcMar>
              <w:top w:w="15" w:type="dxa"/>
              <w:left w:w="15" w:type="dxa"/>
              <w:right w:w="15" w:type="dxa"/>
            </w:tcMar>
            <w:vAlign w:val="center"/>
          </w:tcPr>
          <w:p w14:paraId="0C25AD79">
            <w:pPr>
              <w:widowControl/>
              <w:jc w:val="center"/>
              <w:textAlignment w:val="center"/>
              <w:rPr>
                <w:rFonts w:ascii="Times New Roman" w:hAnsi="Times New Roman"/>
                <w:b/>
                <w:bCs/>
                <w:color w:val="000000"/>
                <w:kern w:val="0"/>
                <w:sz w:val="36"/>
                <w:szCs w:val="36"/>
                <w:lang w:bidi="ar"/>
              </w:rPr>
            </w:pPr>
            <w:r>
              <w:rPr>
                <w:rFonts w:ascii="Times New Roman" w:hAnsi="Times New Roman"/>
                <w:b/>
                <w:bCs/>
                <w:color w:val="000000"/>
                <w:kern w:val="0"/>
                <w:sz w:val="36"/>
                <w:szCs w:val="36"/>
                <w:lang w:bidi="ar"/>
              </w:rPr>
              <w:t>2023年省级财政农业高质量发展共同财政事权转移支付资金</w:t>
            </w:r>
          </w:p>
          <w:p w14:paraId="41796C95">
            <w:pPr>
              <w:widowControl/>
              <w:jc w:val="center"/>
              <w:textAlignment w:val="center"/>
              <w:rPr>
                <w:rFonts w:ascii="Times New Roman" w:hAnsi="Times New Roman"/>
                <w:b/>
                <w:bCs/>
                <w:color w:val="000000"/>
                <w:kern w:val="0"/>
                <w:sz w:val="36"/>
                <w:szCs w:val="36"/>
                <w:lang w:bidi="ar"/>
              </w:rPr>
            </w:pPr>
            <w:r>
              <w:rPr>
                <w:rFonts w:ascii="Times New Roman" w:hAnsi="Times New Roman"/>
                <w:b/>
                <w:bCs/>
                <w:color w:val="000000"/>
                <w:kern w:val="0"/>
                <w:sz w:val="36"/>
                <w:szCs w:val="36"/>
                <w:lang w:bidi="ar"/>
              </w:rPr>
              <w:t>（第二批）（仁和区2023年提灌站维修改造项目）</w:t>
            </w:r>
          </w:p>
          <w:p w14:paraId="3BC9042C">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绩效目标自评表</w:t>
            </w:r>
          </w:p>
        </w:tc>
      </w:tr>
      <w:tr w14:paraId="52B165BD">
        <w:tblPrEx>
          <w:tblCellMar>
            <w:top w:w="0" w:type="dxa"/>
            <w:left w:w="0" w:type="dxa"/>
            <w:bottom w:w="0" w:type="dxa"/>
            <w:right w:w="0" w:type="dxa"/>
          </w:tblCellMar>
        </w:tblPrEx>
        <w:trPr>
          <w:trHeight w:val="270" w:hRule="atLeast"/>
          <w:jc w:val="center"/>
        </w:trPr>
        <w:tc>
          <w:tcPr>
            <w:tcW w:w="11565" w:type="dxa"/>
            <w:gridSpan w:val="8"/>
            <w:tcBorders>
              <w:top w:val="nil"/>
              <w:left w:val="nil"/>
              <w:bottom w:val="single" w:color="000000" w:sz="4" w:space="0"/>
              <w:right w:val="nil"/>
            </w:tcBorders>
            <w:shd w:val="clear" w:color="auto" w:fill="auto"/>
            <w:tcMar>
              <w:top w:w="15" w:type="dxa"/>
              <w:left w:w="15" w:type="dxa"/>
              <w:right w:w="15" w:type="dxa"/>
            </w:tcMar>
          </w:tcPr>
          <w:p w14:paraId="70AC51AB">
            <w:pPr>
              <w:widowControl/>
              <w:jc w:val="center"/>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（2023年度）</w:t>
            </w:r>
          </w:p>
        </w:tc>
      </w:tr>
      <w:tr w14:paraId="7A74F121">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4FA7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转移支付（项目）名称</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7A31C">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2023年省级财政农业高质量发展共同财政事权转移支付资金（第二批）（仁和区2023年提灌站维修改造项目）</w:t>
            </w:r>
          </w:p>
        </w:tc>
      </w:tr>
      <w:tr w14:paraId="0594A4A1">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CC9A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中央主管部门</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D20C5">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农业农村部</w:t>
            </w:r>
          </w:p>
        </w:tc>
      </w:tr>
      <w:tr w14:paraId="6F62F1FC">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EC86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47D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攀枝花市农业农村局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502B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资金使用单位</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F086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攀枝花市仁和区农业农村局</w:t>
            </w:r>
          </w:p>
        </w:tc>
      </w:tr>
      <w:tr w14:paraId="7BC3229D">
        <w:tblPrEx>
          <w:tblCellMar>
            <w:top w:w="0" w:type="dxa"/>
            <w:left w:w="0" w:type="dxa"/>
            <w:bottom w:w="0" w:type="dxa"/>
            <w:right w:w="0" w:type="dxa"/>
          </w:tblCellMar>
        </w:tblPrEx>
        <w:trPr>
          <w:trHeight w:val="240"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25F3">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资金投入情况</w:t>
            </w:r>
          </w:p>
          <w:p w14:paraId="008F8F8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13489">
            <w:pPr>
              <w:jc w:val="left"/>
              <w:rPr>
                <w:rFonts w:ascii="Times New Roman" w:hAnsi="Times New Roman" w:eastAsiaTheme="minorEastAsia"/>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1BCB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全年预算数（A）</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1AE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B827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预算执行率（B/A×100%)</w:t>
            </w:r>
          </w:p>
        </w:tc>
      </w:tr>
      <w:tr w14:paraId="401722E4">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F6E3C">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E818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3554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F0A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9115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r>
      <w:tr w14:paraId="0581D332">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805B">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63C8F">
            <w:pPr>
              <w:widowControl/>
              <w:jc w:val="left"/>
              <w:textAlignment w:val="center"/>
              <w:rPr>
                <w:rFonts w:ascii="Times New Roman" w:hAnsi="Times New Roman" w:eastAsiaTheme="minorEastAsia"/>
                <w:color w:val="000000"/>
                <w:sz w:val="20"/>
                <w:szCs w:val="20"/>
              </w:rPr>
            </w:pPr>
            <w:r>
              <w:rPr>
                <w:rStyle w:val="21"/>
                <w:rFonts w:hint="default" w:ascii="Times New Roman" w:hAnsi="Times New Roman" w:cs="Times New Roman" w:eastAsiaTheme="minorEastAsia"/>
                <w:sz w:val="20"/>
                <w:szCs w:val="20"/>
                <w:lang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F27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3BD8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1886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r>
      <w:tr w14:paraId="7891E9F8">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7B4F">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489D5">
            <w:pPr>
              <w:widowControl/>
              <w:jc w:val="left"/>
              <w:textAlignment w:val="center"/>
              <w:rPr>
                <w:rFonts w:ascii="Times New Roman" w:hAnsi="Times New Roman" w:eastAsiaTheme="minorEastAsia"/>
                <w:color w:val="000000"/>
                <w:sz w:val="20"/>
                <w:szCs w:val="20"/>
              </w:rPr>
            </w:pPr>
            <w:r>
              <w:rPr>
                <w:rStyle w:val="30"/>
                <w:rFonts w:hint="default" w:ascii="Times New Roman" w:hAnsi="Times New Roman" w:cs="Times New Roman" w:eastAsiaTheme="minorEastAsia"/>
                <w:lang w:bidi="ar"/>
              </w:rPr>
              <w:t>省级财政资金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972C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25D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9505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w:t>
            </w:r>
            <w:r>
              <w:rPr>
                <w:rFonts w:hint="eastAsia" w:ascii="Times New Roman" w:hAnsi="Times New Roman" w:eastAsiaTheme="minorEastAsia"/>
                <w:color w:val="000000"/>
                <w:kern w:val="0"/>
                <w:sz w:val="20"/>
                <w:szCs w:val="20"/>
                <w:lang w:bidi="ar"/>
              </w:rPr>
              <w:t>%</w:t>
            </w:r>
          </w:p>
        </w:tc>
      </w:tr>
      <w:tr w14:paraId="2E64A18E">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3679F">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1F1A8">
            <w:pPr>
              <w:widowControl/>
              <w:jc w:val="left"/>
              <w:textAlignment w:val="center"/>
              <w:rPr>
                <w:rFonts w:ascii="Times New Roman" w:hAnsi="Times New Roman" w:eastAsiaTheme="minorEastAsia"/>
                <w:color w:val="000000"/>
                <w:sz w:val="20"/>
                <w:szCs w:val="20"/>
              </w:rPr>
            </w:pPr>
            <w:r>
              <w:rPr>
                <w:rStyle w:val="21"/>
                <w:rFonts w:hint="default" w:ascii="Times New Roman" w:hAnsi="Times New Roman" w:cs="Times New Roman" w:eastAsiaTheme="minorEastAsia"/>
                <w:sz w:val="20"/>
                <w:szCs w:val="20"/>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B2E9A">
            <w:pPr>
              <w:widowControl/>
              <w:jc w:val="left"/>
              <w:textAlignment w:val="center"/>
              <w:rPr>
                <w:rFonts w:ascii="Times New Roman" w:hAnsi="Times New Roman" w:eastAsiaTheme="minorEastAsia"/>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8CE0">
            <w:pPr>
              <w:widowControl/>
              <w:jc w:val="left"/>
              <w:textAlignment w:val="center"/>
              <w:rPr>
                <w:rFonts w:ascii="Times New Roman" w:hAnsi="Times New Roman" w:eastAsiaTheme="minorEastAsia"/>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F95B1">
            <w:pPr>
              <w:widowControl/>
              <w:jc w:val="left"/>
              <w:textAlignment w:val="center"/>
              <w:rPr>
                <w:rFonts w:ascii="Times New Roman" w:hAnsi="Times New Roman" w:eastAsiaTheme="minorEastAsia"/>
                <w:color w:val="000000"/>
                <w:sz w:val="20"/>
                <w:szCs w:val="20"/>
              </w:rPr>
            </w:pPr>
          </w:p>
        </w:tc>
      </w:tr>
      <w:tr w14:paraId="412E735E">
        <w:tblPrEx>
          <w:tblCellMar>
            <w:top w:w="0" w:type="dxa"/>
            <w:left w:w="0" w:type="dxa"/>
            <w:bottom w:w="0" w:type="dxa"/>
            <w:right w:w="0" w:type="dxa"/>
          </w:tblCellMar>
        </w:tblPrEx>
        <w:trPr>
          <w:trHeight w:val="240"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F46E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8E410">
            <w:pPr>
              <w:jc w:val="left"/>
              <w:rPr>
                <w:rFonts w:ascii="Times New Roman" w:hAnsi="Times New Roman" w:eastAsiaTheme="minorEastAsia"/>
                <w:color w:val="000000"/>
                <w:sz w:val="20"/>
                <w:szCs w:val="20"/>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651B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E321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存在问题和改进措施</w:t>
            </w:r>
          </w:p>
        </w:tc>
      </w:tr>
      <w:tr w14:paraId="05ED4C72">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9D58">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932B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分配科学性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333F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分配较为科学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CA0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3BAC16B0">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1367D">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8B0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下达及时性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198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资金下达时间2023年7月，下达及时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FAEE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3EC8165C">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91928">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FCE5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9247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1801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2678B4E5">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B5F59">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144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使用规范性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212E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C87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293E3635">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A0099">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326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执行准确性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8AFF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资金按项目进度拨付，较为准确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09E1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00F4FBC3">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27BE">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82A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预算绩效管理情况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E236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全过程按照项目绩效管理规定</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0CB6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1ED975B6">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E5E5">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8B3B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支出责任履行情况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D03F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按照资金管理办法，项目建设时间节点进行报账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2C83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6509580E">
        <w:tblPrEx>
          <w:tblCellMar>
            <w:top w:w="0" w:type="dxa"/>
            <w:left w:w="0" w:type="dxa"/>
            <w:bottom w:w="0" w:type="dxa"/>
            <w:right w:w="0" w:type="dxa"/>
          </w:tblCellMar>
        </w:tblPrEx>
        <w:trPr>
          <w:trHeight w:val="240"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BBE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总体目标完成情况</w:t>
            </w:r>
          </w:p>
        </w:tc>
        <w:tc>
          <w:tcPr>
            <w:tcW w:w="607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21A9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w:t>
            </w:r>
          </w:p>
        </w:tc>
        <w:tc>
          <w:tcPr>
            <w:tcW w:w="4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5D77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全年实际完成情况</w:t>
            </w:r>
          </w:p>
        </w:tc>
      </w:tr>
      <w:tr w14:paraId="5D40380F">
        <w:tblPrEx>
          <w:tblCellMar>
            <w:top w:w="0" w:type="dxa"/>
            <w:left w:w="0" w:type="dxa"/>
            <w:bottom w:w="0" w:type="dxa"/>
            <w:right w:w="0" w:type="dxa"/>
          </w:tblCellMar>
        </w:tblPrEx>
        <w:trPr>
          <w:trHeight w:val="24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6740D">
            <w:pPr>
              <w:jc w:val="left"/>
              <w:rPr>
                <w:rFonts w:ascii="Times New Roman" w:hAnsi="Times New Roman" w:eastAsiaTheme="minorEastAsia"/>
                <w:color w:val="000000"/>
                <w:sz w:val="20"/>
                <w:szCs w:val="20"/>
              </w:rPr>
            </w:pPr>
          </w:p>
        </w:tc>
        <w:tc>
          <w:tcPr>
            <w:tcW w:w="60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EC6F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新建太阳能提灌站≥1座；维修改造提灌站≥2座</w:t>
            </w:r>
            <w:r>
              <w:rPr>
                <w:rFonts w:hint="eastAsia" w:ascii="Times New Roman" w:hAnsi="Times New Roman" w:eastAsiaTheme="minorEastAsia"/>
                <w:color w:val="000000"/>
                <w:kern w:val="0"/>
                <w:sz w:val="20"/>
                <w:szCs w:val="20"/>
                <w:lang w:bidi="ar"/>
              </w:rPr>
              <w:t>。</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D722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新建太阳能提灌站1座、维修改造提灌站4座</w:t>
            </w:r>
            <w:r>
              <w:rPr>
                <w:rFonts w:hint="eastAsia" w:ascii="Times New Roman" w:hAnsi="Times New Roman" w:eastAsiaTheme="minorEastAsia"/>
                <w:color w:val="000000"/>
                <w:kern w:val="0"/>
                <w:sz w:val="20"/>
                <w:szCs w:val="20"/>
                <w:lang w:bidi="ar"/>
              </w:rPr>
              <w:t>。</w:t>
            </w:r>
          </w:p>
        </w:tc>
      </w:tr>
      <w:tr w14:paraId="4B6E4C57">
        <w:tblPrEx>
          <w:tblCellMar>
            <w:top w:w="0" w:type="dxa"/>
            <w:left w:w="0" w:type="dxa"/>
            <w:bottom w:w="0" w:type="dxa"/>
            <w:right w:w="0" w:type="dxa"/>
          </w:tblCellMar>
        </w:tblPrEx>
        <w:trPr>
          <w:trHeight w:val="48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5D2E33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541E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64E2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74C9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D6D7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C6C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C2DA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未完成原因和改进措施</w:t>
            </w:r>
          </w:p>
        </w:tc>
      </w:tr>
      <w:tr w14:paraId="1E00117B">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7048982">
            <w:pPr>
              <w:jc w:val="left"/>
              <w:rPr>
                <w:rFonts w:ascii="Times New Roman" w:hAnsi="Times New Roman" w:eastAsiaTheme="minorEastAsia"/>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5435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产出指标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F8A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C9B0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新建太阳能提灌站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B4F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1座</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AC90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1座</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E84B1">
            <w:pPr>
              <w:jc w:val="left"/>
              <w:rPr>
                <w:rFonts w:ascii="Times New Roman" w:hAnsi="Times New Roman" w:eastAsiaTheme="minorEastAsia"/>
                <w:color w:val="000000"/>
                <w:sz w:val="20"/>
                <w:szCs w:val="20"/>
              </w:rPr>
            </w:pPr>
          </w:p>
        </w:tc>
      </w:tr>
      <w:tr w14:paraId="7E78D2A0">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0E30314">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102A7">
            <w:pPr>
              <w:jc w:val="left"/>
              <w:rPr>
                <w:rFonts w:ascii="Times New Roman" w:hAnsi="Times New Roman" w:eastAsia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D2374">
            <w:pPr>
              <w:jc w:val="left"/>
              <w:rPr>
                <w:rFonts w:ascii="Times New Roman" w:hAnsi="Times New Roman" w:eastAsiaTheme="minorEastAsia"/>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2563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改造提灌站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B0A7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2座</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B70E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4座</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48660">
            <w:pPr>
              <w:jc w:val="left"/>
              <w:rPr>
                <w:rFonts w:ascii="Times New Roman" w:hAnsi="Times New Roman" w:eastAsiaTheme="minorEastAsia"/>
                <w:color w:val="000000"/>
                <w:sz w:val="20"/>
                <w:szCs w:val="20"/>
              </w:rPr>
            </w:pPr>
          </w:p>
        </w:tc>
      </w:tr>
      <w:tr w14:paraId="0B886FCF">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78918A6">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E077E">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B743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3B7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项目验收合格率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12A8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1F7C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7F35B">
            <w:pPr>
              <w:jc w:val="left"/>
              <w:rPr>
                <w:rFonts w:ascii="Times New Roman" w:hAnsi="Times New Roman" w:eastAsiaTheme="minorEastAsia"/>
                <w:color w:val="000000"/>
                <w:sz w:val="20"/>
                <w:szCs w:val="20"/>
              </w:rPr>
            </w:pPr>
          </w:p>
        </w:tc>
      </w:tr>
      <w:tr w14:paraId="523A53F0">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FB7072F">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6B2EE">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BFA0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8EBB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任务完成时间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A1E3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2023-2024年年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9D46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2023年建设完成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66B3">
            <w:pPr>
              <w:jc w:val="left"/>
              <w:rPr>
                <w:rFonts w:ascii="Times New Roman" w:hAnsi="Times New Roman" w:eastAsiaTheme="minorEastAsia"/>
                <w:color w:val="000000"/>
                <w:sz w:val="20"/>
                <w:szCs w:val="20"/>
              </w:rPr>
            </w:pPr>
          </w:p>
        </w:tc>
      </w:tr>
      <w:tr w14:paraId="0378F9D6">
        <w:tblPrEx>
          <w:tblCellMar>
            <w:top w:w="0" w:type="dxa"/>
            <w:left w:w="0" w:type="dxa"/>
            <w:bottom w:w="0" w:type="dxa"/>
            <w:right w:w="0" w:type="dxa"/>
          </w:tblCellMar>
        </w:tblPrEx>
        <w:trPr>
          <w:trHeight w:val="14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9FED046">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38A6">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1FAB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E9A9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项目投资</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AB93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B42B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BDB6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因施工单位提交资金拨付资料缓慢导致资金还未拨付，下一步将督促项目业主加快资金拨付资料提交进度，争取资金早日拨付</w:t>
            </w:r>
          </w:p>
        </w:tc>
      </w:tr>
      <w:tr w14:paraId="36994C4F">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2CD436">
            <w:pPr>
              <w:jc w:val="left"/>
              <w:rPr>
                <w:rFonts w:ascii="Times New Roman" w:hAnsi="Times New Roman" w:eastAsiaTheme="minorEastAsia"/>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1238E">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6974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经济效益指标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F7A4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保灌能力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B9AE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≥0.12万亩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B4FA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0.125万亩</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E1454">
            <w:pPr>
              <w:jc w:val="left"/>
              <w:rPr>
                <w:rFonts w:ascii="Times New Roman" w:hAnsi="Times New Roman" w:eastAsiaTheme="minorEastAsia"/>
                <w:color w:val="000000"/>
                <w:sz w:val="20"/>
                <w:szCs w:val="20"/>
              </w:rPr>
            </w:pPr>
          </w:p>
        </w:tc>
      </w:tr>
      <w:tr w14:paraId="48C21A9C">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D799663">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F795">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032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97A5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提灌站正常运行</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D876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≥15年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5AA7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≥15年</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3A44">
            <w:pPr>
              <w:jc w:val="left"/>
              <w:rPr>
                <w:rFonts w:ascii="Times New Roman" w:hAnsi="Times New Roman" w:eastAsiaTheme="minorEastAsia"/>
                <w:color w:val="000000"/>
                <w:sz w:val="20"/>
                <w:szCs w:val="20"/>
              </w:rPr>
            </w:pPr>
          </w:p>
        </w:tc>
      </w:tr>
      <w:tr w14:paraId="6162507A">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DB6923">
            <w:pPr>
              <w:jc w:val="left"/>
              <w:rPr>
                <w:rFonts w:ascii="Times New Roman" w:hAnsi="Times New Roman" w:eastAsiaTheme="minorEastAsia"/>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05D9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993F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服务对象满意度指标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FFD6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受益群众满意度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9D52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A191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92%</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96095">
            <w:pPr>
              <w:jc w:val="left"/>
              <w:rPr>
                <w:rFonts w:ascii="Times New Roman" w:hAnsi="Times New Roman" w:eastAsiaTheme="minorEastAsia"/>
                <w:color w:val="000000"/>
                <w:sz w:val="20"/>
                <w:szCs w:val="20"/>
              </w:rPr>
            </w:pPr>
          </w:p>
        </w:tc>
      </w:tr>
      <w:tr w14:paraId="45591E54">
        <w:tblPrEx>
          <w:tblCellMar>
            <w:top w:w="0" w:type="dxa"/>
            <w:left w:w="0" w:type="dxa"/>
            <w:bottom w:w="0" w:type="dxa"/>
            <w:right w:w="0" w:type="dxa"/>
          </w:tblCellMar>
        </w:tblPrEx>
        <w:trPr>
          <w:trHeight w:val="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8BB0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说明</w:t>
            </w:r>
          </w:p>
        </w:tc>
        <w:tc>
          <w:tcPr>
            <w:tcW w:w="1101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9720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bl>
    <w:p w14:paraId="3ED9F65D">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2023年省级财政衔接推进乡村振兴补助</w:t>
      </w:r>
      <w:r>
        <w:rPr>
          <w:rFonts w:hint="eastAsia" w:ascii="Times New Roman" w:hAnsi="Times New Roman" w:eastAsia="方正小标宋_GBK"/>
          <w:color w:val="000000"/>
          <w:kern w:val="0"/>
          <w:sz w:val="44"/>
          <w:szCs w:val="44"/>
        </w:rPr>
        <w:t>资</w:t>
      </w:r>
      <w:r>
        <w:rPr>
          <w:rFonts w:ascii="Times New Roman" w:hAnsi="Times New Roman" w:eastAsia="方正小标宋_GBK"/>
          <w:color w:val="000000"/>
          <w:kern w:val="0"/>
          <w:sz w:val="44"/>
          <w:szCs w:val="44"/>
        </w:rPr>
        <w:t>金（巩固拓展脱贫攻坚成果和乡村</w:t>
      </w:r>
    </w:p>
    <w:p w14:paraId="1EE2647A">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振兴任务）绩效自评报告</w:t>
      </w:r>
    </w:p>
    <w:p w14:paraId="017DD080">
      <w:pPr>
        <w:snapToGrid w:val="0"/>
        <w:spacing w:line="580" w:lineRule="exact"/>
        <w:ind w:firstLine="420" w:firstLineChars="200"/>
        <w:outlineLvl w:val="0"/>
        <w:rPr>
          <w:rFonts w:ascii="Times New Roman" w:hAnsi="Times New Roman" w:eastAsia="黑体"/>
          <w:bCs/>
          <w:szCs w:val="32"/>
        </w:rPr>
      </w:pPr>
    </w:p>
    <w:p w14:paraId="270C324D">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76E2D296">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川省财政厅四川省乡村振兴局四川省农业农村厅关于下达2023年省级财政衔接乡村振兴补助资金（巩固拓展脱贫攻坚成果和乡村振兴任务）预算的通知》（川财农〔2023〕109号）下达产业集群资金1600万元，按照四川省农业农村厅《关于做好脱贫地区优势特色产业发展融合项目实施工作的通知》（川农函〔2023〕553号）文件要求，编制《攀枝花市仁和区2023年芒果优势特色产业集群项目实施方案》《2023年优势特色产业大田镇建设方案》。仁和区芒果产业集群项目2023年子项目11个，大田镇产业强镇项目（一期）子项目4个。</w:t>
      </w:r>
    </w:p>
    <w:p w14:paraId="503D918C">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3BA51716">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081C60C6">
      <w:pPr>
        <w:widowControl/>
        <w:ind w:firstLine="640" w:firstLineChars="200"/>
        <w:jc w:val="left"/>
        <w:rPr>
          <w:rFonts w:ascii="Times New Roman" w:hAnsi="Times New Roman" w:eastAsia="仿宋_GB2312"/>
          <w:bCs/>
          <w:sz w:val="32"/>
          <w:szCs w:val="32"/>
        </w:rPr>
      </w:pPr>
      <w:r>
        <w:rPr>
          <w:rFonts w:ascii="Times New Roman" w:hAnsi="Times New Roman" w:eastAsia="仿宋_GB2312"/>
          <w:color w:val="000000"/>
          <w:kern w:val="0"/>
          <w:sz w:val="32"/>
          <w:szCs w:val="32"/>
        </w:rPr>
        <w:t>攀枝花市仁和区2023年芒果优势特色产业集群项目总投资3251.48万元，其中省级财政资金1000万元，整合配套资金125万元，社会自筹资金2126.48万元。2023年优势特色产业大田镇项目总投资1800万元，其中省级财政资金600万元，自筹资金1200万元。按照项目实施进行全程监督，在项目实施过程中进行了指导和督查。</w:t>
      </w:r>
    </w:p>
    <w:p w14:paraId="284463D6">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29613824">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切实规范专项资金管理，保障资金安全、高效运行，发挥资金使用效益，特制定了管理制度，保证了项目资金管理规范、报账程序到位。专项资金实行“专人管理、专账核算、专项使用”；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14:paraId="76276939">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47E90759">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照实施方案目标任务要求，全区芒果产业基地建设、设施装备、农产品加工、科技能力、产品品牌、公共服务能力等将得到大幅提升，将实现产业全产业链、全价值链高质量发展；将有力地促进我市产业增效、农民增收，全力助推乡村振兴。</w:t>
      </w:r>
    </w:p>
    <w:p w14:paraId="3A28F7CE">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1.数量指标：仁和区芒果产业集群项目2023年子项目个数已完成3个，大田镇产业强镇项目（一期）子项目完成1个。项目建设任务已完成总工程量的90%</w:t>
      </w:r>
      <w:r>
        <w:rPr>
          <w:rFonts w:ascii="Times New Roman" w:hAnsi="Times New Roman" w:eastAsia="仿宋_GB2312"/>
          <w:color w:val="000000"/>
          <w:kern w:val="0"/>
          <w:sz w:val="32"/>
          <w:szCs w:val="32"/>
          <w:lang w:val="zh-CN"/>
        </w:rPr>
        <w:t>，截至目前完成任务量完成率</w:t>
      </w:r>
      <w:r>
        <w:rPr>
          <w:rFonts w:ascii="Times New Roman" w:hAnsi="Times New Roman" w:eastAsia="仿宋_GB2312"/>
          <w:color w:val="000000"/>
          <w:kern w:val="0"/>
          <w:sz w:val="32"/>
          <w:szCs w:val="32"/>
        </w:rPr>
        <w:t>90%。</w:t>
      </w:r>
    </w:p>
    <w:p w14:paraId="18FEEFEE">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2.质量指标：按照实施方案，完成项目后经区、乡、村三级验收合格，</w:t>
      </w:r>
      <w:r>
        <w:rPr>
          <w:rFonts w:ascii="Times New Roman" w:hAnsi="Times New Roman" w:eastAsia="仿宋_GB2312"/>
          <w:color w:val="000000"/>
          <w:kern w:val="0"/>
          <w:sz w:val="32"/>
          <w:szCs w:val="32"/>
          <w:lang w:val="zh-CN"/>
        </w:rPr>
        <w:t>截至目前验收合格</w:t>
      </w:r>
      <w:r>
        <w:rPr>
          <w:rFonts w:ascii="Times New Roman" w:hAnsi="Times New Roman" w:eastAsia="仿宋_GB2312"/>
          <w:color w:val="000000"/>
          <w:kern w:val="0"/>
          <w:sz w:val="32"/>
          <w:szCs w:val="32"/>
        </w:rPr>
        <w:t>项目为2个。</w:t>
      </w:r>
    </w:p>
    <w:p w14:paraId="67614395">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3.时效指标：按照项目实施方案要求在2023年12月全部任务完成，</w:t>
      </w:r>
      <w:r>
        <w:rPr>
          <w:rFonts w:ascii="Times New Roman" w:hAnsi="Times New Roman" w:eastAsia="仿宋_GB2312"/>
          <w:color w:val="000000"/>
          <w:kern w:val="0"/>
          <w:sz w:val="32"/>
          <w:szCs w:val="32"/>
          <w:lang w:val="zh-CN"/>
        </w:rPr>
        <w:t>截至目前完成计划进度</w:t>
      </w:r>
      <w:r>
        <w:rPr>
          <w:rFonts w:ascii="Times New Roman" w:hAnsi="Times New Roman" w:eastAsia="仿宋_GB2312"/>
          <w:color w:val="000000"/>
          <w:kern w:val="0"/>
          <w:sz w:val="32"/>
          <w:szCs w:val="32"/>
        </w:rPr>
        <w:t>90%。</w:t>
      </w:r>
    </w:p>
    <w:p w14:paraId="118AC485">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4.成本指标：按照项目实施方案要求，该项目总投入财政资金1600万元，拨付财政资金79万元，</w:t>
      </w:r>
      <w:r>
        <w:rPr>
          <w:rFonts w:ascii="Times New Roman" w:hAnsi="Times New Roman" w:eastAsia="仿宋_GB2312"/>
          <w:color w:val="000000"/>
          <w:kern w:val="0"/>
          <w:sz w:val="32"/>
          <w:szCs w:val="32"/>
          <w:lang w:val="zh-CN"/>
        </w:rPr>
        <w:t>截至目前资金拨付</w:t>
      </w:r>
      <w:r>
        <w:rPr>
          <w:rFonts w:ascii="Times New Roman" w:hAnsi="Times New Roman" w:eastAsia="仿宋_GB2312"/>
          <w:color w:val="000000"/>
          <w:kern w:val="0"/>
          <w:sz w:val="32"/>
          <w:szCs w:val="32"/>
        </w:rPr>
        <w:t>79万</w:t>
      </w:r>
      <w:r>
        <w:rPr>
          <w:rFonts w:ascii="Times New Roman" w:hAnsi="Times New Roman" w:eastAsia="仿宋_GB2312"/>
          <w:color w:val="000000"/>
          <w:kern w:val="0"/>
          <w:sz w:val="32"/>
          <w:szCs w:val="32"/>
          <w:lang w:val="zh-CN"/>
        </w:rPr>
        <w:t>元，</w:t>
      </w:r>
      <w:r>
        <w:rPr>
          <w:rFonts w:ascii="Times New Roman" w:hAnsi="Times New Roman" w:eastAsia="仿宋_GB2312"/>
          <w:color w:val="000000"/>
          <w:kern w:val="0"/>
          <w:sz w:val="32"/>
          <w:szCs w:val="32"/>
        </w:rPr>
        <w:t>预算执行力4.9%。</w:t>
      </w:r>
    </w:p>
    <w:p w14:paraId="00B96EDF">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5.经济指标：项目正在实施中，项目还没发挥效益。</w:t>
      </w:r>
    </w:p>
    <w:p w14:paraId="2941ECB0">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6.社会效益指标：项目正在实施中，项目还没发挥效</w:t>
      </w:r>
      <w:r>
        <w:rPr>
          <w:rFonts w:hint="eastAsia" w:ascii="Times New Roman" w:hAnsi="Times New Roman" w:eastAsia="仿宋_GB2312"/>
          <w:color w:val="000000"/>
          <w:kern w:val="0"/>
          <w:sz w:val="32"/>
          <w:szCs w:val="32"/>
        </w:rPr>
        <w:t>益。</w:t>
      </w:r>
    </w:p>
    <w:p w14:paraId="44178944">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7.生态效益指标：项目正在实施中，项目还没发挥效益。</w:t>
      </w:r>
    </w:p>
    <w:p w14:paraId="57D7AD64">
      <w:pPr>
        <w:widowControl/>
        <w:ind w:firstLine="640" w:firstLineChars="200"/>
        <w:jc w:val="left"/>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8.服务对象满意度指标：受益群众满意度大于等</w:t>
      </w:r>
      <w:r>
        <w:rPr>
          <w:rFonts w:hint="eastAsia" w:ascii="Times New Roman" w:hAnsi="Times New Roman" w:eastAsia="仿宋_GB2312"/>
          <w:color w:val="000000"/>
          <w:kern w:val="0"/>
          <w:sz w:val="32"/>
          <w:szCs w:val="32"/>
        </w:rPr>
        <w:t>于</w:t>
      </w:r>
      <w:r>
        <w:rPr>
          <w:rFonts w:ascii="Times New Roman" w:hAnsi="Times New Roman" w:eastAsia="仿宋_GB2312"/>
          <w:color w:val="000000"/>
          <w:kern w:val="0"/>
          <w:sz w:val="32"/>
          <w:szCs w:val="32"/>
        </w:rPr>
        <w:t>85%。</w:t>
      </w:r>
    </w:p>
    <w:p w14:paraId="63A5390C">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31760F20">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从项目申报到报账，严格按照相关程序规定，无偏离绩效目标的情况。</w:t>
      </w:r>
    </w:p>
    <w:p w14:paraId="04BC8B91">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0E71D3C3">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从项目申报到报账，严格按照相关程序规定，保证各项指标公开公正公平。</w:t>
      </w:r>
    </w:p>
    <w:p w14:paraId="0AB797CE">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1C48DC2F">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09F70996">
      <w:pPr>
        <w:adjustRightInd w:val="0"/>
        <w:spacing w:line="360" w:lineRule="auto"/>
        <w:ind w:firstLine="720"/>
        <w:rPr>
          <w:rFonts w:ascii="Times New Roman" w:hAnsi="Times New Roman" w:eastAsia="黑体"/>
          <w:color w:val="333333"/>
          <w:sz w:val="32"/>
          <w:szCs w:val="32"/>
          <w:lang w:val="en"/>
        </w:rPr>
      </w:pPr>
      <w:r>
        <w:rPr>
          <w:rFonts w:ascii="Times New Roman" w:hAnsi="Times New Roman" w:eastAsia="黑体"/>
          <w:color w:val="333333"/>
          <w:sz w:val="32"/>
          <w:szCs w:val="32"/>
          <w:lang w:val="en"/>
        </w:rPr>
        <w:t>六、附件</w:t>
      </w:r>
    </w:p>
    <w:tbl>
      <w:tblPr>
        <w:tblStyle w:val="13"/>
        <w:tblW w:w="10940" w:type="dxa"/>
        <w:jc w:val="center"/>
        <w:tblLayout w:type="fixed"/>
        <w:tblCellMar>
          <w:top w:w="0" w:type="dxa"/>
          <w:left w:w="0" w:type="dxa"/>
          <w:bottom w:w="0" w:type="dxa"/>
          <w:right w:w="0" w:type="dxa"/>
        </w:tblCellMar>
      </w:tblPr>
      <w:tblGrid>
        <w:gridCol w:w="450"/>
        <w:gridCol w:w="451"/>
        <w:gridCol w:w="1062"/>
        <w:gridCol w:w="1756"/>
        <w:gridCol w:w="1682"/>
        <w:gridCol w:w="2161"/>
        <w:gridCol w:w="1999"/>
        <w:gridCol w:w="1379"/>
      </w:tblGrid>
      <w:tr w14:paraId="51834EF8">
        <w:tblPrEx>
          <w:tblCellMar>
            <w:top w:w="0" w:type="dxa"/>
            <w:left w:w="0" w:type="dxa"/>
            <w:bottom w:w="0" w:type="dxa"/>
            <w:right w:w="0" w:type="dxa"/>
          </w:tblCellMar>
        </w:tblPrEx>
        <w:trPr>
          <w:trHeight w:val="529" w:hRule="atLeast"/>
          <w:jc w:val="center"/>
        </w:trPr>
        <w:tc>
          <w:tcPr>
            <w:tcW w:w="10940" w:type="dxa"/>
            <w:gridSpan w:val="8"/>
            <w:tcBorders>
              <w:top w:val="nil"/>
              <w:left w:val="nil"/>
              <w:bottom w:val="nil"/>
              <w:right w:val="nil"/>
            </w:tcBorders>
            <w:shd w:val="clear" w:color="auto" w:fill="auto"/>
            <w:tcMar>
              <w:top w:w="15" w:type="dxa"/>
              <w:left w:w="15" w:type="dxa"/>
              <w:right w:w="15" w:type="dxa"/>
            </w:tcMar>
            <w:vAlign w:val="center"/>
          </w:tcPr>
          <w:p w14:paraId="425EBD73">
            <w:pPr>
              <w:widowControl/>
              <w:jc w:val="center"/>
              <w:textAlignment w:val="center"/>
              <w:rPr>
                <w:rFonts w:ascii="Times New Roman" w:hAnsi="Times New Roman"/>
                <w:b/>
                <w:bCs/>
                <w:color w:val="000000"/>
                <w:kern w:val="0"/>
                <w:sz w:val="36"/>
                <w:szCs w:val="36"/>
                <w:lang w:bidi="ar"/>
              </w:rPr>
            </w:pPr>
            <w:r>
              <w:rPr>
                <w:rFonts w:ascii="Times New Roman" w:hAnsi="Times New Roman"/>
                <w:b/>
                <w:bCs/>
                <w:color w:val="000000"/>
                <w:kern w:val="0"/>
                <w:sz w:val="36"/>
                <w:szCs w:val="36"/>
                <w:lang w:bidi="ar"/>
              </w:rPr>
              <w:t>2023年省级财政衔接推进乡村振兴补助资金</w:t>
            </w:r>
          </w:p>
          <w:p w14:paraId="3DE20D6B">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（巩固拓展脱贫攻坚成果和乡村振兴任务）绩效自评表</w:t>
            </w:r>
          </w:p>
        </w:tc>
      </w:tr>
      <w:tr w14:paraId="4F1C4213">
        <w:tblPrEx>
          <w:tblCellMar>
            <w:top w:w="0" w:type="dxa"/>
            <w:left w:w="0" w:type="dxa"/>
            <w:bottom w:w="0" w:type="dxa"/>
            <w:right w:w="0" w:type="dxa"/>
          </w:tblCellMar>
        </w:tblPrEx>
        <w:trPr>
          <w:trHeight w:val="145" w:hRule="atLeast"/>
          <w:jc w:val="center"/>
        </w:trPr>
        <w:tc>
          <w:tcPr>
            <w:tcW w:w="10940" w:type="dxa"/>
            <w:gridSpan w:val="8"/>
            <w:tcBorders>
              <w:top w:val="nil"/>
              <w:left w:val="nil"/>
              <w:bottom w:val="single" w:color="000000" w:sz="4" w:space="0"/>
              <w:right w:val="nil"/>
            </w:tcBorders>
            <w:shd w:val="clear" w:color="auto" w:fill="auto"/>
            <w:tcMar>
              <w:top w:w="15" w:type="dxa"/>
              <w:left w:w="15" w:type="dxa"/>
              <w:right w:w="15" w:type="dxa"/>
            </w:tcMar>
          </w:tcPr>
          <w:p w14:paraId="0D9733F9">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0477960A">
        <w:tblPrEx>
          <w:tblCellMar>
            <w:top w:w="0" w:type="dxa"/>
            <w:left w:w="0" w:type="dxa"/>
            <w:bottom w:w="0" w:type="dxa"/>
            <w:right w:w="0" w:type="dxa"/>
          </w:tblCellMar>
        </w:tblPrEx>
        <w:trPr>
          <w:trHeight w:val="250" w:hRule="atLeast"/>
          <w:jc w:val="center"/>
        </w:trPr>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8C53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89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DED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2023年省级财政衔接推进乡村振兴补助资金（巩固拓展脱贫攻坚成果和乡村振兴任务）绩效自评表</w:t>
            </w:r>
          </w:p>
        </w:tc>
      </w:tr>
      <w:tr w14:paraId="045D6598">
        <w:tblPrEx>
          <w:tblCellMar>
            <w:top w:w="0" w:type="dxa"/>
            <w:left w:w="0" w:type="dxa"/>
            <w:bottom w:w="0" w:type="dxa"/>
            <w:right w:w="0" w:type="dxa"/>
          </w:tblCellMar>
        </w:tblPrEx>
        <w:trPr>
          <w:trHeight w:val="155" w:hRule="atLeast"/>
          <w:jc w:val="center"/>
        </w:trPr>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3D8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89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ABA27">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1F1F03C5">
        <w:tblPrEx>
          <w:tblCellMar>
            <w:top w:w="0" w:type="dxa"/>
            <w:left w:w="0" w:type="dxa"/>
            <w:bottom w:w="0" w:type="dxa"/>
            <w:right w:w="0" w:type="dxa"/>
          </w:tblCellMar>
        </w:tblPrEx>
        <w:trPr>
          <w:trHeight w:val="155" w:hRule="atLeast"/>
          <w:jc w:val="center"/>
        </w:trPr>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97B4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2C22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21FE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BEDC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46797040">
        <w:tblPrEx>
          <w:tblCellMar>
            <w:top w:w="0" w:type="dxa"/>
            <w:left w:w="0" w:type="dxa"/>
            <w:bottom w:w="0" w:type="dxa"/>
            <w:right w:w="0" w:type="dxa"/>
          </w:tblCellMar>
        </w:tblPrEx>
        <w:trPr>
          <w:trHeight w:val="279" w:hRule="atLeast"/>
          <w:jc w:val="center"/>
        </w:trPr>
        <w:tc>
          <w:tcPr>
            <w:tcW w:w="19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C2327">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资金投入情况</w:t>
            </w:r>
          </w:p>
          <w:p w14:paraId="3D01995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29BD0">
            <w:pPr>
              <w:jc w:val="left"/>
              <w:rPr>
                <w:rFonts w:ascii="Times New Roman" w:hAnsi="Times New Roman"/>
                <w:color w:val="000000"/>
                <w:sz w:val="20"/>
                <w:szCs w:val="20"/>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85F9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27C4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791B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065B83CA">
        <w:tblPrEx>
          <w:tblCellMar>
            <w:top w:w="0" w:type="dxa"/>
            <w:left w:w="0" w:type="dxa"/>
            <w:bottom w:w="0" w:type="dxa"/>
            <w:right w:w="0" w:type="dxa"/>
          </w:tblCellMar>
        </w:tblPrEx>
        <w:trPr>
          <w:trHeight w:val="155"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FEEE">
            <w:pPr>
              <w:jc w:val="left"/>
              <w:rPr>
                <w:rFonts w:ascii="Times New Roman" w:hAnsi="Times New Roman"/>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F3B9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E9D0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1600</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FAB4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79</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D948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4.9</w:t>
            </w:r>
          </w:p>
        </w:tc>
      </w:tr>
      <w:tr w14:paraId="35767113">
        <w:tblPrEx>
          <w:tblCellMar>
            <w:top w:w="0" w:type="dxa"/>
            <w:left w:w="0" w:type="dxa"/>
            <w:bottom w:w="0" w:type="dxa"/>
            <w:right w:w="0" w:type="dxa"/>
          </w:tblCellMar>
        </w:tblPrEx>
        <w:trPr>
          <w:trHeight w:val="155"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0190F">
            <w:pPr>
              <w:jc w:val="left"/>
              <w:rPr>
                <w:rFonts w:ascii="Times New Roman" w:hAnsi="Times New Roman"/>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ADDBF">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其中：省级财政资金</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9F9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1600</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962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79</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AE4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4.9</w:t>
            </w:r>
          </w:p>
        </w:tc>
      </w:tr>
      <w:tr w14:paraId="7E3DF575">
        <w:tblPrEx>
          <w:tblCellMar>
            <w:top w:w="0" w:type="dxa"/>
            <w:left w:w="0" w:type="dxa"/>
            <w:bottom w:w="0" w:type="dxa"/>
            <w:right w:w="0" w:type="dxa"/>
          </w:tblCellMar>
        </w:tblPrEx>
        <w:trPr>
          <w:trHeight w:val="155"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A06BA">
            <w:pPr>
              <w:jc w:val="left"/>
              <w:rPr>
                <w:rFonts w:ascii="Times New Roman" w:hAnsi="Times New Roman"/>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6FD5F">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地方财政资金</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91F59">
            <w:pPr>
              <w:jc w:val="left"/>
              <w:rPr>
                <w:rFonts w:ascii="Times New Roman" w:hAnsi="Times New Roman"/>
                <w:color w:val="000000"/>
                <w:sz w:val="20"/>
                <w:szCs w:val="20"/>
              </w:rPr>
            </w:pP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3C2CC">
            <w:pPr>
              <w:jc w:val="left"/>
              <w:rPr>
                <w:rFonts w:ascii="Times New Roman" w:hAnsi="Times New Roman"/>
                <w:color w:val="000000"/>
                <w:sz w:val="20"/>
                <w:szCs w:val="20"/>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0477D">
            <w:pPr>
              <w:jc w:val="left"/>
              <w:rPr>
                <w:rFonts w:ascii="Times New Roman" w:hAnsi="Times New Roman"/>
                <w:color w:val="000000"/>
                <w:sz w:val="20"/>
                <w:szCs w:val="20"/>
              </w:rPr>
            </w:pPr>
          </w:p>
        </w:tc>
      </w:tr>
      <w:tr w14:paraId="00174778">
        <w:tblPrEx>
          <w:tblCellMar>
            <w:top w:w="0" w:type="dxa"/>
            <w:left w:w="0" w:type="dxa"/>
            <w:bottom w:w="0" w:type="dxa"/>
            <w:right w:w="0" w:type="dxa"/>
          </w:tblCellMar>
        </w:tblPrEx>
        <w:trPr>
          <w:trHeight w:val="155"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F852B">
            <w:pPr>
              <w:jc w:val="left"/>
              <w:rPr>
                <w:rFonts w:ascii="Times New Roman" w:hAnsi="Times New Roman"/>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0E42F">
            <w:pPr>
              <w:widowControl/>
              <w:jc w:val="left"/>
              <w:textAlignment w:val="center"/>
              <w:rPr>
                <w:rFonts w:ascii="Times New Roman" w:hAnsi="Times New Roman"/>
                <w:color w:val="000000"/>
                <w:sz w:val="20"/>
                <w:szCs w:val="20"/>
              </w:rPr>
            </w:pPr>
            <w:r>
              <w:rPr>
                <w:rStyle w:val="27"/>
                <w:lang w:bidi="ar"/>
              </w:rPr>
              <w:t>其他资金</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36B86">
            <w:pPr>
              <w:jc w:val="left"/>
              <w:rPr>
                <w:rFonts w:ascii="Times New Roman" w:hAnsi="Times New Roman"/>
                <w:color w:val="000000"/>
                <w:sz w:val="20"/>
                <w:szCs w:val="20"/>
              </w:rPr>
            </w:pP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9617A">
            <w:pPr>
              <w:jc w:val="left"/>
              <w:rPr>
                <w:rFonts w:ascii="Times New Roman" w:hAnsi="Times New Roman"/>
                <w:color w:val="000000"/>
                <w:sz w:val="20"/>
                <w:szCs w:val="20"/>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35C60">
            <w:pPr>
              <w:jc w:val="left"/>
              <w:rPr>
                <w:rFonts w:ascii="Times New Roman" w:hAnsi="Times New Roman"/>
                <w:color w:val="000000"/>
                <w:sz w:val="20"/>
                <w:szCs w:val="20"/>
              </w:rPr>
            </w:pPr>
          </w:p>
        </w:tc>
      </w:tr>
      <w:tr w14:paraId="1E4E287A">
        <w:tblPrEx>
          <w:tblCellMar>
            <w:top w:w="0" w:type="dxa"/>
            <w:left w:w="0" w:type="dxa"/>
            <w:bottom w:w="0" w:type="dxa"/>
            <w:right w:w="0" w:type="dxa"/>
          </w:tblCellMar>
        </w:tblPrEx>
        <w:trPr>
          <w:trHeight w:val="279" w:hRule="atLeast"/>
          <w:jc w:val="center"/>
        </w:trPr>
        <w:tc>
          <w:tcPr>
            <w:tcW w:w="19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6C9F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8B0A9">
            <w:pPr>
              <w:jc w:val="left"/>
              <w:rPr>
                <w:rFonts w:ascii="Times New Roman" w:hAnsi="Times New Roman"/>
                <w:color w:val="000000"/>
                <w:sz w:val="20"/>
                <w:szCs w:val="20"/>
              </w:rPr>
            </w:pPr>
          </w:p>
        </w:tc>
        <w:tc>
          <w:tcPr>
            <w:tcW w:w="58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E01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786C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7ED0C963">
        <w:tblPrEx>
          <w:tblCellMar>
            <w:top w:w="0" w:type="dxa"/>
            <w:left w:w="0" w:type="dxa"/>
            <w:bottom w:w="0" w:type="dxa"/>
            <w:right w:w="0" w:type="dxa"/>
          </w:tblCellMar>
        </w:tblPrEx>
        <w:trPr>
          <w:trHeight w:val="450"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EF479">
            <w:pPr>
              <w:jc w:val="left"/>
              <w:rPr>
                <w:rFonts w:ascii="Times New Roman" w:hAnsi="Times New Roman"/>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FD85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58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1290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项目按相关要求开展申报和审批，项目资金分配科学合理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B960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38EBCC95">
        <w:tblPrEx>
          <w:tblCellMar>
            <w:top w:w="0" w:type="dxa"/>
            <w:left w:w="0" w:type="dxa"/>
            <w:bottom w:w="0" w:type="dxa"/>
            <w:right w:w="0" w:type="dxa"/>
          </w:tblCellMar>
        </w:tblPrEx>
        <w:trPr>
          <w:trHeight w:val="155"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E2366">
            <w:pPr>
              <w:jc w:val="left"/>
              <w:rPr>
                <w:rFonts w:ascii="Times New Roman" w:hAnsi="Times New Roman"/>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E2F2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58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6580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资金时间2023年10月，下达及时</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6F54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736CC7BC">
        <w:tblPrEx>
          <w:tblCellMar>
            <w:top w:w="0" w:type="dxa"/>
            <w:left w:w="0" w:type="dxa"/>
            <w:bottom w:w="0" w:type="dxa"/>
            <w:right w:w="0" w:type="dxa"/>
          </w:tblCellMar>
        </w:tblPrEx>
        <w:trPr>
          <w:trHeight w:val="155"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E49E0">
            <w:pPr>
              <w:jc w:val="left"/>
              <w:rPr>
                <w:rFonts w:ascii="Times New Roman" w:hAnsi="Times New Roman"/>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AA72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58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6395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项目建设完成后拨付资金，拨付程序合规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9464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0F0692A2">
        <w:tblPrEx>
          <w:tblCellMar>
            <w:top w:w="0" w:type="dxa"/>
            <w:left w:w="0" w:type="dxa"/>
            <w:bottom w:w="0" w:type="dxa"/>
            <w:right w:w="0" w:type="dxa"/>
          </w:tblCellMar>
        </w:tblPrEx>
        <w:trPr>
          <w:trHeight w:val="155"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182F3">
            <w:pPr>
              <w:jc w:val="left"/>
              <w:rPr>
                <w:rFonts w:ascii="Times New Roman" w:hAnsi="Times New Roman"/>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771F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58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7395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根据先建设后补原则，资金使用规范</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50F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54D730D9">
        <w:tblPrEx>
          <w:tblCellMar>
            <w:top w:w="0" w:type="dxa"/>
            <w:left w:w="0" w:type="dxa"/>
            <w:bottom w:w="0" w:type="dxa"/>
            <w:right w:w="0" w:type="dxa"/>
          </w:tblCellMar>
        </w:tblPrEx>
        <w:trPr>
          <w:trHeight w:val="214"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6169">
            <w:pPr>
              <w:jc w:val="left"/>
              <w:rPr>
                <w:rFonts w:ascii="Times New Roman" w:hAnsi="Times New Roman"/>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B5A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58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6D95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严格按照项目实施方案和资金报帐程序执行，较为准确</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A78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0C00D7CF">
        <w:tblPrEx>
          <w:tblCellMar>
            <w:top w:w="0" w:type="dxa"/>
            <w:left w:w="0" w:type="dxa"/>
            <w:bottom w:w="0" w:type="dxa"/>
            <w:right w:w="0" w:type="dxa"/>
          </w:tblCellMar>
        </w:tblPrEx>
        <w:trPr>
          <w:trHeight w:val="155"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C6D88">
            <w:pPr>
              <w:jc w:val="left"/>
              <w:rPr>
                <w:rFonts w:ascii="Times New Roman" w:hAnsi="Times New Roman"/>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CDD8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58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81CA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全程按照</w:t>
            </w:r>
            <w:r>
              <w:rPr>
                <w:rFonts w:hint="eastAsia" w:ascii="Times New Roman" w:hAnsi="Times New Roman"/>
                <w:color w:val="000000"/>
                <w:kern w:val="0"/>
                <w:sz w:val="20"/>
                <w:szCs w:val="20"/>
                <w:lang w:eastAsia="zh-CN" w:bidi="ar"/>
              </w:rPr>
              <w:t>项目</w:t>
            </w:r>
            <w:r>
              <w:rPr>
                <w:rFonts w:ascii="Times New Roman" w:hAnsi="Times New Roman"/>
                <w:color w:val="000000"/>
                <w:kern w:val="0"/>
                <w:sz w:val="20"/>
                <w:szCs w:val="20"/>
                <w:lang w:bidi="ar"/>
              </w:rPr>
              <w:t>绩效管理规定</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E7F3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292ADED9">
        <w:tblPrEx>
          <w:tblCellMar>
            <w:top w:w="0" w:type="dxa"/>
            <w:left w:w="0" w:type="dxa"/>
            <w:bottom w:w="0" w:type="dxa"/>
            <w:right w:w="0" w:type="dxa"/>
          </w:tblCellMar>
        </w:tblPrEx>
        <w:trPr>
          <w:trHeight w:val="155"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1BA9C">
            <w:pPr>
              <w:jc w:val="left"/>
              <w:rPr>
                <w:rFonts w:ascii="Times New Roman" w:hAnsi="Times New Roman"/>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CE2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58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87C9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按照资金管理办法、项目建设时间节点进行报帐</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63B0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5695F7F1">
        <w:tblPrEx>
          <w:tblCellMar>
            <w:top w:w="0" w:type="dxa"/>
            <w:left w:w="0" w:type="dxa"/>
            <w:bottom w:w="0" w:type="dxa"/>
            <w:right w:w="0" w:type="dxa"/>
          </w:tblCellMar>
        </w:tblPrEx>
        <w:trPr>
          <w:trHeight w:val="155" w:hRule="atLeast"/>
          <w:jc w:val="center"/>
        </w:trPr>
        <w:tc>
          <w:tcPr>
            <w:tcW w:w="45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882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495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CA0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55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D769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1A5D8946">
        <w:tblPrEx>
          <w:tblCellMar>
            <w:top w:w="0" w:type="dxa"/>
            <w:left w:w="0" w:type="dxa"/>
            <w:bottom w:w="0" w:type="dxa"/>
            <w:right w:w="0" w:type="dxa"/>
          </w:tblCellMar>
        </w:tblPrEx>
        <w:trPr>
          <w:trHeight w:val="511" w:hRule="atLeast"/>
          <w:jc w:val="center"/>
        </w:trPr>
        <w:tc>
          <w:tcPr>
            <w:tcW w:w="4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65E2">
            <w:pPr>
              <w:jc w:val="left"/>
              <w:rPr>
                <w:rFonts w:ascii="Times New Roman" w:hAnsi="Times New Roman"/>
                <w:color w:val="000000"/>
                <w:sz w:val="20"/>
                <w:szCs w:val="20"/>
              </w:rPr>
            </w:pP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1B5A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通过开展项目建设，推动芒果和石榴产业发展，产业链条进一步完善，农产品提质增效，抗风险能力和市场竞争力将大幅度提高，促进农业增产增收。</w:t>
            </w:r>
          </w:p>
        </w:tc>
        <w:tc>
          <w:tcPr>
            <w:tcW w:w="55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89D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芒果和石榴产业产业链条进一步完善，农产品提质增效，抗风险能力和市场竞争力大幅度提高，促进农业增产增收。</w:t>
            </w:r>
          </w:p>
        </w:tc>
      </w:tr>
      <w:tr w14:paraId="654B6352">
        <w:tblPrEx>
          <w:tblCellMar>
            <w:top w:w="0" w:type="dxa"/>
            <w:left w:w="0" w:type="dxa"/>
            <w:bottom w:w="0" w:type="dxa"/>
            <w:right w:w="0" w:type="dxa"/>
          </w:tblCellMar>
        </w:tblPrEx>
        <w:trPr>
          <w:trHeight w:val="279" w:hRule="atLeast"/>
          <w:jc w:val="center"/>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71B798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55B0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D42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CDA1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6B9F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025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1A39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5EDE4711">
        <w:tblPrEx>
          <w:tblCellMar>
            <w:top w:w="0" w:type="dxa"/>
            <w:left w:w="0" w:type="dxa"/>
            <w:bottom w:w="0" w:type="dxa"/>
            <w:right w:w="0" w:type="dxa"/>
          </w:tblCellMar>
        </w:tblPrEx>
        <w:trPr>
          <w:trHeight w:val="402"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ABD6A1A">
            <w:pPr>
              <w:jc w:val="left"/>
              <w:rPr>
                <w:rFonts w:ascii="Times New Roman" w:hAnsi="Times New Roman"/>
                <w:color w:val="000000"/>
                <w:sz w:val="20"/>
                <w:szCs w:val="20"/>
              </w:rPr>
            </w:pPr>
          </w:p>
        </w:tc>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B694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06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E9292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FDD3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大田镇产业强镇项目（一期）子项目个数</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A5B6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A98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421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项目开工实施较晚，还没验收报账</w:t>
            </w:r>
          </w:p>
        </w:tc>
      </w:tr>
      <w:tr w14:paraId="71D459ED">
        <w:tblPrEx>
          <w:tblCellMar>
            <w:top w:w="0" w:type="dxa"/>
            <w:left w:w="0" w:type="dxa"/>
            <w:bottom w:w="0" w:type="dxa"/>
            <w:right w:w="0" w:type="dxa"/>
          </w:tblCellMar>
        </w:tblPrEx>
        <w:trPr>
          <w:trHeight w:val="402"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F898386">
            <w:pPr>
              <w:jc w:val="left"/>
              <w:rPr>
                <w:rFonts w:ascii="Times New Roman" w:hAnsi="Times New Roman"/>
                <w:color w:val="000000"/>
                <w:sz w:val="20"/>
                <w:szCs w:val="20"/>
              </w:rPr>
            </w:pPr>
          </w:p>
        </w:tc>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DBCBE">
            <w:pPr>
              <w:jc w:val="left"/>
              <w:rPr>
                <w:rFonts w:ascii="Times New Roman" w:hAnsi="Times New Roman"/>
                <w:color w:val="000000"/>
                <w:sz w:val="20"/>
                <w:szCs w:val="20"/>
              </w:rPr>
            </w:pPr>
          </w:p>
        </w:tc>
        <w:tc>
          <w:tcPr>
            <w:tcW w:w="10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97FD8A">
            <w:pPr>
              <w:jc w:val="left"/>
              <w:rPr>
                <w:rFonts w:ascii="Times New Roman" w:hAnsi="Times New Roman"/>
                <w:color w:val="000000"/>
                <w:sz w:val="20"/>
                <w:szCs w:val="20"/>
              </w:rPr>
            </w:pP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190E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仁和区芒果产业集群项目2023年子项目个数</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1AF0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11</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812C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E77D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项目开工实施较晚，还没验收报账</w:t>
            </w:r>
          </w:p>
        </w:tc>
      </w:tr>
      <w:tr w14:paraId="1110FEEE">
        <w:tblPrEx>
          <w:tblCellMar>
            <w:top w:w="0" w:type="dxa"/>
            <w:left w:w="0" w:type="dxa"/>
            <w:bottom w:w="0" w:type="dxa"/>
            <w:right w:w="0" w:type="dxa"/>
          </w:tblCellMar>
        </w:tblPrEx>
        <w:trPr>
          <w:trHeight w:val="402"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21A58E">
            <w:pPr>
              <w:jc w:val="left"/>
              <w:rPr>
                <w:rFonts w:ascii="Times New Roman" w:hAnsi="Times New Roman"/>
                <w:color w:val="000000"/>
                <w:sz w:val="20"/>
                <w:szCs w:val="20"/>
              </w:rPr>
            </w:pPr>
          </w:p>
        </w:tc>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DF6B1">
            <w:pPr>
              <w:jc w:val="left"/>
              <w:rPr>
                <w:rFonts w:ascii="Times New Roman" w:hAnsi="Times New Roman"/>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8D8E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2A0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验收合格率</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8A34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98DCE">
            <w:pPr>
              <w:jc w:val="left"/>
              <w:rPr>
                <w:rFonts w:ascii="Times New Roman" w:hAnsi="Times New Roman"/>
                <w:color w:val="000000"/>
                <w:sz w:val="20"/>
                <w:szCs w:val="20"/>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941B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项目开工实施较晚，还没验收报账</w:t>
            </w:r>
          </w:p>
        </w:tc>
      </w:tr>
      <w:tr w14:paraId="379F13CD">
        <w:tblPrEx>
          <w:tblCellMar>
            <w:top w:w="0" w:type="dxa"/>
            <w:left w:w="0" w:type="dxa"/>
            <w:bottom w:w="0" w:type="dxa"/>
            <w:right w:w="0" w:type="dxa"/>
          </w:tblCellMar>
        </w:tblPrEx>
        <w:trPr>
          <w:trHeight w:val="402"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CCE8E1">
            <w:pPr>
              <w:jc w:val="left"/>
              <w:rPr>
                <w:rFonts w:ascii="Times New Roman" w:hAnsi="Times New Roman"/>
                <w:color w:val="000000"/>
                <w:sz w:val="20"/>
                <w:szCs w:val="20"/>
              </w:rPr>
            </w:pPr>
          </w:p>
        </w:tc>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5F43">
            <w:pPr>
              <w:jc w:val="left"/>
              <w:rPr>
                <w:rFonts w:ascii="Times New Roman" w:hAnsi="Times New Roman"/>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5C8E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FDB9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完成时间</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C531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2023年12月</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D3E1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2024年6月</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9F9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项目开工实施较晚，还没验收报账</w:t>
            </w:r>
          </w:p>
        </w:tc>
      </w:tr>
      <w:tr w14:paraId="5EC6BD39">
        <w:tblPrEx>
          <w:tblCellMar>
            <w:top w:w="0" w:type="dxa"/>
            <w:left w:w="0" w:type="dxa"/>
            <w:bottom w:w="0" w:type="dxa"/>
            <w:right w:w="0" w:type="dxa"/>
          </w:tblCellMar>
        </w:tblPrEx>
        <w:trPr>
          <w:trHeight w:val="402"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5E7A31D">
            <w:pPr>
              <w:jc w:val="left"/>
              <w:rPr>
                <w:rFonts w:ascii="Times New Roman" w:hAnsi="Times New Roman"/>
                <w:color w:val="000000"/>
                <w:sz w:val="20"/>
                <w:szCs w:val="20"/>
              </w:rPr>
            </w:pPr>
          </w:p>
        </w:tc>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931A">
            <w:pPr>
              <w:jc w:val="left"/>
              <w:rPr>
                <w:rFonts w:ascii="Times New Roman" w:hAnsi="Times New Roman"/>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E5B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A3A6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项目资金</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EE0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1600万元</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A133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79</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78CF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项目开工实施较晚，还没验收报账</w:t>
            </w:r>
          </w:p>
        </w:tc>
      </w:tr>
      <w:tr w14:paraId="29780BE4">
        <w:tblPrEx>
          <w:tblCellMar>
            <w:top w:w="0" w:type="dxa"/>
            <w:left w:w="0" w:type="dxa"/>
            <w:bottom w:w="0" w:type="dxa"/>
            <w:right w:w="0" w:type="dxa"/>
          </w:tblCellMar>
        </w:tblPrEx>
        <w:trPr>
          <w:trHeight w:val="89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150A53F">
            <w:pPr>
              <w:jc w:val="left"/>
              <w:rPr>
                <w:rFonts w:ascii="Times New Roman" w:hAnsi="Times New Roman"/>
                <w:color w:val="000000"/>
                <w:sz w:val="20"/>
                <w:szCs w:val="20"/>
              </w:rPr>
            </w:pPr>
          </w:p>
        </w:tc>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4F93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701DC">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经济效益</w:t>
            </w:r>
          </w:p>
          <w:p w14:paraId="5E9A25D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00A6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大田镇产业强镇项目：促进大田镇农业增产增收，预计石榴产量提升10%，单价提升0.5元/斤，新增石榴总产值2200万元，降低农肥水使用成本20%，节约1450万元</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3095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促进大田镇农业增产增收，预计石榴产量提升10%，单价提升0.5元/斤，新增石榴总产值2200万元，降低农肥水使用成本20%，节约1450万元</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0CBB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项目正在实施中，项目还没发挥效益</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58B1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项目开工实施较晚，进度滞后</w:t>
            </w:r>
          </w:p>
        </w:tc>
      </w:tr>
      <w:tr w14:paraId="548A1CDF">
        <w:tblPrEx>
          <w:tblCellMar>
            <w:top w:w="0" w:type="dxa"/>
            <w:left w:w="0" w:type="dxa"/>
            <w:bottom w:w="0" w:type="dxa"/>
            <w:right w:w="0" w:type="dxa"/>
          </w:tblCellMar>
        </w:tblPrEx>
        <w:trPr>
          <w:trHeight w:val="89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558BB8">
            <w:pPr>
              <w:jc w:val="left"/>
              <w:rPr>
                <w:rFonts w:ascii="Times New Roman" w:hAnsi="Times New Roman"/>
                <w:color w:val="000000"/>
                <w:sz w:val="20"/>
                <w:szCs w:val="20"/>
              </w:rPr>
            </w:pPr>
          </w:p>
        </w:tc>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B94E1">
            <w:pPr>
              <w:jc w:val="left"/>
              <w:rPr>
                <w:rFonts w:ascii="Times New Roman" w:hAnsi="Times New Roman"/>
                <w:color w:val="000000"/>
                <w:sz w:val="20"/>
                <w:szCs w:val="20"/>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DA099">
            <w:pPr>
              <w:jc w:val="left"/>
              <w:rPr>
                <w:rFonts w:ascii="Times New Roman" w:hAnsi="Times New Roman"/>
                <w:color w:val="000000"/>
                <w:sz w:val="20"/>
                <w:szCs w:val="20"/>
              </w:rPr>
            </w:pP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B5D8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仁和区芒果产业集群项目：通过项目实施，2023年总产量达到64万吨，新增4万余吨，全产业链总产值达到292285万元，果农人均收入24494元，新增1800余元</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8EE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通过项目实施，2023年总产量达到64万吨，新增4万余吨，全产业链总产值达到292285万元，果农人均收入24494元，新增1800余元</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D4B8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项目正在实施中，项目还未发挥效益</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9574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项目开工实施较晚，进度滞后</w:t>
            </w:r>
          </w:p>
        </w:tc>
      </w:tr>
      <w:tr w14:paraId="4D99FD1B">
        <w:tblPrEx>
          <w:tblCellMar>
            <w:top w:w="0" w:type="dxa"/>
            <w:left w:w="0" w:type="dxa"/>
            <w:bottom w:w="0" w:type="dxa"/>
            <w:right w:w="0" w:type="dxa"/>
          </w:tblCellMar>
        </w:tblPrEx>
        <w:trPr>
          <w:trHeight w:val="537"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A33218C">
            <w:pPr>
              <w:jc w:val="left"/>
              <w:rPr>
                <w:rFonts w:ascii="Times New Roman" w:hAnsi="Times New Roman"/>
                <w:color w:val="000000"/>
                <w:sz w:val="20"/>
                <w:szCs w:val="20"/>
              </w:rPr>
            </w:pPr>
          </w:p>
        </w:tc>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2B4AA">
            <w:pPr>
              <w:jc w:val="left"/>
              <w:rPr>
                <w:rFonts w:ascii="Times New Roman" w:hAnsi="Times New Roman"/>
                <w:color w:val="000000"/>
                <w:sz w:val="20"/>
                <w:szCs w:val="20"/>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688F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E6F1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大田镇产业强镇项目：项目建设有力支持大田镇巩固</w:t>
            </w:r>
            <w:r>
              <w:rPr>
                <w:rFonts w:hint="eastAsia" w:ascii="Times New Roman" w:hAnsi="Times New Roman"/>
                <w:color w:val="000000"/>
                <w:kern w:val="0"/>
                <w:sz w:val="20"/>
                <w:szCs w:val="20"/>
                <w:lang w:eastAsia="zh-CN" w:bidi="ar"/>
              </w:rPr>
              <w:t>拓展</w:t>
            </w:r>
            <w:r>
              <w:rPr>
                <w:rFonts w:ascii="Times New Roman" w:hAnsi="Times New Roman"/>
                <w:color w:val="000000"/>
                <w:kern w:val="0"/>
                <w:sz w:val="20"/>
                <w:szCs w:val="20"/>
                <w:lang w:bidi="ar"/>
              </w:rPr>
              <w:t>脱贫攻坚成果同乡村振兴有效衔接和农村人居环境整治两大任务的推进</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9434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项目建设有力支持大田镇巩固</w:t>
            </w:r>
            <w:r>
              <w:rPr>
                <w:rFonts w:hint="eastAsia" w:ascii="Times New Roman" w:hAnsi="Times New Roman"/>
                <w:color w:val="000000"/>
                <w:kern w:val="0"/>
                <w:sz w:val="20"/>
                <w:szCs w:val="20"/>
                <w:lang w:eastAsia="zh-CN" w:bidi="ar"/>
              </w:rPr>
              <w:t>拓展</w:t>
            </w:r>
            <w:r>
              <w:rPr>
                <w:rFonts w:ascii="Times New Roman" w:hAnsi="Times New Roman"/>
                <w:color w:val="000000"/>
                <w:kern w:val="0"/>
                <w:sz w:val="20"/>
                <w:szCs w:val="20"/>
                <w:lang w:bidi="ar"/>
              </w:rPr>
              <w:t>脱贫攻坚成果同乡村振兴有效衔接和农村人居环境整治两大任务的推进</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D114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项目正在实施中，项目还未发挥效益</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714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项目开工实施较晚，进度滞后</w:t>
            </w:r>
          </w:p>
        </w:tc>
      </w:tr>
      <w:tr w14:paraId="34AFA55F">
        <w:tblPrEx>
          <w:tblCellMar>
            <w:top w:w="0" w:type="dxa"/>
            <w:left w:w="0" w:type="dxa"/>
            <w:bottom w:w="0" w:type="dxa"/>
            <w:right w:w="0" w:type="dxa"/>
          </w:tblCellMar>
        </w:tblPrEx>
        <w:trPr>
          <w:trHeight w:val="924"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A631D11">
            <w:pPr>
              <w:jc w:val="left"/>
              <w:rPr>
                <w:rFonts w:ascii="Times New Roman" w:hAnsi="Times New Roman"/>
                <w:color w:val="000000"/>
                <w:sz w:val="20"/>
                <w:szCs w:val="20"/>
              </w:rPr>
            </w:pPr>
          </w:p>
        </w:tc>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2F01E">
            <w:pPr>
              <w:jc w:val="left"/>
              <w:rPr>
                <w:rFonts w:ascii="Times New Roman" w:hAnsi="Times New Roman"/>
                <w:color w:val="000000"/>
                <w:sz w:val="20"/>
                <w:szCs w:val="20"/>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B09EA">
            <w:pPr>
              <w:jc w:val="left"/>
              <w:rPr>
                <w:rFonts w:ascii="Times New Roman" w:hAnsi="Times New Roman"/>
                <w:color w:val="000000"/>
                <w:sz w:val="20"/>
                <w:szCs w:val="20"/>
              </w:rPr>
            </w:pP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AFF3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仁和区芒果产业集群项目：初步形成了芒果育种、种植、加工、观光休闲等多个产业集聚发展格局，带动农民增收就业5.8万人，对当地和周边地区发展现代农业具有较强的示范引领作用</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0A62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初步形成了芒果育种、种植、加工、观光休闲等多个产业集聚发展格局，带动农民增收就业5.8万人，对当地和周边地区发展现代农业具有较强的示范引领作用</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9F31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项目正在实施中，项目还未发挥效益</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E443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项目开工实施较晚，进度滞后</w:t>
            </w:r>
          </w:p>
        </w:tc>
      </w:tr>
      <w:tr w14:paraId="608AC35E">
        <w:tblPrEx>
          <w:tblCellMar>
            <w:top w:w="0" w:type="dxa"/>
            <w:left w:w="0" w:type="dxa"/>
            <w:bottom w:w="0" w:type="dxa"/>
            <w:right w:w="0" w:type="dxa"/>
          </w:tblCellMar>
        </w:tblPrEx>
        <w:trPr>
          <w:trHeight w:val="79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82D507A">
            <w:pPr>
              <w:jc w:val="left"/>
              <w:rPr>
                <w:rFonts w:ascii="Times New Roman" w:hAnsi="Times New Roman"/>
                <w:color w:val="000000"/>
                <w:sz w:val="20"/>
                <w:szCs w:val="20"/>
              </w:rPr>
            </w:pPr>
          </w:p>
        </w:tc>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3CA8">
            <w:pPr>
              <w:jc w:val="left"/>
              <w:rPr>
                <w:rFonts w:ascii="Times New Roman" w:hAnsi="Times New Roman"/>
                <w:color w:val="000000"/>
                <w:sz w:val="20"/>
                <w:szCs w:val="20"/>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2FBE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8B97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大田镇产业强镇项目：有效提高资源利用率，降低农药、肥料单位用量，实现“一控两减三基本”目标，农业生态环境得到有效治理和明显改善，生态系统功能得到有效恢复和增强</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6C2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有效提高资源利用率，降低农药、肥料单位用量，实现“一控两减三基本”目标，农业生态环境得到有效治理和明显改善，生态系统功能得到有效恢复和增强</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F84C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项目正在实施中，项目还未发挥效益</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9828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项目开工实施较晚，进度滞后</w:t>
            </w:r>
          </w:p>
        </w:tc>
      </w:tr>
      <w:tr w14:paraId="488FC226">
        <w:tblPrEx>
          <w:tblCellMar>
            <w:top w:w="0" w:type="dxa"/>
            <w:left w:w="0" w:type="dxa"/>
            <w:bottom w:w="0" w:type="dxa"/>
            <w:right w:w="0" w:type="dxa"/>
          </w:tblCellMar>
        </w:tblPrEx>
        <w:trPr>
          <w:trHeight w:val="667"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8E5D205">
            <w:pPr>
              <w:jc w:val="left"/>
              <w:rPr>
                <w:rFonts w:ascii="Times New Roman" w:hAnsi="Times New Roman"/>
                <w:color w:val="000000"/>
                <w:sz w:val="20"/>
                <w:szCs w:val="20"/>
              </w:rPr>
            </w:pPr>
          </w:p>
        </w:tc>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9BE1E">
            <w:pPr>
              <w:jc w:val="left"/>
              <w:rPr>
                <w:rFonts w:ascii="Times New Roman" w:hAnsi="Times New Roman"/>
                <w:color w:val="000000"/>
                <w:sz w:val="20"/>
                <w:szCs w:val="20"/>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5BB58">
            <w:pPr>
              <w:jc w:val="left"/>
              <w:rPr>
                <w:rFonts w:ascii="Times New Roman" w:hAnsi="Times New Roman"/>
                <w:color w:val="000000"/>
                <w:sz w:val="20"/>
                <w:szCs w:val="20"/>
              </w:rPr>
            </w:pP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92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仁和区芒果产业集群项目：通过项目的示范效应，促进周边产区采用生态友好型环保技术进行生产，减少环境污染，保护生态环境，从而改善当地农村环境质量</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9D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通过项目的示范效应，促进周边产区采用生态友好型环保技术进行生产，减少环境污染，保护生态环境，从而改善当地农村环境质量</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07B6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项目正在实施中，项目还未发挥效益</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39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项目开工实施较晚，进度滞后</w:t>
            </w:r>
          </w:p>
        </w:tc>
      </w:tr>
      <w:tr w14:paraId="7F5E7307">
        <w:tblPrEx>
          <w:tblCellMar>
            <w:top w:w="0" w:type="dxa"/>
            <w:left w:w="0" w:type="dxa"/>
            <w:bottom w:w="0" w:type="dxa"/>
            <w:right w:w="0" w:type="dxa"/>
          </w:tblCellMar>
        </w:tblPrEx>
        <w:trPr>
          <w:trHeight w:val="409"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9F9CABA">
            <w:pPr>
              <w:jc w:val="left"/>
              <w:rPr>
                <w:rFonts w:ascii="Times New Roman" w:hAnsi="Times New Roman"/>
                <w:color w:val="000000"/>
                <w:sz w:val="20"/>
                <w:szCs w:val="20"/>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7FB5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A535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A041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受益群众满意度</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F558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≥85</w:t>
            </w:r>
            <w:r>
              <w:rPr>
                <w:rFonts w:hint="eastAsia" w:ascii="Times New Roman" w:hAnsi="Times New Roman"/>
                <w:color w:val="000000"/>
                <w:kern w:val="0"/>
                <w:sz w:val="20"/>
                <w:szCs w:val="20"/>
                <w:lang w:bidi="ar"/>
              </w:rPr>
              <w:t>%</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9C1B6">
            <w:pPr>
              <w:jc w:val="left"/>
              <w:rPr>
                <w:rFonts w:ascii="Times New Roman" w:hAnsi="Times New Roman"/>
                <w:color w:val="000000"/>
                <w:sz w:val="20"/>
                <w:szCs w:val="20"/>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4BA4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项目开工实施较晚，进度滞后</w:t>
            </w:r>
          </w:p>
        </w:tc>
      </w:tr>
      <w:tr w14:paraId="12917824">
        <w:tblPrEx>
          <w:tblCellMar>
            <w:top w:w="0" w:type="dxa"/>
            <w:left w:w="0" w:type="dxa"/>
            <w:bottom w:w="0" w:type="dxa"/>
            <w:right w:w="0" w:type="dxa"/>
          </w:tblCellMar>
        </w:tblPrEx>
        <w:trPr>
          <w:trHeight w:val="155"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68E4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04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63D7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4FC9175E">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2023年省级财政农业高质量发展共同财政事权转移支付资金（第一批，动物疫病防控）绩效自评报告</w:t>
      </w:r>
    </w:p>
    <w:p w14:paraId="59BD06E3">
      <w:pPr>
        <w:adjustRightInd w:val="0"/>
        <w:spacing w:line="360" w:lineRule="auto"/>
        <w:rPr>
          <w:rFonts w:ascii="Times New Roman" w:hAnsi="Times New Roman" w:eastAsia="黑体"/>
          <w:color w:val="333333"/>
          <w:sz w:val="32"/>
          <w:szCs w:val="32"/>
        </w:rPr>
      </w:pPr>
    </w:p>
    <w:p w14:paraId="7CDFF303">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51BBD6EF">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攀枝花市财政局攀枝花市农业农村局关于下达2023年省级财政农业高质量发展共同财政事权转移支付资金（第一批，动物疫病防控）的通知》（川财农〔2023〕40号），下达了20.01万元。编制了《2023省级财政农业高质量发展共同财政事权转移支付资金实施方案》。</w:t>
      </w:r>
    </w:p>
    <w:p w14:paraId="5CE9BDAB">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1AD6CBB4">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42518723">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川财农〔2023〕40号文件精神，今年下拨给仁和区的中央资金共10万元。我区围绕项目资金任务及效益产出指标，结合我区重大动物疫病防控的需要，拟采购口蹄疫、禽流感、小反刍兽疫、猪瘟、新城疫、山羊痘等强制免疫疫苗，经测算共需资金为100.51万元，强制免疫疫苗资金按20%的比例，安排配套强制免疫疫苗补助资金20.01万元。</w:t>
      </w:r>
    </w:p>
    <w:p w14:paraId="622226F4">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5E2ED11C">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严格按照《四川省省级财政农业高质量发展共同财政事权转移支付资金管理办法》（川财农〔2023〕3号）等文件规定管理项目资金，规范项目资金管理，提高资金使用效益。要严格执行公告公示制度，并对项目实施、资金使用、资金兑付等重点环节进行监督检查，在项目实施过程中，要强化督促指导，建立完整详实的档案资料，提高资金使用效益，做到规范透明，阳光操作。</w:t>
      </w:r>
    </w:p>
    <w:p w14:paraId="674215D8">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35DDB57F">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通过项目的实施，采购了口蹄疫、禽流感、小反刍兽疫、猪瘟、新城疫、山羊痘等强制免疫疫苗用于开展仁和区春秋两防强制免疫工作，免疫覆盖率达100%，免疫抗体有效率达到70%以上。</w:t>
      </w:r>
    </w:p>
    <w:p w14:paraId="334D9284">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6711052A">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1.数量指标：采购口蹄疫、禽流感、小反刍兽疫、猪瘟、新城疫、山羊痘等强制免疫疫苗等疫苗共计277万毫升。</w:t>
      </w:r>
    </w:p>
    <w:p w14:paraId="5D469B49">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2.质量指标：免疫抗体合格率达到70%以上。</w:t>
      </w:r>
    </w:p>
    <w:p w14:paraId="75B5E0BF">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3.时效指标：疫苗于2023年9月前全部到位。</w:t>
      </w:r>
    </w:p>
    <w:p w14:paraId="252F2E0B">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4.成本指标：采购疫苗使用资金20.01万元，目前已拨付11.56万元，其余疫苗款已完成报账，等待财政拨款。</w:t>
      </w:r>
    </w:p>
    <w:p w14:paraId="3D37E418">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5.经济效益指标：保障畜牧业良性发展，促进农民增收。</w:t>
      </w:r>
    </w:p>
    <w:p w14:paraId="0FDF136C">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6.社会效益指标：保障畜牧业良性发展，促进农民增收。</w:t>
      </w:r>
    </w:p>
    <w:p w14:paraId="60A64D23">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7.生态效益指标：防控重大动物疫病，保护生态环境。</w:t>
      </w:r>
    </w:p>
    <w:p w14:paraId="64DBEC97">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8.可持续影响指标：保障仁和区畜牧业持续健康发展。</w:t>
      </w:r>
    </w:p>
    <w:p w14:paraId="06FB79E5">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9.满意度指标：主管部门满意度≥95%。</w:t>
      </w:r>
    </w:p>
    <w:p w14:paraId="3AD59F0E">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13C34EAF">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项目总金额20.01万元已拨付11.56万元，目前该项目已完成，报账手续已提交，等待财务拨款。</w:t>
      </w:r>
    </w:p>
    <w:p w14:paraId="0D1A7724">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5400467D">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绩效自评报告和绩效自评表报区财政部门审核，经审核后报市级主管部门，并向区人大报送绩效自评结果，在规定时间内进行依法公开。</w:t>
      </w:r>
    </w:p>
    <w:p w14:paraId="43D09B11">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33744766">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47661B01">
      <w:pPr>
        <w:adjustRightInd w:val="0"/>
        <w:spacing w:line="360" w:lineRule="auto"/>
        <w:ind w:firstLine="720"/>
        <w:rPr>
          <w:rFonts w:ascii="Times New Roman" w:hAnsi="Times New Roman" w:eastAsia="黑体"/>
          <w:color w:val="333333"/>
          <w:sz w:val="32"/>
          <w:szCs w:val="32"/>
          <w:lang w:val="en"/>
        </w:rPr>
      </w:pPr>
      <w:r>
        <w:rPr>
          <w:rFonts w:ascii="Times New Roman" w:hAnsi="Times New Roman" w:eastAsia="黑体"/>
          <w:color w:val="333333"/>
          <w:sz w:val="32"/>
          <w:szCs w:val="32"/>
          <w:lang w:val="en"/>
        </w:rPr>
        <w:t>六、附件</w:t>
      </w:r>
    </w:p>
    <w:tbl>
      <w:tblPr>
        <w:tblStyle w:val="13"/>
        <w:tblW w:w="11400" w:type="dxa"/>
        <w:jc w:val="center"/>
        <w:tblLayout w:type="fixed"/>
        <w:tblCellMar>
          <w:top w:w="0" w:type="dxa"/>
          <w:left w:w="0" w:type="dxa"/>
          <w:bottom w:w="0" w:type="dxa"/>
          <w:right w:w="0" w:type="dxa"/>
        </w:tblCellMar>
      </w:tblPr>
      <w:tblGrid>
        <w:gridCol w:w="555"/>
        <w:gridCol w:w="555"/>
        <w:gridCol w:w="1110"/>
        <w:gridCol w:w="2415"/>
        <w:gridCol w:w="1830"/>
        <w:gridCol w:w="1455"/>
        <w:gridCol w:w="1185"/>
        <w:gridCol w:w="2295"/>
      </w:tblGrid>
      <w:tr w14:paraId="5D4E3737">
        <w:tblPrEx>
          <w:tblCellMar>
            <w:top w:w="0" w:type="dxa"/>
            <w:left w:w="0" w:type="dxa"/>
            <w:bottom w:w="0" w:type="dxa"/>
            <w:right w:w="0" w:type="dxa"/>
          </w:tblCellMar>
        </w:tblPrEx>
        <w:trPr>
          <w:trHeight w:val="780" w:hRule="atLeast"/>
          <w:jc w:val="center"/>
        </w:trPr>
        <w:tc>
          <w:tcPr>
            <w:tcW w:w="11400" w:type="dxa"/>
            <w:gridSpan w:val="8"/>
            <w:tcBorders>
              <w:top w:val="nil"/>
              <w:left w:val="nil"/>
              <w:bottom w:val="nil"/>
              <w:right w:val="nil"/>
            </w:tcBorders>
            <w:shd w:val="clear" w:color="auto" w:fill="auto"/>
            <w:tcMar>
              <w:top w:w="15" w:type="dxa"/>
              <w:left w:w="15" w:type="dxa"/>
              <w:right w:w="15" w:type="dxa"/>
            </w:tcMar>
            <w:vAlign w:val="center"/>
          </w:tcPr>
          <w:p w14:paraId="0F70D403">
            <w:pPr>
              <w:widowControl/>
              <w:jc w:val="center"/>
              <w:textAlignment w:val="center"/>
              <w:rPr>
                <w:rFonts w:ascii="Times New Roman" w:hAnsi="Times New Roman"/>
                <w:b/>
                <w:bCs/>
                <w:color w:val="000000"/>
                <w:kern w:val="0"/>
                <w:sz w:val="36"/>
                <w:szCs w:val="36"/>
                <w:lang w:bidi="ar"/>
              </w:rPr>
            </w:pPr>
            <w:r>
              <w:rPr>
                <w:rFonts w:ascii="Times New Roman" w:hAnsi="Times New Roman"/>
                <w:b/>
                <w:bCs/>
                <w:color w:val="000000"/>
                <w:kern w:val="0"/>
                <w:sz w:val="36"/>
                <w:szCs w:val="36"/>
                <w:lang w:bidi="ar"/>
              </w:rPr>
              <w:t>2023年省级财政农业高质量发展共同财政事权转移支付资金</w:t>
            </w:r>
          </w:p>
          <w:p w14:paraId="0155AF7F">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（第一批，动物疫病防控）绩效自评表</w:t>
            </w:r>
          </w:p>
        </w:tc>
      </w:tr>
      <w:tr w14:paraId="195196AF">
        <w:tblPrEx>
          <w:tblCellMar>
            <w:top w:w="0" w:type="dxa"/>
            <w:left w:w="0" w:type="dxa"/>
            <w:bottom w:w="0" w:type="dxa"/>
            <w:right w:w="0" w:type="dxa"/>
          </w:tblCellMar>
        </w:tblPrEx>
        <w:trPr>
          <w:trHeight w:val="270" w:hRule="atLeast"/>
          <w:jc w:val="center"/>
        </w:trPr>
        <w:tc>
          <w:tcPr>
            <w:tcW w:w="11400" w:type="dxa"/>
            <w:gridSpan w:val="8"/>
            <w:tcBorders>
              <w:top w:val="nil"/>
              <w:left w:val="nil"/>
              <w:bottom w:val="single" w:color="000000" w:sz="4" w:space="0"/>
              <w:right w:val="nil"/>
            </w:tcBorders>
            <w:shd w:val="clear" w:color="auto" w:fill="auto"/>
            <w:tcMar>
              <w:top w:w="15" w:type="dxa"/>
              <w:left w:w="15" w:type="dxa"/>
              <w:right w:w="15" w:type="dxa"/>
            </w:tcMar>
          </w:tcPr>
          <w:p w14:paraId="0328A5FA">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3253E17F">
        <w:tblPrEx>
          <w:tblCellMar>
            <w:top w:w="0" w:type="dxa"/>
            <w:left w:w="0" w:type="dxa"/>
            <w:bottom w:w="0" w:type="dxa"/>
            <w:right w:w="0" w:type="dxa"/>
          </w:tblCellMar>
        </w:tblPrEx>
        <w:trPr>
          <w:trHeight w:val="240" w:hRule="atLeast"/>
          <w:jc w:val="center"/>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0458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25441">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2023年省级财政农业高质量发展共同财政事权转移支付资金（第一批，动物疫病防控）</w:t>
            </w:r>
          </w:p>
        </w:tc>
      </w:tr>
      <w:tr w14:paraId="571461DC">
        <w:tblPrEx>
          <w:tblCellMar>
            <w:top w:w="0" w:type="dxa"/>
            <w:left w:w="0" w:type="dxa"/>
            <w:bottom w:w="0" w:type="dxa"/>
            <w:right w:w="0" w:type="dxa"/>
          </w:tblCellMar>
        </w:tblPrEx>
        <w:trPr>
          <w:trHeight w:val="240" w:hRule="atLeast"/>
          <w:jc w:val="center"/>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C573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ACE70">
            <w:pPr>
              <w:jc w:val="center"/>
              <w:rPr>
                <w:rFonts w:ascii="Times New Roman" w:hAnsi="Times New Roman"/>
                <w:color w:val="000000"/>
                <w:sz w:val="20"/>
                <w:szCs w:val="20"/>
              </w:rPr>
            </w:pPr>
            <w:r>
              <w:rPr>
                <w:rFonts w:hint="eastAsia" w:ascii="Times New Roman" w:hAnsi="Times New Roman"/>
                <w:color w:val="000000"/>
                <w:sz w:val="20"/>
                <w:szCs w:val="20"/>
              </w:rPr>
              <w:t>农业农村部</w:t>
            </w:r>
          </w:p>
        </w:tc>
      </w:tr>
      <w:tr w14:paraId="010DF212">
        <w:tblPrEx>
          <w:tblCellMar>
            <w:top w:w="0" w:type="dxa"/>
            <w:left w:w="0" w:type="dxa"/>
            <w:bottom w:w="0" w:type="dxa"/>
            <w:right w:w="0" w:type="dxa"/>
          </w:tblCellMar>
        </w:tblPrEx>
        <w:trPr>
          <w:trHeight w:val="240" w:hRule="atLeast"/>
          <w:jc w:val="center"/>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CC0D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62BE1">
            <w:pPr>
              <w:jc w:val="left"/>
              <w:rPr>
                <w:rFonts w:ascii="Times New Roman" w:hAnsi="Times New Roman"/>
                <w:color w:val="000000"/>
                <w:sz w:val="20"/>
                <w:szCs w:val="20"/>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722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5504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070F54CC">
        <w:tblPrEx>
          <w:tblCellMar>
            <w:top w:w="0" w:type="dxa"/>
            <w:left w:w="0" w:type="dxa"/>
            <w:bottom w:w="0" w:type="dxa"/>
            <w:right w:w="0" w:type="dxa"/>
          </w:tblCellMar>
        </w:tblPrEx>
        <w:trPr>
          <w:trHeight w:val="240" w:hRule="atLeast"/>
          <w:jc w:val="center"/>
        </w:trPr>
        <w:tc>
          <w:tcPr>
            <w:tcW w:w="22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588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9372">
            <w:pPr>
              <w:jc w:val="left"/>
              <w:rPr>
                <w:rFonts w:ascii="Times New Roman" w:hAnsi="Times New Roman"/>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AC1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335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57ED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612E7F7D">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F102B">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6EA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ED1F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20.01</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4182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11.56</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29A4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57.77%</w:t>
            </w:r>
          </w:p>
        </w:tc>
      </w:tr>
      <w:tr w14:paraId="675D546D">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668E9">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BA5BA">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35DA4">
            <w:pPr>
              <w:jc w:val="left"/>
              <w:rPr>
                <w:rFonts w:ascii="Times New Roman" w:hAnsi="Times New Roman"/>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74B1F">
            <w:pPr>
              <w:jc w:val="left"/>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19017">
            <w:pPr>
              <w:jc w:val="left"/>
              <w:rPr>
                <w:rFonts w:ascii="Times New Roman" w:hAnsi="Times New Roman"/>
                <w:color w:val="000000"/>
                <w:sz w:val="20"/>
                <w:szCs w:val="20"/>
              </w:rPr>
            </w:pPr>
          </w:p>
        </w:tc>
      </w:tr>
      <w:tr w14:paraId="2D4E7832">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B8254">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6BF7B">
            <w:pPr>
              <w:widowControl/>
              <w:jc w:val="left"/>
              <w:textAlignment w:val="center"/>
              <w:rPr>
                <w:rFonts w:ascii="Times New Roman" w:hAnsi="Times New Roman"/>
                <w:color w:val="000000"/>
                <w:sz w:val="20"/>
                <w:szCs w:val="20"/>
              </w:rPr>
            </w:pPr>
            <w:r>
              <w:rPr>
                <w:rStyle w:val="30"/>
                <w:rFonts w:hint="default" w:ascii="Times New Roman" w:hAnsi="Times New Roman" w:cs="Times New Roman"/>
                <w:lang w:bidi="ar"/>
              </w:rPr>
              <w:t>省级财政资金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3CC9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20.01</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921F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11.56</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9308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57.77%</w:t>
            </w:r>
          </w:p>
        </w:tc>
      </w:tr>
      <w:tr w14:paraId="7DC137AB">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9C1E8">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C633">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F617">
            <w:pPr>
              <w:jc w:val="left"/>
              <w:rPr>
                <w:rFonts w:ascii="Times New Roman" w:hAnsi="Times New Roman"/>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47ED">
            <w:pPr>
              <w:jc w:val="left"/>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965D">
            <w:pPr>
              <w:jc w:val="left"/>
              <w:rPr>
                <w:rFonts w:ascii="Times New Roman" w:hAnsi="Times New Roman"/>
                <w:color w:val="000000"/>
                <w:sz w:val="20"/>
                <w:szCs w:val="20"/>
              </w:rPr>
            </w:pPr>
          </w:p>
        </w:tc>
      </w:tr>
      <w:tr w14:paraId="6ECB38FD">
        <w:tblPrEx>
          <w:tblCellMar>
            <w:top w:w="0" w:type="dxa"/>
            <w:left w:w="0" w:type="dxa"/>
            <w:bottom w:w="0" w:type="dxa"/>
            <w:right w:w="0" w:type="dxa"/>
          </w:tblCellMar>
        </w:tblPrEx>
        <w:trPr>
          <w:trHeight w:val="240" w:hRule="atLeast"/>
          <w:jc w:val="center"/>
        </w:trPr>
        <w:tc>
          <w:tcPr>
            <w:tcW w:w="22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6602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FBFAA">
            <w:pPr>
              <w:jc w:val="left"/>
              <w:rPr>
                <w:rFonts w:ascii="Times New Roman" w:hAnsi="Times New Roman"/>
                <w:color w:val="000000"/>
                <w:sz w:val="20"/>
                <w:szCs w:val="20"/>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5B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F084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02FA0D94">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21987">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D5F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DAD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资金分配合理</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01B57">
            <w:pPr>
              <w:jc w:val="left"/>
              <w:rPr>
                <w:rFonts w:ascii="Times New Roman" w:hAnsi="Times New Roman"/>
                <w:color w:val="000000"/>
                <w:sz w:val="20"/>
                <w:szCs w:val="20"/>
              </w:rPr>
            </w:pPr>
          </w:p>
        </w:tc>
      </w:tr>
      <w:tr w14:paraId="57C642CB">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442F">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C8B2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273E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FA1BD">
            <w:pPr>
              <w:jc w:val="left"/>
              <w:rPr>
                <w:rFonts w:ascii="Times New Roman" w:hAnsi="Times New Roman"/>
                <w:color w:val="000000"/>
                <w:sz w:val="20"/>
                <w:szCs w:val="20"/>
              </w:rPr>
            </w:pPr>
          </w:p>
        </w:tc>
      </w:tr>
      <w:tr w14:paraId="67626B84">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FA40">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DCA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47BD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8B8D7">
            <w:pPr>
              <w:jc w:val="left"/>
              <w:rPr>
                <w:rFonts w:ascii="Times New Roman" w:hAnsi="Times New Roman"/>
                <w:color w:val="000000"/>
                <w:sz w:val="20"/>
                <w:szCs w:val="20"/>
              </w:rPr>
            </w:pPr>
          </w:p>
        </w:tc>
      </w:tr>
      <w:tr w14:paraId="7A31E4FA">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664C">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DECC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2439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6337D">
            <w:pPr>
              <w:jc w:val="left"/>
              <w:rPr>
                <w:rFonts w:ascii="Times New Roman" w:hAnsi="Times New Roman"/>
                <w:color w:val="000000"/>
                <w:sz w:val="20"/>
                <w:szCs w:val="20"/>
              </w:rPr>
            </w:pPr>
          </w:p>
        </w:tc>
      </w:tr>
      <w:tr w14:paraId="195182CE">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3254D">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A577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707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各笔资金按照实施方案执行，执行准确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A139">
            <w:pPr>
              <w:jc w:val="left"/>
              <w:rPr>
                <w:rFonts w:ascii="Times New Roman" w:hAnsi="Times New Roman"/>
                <w:color w:val="000000"/>
                <w:sz w:val="20"/>
                <w:szCs w:val="20"/>
              </w:rPr>
            </w:pPr>
          </w:p>
        </w:tc>
      </w:tr>
      <w:tr w14:paraId="42EA8689">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1AA1B">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53FC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FE77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全程按照项目绩效管理规定管理</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35391">
            <w:pPr>
              <w:jc w:val="left"/>
              <w:rPr>
                <w:rFonts w:ascii="Times New Roman" w:hAnsi="Times New Roman"/>
                <w:color w:val="000000"/>
                <w:sz w:val="20"/>
                <w:szCs w:val="20"/>
              </w:rPr>
            </w:pPr>
          </w:p>
        </w:tc>
      </w:tr>
      <w:tr w14:paraId="471959E5">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FDBC">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F459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3DFD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按照资金管理办法及项目建设时间节点进行报账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5D45C">
            <w:pPr>
              <w:jc w:val="left"/>
              <w:rPr>
                <w:rFonts w:ascii="Times New Roman" w:hAnsi="Times New Roman"/>
                <w:color w:val="000000"/>
                <w:sz w:val="20"/>
                <w:szCs w:val="20"/>
              </w:rPr>
            </w:pPr>
          </w:p>
        </w:tc>
      </w:tr>
      <w:tr w14:paraId="1CB4F504">
        <w:tblPrEx>
          <w:tblCellMar>
            <w:top w:w="0" w:type="dxa"/>
            <w:left w:w="0" w:type="dxa"/>
            <w:bottom w:w="0" w:type="dxa"/>
            <w:right w:w="0" w:type="dxa"/>
          </w:tblCellMar>
        </w:tblPrEx>
        <w:trPr>
          <w:trHeight w:val="240"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59D2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59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CB1E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4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4A77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6EFEAD3F">
        <w:tblPrEx>
          <w:tblCellMar>
            <w:top w:w="0" w:type="dxa"/>
            <w:left w:w="0" w:type="dxa"/>
            <w:bottom w:w="0" w:type="dxa"/>
            <w:right w:w="0" w:type="dxa"/>
          </w:tblCellMar>
        </w:tblPrEx>
        <w:trPr>
          <w:trHeight w:val="24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F6F55">
            <w:pPr>
              <w:jc w:val="left"/>
              <w:rPr>
                <w:rFonts w:ascii="Times New Roman" w:hAnsi="Times New Roman"/>
                <w:color w:val="000000"/>
                <w:sz w:val="20"/>
                <w:szCs w:val="20"/>
              </w:rPr>
            </w:pPr>
          </w:p>
        </w:tc>
        <w:tc>
          <w:tcPr>
            <w:tcW w:w="59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5B55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采购重大动物疫病强制免疫疫苗，防控重大动物疫病，确保仁和区畜牧业健康发展。</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EAB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疫苗已全部采购到位，并使用。</w:t>
            </w:r>
          </w:p>
        </w:tc>
      </w:tr>
      <w:tr w14:paraId="5CEAC537">
        <w:tblPrEx>
          <w:tblCellMar>
            <w:top w:w="0" w:type="dxa"/>
            <w:left w:w="0" w:type="dxa"/>
            <w:bottom w:w="0" w:type="dxa"/>
            <w:right w:w="0" w:type="dxa"/>
          </w:tblCellMar>
        </w:tblPrEx>
        <w:trPr>
          <w:trHeight w:val="48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B2CF49A">
            <w:pPr>
              <w:jc w:val="left"/>
              <w:rPr>
                <w:rFonts w:ascii="Times New Roman" w:hAnsi="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30F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2EEA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E4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9530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FC4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3E9E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6A045C9C">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5B1179B">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DA9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571B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337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采购强制免疫疫苗</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BB45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277万毫升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1AD7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277万毫升</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0E228">
            <w:pPr>
              <w:jc w:val="left"/>
              <w:rPr>
                <w:rFonts w:ascii="Times New Roman" w:hAnsi="Times New Roman"/>
                <w:color w:val="000000"/>
                <w:sz w:val="20"/>
                <w:szCs w:val="20"/>
              </w:rPr>
            </w:pPr>
          </w:p>
        </w:tc>
      </w:tr>
      <w:tr w14:paraId="570630CA">
        <w:tblPrEx>
          <w:tblCellMar>
            <w:top w:w="0" w:type="dxa"/>
            <w:left w:w="0" w:type="dxa"/>
            <w:bottom w:w="0" w:type="dxa"/>
            <w:right w:w="0" w:type="dxa"/>
          </w:tblCellMar>
        </w:tblPrEx>
        <w:trPr>
          <w:trHeight w:val="28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C09FD5F">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D9027">
            <w:pPr>
              <w:jc w:val="left"/>
              <w:rPr>
                <w:rFonts w:ascii="Times New Roman" w:hAnsi="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FB0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3E03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免疫抗体合格率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2A51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70%以上</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6A4F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70%以上</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ABBCF">
            <w:pPr>
              <w:jc w:val="left"/>
              <w:rPr>
                <w:rFonts w:ascii="Times New Roman" w:hAnsi="Times New Roman"/>
                <w:color w:val="000000"/>
                <w:sz w:val="20"/>
                <w:szCs w:val="20"/>
              </w:rPr>
            </w:pPr>
          </w:p>
        </w:tc>
      </w:tr>
      <w:tr w14:paraId="73FF5281">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5523FA9">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ABFB">
            <w:pPr>
              <w:jc w:val="left"/>
              <w:rPr>
                <w:rFonts w:ascii="Times New Roman" w:hAnsi="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956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19FE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疫苗到位时间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933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2023年9月前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A878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2023年9月前已到位</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29AFC">
            <w:pPr>
              <w:jc w:val="left"/>
              <w:rPr>
                <w:rFonts w:ascii="Times New Roman" w:hAnsi="Times New Roman"/>
                <w:color w:val="000000"/>
                <w:sz w:val="20"/>
                <w:szCs w:val="20"/>
              </w:rPr>
            </w:pPr>
          </w:p>
        </w:tc>
      </w:tr>
      <w:tr w14:paraId="67109B1E">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B224EEA">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C0FC4">
            <w:pPr>
              <w:jc w:val="left"/>
              <w:rPr>
                <w:rFonts w:ascii="Times New Roman" w:hAnsi="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7899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0F4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疫苗金额</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6806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20.01万元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9910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11.546万元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FDD3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已完成报账程序等待拨款</w:t>
            </w:r>
          </w:p>
        </w:tc>
      </w:tr>
      <w:tr w14:paraId="036F24D5">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8D3BFC">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0C3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CED3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A491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保障畜牧业良性发展，促进农民增收</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3C8F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持续增收</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628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明显增收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15BD">
            <w:pPr>
              <w:jc w:val="left"/>
              <w:rPr>
                <w:rFonts w:ascii="Times New Roman" w:hAnsi="Times New Roman"/>
                <w:color w:val="000000"/>
                <w:sz w:val="20"/>
                <w:szCs w:val="20"/>
              </w:rPr>
            </w:pPr>
          </w:p>
        </w:tc>
      </w:tr>
      <w:tr w14:paraId="6546544C">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8642649">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F760">
            <w:pPr>
              <w:jc w:val="left"/>
              <w:rPr>
                <w:rFonts w:ascii="Times New Roman" w:hAnsi="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BD9C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4ED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防控重大疫病，保护人民财产安全</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5A47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不发生重大动物疫病</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18EE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未发生重大疫病</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6EED8">
            <w:pPr>
              <w:jc w:val="left"/>
              <w:rPr>
                <w:rFonts w:ascii="Times New Roman" w:hAnsi="Times New Roman"/>
                <w:color w:val="000000"/>
                <w:sz w:val="20"/>
                <w:szCs w:val="20"/>
              </w:rPr>
            </w:pPr>
          </w:p>
        </w:tc>
      </w:tr>
      <w:tr w14:paraId="5357C0F5">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E092650">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5835">
            <w:pPr>
              <w:jc w:val="left"/>
              <w:rPr>
                <w:rFonts w:ascii="Times New Roman" w:hAnsi="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147B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0C0E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防控重大动物疫病，保护生态环境</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F37C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生态环境不受影响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685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未受影响</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30DBE">
            <w:pPr>
              <w:jc w:val="left"/>
              <w:rPr>
                <w:rFonts w:ascii="Times New Roman" w:hAnsi="Times New Roman"/>
                <w:color w:val="000000"/>
                <w:sz w:val="20"/>
                <w:szCs w:val="20"/>
              </w:rPr>
            </w:pPr>
          </w:p>
        </w:tc>
      </w:tr>
      <w:tr w14:paraId="67E29DD5">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3B27DA3">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5EC2">
            <w:pPr>
              <w:jc w:val="left"/>
              <w:rPr>
                <w:rFonts w:ascii="Times New Roman" w:hAnsi="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476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72CC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仁和区畜牧业持续健康发展</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8FCE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畜牧业发展态势良好</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D9A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发展良好</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BA1FE">
            <w:pPr>
              <w:jc w:val="left"/>
              <w:rPr>
                <w:rFonts w:ascii="Times New Roman" w:hAnsi="Times New Roman"/>
                <w:color w:val="000000"/>
                <w:sz w:val="20"/>
                <w:szCs w:val="20"/>
              </w:rPr>
            </w:pPr>
          </w:p>
        </w:tc>
      </w:tr>
      <w:tr w14:paraId="16B0974B">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94A6405">
            <w:pPr>
              <w:jc w:val="left"/>
              <w:rPr>
                <w:rFonts w:ascii="Times New Roman" w:hAnsi="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2E01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CEDE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6AF4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群众满意度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E873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EC05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9A9C7">
            <w:pPr>
              <w:jc w:val="left"/>
              <w:rPr>
                <w:rFonts w:ascii="Times New Roman" w:hAnsi="Times New Roman"/>
                <w:color w:val="000000"/>
                <w:sz w:val="20"/>
                <w:szCs w:val="20"/>
              </w:rPr>
            </w:pPr>
          </w:p>
        </w:tc>
      </w:tr>
      <w:tr w14:paraId="7728EAB8">
        <w:tblPrEx>
          <w:tblCellMar>
            <w:top w:w="0" w:type="dxa"/>
            <w:left w:w="0" w:type="dxa"/>
            <w:bottom w:w="0" w:type="dxa"/>
            <w:right w:w="0" w:type="dxa"/>
          </w:tblCellMar>
        </w:tblPrEx>
        <w:trPr>
          <w:trHeight w:val="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A16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08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310AC">
            <w:pPr>
              <w:widowControl/>
              <w:jc w:val="left"/>
              <w:textAlignment w:val="center"/>
              <w:rPr>
                <w:rFonts w:ascii="Times New Roman" w:hAnsi="Times New Roman"/>
                <w:color w:val="000000"/>
                <w:sz w:val="20"/>
                <w:szCs w:val="20"/>
              </w:rPr>
            </w:pPr>
            <w:r>
              <w:rPr>
                <w:rFonts w:hint="eastAsia" w:ascii="Times New Roman" w:hAnsi="Times New Roman"/>
                <w:color w:val="000000"/>
                <w:sz w:val="20"/>
                <w:szCs w:val="20"/>
              </w:rPr>
              <w:t>无</w:t>
            </w:r>
          </w:p>
        </w:tc>
      </w:tr>
    </w:tbl>
    <w:p w14:paraId="22EA42D6">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2023年度目标价格补贴(稻谷)项目</w:t>
      </w:r>
    </w:p>
    <w:p w14:paraId="394DDCC6">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绩效目标自评报告</w:t>
      </w:r>
    </w:p>
    <w:p w14:paraId="36C26D4C">
      <w:pPr>
        <w:jc w:val="left"/>
        <w:rPr>
          <w:rFonts w:ascii="Times New Roman" w:hAnsi="Times New Roman" w:eastAsia="仿宋_GB2312"/>
          <w:color w:val="000000"/>
          <w:kern w:val="0"/>
          <w:sz w:val="32"/>
          <w:szCs w:val="32"/>
        </w:rPr>
      </w:pPr>
    </w:p>
    <w:p w14:paraId="62D3A8CB">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仁和区农业农村局作为2023年稻谷目标价格补贴项目管理部门，积极组织工作人员，深入项目实施乡镇，通过核实、调查、统计等工作，对项目实施情况进行了客观的对照检查和自测自评，现将情况报告如下：</w:t>
      </w:r>
    </w:p>
    <w:p w14:paraId="7419545B">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6F2E17EC">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财政厅、四川省农业农村厅《关于提前下达2023年目标价格补贴（稻谷）的通知》（川财建〔2022〕426号）和《攀枝花市财政局关于下达2023年目标价格补贴（稻谷）的通知》（攀财资建〔2023〕49号）文件要求，下达我区中央财政稻谷目标价格补贴资金</w:t>
      </w:r>
      <w:r>
        <w:rPr>
          <w:rFonts w:hint="eastAsia" w:ascii="Times New Roman" w:hAnsi="Times New Roman" w:eastAsia="仿宋_GB2312"/>
          <w:color w:val="000000"/>
          <w:kern w:val="0"/>
          <w:sz w:val="32"/>
          <w:szCs w:val="32"/>
        </w:rPr>
        <w:t>40.48948</w:t>
      </w:r>
      <w:r>
        <w:rPr>
          <w:rFonts w:ascii="Times New Roman" w:hAnsi="Times New Roman" w:eastAsia="仿宋_GB2312"/>
          <w:color w:val="000000"/>
          <w:kern w:val="0"/>
          <w:sz w:val="32"/>
          <w:szCs w:val="32"/>
        </w:rPr>
        <w:t>万元。</w:t>
      </w:r>
    </w:p>
    <w:p w14:paraId="0D723B71">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4BA0D906">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（一）项目资金投入情况。</w:t>
      </w:r>
    </w:p>
    <w:p w14:paraId="23256145">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项目资金到位情况。</w:t>
      </w:r>
    </w:p>
    <w:p w14:paraId="1C4381B6">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项目资金于2023年8月20日全部到位。</w:t>
      </w:r>
    </w:p>
    <w:p w14:paraId="165F12BA">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项目资金执行情况。</w:t>
      </w:r>
    </w:p>
    <w:p w14:paraId="1C7FE073">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攀枝花市财政局关于下达2023年目标价格补贴（稻谷）的通知》（攀财资建〔2023〕49号）文件要求，结合仁和区实际情况，制定了仁和区2023年目标价格（稻谷）实施方案，经区政府同意，实施该项目。要求，按照国家关于粮食收储制度和价格形成机制改革总体思路，通过稻谷种植补贴的发放，提升农户种植水稻的积极性，同时强化我区稻谷生产的基础，保持我区稻谷生产基本稳定，保障稻谷种植收益基本稳定，进一步巩固优势产区稻谷种植规模，引导种植结构调整、促进增加绿色优质稻谷种植，满足人民群众</w:t>
      </w:r>
      <w:r>
        <w:rPr>
          <w:rFonts w:hint="eastAsia" w:ascii="Times New Roman" w:hAnsi="Times New Roman" w:eastAsia="仿宋_GB2312"/>
          <w:color w:val="000000"/>
          <w:kern w:val="0"/>
          <w:sz w:val="32"/>
          <w:szCs w:val="32"/>
        </w:rPr>
        <w:t>日</w:t>
      </w:r>
      <w:r>
        <w:rPr>
          <w:rFonts w:ascii="Times New Roman" w:hAnsi="Times New Roman" w:eastAsia="仿宋_GB2312"/>
          <w:color w:val="000000"/>
          <w:kern w:val="0"/>
          <w:sz w:val="32"/>
          <w:szCs w:val="32"/>
        </w:rPr>
        <w:t>益增长的高品质口粮需求。本项目各级网上公示必须通过互联网“四川省惠民惠农公共服务网”平台进行，平台网址：http://czt.sc.gov.cn/hmhn/；申报资格审批，必须通过“四川省惠民惠农财政补贴项目资格审批基础支撑平台”进行。</w:t>
      </w:r>
    </w:p>
    <w:p w14:paraId="79174DEF">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发放到普通农户、家庭农场的补贴资金必须通过惠民惠农财政补贴资金社会保障卡“一卡通”发放。发放给合作社或农业企业的补贴必须通过其法人开设的基本账户拨付，确保资金来源、去向清晰可查。</w:t>
      </w:r>
    </w:p>
    <w:p w14:paraId="07DBD5E7">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补贴标准：根据《攀枝花市财政局关于下达2023年目标价格补贴（稻谷）的通知》（攀财资建〔2023〕49号）文件，2023年仁和区目标补贴（稻谷）标准为：</w:t>
      </w:r>
      <w:r>
        <w:rPr>
          <w:rFonts w:hint="eastAsia" w:ascii="Times New Roman" w:hAnsi="Times New Roman" w:eastAsia="仿宋_GB2312"/>
          <w:color w:val="000000"/>
          <w:kern w:val="0"/>
          <w:sz w:val="32"/>
          <w:szCs w:val="32"/>
        </w:rPr>
        <w:t>61.02</w:t>
      </w:r>
      <w:r>
        <w:rPr>
          <w:rFonts w:ascii="Times New Roman" w:hAnsi="Times New Roman" w:eastAsia="仿宋_GB2312"/>
          <w:color w:val="000000"/>
          <w:kern w:val="0"/>
          <w:sz w:val="32"/>
          <w:szCs w:val="32"/>
        </w:rPr>
        <w:t>元/亩。</w:t>
      </w:r>
    </w:p>
    <w:p w14:paraId="7328337F">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2023年实际发放稻谷目标价格补贴资金</w:t>
      </w:r>
      <w:r>
        <w:rPr>
          <w:rFonts w:hint="eastAsia" w:ascii="Times New Roman" w:hAnsi="Times New Roman" w:eastAsia="仿宋_GB2312"/>
          <w:color w:val="000000"/>
          <w:kern w:val="0"/>
          <w:sz w:val="32"/>
          <w:szCs w:val="32"/>
        </w:rPr>
        <w:t>40.48948</w:t>
      </w:r>
      <w:r>
        <w:rPr>
          <w:rFonts w:ascii="Times New Roman" w:hAnsi="Times New Roman" w:eastAsia="仿宋_GB2312"/>
          <w:color w:val="000000"/>
          <w:kern w:val="0"/>
          <w:sz w:val="32"/>
          <w:szCs w:val="32"/>
        </w:rPr>
        <w:t>万元，资金执行率99.99%。</w:t>
      </w:r>
    </w:p>
    <w:p w14:paraId="233A6CAB">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（二）项目资金管理情况。</w:t>
      </w:r>
    </w:p>
    <w:p w14:paraId="4F057A52">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我区2023年稻谷目标补贴资金分配、下达、拨付、使用、执行，严格按照中央、省、市有关农业支持保护补贴等惠农补贴政策文件精神要求的补贴程序和补贴政策执行。仁和区结合本区实际情况，研究制定了该年度相关的项目实施方案（攀仁农〔2023〕110号），对补贴资金的使用、发放管理以及兑付方式等给予明确的规定，及时印发到全区各乡镇，要求各乡镇高度重视，严格要求各乡镇在做好项目宣传工作的同时，立即组织村、组全面落实和实施，明确和加强项目资金的使用、监督和管理。</w:t>
      </w:r>
    </w:p>
    <w:p w14:paraId="113870B1">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目标价格补贴资金实施发放过程中，区农业农村局目前尚未收到农户信访，项目专项管理，专款专用，没有发生任何单位和个人截留、滞留、挤占、挪用和骗取耕地地力保护补贴的行为；没有发生村社干部代领耕地地力保护补贴或直接抵扣任何农业生产费用或“一事一议”筹资等违规操作，实施过程中没有出现不符合政策规定的弄虚作假、冒领、挪用、贪污等违纪违法行为出现。</w:t>
      </w:r>
    </w:p>
    <w:p w14:paraId="2E79C529">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（三）总体绩效目标完成情况。</w:t>
      </w:r>
    </w:p>
    <w:p w14:paraId="2445820A">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完成对仁和区所有符合补贴政策的补贴农户发放价格稻谷目标补贴，切实提升稻谷种植的年度总体目标。</w:t>
      </w:r>
    </w:p>
    <w:p w14:paraId="00FB5AE8">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3E3E9638">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产出指标完成情况。</w:t>
      </w:r>
    </w:p>
    <w:p w14:paraId="6E7634EB">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w:t>
      </w:r>
    </w:p>
    <w:p w14:paraId="70D590FB">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2023年仁和区稻谷目标保护补贴项目工作已全面完成。项目总金额</w:t>
      </w:r>
      <w:r>
        <w:rPr>
          <w:rFonts w:hint="eastAsia" w:ascii="Times New Roman" w:hAnsi="Times New Roman" w:eastAsia="仿宋_GB2312"/>
          <w:color w:val="000000"/>
          <w:kern w:val="0"/>
          <w:sz w:val="32"/>
          <w:szCs w:val="32"/>
        </w:rPr>
        <w:t>40.48948</w:t>
      </w:r>
      <w:r>
        <w:rPr>
          <w:rFonts w:ascii="Times New Roman" w:hAnsi="Times New Roman" w:eastAsia="仿宋_GB2312"/>
          <w:color w:val="000000"/>
          <w:kern w:val="0"/>
          <w:sz w:val="32"/>
          <w:szCs w:val="32"/>
        </w:rPr>
        <w:t>万元，补贴标准</w:t>
      </w:r>
      <w:r>
        <w:rPr>
          <w:rFonts w:hint="eastAsia" w:ascii="Times New Roman" w:hAnsi="Times New Roman" w:eastAsia="仿宋_GB2312"/>
          <w:color w:val="000000"/>
          <w:kern w:val="0"/>
          <w:sz w:val="32"/>
          <w:szCs w:val="32"/>
        </w:rPr>
        <w:t>61.02</w:t>
      </w:r>
      <w:r>
        <w:rPr>
          <w:rFonts w:ascii="Times New Roman" w:hAnsi="Times New Roman" w:eastAsia="仿宋_GB2312"/>
          <w:color w:val="000000"/>
          <w:kern w:val="0"/>
          <w:sz w:val="32"/>
          <w:szCs w:val="32"/>
        </w:rPr>
        <w:t>元。2023年实际补贴面积6637.18亩，实际发放补贴资金</w:t>
      </w:r>
      <w:r>
        <w:rPr>
          <w:rFonts w:hint="eastAsia" w:ascii="Times New Roman" w:hAnsi="Times New Roman" w:eastAsia="仿宋_GB2312"/>
          <w:color w:val="000000"/>
          <w:kern w:val="0"/>
          <w:sz w:val="32"/>
          <w:szCs w:val="32"/>
        </w:rPr>
        <w:t>40.48948</w:t>
      </w:r>
      <w:r>
        <w:rPr>
          <w:rFonts w:ascii="Times New Roman" w:hAnsi="Times New Roman" w:eastAsia="仿宋_GB2312"/>
          <w:color w:val="000000"/>
          <w:kern w:val="0"/>
          <w:sz w:val="32"/>
          <w:szCs w:val="32"/>
        </w:rPr>
        <w:t>元，该项目涉及全区14个乡镇、街办(包括金江工业园区)，惠及农户3608户，农户补贴率达100%，资金兑付率达100%。</w:t>
      </w:r>
    </w:p>
    <w:p w14:paraId="7692843C">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w:t>
      </w:r>
    </w:p>
    <w:p w14:paraId="2A6F9F7A">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全区各乡（镇）严格按照文件要求的工作程序，对政策范围内，应享受补贴政策的水稻种植面积和农户进行逐级统计、核实、公示（2次乡、村、组公示，公示时间不少于7个工作日）、汇总，并最终确定后通过一卡</w:t>
      </w:r>
      <w:r>
        <w:rPr>
          <w:rFonts w:hint="eastAsia" w:ascii="Times New Roman" w:hAnsi="Times New Roman" w:eastAsia="仿宋_GB2312"/>
          <w:color w:val="000000"/>
          <w:kern w:val="0"/>
          <w:sz w:val="32"/>
          <w:szCs w:val="32"/>
        </w:rPr>
        <w:t>通</w:t>
      </w:r>
      <w:r>
        <w:rPr>
          <w:rFonts w:ascii="Times New Roman" w:hAnsi="Times New Roman" w:eastAsia="仿宋_GB2312"/>
          <w:color w:val="000000"/>
          <w:kern w:val="0"/>
          <w:sz w:val="32"/>
          <w:szCs w:val="32"/>
        </w:rPr>
        <w:t>资格审批系统上报区级部门。对已作为畜牧养殖场使用的耕地、林地、成片粮田转为设施农业用地、非农业征（占）用耕地等已改变用途的耕地，以及长年抛荒地、占补平衡中“补”的面积和质量达不到耕种条件的耕地等不纳入补贴范畴。</w:t>
      </w:r>
    </w:p>
    <w:p w14:paraId="0F18BE65">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区财政部门审核各乡镇上报数据后，根据各乡镇上报的补贴面积和全区的总补贴资金量，来计算全区统一的亩补贴标准，确定各乡（镇）的补贴资金总额度，并及时配套全区各乡（镇）补贴资金。区农业农村局通过“一卡通”资金发放系统，把经过两级资金公示无异议的补贴资金，在规定时间内足额兑现到农户“一卡通”账户。</w:t>
      </w:r>
    </w:p>
    <w:p w14:paraId="55487431">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w:t>
      </w:r>
    </w:p>
    <w:p w14:paraId="51182FF1">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在规定时限内（2023年11月30日前）发放全部补贴资金，兑付率100%。</w:t>
      </w:r>
    </w:p>
    <w:p w14:paraId="080A527E">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w:t>
      </w:r>
    </w:p>
    <w:p w14:paraId="0DCC1837">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稻谷目标价格补贴无工作经费预算，但我区严格按文件程序要求申报、审核、公示、发放，区乡两级通过不定时、不定点组织督查组深入村社进行督促检查，以保证项目按时按质实施。最后核算出全区每亩水稻补贴</w:t>
      </w:r>
      <w:r>
        <w:rPr>
          <w:rFonts w:hint="eastAsia" w:ascii="Times New Roman" w:hAnsi="Times New Roman" w:eastAsia="仿宋_GB2312"/>
          <w:color w:val="000000"/>
          <w:kern w:val="0"/>
          <w:sz w:val="32"/>
          <w:szCs w:val="32"/>
        </w:rPr>
        <w:t>61.02</w:t>
      </w:r>
      <w:r>
        <w:rPr>
          <w:rFonts w:ascii="Times New Roman" w:hAnsi="Times New Roman" w:eastAsia="仿宋_GB2312"/>
          <w:color w:val="000000"/>
          <w:kern w:val="0"/>
          <w:sz w:val="32"/>
          <w:szCs w:val="32"/>
        </w:rPr>
        <w:t>元，全区实际补贴面积6637.18亩，实际发放补贴资金</w:t>
      </w:r>
      <w:r>
        <w:rPr>
          <w:rFonts w:hint="eastAsia" w:ascii="Times New Roman" w:hAnsi="Times New Roman" w:eastAsia="仿宋_GB2312"/>
          <w:color w:val="000000"/>
          <w:kern w:val="0"/>
          <w:sz w:val="32"/>
          <w:szCs w:val="32"/>
        </w:rPr>
        <w:t>40.48948</w:t>
      </w:r>
      <w:r>
        <w:rPr>
          <w:rFonts w:ascii="Times New Roman" w:hAnsi="Times New Roman" w:eastAsia="仿宋_GB2312"/>
          <w:color w:val="000000"/>
          <w:kern w:val="0"/>
          <w:sz w:val="32"/>
          <w:szCs w:val="32"/>
        </w:rPr>
        <w:t>万元。</w:t>
      </w:r>
    </w:p>
    <w:p w14:paraId="4AC005F3">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效益指标完成情况。</w:t>
      </w:r>
    </w:p>
    <w:p w14:paraId="53BBA999">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（1）经济效益指标。</w:t>
      </w:r>
    </w:p>
    <w:p w14:paraId="409D4F54">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通过补贴的发放，保护提升了水稻种植面积，切实降低了广大农户的生产成本，提高生产者生产积极性，促进农民增收，农业增效。</w:t>
      </w:r>
    </w:p>
    <w:p w14:paraId="05E7D3D0">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（2）社会效益指标。</w:t>
      </w:r>
    </w:p>
    <w:p w14:paraId="57514FA6">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通过稻谷补贴的发放，保护提升了水稻种植率，切实降低了广大农户的生产成本，对农村稳定</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乡村振兴、社会和谐发展，具有广泛的社会效益。</w:t>
      </w:r>
    </w:p>
    <w:p w14:paraId="505899C8">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（3）生态效益。</w:t>
      </w:r>
    </w:p>
    <w:p w14:paraId="612FA2DB">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提升稻谷种植率，减少化肥、农药投入，保护生态环境，生态效益明显。对种地农民，按照实际种植面积进行补贴。以绿色生态为导向，引导农民采取秸秆还田、科学施肥用药、推进病虫害绿色防控和统防统治等综合措施，切实加强农业生态资源保护，提升耕地地力，具有广泛的生态效益。</w:t>
      </w:r>
    </w:p>
    <w:p w14:paraId="5C33B1AA">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（4）可持续影响。</w:t>
      </w:r>
    </w:p>
    <w:p w14:paraId="595AB291">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通过补贴的发放，加强了农业生态资源保护，提升了水稻种植率，对农民增收，农业增效，农村可持续发展具有广泛的影响。</w:t>
      </w:r>
    </w:p>
    <w:p w14:paraId="62F81F88">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满意度指标。</w:t>
      </w:r>
    </w:p>
    <w:p w14:paraId="4686C04F">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项目涉及全区种植稻谷农户3608户，通过对14个乡镇、街办补贴农户开展对项目情况满意度抽查，群众满意度为99.99%。</w:t>
      </w:r>
    </w:p>
    <w:p w14:paraId="3123C8F0">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三、偏离绩效目标的原因和下一步整改措施</w:t>
      </w:r>
    </w:p>
    <w:p w14:paraId="7F50B793">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仁和区严格按照上级文件要求程序完成项目宣传、落实、面积统计、核实、审核、申报、资金发放和数据上报等各项工作，无偏离绩效目标情况。下一步，我区将严格按照文件精神，工作早落实，早安排，加强政策宣传、执行和审核力度，完善信息核实，确保资金按质、按时、足额、全部兑付到户。</w:t>
      </w:r>
    </w:p>
    <w:p w14:paraId="158E7EF3">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572CDB10">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2023年仁和区耕地地力保护补贴涉及14个乡镇、街办（含金江镇），符合政策规定给予补贴的水稻面积为6637.18亩，发放补贴资金</w:t>
      </w:r>
      <w:r>
        <w:rPr>
          <w:rFonts w:hint="eastAsia" w:ascii="Times New Roman" w:hAnsi="Times New Roman" w:eastAsia="仿宋_GB2312"/>
          <w:color w:val="000000"/>
          <w:kern w:val="0"/>
          <w:sz w:val="32"/>
          <w:szCs w:val="32"/>
        </w:rPr>
        <w:t>40.48948</w:t>
      </w:r>
      <w:r>
        <w:rPr>
          <w:rFonts w:ascii="Times New Roman" w:hAnsi="Times New Roman" w:eastAsia="仿宋_GB2312"/>
          <w:color w:val="000000"/>
          <w:kern w:val="0"/>
          <w:sz w:val="32"/>
          <w:szCs w:val="32"/>
        </w:rPr>
        <w:t>万元，惠及农户3608户，农户补贴率达100%，资金兑付率达100%。符合政策的补贴对象和补贴种植面积都经过全部核实，补贴资金全部发放并符合政策规定，全面完成项目目标任务；经过对照检查和自测自评，我区</w:t>
      </w:r>
      <w:r>
        <w:rPr>
          <w:rFonts w:hint="eastAsia" w:ascii="Times New Roman" w:hAnsi="Times New Roman" w:eastAsia="仿宋_GB2312"/>
          <w:color w:val="000000"/>
          <w:kern w:val="0"/>
          <w:sz w:val="32"/>
          <w:szCs w:val="32"/>
        </w:rPr>
        <w:t>目标价格补贴（稻谷项目）</w:t>
      </w:r>
      <w:r>
        <w:rPr>
          <w:rFonts w:ascii="Times New Roman" w:hAnsi="Times New Roman" w:eastAsia="仿宋_GB2312"/>
          <w:color w:val="000000"/>
          <w:kern w:val="0"/>
          <w:sz w:val="32"/>
          <w:szCs w:val="32"/>
        </w:rPr>
        <w:t>绩效自评结论为：完成任务。自评结果向市级主管部门和区级相关部门公开，并接受社会监督。</w:t>
      </w:r>
    </w:p>
    <w:p w14:paraId="413077E4">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五、其他说明的问题</w:t>
      </w:r>
    </w:p>
    <w:p w14:paraId="41D2E48A">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073CCA2F">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六、附件</w:t>
      </w:r>
    </w:p>
    <w:tbl>
      <w:tblPr>
        <w:tblStyle w:val="13"/>
        <w:tblpPr w:leftFromText="180" w:rightFromText="180" w:vertAnchor="text" w:horzAnchor="page" w:tblpXSpec="center" w:tblpY="485"/>
        <w:tblOverlap w:val="never"/>
        <w:tblW w:w="9640" w:type="dxa"/>
        <w:jc w:val="center"/>
        <w:tblLayout w:type="fixed"/>
        <w:tblCellMar>
          <w:top w:w="0" w:type="dxa"/>
          <w:left w:w="108" w:type="dxa"/>
          <w:bottom w:w="0" w:type="dxa"/>
          <w:right w:w="108" w:type="dxa"/>
        </w:tblCellMar>
      </w:tblPr>
      <w:tblGrid>
        <w:gridCol w:w="532"/>
        <w:gridCol w:w="419"/>
        <w:gridCol w:w="967"/>
        <w:gridCol w:w="1787"/>
        <w:gridCol w:w="1367"/>
        <w:gridCol w:w="1400"/>
        <w:gridCol w:w="1445"/>
        <w:gridCol w:w="1723"/>
      </w:tblGrid>
      <w:tr w14:paraId="5D091415">
        <w:tblPrEx>
          <w:tblCellMar>
            <w:top w:w="0" w:type="dxa"/>
            <w:left w:w="108" w:type="dxa"/>
            <w:bottom w:w="0" w:type="dxa"/>
            <w:right w:w="108" w:type="dxa"/>
          </w:tblCellMar>
        </w:tblPrEx>
        <w:trPr>
          <w:trHeight w:val="573" w:hRule="atLeast"/>
          <w:jc w:val="center"/>
        </w:trPr>
        <w:tc>
          <w:tcPr>
            <w:tcW w:w="9640" w:type="dxa"/>
            <w:gridSpan w:val="8"/>
            <w:tcBorders>
              <w:top w:val="nil"/>
              <w:left w:val="nil"/>
              <w:bottom w:val="nil"/>
              <w:right w:val="nil"/>
            </w:tcBorders>
            <w:vAlign w:val="center"/>
          </w:tcPr>
          <w:p w14:paraId="08CEC75D">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2023年度目标价格补贴(稻谷项目）绩效目标自评表</w:t>
            </w:r>
          </w:p>
        </w:tc>
      </w:tr>
      <w:tr w14:paraId="440BFCBA">
        <w:tblPrEx>
          <w:tblCellMar>
            <w:top w:w="0" w:type="dxa"/>
            <w:left w:w="108" w:type="dxa"/>
            <w:bottom w:w="0" w:type="dxa"/>
            <w:right w:w="108" w:type="dxa"/>
          </w:tblCellMar>
        </w:tblPrEx>
        <w:trPr>
          <w:trHeight w:val="287" w:hRule="atLeast"/>
          <w:jc w:val="center"/>
        </w:trPr>
        <w:tc>
          <w:tcPr>
            <w:tcW w:w="9640" w:type="dxa"/>
            <w:gridSpan w:val="8"/>
            <w:tcBorders>
              <w:top w:val="nil"/>
              <w:left w:val="nil"/>
              <w:bottom w:val="single" w:color="000000" w:sz="4" w:space="0"/>
              <w:right w:val="nil"/>
            </w:tcBorders>
          </w:tcPr>
          <w:p w14:paraId="5A5D87BF">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459F2D6B">
        <w:tblPrEx>
          <w:tblCellMar>
            <w:top w:w="0" w:type="dxa"/>
            <w:left w:w="108" w:type="dxa"/>
            <w:bottom w:w="0" w:type="dxa"/>
            <w:right w:w="108" w:type="dxa"/>
          </w:tblCellMar>
        </w:tblPrEx>
        <w:trPr>
          <w:trHeight w:val="296" w:hRule="atLeast"/>
          <w:jc w:val="center"/>
        </w:trPr>
        <w:tc>
          <w:tcPr>
            <w:tcW w:w="1918" w:type="dxa"/>
            <w:gridSpan w:val="3"/>
            <w:tcBorders>
              <w:top w:val="single" w:color="000000" w:sz="4" w:space="0"/>
              <w:left w:val="single" w:color="000000" w:sz="4" w:space="0"/>
              <w:bottom w:val="single" w:color="000000" w:sz="4" w:space="0"/>
              <w:right w:val="single" w:color="000000" w:sz="4" w:space="0"/>
            </w:tcBorders>
            <w:vAlign w:val="center"/>
          </w:tcPr>
          <w:p w14:paraId="33ACF3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7722" w:type="dxa"/>
            <w:gridSpan w:val="5"/>
            <w:tcBorders>
              <w:top w:val="single" w:color="000000" w:sz="4" w:space="0"/>
              <w:left w:val="single" w:color="000000" w:sz="4" w:space="0"/>
              <w:bottom w:val="single" w:color="000000" w:sz="4" w:space="0"/>
              <w:right w:val="single" w:color="000000" w:sz="4" w:space="0"/>
            </w:tcBorders>
            <w:vAlign w:val="center"/>
          </w:tcPr>
          <w:p w14:paraId="39CE4131">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2023年目标价格补贴（稻谷）</w:t>
            </w:r>
          </w:p>
        </w:tc>
      </w:tr>
      <w:tr w14:paraId="55BD3610">
        <w:tblPrEx>
          <w:tblCellMar>
            <w:top w:w="0" w:type="dxa"/>
            <w:left w:w="108" w:type="dxa"/>
            <w:bottom w:w="0" w:type="dxa"/>
            <w:right w:w="108" w:type="dxa"/>
          </w:tblCellMar>
        </w:tblPrEx>
        <w:trPr>
          <w:trHeight w:val="296" w:hRule="atLeast"/>
          <w:jc w:val="center"/>
        </w:trPr>
        <w:tc>
          <w:tcPr>
            <w:tcW w:w="1918" w:type="dxa"/>
            <w:gridSpan w:val="3"/>
            <w:tcBorders>
              <w:top w:val="single" w:color="000000" w:sz="4" w:space="0"/>
              <w:left w:val="single" w:color="000000" w:sz="4" w:space="0"/>
              <w:bottom w:val="single" w:color="000000" w:sz="4" w:space="0"/>
              <w:right w:val="single" w:color="000000" w:sz="4" w:space="0"/>
            </w:tcBorders>
            <w:vAlign w:val="center"/>
          </w:tcPr>
          <w:p w14:paraId="65F0F7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7722" w:type="dxa"/>
            <w:gridSpan w:val="5"/>
            <w:tcBorders>
              <w:top w:val="single" w:color="000000" w:sz="4" w:space="0"/>
              <w:left w:val="single" w:color="000000" w:sz="4" w:space="0"/>
              <w:bottom w:val="single" w:color="000000" w:sz="4" w:space="0"/>
              <w:right w:val="single" w:color="000000" w:sz="4" w:space="0"/>
            </w:tcBorders>
            <w:vAlign w:val="center"/>
          </w:tcPr>
          <w:p w14:paraId="4408DF18">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29FE38C5">
        <w:tblPrEx>
          <w:tblCellMar>
            <w:top w:w="0" w:type="dxa"/>
            <w:left w:w="108" w:type="dxa"/>
            <w:bottom w:w="0" w:type="dxa"/>
            <w:right w:w="108" w:type="dxa"/>
          </w:tblCellMar>
        </w:tblPrEx>
        <w:trPr>
          <w:trHeight w:val="582" w:hRule="atLeast"/>
          <w:jc w:val="center"/>
        </w:trPr>
        <w:tc>
          <w:tcPr>
            <w:tcW w:w="1918" w:type="dxa"/>
            <w:gridSpan w:val="3"/>
            <w:tcBorders>
              <w:top w:val="single" w:color="000000" w:sz="4" w:space="0"/>
              <w:left w:val="single" w:color="000000" w:sz="4" w:space="0"/>
              <w:bottom w:val="single" w:color="000000" w:sz="4" w:space="0"/>
              <w:right w:val="single" w:color="000000" w:sz="4" w:space="0"/>
            </w:tcBorders>
            <w:vAlign w:val="center"/>
          </w:tcPr>
          <w:p w14:paraId="6C35CF0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409AB7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1400" w:type="dxa"/>
            <w:tcBorders>
              <w:top w:val="single" w:color="000000" w:sz="4" w:space="0"/>
              <w:left w:val="single" w:color="000000" w:sz="4" w:space="0"/>
              <w:bottom w:val="single" w:color="000000" w:sz="4" w:space="0"/>
              <w:right w:val="single" w:color="000000" w:sz="4" w:space="0"/>
            </w:tcBorders>
            <w:vAlign w:val="center"/>
          </w:tcPr>
          <w:p w14:paraId="7C32DC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168" w:type="dxa"/>
            <w:gridSpan w:val="2"/>
            <w:tcBorders>
              <w:top w:val="single" w:color="000000" w:sz="4" w:space="0"/>
              <w:left w:val="single" w:color="000000" w:sz="4" w:space="0"/>
              <w:bottom w:val="single" w:color="000000" w:sz="4" w:space="0"/>
              <w:right w:val="single" w:color="000000" w:sz="4" w:space="0"/>
            </w:tcBorders>
            <w:vAlign w:val="center"/>
          </w:tcPr>
          <w:p w14:paraId="2AB17AEB">
            <w:pPr>
              <w:widowControl/>
              <w:jc w:val="left"/>
              <w:textAlignment w:val="center"/>
              <w:rPr>
                <w:rFonts w:ascii="Times New Roman" w:hAnsi="Times New Roman"/>
                <w:color w:val="000000"/>
                <w:sz w:val="20"/>
                <w:szCs w:val="20"/>
              </w:rPr>
            </w:pPr>
            <w:r>
              <w:rPr>
                <w:rFonts w:hint="eastAsia" w:ascii="Times New Roman" w:hAnsi="Times New Roman"/>
                <w:color w:val="000000"/>
                <w:kern w:val="0"/>
                <w:sz w:val="20"/>
                <w:szCs w:val="20"/>
                <w:lang w:bidi="ar"/>
              </w:rPr>
              <w:t>攀枝花市</w:t>
            </w:r>
            <w:r>
              <w:rPr>
                <w:rFonts w:ascii="Times New Roman" w:hAnsi="Times New Roman"/>
                <w:color w:val="000000"/>
                <w:kern w:val="0"/>
                <w:sz w:val="20"/>
                <w:szCs w:val="20"/>
                <w:lang w:bidi="ar"/>
              </w:rPr>
              <w:t>仁和区农业农村局</w:t>
            </w:r>
          </w:p>
        </w:tc>
      </w:tr>
      <w:tr w14:paraId="0CA07F17">
        <w:tblPrEx>
          <w:tblCellMar>
            <w:top w:w="0" w:type="dxa"/>
            <w:left w:w="108" w:type="dxa"/>
            <w:bottom w:w="0" w:type="dxa"/>
            <w:right w:w="108" w:type="dxa"/>
          </w:tblCellMar>
        </w:tblPrEx>
        <w:trPr>
          <w:trHeight w:val="582" w:hRule="atLeast"/>
          <w:jc w:val="center"/>
        </w:trPr>
        <w:tc>
          <w:tcPr>
            <w:tcW w:w="1918"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FE012C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1787" w:type="dxa"/>
            <w:tcBorders>
              <w:top w:val="single" w:color="000000" w:sz="4" w:space="0"/>
              <w:left w:val="single" w:color="000000" w:sz="4" w:space="0"/>
              <w:bottom w:val="single" w:color="000000" w:sz="4" w:space="0"/>
              <w:right w:val="single" w:color="000000" w:sz="4" w:space="0"/>
            </w:tcBorders>
            <w:vAlign w:val="center"/>
          </w:tcPr>
          <w:p w14:paraId="15DFEAF7">
            <w:pPr>
              <w:jc w:val="left"/>
              <w:rPr>
                <w:rFonts w:ascii="Times New Roman" w:hAnsi="Times New Roman"/>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C20D4E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845" w:type="dxa"/>
            <w:gridSpan w:val="2"/>
            <w:tcBorders>
              <w:top w:val="single" w:color="000000" w:sz="4" w:space="0"/>
              <w:left w:val="single" w:color="000000" w:sz="4" w:space="0"/>
              <w:bottom w:val="single" w:color="000000" w:sz="4" w:space="0"/>
              <w:right w:val="single" w:color="000000" w:sz="4" w:space="0"/>
            </w:tcBorders>
            <w:vAlign w:val="center"/>
          </w:tcPr>
          <w:p w14:paraId="778D629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1723" w:type="dxa"/>
            <w:tcBorders>
              <w:top w:val="single" w:color="000000" w:sz="4" w:space="0"/>
              <w:left w:val="single" w:color="000000" w:sz="4" w:space="0"/>
              <w:bottom w:val="single" w:color="000000" w:sz="4" w:space="0"/>
              <w:right w:val="single" w:color="000000" w:sz="4" w:space="0"/>
            </w:tcBorders>
            <w:vAlign w:val="center"/>
          </w:tcPr>
          <w:p w14:paraId="76DCFA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6D5A823E">
        <w:tblPrEx>
          <w:tblCellMar>
            <w:top w:w="0" w:type="dxa"/>
            <w:left w:w="108" w:type="dxa"/>
            <w:bottom w:w="0" w:type="dxa"/>
            <w:right w:w="108" w:type="dxa"/>
          </w:tblCellMar>
        </w:tblPrEx>
        <w:trPr>
          <w:trHeight w:val="296" w:hRule="atLeast"/>
          <w:jc w:val="center"/>
        </w:trPr>
        <w:tc>
          <w:tcPr>
            <w:tcW w:w="191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3A5949A">
            <w:pPr>
              <w:jc w:val="left"/>
              <w:rPr>
                <w:rFonts w:ascii="Times New Roman" w:hAnsi="Times New Roman"/>
                <w:color w:val="000000"/>
                <w:sz w:val="20"/>
                <w:szCs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45193D5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367" w:type="dxa"/>
            <w:tcBorders>
              <w:top w:val="single" w:color="000000" w:sz="4" w:space="0"/>
              <w:left w:val="single" w:color="000000" w:sz="4" w:space="0"/>
              <w:bottom w:val="single" w:color="000000" w:sz="4" w:space="0"/>
              <w:right w:val="single" w:color="000000" w:sz="4" w:space="0"/>
            </w:tcBorders>
            <w:vAlign w:val="center"/>
          </w:tcPr>
          <w:p w14:paraId="36277FE9">
            <w:pPr>
              <w:widowControl/>
              <w:jc w:val="left"/>
              <w:textAlignment w:val="center"/>
              <w:rPr>
                <w:rFonts w:ascii="Times New Roman" w:hAnsi="Times New Roman"/>
                <w:color w:val="000000"/>
                <w:sz w:val="20"/>
                <w:szCs w:val="20"/>
              </w:rPr>
            </w:pPr>
            <w:r>
              <w:rPr>
                <w:rFonts w:hint="eastAsia" w:ascii="Times New Roman" w:hAnsi="Times New Roman"/>
                <w:color w:val="000000"/>
                <w:kern w:val="0"/>
                <w:sz w:val="20"/>
                <w:szCs w:val="20"/>
                <w:lang w:bidi="ar"/>
              </w:rPr>
              <w:t>40.48948</w:t>
            </w:r>
          </w:p>
        </w:tc>
        <w:tc>
          <w:tcPr>
            <w:tcW w:w="2845" w:type="dxa"/>
            <w:gridSpan w:val="2"/>
            <w:tcBorders>
              <w:top w:val="single" w:color="000000" w:sz="4" w:space="0"/>
              <w:left w:val="single" w:color="000000" w:sz="4" w:space="0"/>
              <w:bottom w:val="single" w:color="000000" w:sz="4" w:space="0"/>
              <w:right w:val="single" w:color="000000" w:sz="4" w:space="0"/>
            </w:tcBorders>
            <w:vAlign w:val="center"/>
          </w:tcPr>
          <w:p w14:paraId="3AA8B6C2">
            <w:pPr>
              <w:widowControl/>
              <w:jc w:val="left"/>
              <w:textAlignment w:val="center"/>
              <w:rPr>
                <w:rFonts w:ascii="Times New Roman" w:hAnsi="Times New Roman"/>
                <w:color w:val="000000"/>
                <w:sz w:val="20"/>
                <w:szCs w:val="20"/>
              </w:rPr>
            </w:pPr>
            <w:r>
              <w:rPr>
                <w:rFonts w:hint="eastAsia" w:ascii="Times New Roman" w:hAnsi="Times New Roman"/>
                <w:color w:val="000000"/>
                <w:kern w:val="0"/>
                <w:sz w:val="20"/>
                <w:szCs w:val="20"/>
                <w:lang w:bidi="ar"/>
              </w:rPr>
              <w:t>40.48948</w:t>
            </w:r>
          </w:p>
        </w:tc>
        <w:tc>
          <w:tcPr>
            <w:tcW w:w="1723" w:type="dxa"/>
            <w:tcBorders>
              <w:top w:val="single" w:color="000000" w:sz="4" w:space="0"/>
              <w:left w:val="single" w:color="000000" w:sz="4" w:space="0"/>
              <w:bottom w:val="single" w:color="000000" w:sz="4" w:space="0"/>
              <w:right w:val="single" w:color="000000" w:sz="4" w:space="0"/>
            </w:tcBorders>
            <w:vAlign w:val="center"/>
          </w:tcPr>
          <w:p w14:paraId="21C7C2E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r>
      <w:tr w14:paraId="3F9A9ED1">
        <w:tblPrEx>
          <w:tblCellMar>
            <w:top w:w="0" w:type="dxa"/>
            <w:left w:w="108" w:type="dxa"/>
            <w:bottom w:w="0" w:type="dxa"/>
            <w:right w:w="108" w:type="dxa"/>
          </w:tblCellMar>
        </w:tblPrEx>
        <w:trPr>
          <w:trHeight w:val="582" w:hRule="atLeast"/>
          <w:jc w:val="center"/>
        </w:trPr>
        <w:tc>
          <w:tcPr>
            <w:tcW w:w="191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ECB6D11">
            <w:pPr>
              <w:jc w:val="left"/>
              <w:rPr>
                <w:rFonts w:ascii="Times New Roman" w:hAnsi="Times New Roman"/>
                <w:color w:val="000000"/>
                <w:sz w:val="20"/>
                <w:szCs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1F62C4D5">
            <w:pPr>
              <w:widowControl/>
              <w:jc w:val="left"/>
              <w:textAlignment w:val="center"/>
              <w:rPr>
                <w:rFonts w:ascii="Times New Roman" w:hAnsi="Times New Roman"/>
                <w:color w:val="000000"/>
                <w:sz w:val="20"/>
                <w:szCs w:val="20"/>
              </w:rPr>
            </w:pPr>
            <w:r>
              <w:rPr>
                <w:rStyle w:val="16"/>
                <w:rFonts w:hint="default" w:ascii="Times New Roman" w:hAnsi="Times New Roman" w:cs="Times New Roman"/>
                <w:sz w:val="20"/>
                <w:szCs w:val="20"/>
                <w:lang w:bidi="ar"/>
              </w:rPr>
              <w:t>其中：中央财政资金</w:t>
            </w:r>
          </w:p>
        </w:tc>
        <w:tc>
          <w:tcPr>
            <w:tcW w:w="1367" w:type="dxa"/>
            <w:tcBorders>
              <w:top w:val="single" w:color="000000" w:sz="4" w:space="0"/>
              <w:left w:val="single" w:color="000000" w:sz="4" w:space="0"/>
              <w:bottom w:val="single" w:color="000000" w:sz="4" w:space="0"/>
              <w:right w:val="single" w:color="000000" w:sz="4" w:space="0"/>
            </w:tcBorders>
            <w:vAlign w:val="center"/>
          </w:tcPr>
          <w:p w14:paraId="7AA18E5A">
            <w:pPr>
              <w:widowControl/>
              <w:jc w:val="left"/>
              <w:textAlignment w:val="center"/>
              <w:rPr>
                <w:rFonts w:ascii="Times New Roman" w:hAnsi="Times New Roman"/>
                <w:color w:val="000000"/>
                <w:sz w:val="20"/>
                <w:szCs w:val="20"/>
              </w:rPr>
            </w:pPr>
            <w:r>
              <w:rPr>
                <w:rFonts w:hint="eastAsia" w:ascii="Times New Roman" w:hAnsi="Times New Roman"/>
                <w:color w:val="000000"/>
                <w:kern w:val="0"/>
                <w:sz w:val="20"/>
                <w:szCs w:val="20"/>
                <w:lang w:bidi="ar"/>
              </w:rPr>
              <w:t>40.48948</w:t>
            </w:r>
          </w:p>
        </w:tc>
        <w:tc>
          <w:tcPr>
            <w:tcW w:w="2845" w:type="dxa"/>
            <w:gridSpan w:val="2"/>
            <w:tcBorders>
              <w:top w:val="single" w:color="000000" w:sz="4" w:space="0"/>
              <w:left w:val="single" w:color="000000" w:sz="4" w:space="0"/>
              <w:bottom w:val="single" w:color="000000" w:sz="4" w:space="0"/>
              <w:right w:val="single" w:color="000000" w:sz="4" w:space="0"/>
            </w:tcBorders>
            <w:vAlign w:val="center"/>
          </w:tcPr>
          <w:p w14:paraId="56A142DC">
            <w:pPr>
              <w:widowControl/>
              <w:jc w:val="left"/>
              <w:textAlignment w:val="center"/>
              <w:rPr>
                <w:rFonts w:ascii="Times New Roman" w:hAnsi="Times New Roman"/>
                <w:color w:val="000000"/>
                <w:sz w:val="20"/>
                <w:szCs w:val="20"/>
              </w:rPr>
            </w:pPr>
            <w:r>
              <w:rPr>
                <w:rFonts w:hint="eastAsia" w:ascii="Times New Roman" w:hAnsi="Times New Roman"/>
                <w:color w:val="000000"/>
                <w:kern w:val="0"/>
                <w:sz w:val="20"/>
                <w:szCs w:val="20"/>
                <w:lang w:bidi="ar"/>
              </w:rPr>
              <w:t>40.48948</w:t>
            </w:r>
          </w:p>
        </w:tc>
        <w:tc>
          <w:tcPr>
            <w:tcW w:w="1723" w:type="dxa"/>
            <w:tcBorders>
              <w:top w:val="single" w:color="000000" w:sz="4" w:space="0"/>
              <w:left w:val="single" w:color="000000" w:sz="4" w:space="0"/>
              <w:bottom w:val="single" w:color="000000" w:sz="4" w:space="0"/>
              <w:right w:val="single" w:color="000000" w:sz="4" w:space="0"/>
            </w:tcBorders>
            <w:vAlign w:val="center"/>
          </w:tcPr>
          <w:p w14:paraId="566EA8F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r>
      <w:tr w14:paraId="3CBB1853">
        <w:tblPrEx>
          <w:tblCellMar>
            <w:top w:w="0" w:type="dxa"/>
            <w:left w:w="108" w:type="dxa"/>
            <w:bottom w:w="0" w:type="dxa"/>
            <w:right w:w="108" w:type="dxa"/>
          </w:tblCellMar>
        </w:tblPrEx>
        <w:trPr>
          <w:trHeight w:val="296" w:hRule="atLeast"/>
          <w:jc w:val="center"/>
        </w:trPr>
        <w:tc>
          <w:tcPr>
            <w:tcW w:w="191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FF32E54">
            <w:pPr>
              <w:jc w:val="left"/>
              <w:rPr>
                <w:rFonts w:ascii="Times New Roman" w:hAnsi="Times New Roman"/>
                <w:color w:val="000000"/>
                <w:sz w:val="20"/>
                <w:szCs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7EEDD6CD">
            <w:pPr>
              <w:widowControl/>
              <w:jc w:val="left"/>
              <w:textAlignment w:val="center"/>
              <w:rPr>
                <w:rFonts w:ascii="Times New Roman" w:hAnsi="Times New Roman"/>
                <w:color w:val="000000"/>
                <w:sz w:val="20"/>
                <w:szCs w:val="20"/>
              </w:rPr>
            </w:pPr>
            <w:r>
              <w:rPr>
                <w:rStyle w:val="16"/>
                <w:rFonts w:hint="default" w:ascii="Times New Roman" w:hAnsi="Times New Roman" w:cs="Times New Roman"/>
                <w:sz w:val="20"/>
                <w:szCs w:val="20"/>
                <w:lang w:bidi="ar"/>
              </w:rPr>
              <w:t>地方财政资金</w:t>
            </w:r>
          </w:p>
        </w:tc>
        <w:tc>
          <w:tcPr>
            <w:tcW w:w="1367" w:type="dxa"/>
            <w:tcBorders>
              <w:top w:val="single" w:color="000000" w:sz="4" w:space="0"/>
              <w:left w:val="single" w:color="000000" w:sz="4" w:space="0"/>
              <w:bottom w:val="single" w:color="000000" w:sz="4" w:space="0"/>
              <w:right w:val="single" w:color="000000" w:sz="4" w:space="0"/>
            </w:tcBorders>
            <w:vAlign w:val="center"/>
          </w:tcPr>
          <w:p w14:paraId="3418B726">
            <w:pPr>
              <w:widowControl/>
              <w:jc w:val="left"/>
              <w:textAlignment w:val="center"/>
              <w:rPr>
                <w:rFonts w:ascii="Times New Roman" w:hAnsi="Times New Roman"/>
                <w:color w:val="000000"/>
                <w:sz w:val="20"/>
                <w:szCs w:val="20"/>
              </w:rPr>
            </w:pPr>
          </w:p>
        </w:tc>
        <w:tc>
          <w:tcPr>
            <w:tcW w:w="2845" w:type="dxa"/>
            <w:gridSpan w:val="2"/>
            <w:tcBorders>
              <w:top w:val="single" w:color="000000" w:sz="4" w:space="0"/>
              <w:left w:val="single" w:color="000000" w:sz="4" w:space="0"/>
              <w:bottom w:val="single" w:color="000000" w:sz="4" w:space="0"/>
              <w:right w:val="single" w:color="000000" w:sz="4" w:space="0"/>
            </w:tcBorders>
            <w:vAlign w:val="center"/>
          </w:tcPr>
          <w:p w14:paraId="297D5731">
            <w:pPr>
              <w:jc w:val="left"/>
              <w:rPr>
                <w:rFonts w:ascii="Times New Roman" w:hAnsi="Times New Roman"/>
                <w:color w:val="000000"/>
                <w:sz w:val="20"/>
                <w:szCs w:val="20"/>
              </w:rPr>
            </w:pPr>
          </w:p>
        </w:tc>
        <w:tc>
          <w:tcPr>
            <w:tcW w:w="1723" w:type="dxa"/>
            <w:tcBorders>
              <w:top w:val="single" w:color="000000" w:sz="4" w:space="0"/>
              <w:left w:val="single" w:color="000000" w:sz="4" w:space="0"/>
              <w:bottom w:val="single" w:color="000000" w:sz="4" w:space="0"/>
              <w:right w:val="single" w:color="000000" w:sz="4" w:space="0"/>
            </w:tcBorders>
            <w:vAlign w:val="center"/>
          </w:tcPr>
          <w:p w14:paraId="318E90E8">
            <w:pPr>
              <w:widowControl/>
              <w:jc w:val="left"/>
              <w:textAlignment w:val="center"/>
              <w:rPr>
                <w:rFonts w:ascii="Times New Roman" w:hAnsi="Times New Roman"/>
                <w:color w:val="000000"/>
                <w:sz w:val="20"/>
                <w:szCs w:val="20"/>
              </w:rPr>
            </w:pPr>
          </w:p>
        </w:tc>
      </w:tr>
      <w:tr w14:paraId="012CC28C">
        <w:tblPrEx>
          <w:tblCellMar>
            <w:top w:w="0" w:type="dxa"/>
            <w:left w:w="108" w:type="dxa"/>
            <w:bottom w:w="0" w:type="dxa"/>
            <w:right w:w="108" w:type="dxa"/>
          </w:tblCellMar>
        </w:tblPrEx>
        <w:trPr>
          <w:trHeight w:val="296" w:hRule="atLeast"/>
          <w:jc w:val="center"/>
        </w:trPr>
        <w:tc>
          <w:tcPr>
            <w:tcW w:w="191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F6A39BF">
            <w:pPr>
              <w:jc w:val="left"/>
              <w:rPr>
                <w:rFonts w:ascii="Times New Roman" w:hAnsi="Times New Roman"/>
                <w:color w:val="000000"/>
                <w:sz w:val="20"/>
                <w:szCs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4E91EFF9">
            <w:pPr>
              <w:widowControl/>
              <w:jc w:val="left"/>
              <w:textAlignment w:val="center"/>
              <w:rPr>
                <w:rFonts w:ascii="Times New Roman" w:hAnsi="Times New Roman"/>
                <w:color w:val="000000"/>
                <w:sz w:val="20"/>
                <w:szCs w:val="20"/>
              </w:rPr>
            </w:pPr>
            <w:r>
              <w:rPr>
                <w:rStyle w:val="20"/>
                <w:rFonts w:hint="default" w:ascii="Times New Roman" w:hAnsi="Times New Roman" w:cs="Times New Roman"/>
                <w:lang w:bidi="ar"/>
              </w:rPr>
              <w:t>其他资金</w:t>
            </w:r>
          </w:p>
        </w:tc>
        <w:tc>
          <w:tcPr>
            <w:tcW w:w="1367" w:type="dxa"/>
            <w:tcBorders>
              <w:top w:val="single" w:color="000000" w:sz="4" w:space="0"/>
              <w:left w:val="single" w:color="000000" w:sz="4" w:space="0"/>
              <w:bottom w:val="single" w:color="000000" w:sz="4" w:space="0"/>
              <w:right w:val="single" w:color="000000" w:sz="4" w:space="0"/>
            </w:tcBorders>
            <w:vAlign w:val="center"/>
          </w:tcPr>
          <w:p w14:paraId="68BF68D9">
            <w:pPr>
              <w:widowControl/>
              <w:jc w:val="left"/>
              <w:textAlignment w:val="center"/>
              <w:rPr>
                <w:rFonts w:ascii="Times New Roman" w:hAnsi="Times New Roman"/>
                <w:color w:val="000000"/>
                <w:sz w:val="20"/>
                <w:szCs w:val="20"/>
              </w:rPr>
            </w:pPr>
          </w:p>
        </w:tc>
        <w:tc>
          <w:tcPr>
            <w:tcW w:w="2845" w:type="dxa"/>
            <w:gridSpan w:val="2"/>
            <w:tcBorders>
              <w:top w:val="single" w:color="000000" w:sz="4" w:space="0"/>
              <w:left w:val="single" w:color="000000" w:sz="4" w:space="0"/>
              <w:bottom w:val="single" w:color="000000" w:sz="4" w:space="0"/>
              <w:right w:val="single" w:color="000000" w:sz="4" w:space="0"/>
            </w:tcBorders>
            <w:vAlign w:val="center"/>
          </w:tcPr>
          <w:p w14:paraId="3BD8E8D8">
            <w:pPr>
              <w:jc w:val="left"/>
              <w:rPr>
                <w:rFonts w:ascii="Times New Roman" w:hAnsi="Times New Roman"/>
                <w:color w:val="000000"/>
                <w:sz w:val="20"/>
                <w:szCs w:val="20"/>
              </w:rPr>
            </w:pPr>
          </w:p>
        </w:tc>
        <w:tc>
          <w:tcPr>
            <w:tcW w:w="1723" w:type="dxa"/>
            <w:tcBorders>
              <w:top w:val="single" w:color="000000" w:sz="4" w:space="0"/>
              <w:left w:val="single" w:color="000000" w:sz="4" w:space="0"/>
              <w:bottom w:val="single" w:color="000000" w:sz="4" w:space="0"/>
              <w:right w:val="single" w:color="000000" w:sz="4" w:space="0"/>
            </w:tcBorders>
            <w:vAlign w:val="center"/>
          </w:tcPr>
          <w:p w14:paraId="23DD4CD4">
            <w:pPr>
              <w:widowControl/>
              <w:jc w:val="left"/>
              <w:textAlignment w:val="center"/>
              <w:rPr>
                <w:rFonts w:ascii="Times New Roman" w:hAnsi="Times New Roman"/>
                <w:color w:val="000000"/>
                <w:sz w:val="20"/>
                <w:szCs w:val="20"/>
              </w:rPr>
            </w:pPr>
          </w:p>
        </w:tc>
      </w:tr>
      <w:tr w14:paraId="433F3269">
        <w:tblPrEx>
          <w:tblCellMar>
            <w:top w:w="0" w:type="dxa"/>
            <w:left w:w="108" w:type="dxa"/>
            <w:bottom w:w="0" w:type="dxa"/>
            <w:right w:w="108" w:type="dxa"/>
          </w:tblCellMar>
        </w:tblPrEx>
        <w:trPr>
          <w:trHeight w:val="582" w:hRule="atLeast"/>
          <w:jc w:val="center"/>
        </w:trPr>
        <w:tc>
          <w:tcPr>
            <w:tcW w:w="1918"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A44A6C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1787" w:type="dxa"/>
            <w:tcBorders>
              <w:top w:val="single" w:color="000000" w:sz="4" w:space="0"/>
              <w:left w:val="single" w:color="000000" w:sz="4" w:space="0"/>
              <w:bottom w:val="single" w:color="000000" w:sz="4" w:space="0"/>
              <w:right w:val="single" w:color="000000" w:sz="4" w:space="0"/>
            </w:tcBorders>
            <w:vAlign w:val="center"/>
          </w:tcPr>
          <w:p w14:paraId="19255E48">
            <w:pPr>
              <w:jc w:val="left"/>
              <w:rPr>
                <w:rFonts w:ascii="Times New Roman" w:hAnsi="Times New Roman"/>
                <w:color w:val="000000"/>
                <w:sz w:val="20"/>
                <w:szCs w:val="20"/>
              </w:rPr>
            </w:pPr>
          </w:p>
        </w:tc>
        <w:tc>
          <w:tcPr>
            <w:tcW w:w="4212" w:type="dxa"/>
            <w:gridSpan w:val="3"/>
            <w:tcBorders>
              <w:top w:val="single" w:color="000000" w:sz="4" w:space="0"/>
              <w:left w:val="single" w:color="000000" w:sz="4" w:space="0"/>
              <w:bottom w:val="single" w:color="000000" w:sz="4" w:space="0"/>
              <w:right w:val="single" w:color="000000" w:sz="4" w:space="0"/>
            </w:tcBorders>
            <w:vAlign w:val="center"/>
          </w:tcPr>
          <w:p w14:paraId="3171B26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1723" w:type="dxa"/>
            <w:tcBorders>
              <w:top w:val="single" w:color="000000" w:sz="4" w:space="0"/>
              <w:left w:val="single" w:color="000000" w:sz="4" w:space="0"/>
              <w:bottom w:val="single" w:color="000000" w:sz="4" w:space="0"/>
              <w:right w:val="single" w:color="000000" w:sz="4" w:space="0"/>
            </w:tcBorders>
            <w:vAlign w:val="center"/>
          </w:tcPr>
          <w:p w14:paraId="2EAD23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6A27B59A">
        <w:tblPrEx>
          <w:tblCellMar>
            <w:top w:w="0" w:type="dxa"/>
            <w:left w:w="108" w:type="dxa"/>
            <w:bottom w:w="0" w:type="dxa"/>
            <w:right w:w="108" w:type="dxa"/>
          </w:tblCellMar>
        </w:tblPrEx>
        <w:trPr>
          <w:trHeight w:val="582" w:hRule="atLeast"/>
          <w:jc w:val="center"/>
        </w:trPr>
        <w:tc>
          <w:tcPr>
            <w:tcW w:w="191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8467D70">
            <w:pPr>
              <w:jc w:val="left"/>
              <w:rPr>
                <w:rFonts w:ascii="Times New Roman" w:hAnsi="Times New Roman"/>
                <w:color w:val="000000"/>
                <w:sz w:val="20"/>
                <w:szCs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56285B5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212" w:type="dxa"/>
            <w:gridSpan w:val="3"/>
            <w:tcBorders>
              <w:top w:val="single" w:color="000000" w:sz="4" w:space="0"/>
              <w:left w:val="single" w:color="000000" w:sz="4" w:space="0"/>
              <w:bottom w:val="single" w:color="000000" w:sz="4" w:space="0"/>
              <w:right w:val="single" w:color="000000" w:sz="4" w:space="0"/>
            </w:tcBorders>
            <w:vAlign w:val="center"/>
          </w:tcPr>
          <w:p w14:paraId="40919A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结合仁和区实际制定方案并报上级部门审批，通过后执行。</w:t>
            </w:r>
          </w:p>
        </w:tc>
        <w:tc>
          <w:tcPr>
            <w:tcW w:w="1723" w:type="dxa"/>
            <w:tcBorders>
              <w:top w:val="single" w:color="000000" w:sz="4" w:space="0"/>
              <w:left w:val="single" w:color="000000" w:sz="4" w:space="0"/>
              <w:bottom w:val="single" w:color="000000" w:sz="4" w:space="0"/>
              <w:right w:val="single" w:color="000000" w:sz="4" w:space="0"/>
            </w:tcBorders>
            <w:vAlign w:val="center"/>
          </w:tcPr>
          <w:p w14:paraId="7C382477">
            <w:pPr>
              <w:jc w:val="left"/>
              <w:rPr>
                <w:rFonts w:ascii="Times New Roman" w:hAnsi="Times New Roman"/>
                <w:color w:val="000000"/>
                <w:sz w:val="20"/>
                <w:szCs w:val="20"/>
              </w:rPr>
            </w:pPr>
          </w:p>
        </w:tc>
      </w:tr>
      <w:tr w14:paraId="74259291">
        <w:tblPrEx>
          <w:tblCellMar>
            <w:top w:w="0" w:type="dxa"/>
            <w:left w:w="108" w:type="dxa"/>
            <w:bottom w:w="0" w:type="dxa"/>
            <w:right w:w="108" w:type="dxa"/>
          </w:tblCellMar>
        </w:tblPrEx>
        <w:trPr>
          <w:trHeight w:val="582" w:hRule="atLeast"/>
          <w:jc w:val="center"/>
        </w:trPr>
        <w:tc>
          <w:tcPr>
            <w:tcW w:w="191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D111795">
            <w:pPr>
              <w:jc w:val="left"/>
              <w:rPr>
                <w:rFonts w:ascii="Times New Roman" w:hAnsi="Times New Roman"/>
                <w:color w:val="000000"/>
                <w:sz w:val="20"/>
                <w:szCs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4FB4B3A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212" w:type="dxa"/>
            <w:gridSpan w:val="3"/>
            <w:tcBorders>
              <w:top w:val="single" w:color="000000" w:sz="4" w:space="0"/>
              <w:left w:val="single" w:color="000000" w:sz="4" w:space="0"/>
              <w:bottom w:val="single" w:color="000000" w:sz="4" w:space="0"/>
              <w:right w:val="single" w:color="000000" w:sz="4" w:space="0"/>
            </w:tcBorders>
            <w:vAlign w:val="center"/>
          </w:tcPr>
          <w:p w14:paraId="49C735F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按照上级要求、按照时间节点及时实施补贴项目</w:t>
            </w:r>
          </w:p>
        </w:tc>
        <w:tc>
          <w:tcPr>
            <w:tcW w:w="1723" w:type="dxa"/>
            <w:tcBorders>
              <w:top w:val="single" w:color="000000" w:sz="4" w:space="0"/>
              <w:left w:val="single" w:color="000000" w:sz="4" w:space="0"/>
              <w:bottom w:val="single" w:color="000000" w:sz="4" w:space="0"/>
              <w:right w:val="single" w:color="000000" w:sz="4" w:space="0"/>
            </w:tcBorders>
            <w:vAlign w:val="center"/>
          </w:tcPr>
          <w:p w14:paraId="63EDFAE2">
            <w:pPr>
              <w:jc w:val="left"/>
              <w:rPr>
                <w:rFonts w:ascii="Times New Roman" w:hAnsi="Times New Roman"/>
                <w:color w:val="000000"/>
                <w:sz w:val="20"/>
                <w:szCs w:val="20"/>
              </w:rPr>
            </w:pPr>
          </w:p>
        </w:tc>
      </w:tr>
      <w:tr w14:paraId="57DBE01F">
        <w:tblPrEx>
          <w:tblCellMar>
            <w:top w:w="0" w:type="dxa"/>
            <w:left w:w="108" w:type="dxa"/>
            <w:bottom w:w="0" w:type="dxa"/>
            <w:right w:w="108" w:type="dxa"/>
          </w:tblCellMar>
        </w:tblPrEx>
        <w:trPr>
          <w:trHeight w:val="296" w:hRule="atLeast"/>
          <w:jc w:val="center"/>
        </w:trPr>
        <w:tc>
          <w:tcPr>
            <w:tcW w:w="191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8C831F9">
            <w:pPr>
              <w:jc w:val="left"/>
              <w:rPr>
                <w:rFonts w:ascii="Times New Roman" w:hAnsi="Times New Roman"/>
                <w:color w:val="000000"/>
                <w:sz w:val="20"/>
                <w:szCs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66C67DE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212" w:type="dxa"/>
            <w:gridSpan w:val="3"/>
            <w:tcBorders>
              <w:top w:val="single" w:color="000000" w:sz="4" w:space="0"/>
              <w:left w:val="single" w:color="000000" w:sz="4" w:space="0"/>
              <w:bottom w:val="single" w:color="000000" w:sz="4" w:space="0"/>
              <w:right w:val="single" w:color="000000" w:sz="4" w:space="0"/>
            </w:tcBorders>
            <w:vAlign w:val="center"/>
          </w:tcPr>
          <w:p w14:paraId="1E28D8A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按照农户实际种植稻谷的面积补贴</w:t>
            </w:r>
          </w:p>
        </w:tc>
        <w:tc>
          <w:tcPr>
            <w:tcW w:w="1723" w:type="dxa"/>
            <w:tcBorders>
              <w:top w:val="single" w:color="000000" w:sz="4" w:space="0"/>
              <w:left w:val="single" w:color="000000" w:sz="4" w:space="0"/>
              <w:bottom w:val="single" w:color="000000" w:sz="4" w:space="0"/>
              <w:right w:val="single" w:color="000000" w:sz="4" w:space="0"/>
            </w:tcBorders>
            <w:vAlign w:val="center"/>
          </w:tcPr>
          <w:p w14:paraId="282E1CE3">
            <w:pPr>
              <w:jc w:val="left"/>
              <w:rPr>
                <w:rFonts w:ascii="Times New Roman" w:hAnsi="Times New Roman"/>
                <w:color w:val="000000"/>
                <w:sz w:val="20"/>
                <w:szCs w:val="20"/>
              </w:rPr>
            </w:pPr>
          </w:p>
        </w:tc>
      </w:tr>
      <w:tr w14:paraId="6EF61F01">
        <w:tblPrEx>
          <w:tblCellMar>
            <w:top w:w="0" w:type="dxa"/>
            <w:left w:w="108" w:type="dxa"/>
            <w:bottom w:w="0" w:type="dxa"/>
            <w:right w:w="108" w:type="dxa"/>
          </w:tblCellMar>
        </w:tblPrEx>
        <w:trPr>
          <w:trHeight w:val="582" w:hRule="atLeast"/>
          <w:jc w:val="center"/>
        </w:trPr>
        <w:tc>
          <w:tcPr>
            <w:tcW w:w="191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23BF71D">
            <w:pPr>
              <w:jc w:val="left"/>
              <w:rPr>
                <w:rFonts w:ascii="Times New Roman" w:hAnsi="Times New Roman"/>
                <w:color w:val="000000"/>
                <w:sz w:val="20"/>
                <w:szCs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2CAF63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212" w:type="dxa"/>
            <w:gridSpan w:val="3"/>
            <w:tcBorders>
              <w:top w:val="single" w:color="000000" w:sz="4" w:space="0"/>
              <w:left w:val="single" w:color="000000" w:sz="4" w:space="0"/>
              <w:bottom w:val="single" w:color="000000" w:sz="4" w:space="0"/>
              <w:right w:val="single" w:color="000000" w:sz="4" w:space="0"/>
            </w:tcBorders>
            <w:vAlign w:val="center"/>
          </w:tcPr>
          <w:p w14:paraId="43A6E3E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上报区政府报批、按照补贴资金分配下发给农户</w:t>
            </w:r>
          </w:p>
        </w:tc>
        <w:tc>
          <w:tcPr>
            <w:tcW w:w="1723" w:type="dxa"/>
            <w:tcBorders>
              <w:top w:val="single" w:color="000000" w:sz="4" w:space="0"/>
              <w:left w:val="single" w:color="000000" w:sz="4" w:space="0"/>
              <w:bottom w:val="single" w:color="000000" w:sz="4" w:space="0"/>
              <w:right w:val="single" w:color="000000" w:sz="4" w:space="0"/>
            </w:tcBorders>
            <w:vAlign w:val="center"/>
          </w:tcPr>
          <w:p w14:paraId="093174B0">
            <w:pPr>
              <w:jc w:val="left"/>
              <w:rPr>
                <w:rFonts w:ascii="Times New Roman" w:hAnsi="Times New Roman"/>
                <w:color w:val="000000"/>
                <w:sz w:val="20"/>
                <w:szCs w:val="20"/>
              </w:rPr>
            </w:pPr>
          </w:p>
        </w:tc>
      </w:tr>
      <w:tr w14:paraId="2A1E7646">
        <w:tblPrEx>
          <w:tblCellMar>
            <w:top w:w="0" w:type="dxa"/>
            <w:left w:w="108" w:type="dxa"/>
            <w:bottom w:w="0" w:type="dxa"/>
            <w:right w:w="108" w:type="dxa"/>
          </w:tblCellMar>
        </w:tblPrEx>
        <w:trPr>
          <w:trHeight w:val="296" w:hRule="atLeast"/>
          <w:jc w:val="center"/>
        </w:trPr>
        <w:tc>
          <w:tcPr>
            <w:tcW w:w="191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CD9F9C3">
            <w:pPr>
              <w:jc w:val="left"/>
              <w:rPr>
                <w:rFonts w:ascii="Times New Roman" w:hAnsi="Times New Roman"/>
                <w:color w:val="000000"/>
                <w:sz w:val="20"/>
                <w:szCs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1F0EC7D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212" w:type="dxa"/>
            <w:gridSpan w:val="3"/>
            <w:tcBorders>
              <w:top w:val="single" w:color="000000" w:sz="4" w:space="0"/>
              <w:left w:val="single" w:color="000000" w:sz="4" w:space="0"/>
              <w:bottom w:val="single" w:color="000000" w:sz="4" w:space="0"/>
              <w:right w:val="single" w:color="000000" w:sz="4" w:space="0"/>
            </w:tcBorders>
            <w:vAlign w:val="center"/>
          </w:tcPr>
          <w:p w14:paraId="202F38E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实现农户资金兑付率100%</w:t>
            </w:r>
          </w:p>
        </w:tc>
        <w:tc>
          <w:tcPr>
            <w:tcW w:w="1723" w:type="dxa"/>
            <w:tcBorders>
              <w:top w:val="single" w:color="000000" w:sz="4" w:space="0"/>
              <w:left w:val="single" w:color="000000" w:sz="4" w:space="0"/>
              <w:bottom w:val="single" w:color="000000" w:sz="4" w:space="0"/>
              <w:right w:val="single" w:color="000000" w:sz="4" w:space="0"/>
            </w:tcBorders>
            <w:vAlign w:val="center"/>
          </w:tcPr>
          <w:p w14:paraId="52789447">
            <w:pPr>
              <w:jc w:val="left"/>
              <w:rPr>
                <w:rFonts w:ascii="Times New Roman" w:hAnsi="Times New Roman"/>
                <w:color w:val="000000"/>
                <w:sz w:val="20"/>
                <w:szCs w:val="20"/>
              </w:rPr>
            </w:pPr>
          </w:p>
        </w:tc>
      </w:tr>
      <w:tr w14:paraId="3004ABE4">
        <w:tblPrEx>
          <w:tblCellMar>
            <w:top w:w="0" w:type="dxa"/>
            <w:left w:w="108" w:type="dxa"/>
            <w:bottom w:w="0" w:type="dxa"/>
            <w:right w:w="108" w:type="dxa"/>
          </w:tblCellMar>
        </w:tblPrEx>
        <w:trPr>
          <w:trHeight w:val="582" w:hRule="atLeast"/>
          <w:jc w:val="center"/>
        </w:trPr>
        <w:tc>
          <w:tcPr>
            <w:tcW w:w="191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AA5DF5D">
            <w:pPr>
              <w:jc w:val="left"/>
              <w:rPr>
                <w:rFonts w:ascii="Times New Roman" w:hAnsi="Times New Roman"/>
                <w:color w:val="000000"/>
                <w:sz w:val="20"/>
                <w:szCs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178150F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212" w:type="dxa"/>
            <w:gridSpan w:val="3"/>
            <w:tcBorders>
              <w:top w:val="single" w:color="000000" w:sz="4" w:space="0"/>
              <w:left w:val="single" w:color="000000" w:sz="4" w:space="0"/>
              <w:bottom w:val="single" w:color="000000" w:sz="4" w:space="0"/>
              <w:right w:val="single" w:color="000000" w:sz="4" w:space="0"/>
            </w:tcBorders>
            <w:vAlign w:val="center"/>
          </w:tcPr>
          <w:p w14:paraId="749630C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按照财政要求，严管资金拨付档案</w:t>
            </w:r>
          </w:p>
        </w:tc>
        <w:tc>
          <w:tcPr>
            <w:tcW w:w="1723" w:type="dxa"/>
            <w:tcBorders>
              <w:top w:val="single" w:color="000000" w:sz="4" w:space="0"/>
              <w:left w:val="single" w:color="000000" w:sz="4" w:space="0"/>
              <w:bottom w:val="single" w:color="000000" w:sz="4" w:space="0"/>
              <w:right w:val="single" w:color="000000" w:sz="4" w:space="0"/>
            </w:tcBorders>
            <w:vAlign w:val="center"/>
          </w:tcPr>
          <w:p w14:paraId="3CC11725">
            <w:pPr>
              <w:jc w:val="left"/>
              <w:rPr>
                <w:rFonts w:ascii="Times New Roman" w:hAnsi="Times New Roman"/>
                <w:color w:val="000000"/>
                <w:sz w:val="20"/>
                <w:szCs w:val="20"/>
              </w:rPr>
            </w:pPr>
          </w:p>
        </w:tc>
      </w:tr>
      <w:tr w14:paraId="6E40C143">
        <w:tblPrEx>
          <w:tblCellMar>
            <w:top w:w="0" w:type="dxa"/>
            <w:left w:w="108" w:type="dxa"/>
            <w:bottom w:w="0" w:type="dxa"/>
            <w:right w:w="108" w:type="dxa"/>
          </w:tblCellMar>
        </w:tblPrEx>
        <w:trPr>
          <w:trHeight w:val="582" w:hRule="atLeast"/>
          <w:jc w:val="center"/>
        </w:trPr>
        <w:tc>
          <w:tcPr>
            <w:tcW w:w="191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34A6E4F">
            <w:pPr>
              <w:jc w:val="left"/>
              <w:rPr>
                <w:rFonts w:ascii="Times New Roman" w:hAnsi="Times New Roman"/>
                <w:color w:val="000000"/>
                <w:sz w:val="20"/>
                <w:szCs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22D8DBA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212" w:type="dxa"/>
            <w:gridSpan w:val="3"/>
            <w:tcBorders>
              <w:top w:val="single" w:color="000000" w:sz="4" w:space="0"/>
              <w:left w:val="single" w:color="000000" w:sz="4" w:space="0"/>
              <w:bottom w:val="single" w:color="000000" w:sz="4" w:space="0"/>
              <w:right w:val="single" w:color="000000" w:sz="4" w:space="0"/>
            </w:tcBorders>
            <w:vAlign w:val="center"/>
          </w:tcPr>
          <w:p w14:paraId="7C4B257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按照责任分工，财政，农业局、乡镇层层履职</w:t>
            </w:r>
          </w:p>
        </w:tc>
        <w:tc>
          <w:tcPr>
            <w:tcW w:w="1723" w:type="dxa"/>
            <w:tcBorders>
              <w:top w:val="single" w:color="000000" w:sz="4" w:space="0"/>
              <w:left w:val="single" w:color="000000" w:sz="4" w:space="0"/>
              <w:bottom w:val="single" w:color="000000" w:sz="4" w:space="0"/>
              <w:right w:val="single" w:color="000000" w:sz="4" w:space="0"/>
            </w:tcBorders>
            <w:vAlign w:val="center"/>
          </w:tcPr>
          <w:p w14:paraId="5AA94F2C">
            <w:pPr>
              <w:jc w:val="left"/>
              <w:rPr>
                <w:rFonts w:ascii="Times New Roman" w:hAnsi="Times New Roman"/>
                <w:color w:val="000000"/>
                <w:sz w:val="20"/>
                <w:szCs w:val="20"/>
              </w:rPr>
            </w:pPr>
          </w:p>
        </w:tc>
      </w:tr>
      <w:tr w14:paraId="4318BC47">
        <w:tblPrEx>
          <w:tblCellMar>
            <w:top w:w="0" w:type="dxa"/>
            <w:left w:w="108" w:type="dxa"/>
            <w:bottom w:w="0" w:type="dxa"/>
            <w:right w:w="108" w:type="dxa"/>
          </w:tblCellMar>
        </w:tblPrEx>
        <w:trPr>
          <w:trHeight w:val="296" w:hRule="atLeast"/>
          <w:jc w:val="center"/>
        </w:trPr>
        <w:tc>
          <w:tcPr>
            <w:tcW w:w="532" w:type="dxa"/>
            <w:vMerge w:val="restart"/>
            <w:tcBorders>
              <w:top w:val="nil"/>
              <w:left w:val="single" w:color="000000" w:sz="4" w:space="0"/>
              <w:bottom w:val="single" w:color="000000" w:sz="4" w:space="0"/>
              <w:right w:val="single" w:color="000000" w:sz="4" w:space="0"/>
            </w:tcBorders>
            <w:vAlign w:val="center"/>
          </w:tcPr>
          <w:p w14:paraId="6F0CCDB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4540" w:type="dxa"/>
            <w:gridSpan w:val="4"/>
            <w:tcBorders>
              <w:top w:val="nil"/>
              <w:left w:val="single" w:color="000000" w:sz="4" w:space="0"/>
              <w:bottom w:val="single" w:color="000000" w:sz="4" w:space="0"/>
              <w:right w:val="single" w:color="000000" w:sz="4" w:space="0"/>
            </w:tcBorders>
            <w:vAlign w:val="center"/>
          </w:tcPr>
          <w:p w14:paraId="0EC5043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4568" w:type="dxa"/>
            <w:gridSpan w:val="3"/>
            <w:tcBorders>
              <w:top w:val="nil"/>
              <w:left w:val="single" w:color="000000" w:sz="4" w:space="0"/>
              <w:bottom w:val="single" w:color="000000" w:sz="4" w:space="0"/>
              <w:right w:val="single" w:color="000000" w:sz="4" w:space="0"/>
            </w:tcBorders>
            <w:vAlign w:val="center"/>
          </w:tcPr>
          <w:p w14:paraId="5219E7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3CAB8DEF">
        <w:tblPrEx>
          <w:tblCellMar>
            <w:top w:w="0" w:type="dxa"/>
            <w:left w:w="108" w:type="dxa"/>
            <w:bottom w:w="0" w:type="dxa"/>
            <w:right w:w="108" w:type="dxa"/>
          </w:tblCellMar>
        </w:tblPrEx>
        <w:trPr>
          <w:trHeight w:val="2006" w:hRule="atLeast"/>
          <w:jc w:val="center"/>
        </w:trPr>
        <w:tc>
          <w:tcPr>
            <w:tcW w:w="532" w:type="dxa"/>
            <w:vMerge w:val="continue"/>
            <w:tcBorders>
              <w:top w:val="nil"/>
              <w:left w:val="single" w:color="000000" w:sz="4" w:space="0"/>
              <w:bottom w:val="single" w:color="000000" w:sz="4" w:space="0"/>
              <w:right w:val="single" w:color="000000" w:sz="4" w:space="0"/>
            </w:tcBorders>
            <w:vAlign w:val="center"/>
          </w:tcPr>
          <w:p w14:paraId="678DC86C">
            <w:pPr>
              <w:jc w:val="left"/>
              <w:rPr>
                <w:rFonts w:ascii="Times New Roman" w:hAnsi="Times New Roman"/>
                <w:color w:val="000000"/>
                <w:sz w:val="20"/>
                <w:szCs w:val="20"/>
              </w:rPr>
            </w:pPr>
          </w:p>
        </w:tc>
        <w:tc>
          <w:tcPr>
            <w:tcW w:w="4540" w:type="dxa"/>
            <w:gridSpan w:val="4"/>
            <w:tcBorders>
              <w:top w:val="single" w:color="000000" w:sz="4" w:space="0"/>
              <w:left w:val="single" w:color="000000" w:sz="4" w:space="0"/>
              <w:bottom w:val="single" w:color="000000" w:sz="4" w:space="0"/>
              <w:right w:val="single" w:color="000000" w:sz="4" w:space="0"/>
            </w:tcBorders>
            <w:vAlign w:val="center"/>
          </w:tcPr>
          <w:p w14:paraId="0B8753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落实好稻谷补贴有关工作，结合实际制定具体补贴方案，实现补贴资金及时兑付、激发农民种粮积极性。保障仁和区稻谷种植收益基本稳定、引导种植结构调整促进增加绿色优质稻谷供给、支持深化稻谷收储制度改革等绩效目标。</w:t>
            </w:r>
          </w:p>
        </w:tc>
        <w:tc>
          <w:tcPr>
            <w:tcW w:w="4568" w:type="dxa"/>
            <w:gridSpan w:val="3"/>
            <w:tcBorders>
              <w:top w:val="single" w:color="000000" w:sz="4" w:space="0"/>
              <w:left w:val="single" w:color="000000" w:sz="4" w:space="0"/>
              <w:bottom w:val="single" w:color="000000" w:sz="4" w:space="0"/>
              <w:right w:val="single" w:color="000000" w:sz="4" w:space="0"/>
            </w:tcBorders>
            <w:vAlign w:val="center"/>
          </w:tcPr>
          <w:p w14:paraId="349261E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2023年补贴面积6637.18亩，实际发放补贴资金</w:t>
            </w:r>
            <w:r>
              <w:rPr>
                <w:rFonts w:hint="eastAsia" w:ascii="Times New Roman" w:hAnsi="Times New Roman"/>
                <w:color w:val="000000"/>
                <w:kern w:val="0"/>
                <w:sz w:val="20"/>
                <w:szCs w:val="20"/>
                <w:lang w:bidi="ar"/>
              </w:rPr>
              <w:t>40.48948</w:t>
            </w:r>
            <w:r>
              <w:rPr>
                <w:rFonts w:ascii="Times New Roman" w:hAnsi="Times New Roman"/>
                <w:color w:val="000000"/>
                <w:kern w:val="0"/>
                <w:sz w:val="20"/>
                <w:szCs w:val="20"/>
                <w:lang w:bidi="ar"/>
              </w:rPr>
              <w:t>万元。该项目涉及全区13个乡镇(包括金江工业园区)，54个村，惠及农户3608万户，农户补贴率达100%，资金兑付率达100%。</w:t>
            </w:r>
          </w:p>
        </w:tc>
      </w:tr>
      <w:tr w14:paraId="3DCF2577">
        <w:tblPrEx>
          <w:tblCellMar>
            <w:top w:w="0" w:type="dxa"/>
            <w:left w:w="108" w:type="dxa"/>
            <w:bottom w:w="0" w:type="dxa"/>
            <w:right w:w="108" w:type="dxa"/>
          </w:tblCellMar>
        </w:tblPrEx>
        <w:trPr>
          <w:trHeight w:val="1155"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5BBE1B9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419" w:type="dxa"/>
            <w:tcBorders>
              <w:top w:val="single" w:color="000000" w:sz="4" w:space="0"/>
              <w:left w:val="single" w:color="000000" w:sz="4" w:space="0"/>
              <w:bottom w:val="single" w:color="000000" w:sz="4" w:space="0"/>
              <w:right w:val="single" w:color="000000" w:sz="4" w:space="0"/>
            </w:tcBorders>
            <w:vAlign w:val="center"/>
          </w:tcPr>
          <w:p w14:paraId="62B9CE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967" w:type="dxa"/>
            <w:tcBorders>
              <w:top w:val="single" w:color="000000" w:sz="4" w:space="0"/>
              <w:left w:val="single" w:color="000000" w:sz="4" w:space="0"/>
              <w:bottom w:val="single" w:color="000000" w:sz="4" w:space="0"/>
              <w:right w:val="single" w:color="000000" w:sz="4" w:space="0"/>
            </w:tcBorders>
            <w:vAlign w:val="center"/>
          </w:tcPr>
          <w:p w14:paraId="410CC34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477E1DB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400" w:type="dxa"/>
            <w:tcBorders>
              <w:top w:val="single" w:color="000000" w:sz="4" w:space="0"/>
              <w:left w:val="single" w:color="000000" w:sz="4" w:space="0"/>
              <w:bottom w:val="single" w:color="000000" w:sz="4" w:space="0"/>
              <w:right w:val="single" w:color="000000" w:sz="4" w:space="0"/>
            </w:tcBorders>
            <w:vAlign w:val="center"/>
          </w:tcPr>
          <w:p w14:paraId="4BCD8F9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445" w:type="dxa"/>
            <w:tcBorders>
              <w:top w:val="single" w:color="000000" w:sz="4" w:space="0"/>
              <w:left w:val="single" w:color="000000" w:sz="4" w:space="0"/>
              <w:bottom w:val="single" w:color="000000" w:sz="4" w:space="0"/>
              <w:right w:val="single" w:color="000000" w:sz="4" w:space="0"/>
            </w:tcBorders>
            <w:vAlign w:val="center"/>
          </w:tcPr>
          <w:p w14:paraId="07BDBDD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1723" w:type="dxa"/>
            <w:tcBorders>
              <w:top w:val="single" w:color="000000" w:sz="4" w:space="0"/>
              <w:left w:val="single" w:color="000000" w:sz="4" w:space="0"/>
              <w:bottom w:val="single" w:color="000000" w:sz="4" w:space="0"/>
              <w:right w:val="single" w:color="000000" w:sz="4" w:space="0"/>
            </w:tcBorders>
            <w:vAlign w:val="center"/>
          </w:tcPr>
          <w:p w14:paraId="1734111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6AEB8F13">
        <w:tblPrEx>
          <w:tblCellMar>
            <w:top w:w="0" w:type="dxa"/>
            <w:left w:w="108" w:type="dxa"/>
            <w:bottom w:w="0" w:type="dxa"/>
            <w:right w:w="108" w:type="dxa"/>
          </w:tblCellMar>
        </w:tblPrEx>
        <w:trPr>
          <w:trHeight w:val="29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ADBB91F">
            <w:pPr>
              <w:jc w:val="left"/>
              <w:rPr>
                <w:rFonts w:ascii="Times New Roman" w:hAnsi="Times New Roman"/>
                <w:color w:val="000000"/>
                <w:sz w:val="20"/>
                <w:szCs w:val="20"/>
              </w:rPr>
            </w:pPr>
          </w:p>
        </w:tc>
        <w:tc>
          <w:tcPr>
            <w:tcW w:w="419" w:type="dxa"/>
            <w:vMerge w:val="restart"/>
            <w:tcBorders>
              <w:top w:val="single" w:color="000000" w:sz="4" w:space="0"/>
              <w:left w:val="single" w:color="000000" w:sz="4" w:space="0"/>
              <w:bottom w:val="single" w:color="000000" w:sz="4" w:space="0"/>
              <w:right w:val="single" w:color="000000" w:sz="4" w:space="0"/>
            </w:tcBorders>
            <w:vAlign w:val="center"/>
          </w:tcPr>
          <w:p w14:paraId="1D838A9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967" w:type="dxa"/>
            <w:vMerge w:val="restart"/>
            <w:tcBorders>
              <w:top w:val="single" w:color="000000" w:sz="4" w:space="0"/>
              <w:left w:val="single" w:color="000000" w:sz="4" w:space="0"/>
              <w:bottom w:val="single" w:color="000000" w:sz="4" w:space="0"/>
              <w:right w:val="single" w:color="000000" w:sz="4" w:space="0"/>
            </w:tcBorders>
            <w:vAlign w:val="center"/>
          </w:tcPr>
          <w:p w14:paraId="1462D3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61E771A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1.发放补贴资金（万元）</w:t>
            </w:r>
          </w:p>
        </w:tc>
        <w:tc>
          <w:tcPr>
            <w:tcW w:w="1400" w:type="dxa"/>
            <w:tcBorders>
              <w:top w:val="single" w:color="000000" w:sz="4" w:space="0"/>
              <w:left w:val="single" w:color="000000" w:sz="4" w:space="0"/>
              <w:bottom w:val="single" w:color="000000" w:sz="4" w:space="0"/>
              <w:right w:val="single" w:color="000000" w:sz="4" w:space="0"/>
            </w:tcBorders>
            <w:vAlign w:val="center"/>
          </w:tcPr>
          <w:p w14:paraId="14ADF42A">
            <w:pPr>
              <w:widowControl/>
              <w:jc w:val="left"/>
              <w:textAlignment w:val="center"/>
              <w:rPr>
                <w:rFonts w:ascii="Times New Roman" w:hAnsi="Times New Roman"/>
                <w:color w:val="000000"/>
                <w:sz w:val="20"/>
                <w:szCs w:val="20"/>
              </w:rPr>
            </w:pPr>
            <w:r>
              <w:rPr>
                <w:rFonts w:hint="eastAsia" w:ascii="Times New Roman" w:hAnsi="Times New Roman"/>
                <w:color w:val="000000"/>
                <w:kern w:val="0"/>
                <w:sz w:val="20"/>
                <w:szCs w:val="20"/>
                <w:lang w:bidi="ar"/>
              </w:rPr>
              <w:t>40.48948</w:t>
            </w:r>
            <w:r>
              <w:rPr>
                <w:rFonts w:ascii="Times New Roman" w:hAnsi="Times New Roman"/>
                <w:color w:val="000000"/>
                <w:kern w:val="0"/>
                <w:sz w:val="20"/>
                <w:szCs w:val="20"/>
                <w:lang w:bidi="ar"/>
              </w:rPr>
              <w:t>万元</w:t>
            </w:r>
          </w:p>
        </w:tc>
        <w:tc>
          <w:tcPr>
            <w:tcW w:w="1445" w:type="dxa"/>
            <w:tcBorders>
              <w:top w:val="single" w:color="000000" w:sz="4" w:space="0"/>
              <w:left w:val="single" w:color="000000" w:sz="4" w:space="0"/>
              <w:bottom w:val="single" w:color="000000" w:sz="4" w:space="0"/>
              <w:right w:val="single" w:color="000000" w:sz="4" w:space="0"/>
            </w:tcBorders>
            <w:vAlign w:val="center"/>
          </w:tcPr>
          <w:p w14:paraId="4F904D13">
            <w:pPr>
              <w:widowControl/>
              <w:jc w:val="left"/>
              <w:textAlignment w:val="center"/>
              <w:rPr>
                <w:rFonts w:ascii="Times New Roman" w:hAnsi="Times New Roman"/>
                <w:color w:val="000000"/>
                <w:sz w:val="20"/>
                <w:szCs w:val="20"/>
              </w:rPr>
            </w:pPr>
            <w:r>
              <w:rPr>
                <w:rFonts w:hint="eastAsia" w:ascii="Times New Roman" w:hAnsi="Times New Roman"/>
                <w:color w:val="000000"/>
                <w:kern w:val="0"/>
                <w:sz w:val="20"/>
                <w:szCs w:val="20"/>
                <w:lang w:bidi="ar"/>
              </w:rPr>
              <w:t>40.48948</w:t>
            </w:r>
            <w:r>
              <w:rPr>
                <w:rFonts w:ascii="Times New Roman" w:hAnsi="Times New Roman"/>
                <w:color w:val="000000"/>
                <w:kern w:val="0"/>
                <w:sz w:val="20"/>
                <w:szCs w:val="20"/>
                <w:lang w:bidi="ar"/>
              </w:rPr>
              <w:t>万元</w:t>
            </w:r>
          </w:p>
        </w:tc>
        <w:tc>
          <w:tcPr>
            <w:tcW w:w="1723" w:type="dxa"/>
            <w:tcBorders>
              <w:top w:val="single" w:color="000000" w:sz="4" w:space="0"/>
              <w:left w:val="single" w:color="000000" w:sz="4" w:space="0"/>
              <w:bottom w:val="single" w:color="000000" w:sz="4" w:space="0"/>
              <w:right w:val="single" w:color="000000" w:sz="4" w:space="0"/>
            </w:tcBorders>
            <w:vAlign w:val="center"/>
          </w:tcPr>
          <w:p w14:paraId="57AC9E70">
            <w:pPr>
              <w:jc w:val="left"/>
              <w:rPr>
                <w:rFonts w:ascii="Times New Roman" w:hAnsi="Times New Roman"/>
                <w:color w:val="000000"/>
                <w:sz w:val="20"/>
                <w:szCs w:val="20"/>
              </w:rPr>
            </w:pPr>
          </w:p>
        </w:tc>
      </w:tr>
      <w:tr w14:paraId="7EC56453">
        <w:tblPrEx>
          <w:tblCellMar>
            <w:top w:w="0" w:type="dxa"/>
            <w:left w:w="108" w:type="dxa"/>
            <w:bottom w:w="0" w:type="dxa"/>
            <w:right w:w="108" w:type="dxa"/>
          </w:tblCellMar>
        </w:tblPrEx>
        <w:trPr>
          <w:trHeight w:val="29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9343B75">
            <w:pPr>
              <w:jc w:val="left"/>
              <w:rPr>
                <w:rFonts w:ascii="Times New Roman" w:hAnsi="Times New Roman"/>
                <w:color w:val="000000"/>
                <w:sz w:val="20"/>
                <w:szCs w:val="20"/>
              </w:rPr>
            </w:pPr>
          </w:p>
        </w:tc>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01B52887">
            <w:pPr>
              <w:jc w:val="left"/>
              <w:rPr>
                <w:rFonts w:ascii="Times New Roman" w:hAnsi="Times New Roman"/>
                <w:color w:val="000000"/>
                <w:sz w:val="20"/>
                <w:szCs w:val="20"/>
              </w:rPr>
            </w:pP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14:paraId="68B52553">
            <w:pPr>
              <w:jc w:val="left"/>
              <w:rPr>
                <w:rFonts w:ascii="Times New Roman" w:hAnsi="Times New Roman"/>
                <w:color w:val="000000"/>
                <w:sz w:val="20"/>
                <w:szCs w:val="20"/>
              </w:rPr>
            </w:pP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1D546E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2.发放户数(户）</w:t>
            </w:r>
          </w:p>
        </w:tc>
        <w:tc>
          <w:tcPr>
            <w:tcW w:w="1400" w:type="dxa"/>
            <w:tcBorders>
              <w:top w:val="single" w:color="000000" w:sz="4" w:space="0"/>
              <w:left w:val="single" w:color="000000" w:sz="4" w:space="0"/>
              <w:bottom w:val="single" w:color="000000" w:sz="4" w:space="0"/>
              <w:right w:val="single" w:color="000000" w:sz="4" w:space="0"/>
            </w:tcBorders>
            <w:vAlign w:val="center"/>
          </w:tcPr>
          <w:p w14:paraId="0C21238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3608户</w:t>
            </w:r>
          </w:p>
        </w:tc>
        <w:tc>
          <w:tcPr>
            <w:tcW w:w="1445" w:type="dxa"/>
            <w:tcBorders>
              <w:top w:val="single" w:color="000000" w:sz="4" w:space="0"/>
              <w:left w:val="single" w:color="000000" w:sz="4" w:space="0"/>
              <w:bottom w:val="single" w:color="000000" w:sz="4" w:space="0"/>
              <w:right w:val="single" w:color="000000" w:sz="4" w:space="0"/>
            </w:tcBorders>
            <w:vAlign w:val="center"/>
          </w:tcPr>
          <w:p w14:paraId="0FFC52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3608户</w:t>
            </w:r>
          </w:p>
        </w:tc>
        <w:tc>
          <w:tcPr>
            <w:tcW w:w="1723" w:type="dxa"/>
            <w:tcBorders>
              <w:top w:val="single" w:color="000000" w:sz="4" w:space="0"/>
              <w:left w:val="single" w:color="000000" w:sz="4" w:space="0"/>
              <w:bottom w:val="single" w:color="000000" w:sz="4" w:space="0"/>
              <w:right w:val="single" w:color="000000" w:sz="4" w:space="0"/>
            </w:tcBorders>
            <w:vAlign w:val="center"/>
          </w:tcPr>
          <w:p w14:paraId="1BEA1FC2">
            <w:pPr>
              <w:jc w:val="left"/>
              <w:rPr>
                <w:rFonts w:ascii="Times New Roman" w:hAnsi="Times New Roman"/>
                <w:color w:val="000000"/>
                <w:sz w:val="20"/>
                <w:szCs w:val="20"/>
              </w:rPr>
            </w:pPr>
          </w:p>
        </w:tc>
      </w:tr>
      <w:tr w14:paraId="48BE4BA5">
        <w:tblPrEx>
          <w:tblCellMar>
            <w:top w:w="0" w:type="dxa"/>
            <w:left w:w="108" w:type="dxa"/>
            <w:bottom w:w="0" w:type="dxa"/>
            <w:right w:w="108" w:type="dxa"/>
          </w:tblCellMar>
        </w:tblPrEx>
        <w:trPr>
          <w:trHeight w:val="582"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E8A656F">
            <w:pPr>
              <w:jc w:val="left"/>
              <w:rPr>
                <w:rFonts w:ascii="Times New Roman" w:hAnsi="Times New Roman"/>
                <w:color w:val="000000"/>
                <w:sz w:val="20"/>
                <w:szCs w:val="20"/>
              </w:rPr>
            </w:pPr>
          </w:p>
        </w:tc>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60E4A116">
            <w:pPr>
              <w:jc w:val="left"/>
              <w:rPr>
                <w:rFonts w:ascii="Times New Roman" w:hAnsi="Times New Roman"/>
                <w:color w:val="000000"/>
                <w:sz w:val="20"/>
                <w:szCs w:val="20"/>
              </w:rPr>
            </w:pPr>
          </w:p>
        </w:tc>
        <w:tc>
          <w:tcPr>
            <w:tcW w:w="967" w:type="dxa"/>
            <w:vMerge w:val="restart"/>
            <w:tcBorders>
              <w:top w:val="single" w:color="000000" w:sz="4" w:space="0"/>
              <w:left w:val="single" w:color="000000" w:sz="4" w:space="0"/>
              <w:bottom w:val="single" w:color="000000" w:sz="4" w:space="0"/>
              <w:right w:val="single" w:color="000000" w:sz="4" w:space="0"/>
            </w:tcBorders>
            <w:vAlign w:val="center"/>
          </w:tcPr>
          <w:p w14:paraId="6882A5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2BDA390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建立稻谷目标价格补贴的补贴公示等制度落实率</w:t>
            </w:r>
          </w:p>
        </w:tc>
        <w:tc>
          <w:tcPr>
            <w:tcW w:w="1400" w:type="dxa"/>
            <w:tcBorders>
              <w:top w:val="single" w:color="000000" w:sz="4" w:space="0"/>
              <w:left w:val="single" w:color="000000" w:sz="4" w:space="0"/>
              <w:bottom w:val="single" w:color="000000" w:sz="4" w:space="0"/>
              <w:right w:val="single" w:color="000000" w:sz="4" w:space="0"/>
            </w:tcBorders>
            <w:vAlign w:val="center"/>
          </w:tcPr>
          <w:p w14:paraId="722FE5F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445" w:type="dxa"/>
            <w:tcBorders>
              <w:top w:val="single" w:color="000000" w:sz="4" w:space="0"/>
              <w:left w:val="single" w:color="000000" w:sz="4" w:space="0"/>
              <w:bottom w:val="single" w:color="000000" w:sz="4" w:space="0"/>
              <w:right w:val="single" w:color="000000" w:sz="4" w:space="0"/>
            </w:tcBorders>
            <w:vAlign w:val="center"/>
          </w:tcPr>
          <w:p w14:paraId="6BDB70D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723" w:type="dxa"/>
            <w:tcBorders>
              <w:top w:val="single" w:color="000000" w:sz="4" w:space="0"/>
              <w:left w:val="single" w:color="000000" w:sz="4" w:space="0"/>
              <w:bottom w:val="single" w:color="000000" w:sz="4" w:space="0"/>
              <w:right w:val="single" w:color="000000" w:sz="4" w:space="0"/>
            </w:tcBorders>
            <w:vAlign w:val="center"/>
          </w:tcPr>
          <w:p w14:paraId="45968C36">
            <w:pPr>
              <w:jc w:val="left"/>
              <w:rPr>
                <w:rFonts w:ascii="Times New Roman" w:hAnsi="Times New Roman"/>
                <w:color w:val="000000"/>
                <w:sz w:val="20"/>
                <w:szCs w:val="20"/>
              </w:rPr>
            </w:pPr>
          </w:p>
        </w:tc>
      </w:tr>
      <w:tr w14:paraId="060F0F0B">
        <w:tblPrEx>
          <w:tblCellMar>
            <w:top w:w="0" w:type="dxa"/>
            <w:left w:w="108" w:type="dxa"/>
            <w:bottom w:w="0" w:type="dxa"/>
            <w:right w:w="108" w:type="dxa"/>
          </w:tblCellMar>
        </w:tblPrEx>
        <w:trPr>
          <w:trHeight w:val="582"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296A789">
            <w:pPr>
              <w:jc w:val="left"/>
              <w:rPr>
                <w:rFonts w:ascii="Times New Roman" w:hAnsi="Times New Roman"/>
                <w:color w:val="000000"/>
                <w:sz w:val="20"/>
                <w:szCs w:val="20"/>
              </w:rPr>
            </w:pPr>
          </w:p>
        </w:tc>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0B466995">
            <w:pPr>
              <w:jc w:val="left"/>
              <w:rPr>
                <w:rFonts w:ascii="Times New Roman" w:hAnsi="Times New Roman"/>
                <w:color w:val="000000"/>
                <w:sz w:val="20"/>
                <w:szCs w:val="20"/>
              </w:rPr>
            </w:pP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14:paraId="1CA51045">
            <w:pPr>
              <w:jc w:val="left"/>
              <w:rPr>
                <w:rFonts w:ascii="Times New Roman" w:hAnsi="Times New Roman"/>
                <w:color w:val="000000"/>
                <w:sz w:val="20"/>
                <w:szCs w:val="20"/>
              </w:rPr>
            </w:pP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6EF3E73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全部发放补贴资金</w:t>
            </w:r>
          </w:p>
        </w:tc>
        <w:tc>
          <w:tcPr>
            <w:tcW w:w="1400" w:type="dxa"/>
            <w:tcBorders>
              <w:top w:val="single" w:color="000000" w:sz="4" w:space="0"/>
              <w:left w:val="single" w:color="000000" w:sz="4" w:space="0"/>
              <w:bottom w:val="single" w:color="000000" w:sz="4" w:space="0"/>
              <w:right w:val="single" w:color="000000" w:sz="4" w:space="0"/>
            </w:tcBorders>
            <w:vAlign w:val="center"/>
          </w:tcPr>
          <w:p w14:paraId="7303B55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资金全部兑付</w:t>
            </w:r>
          </w:p>
        </w:tc>
        <w:tc>
          <w:tcPr>
            <w:tcW w:w="1445" w:type="dxa"/>
            <w:tcBorders>
              <w:top w:val="single" w:color="000000" w:sz="4" w:space="0"/>
              <w:left w:val="single" w:color="000000" w:sz="4" w:space="0"/>
              <w:bottom w:val="single" w:color="000000" w:sz="4" w:space="0"/>
              <w:right w:val="single" w:color="000000" w:sz="4" w:space="0"/>
            </w:tcBorders>
            <w:vAlign w:val="center"/>
          </w:tcPr>
          <w:p w14:paraId="40C6C9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资金全部兑付</w:t>
            </w:r>
          </w:p>
        </w:tc>
        <w:tc>
          <w:tcPr>
            <w:tcW w:w="1723" w:type="dxa"/>
            <w:tcBorders>
              <w:top w:val="single" w:color="000000" w:sz="4" w:space="0"/>
              <w:left w:val="single" w:color="000000" w:sz="4" w:space="0"/>
              <w:bottom w:val="single" w:color="000000" w:sz="4" w:space="0"/>
              <w:right w:val="single" w:color="000000" w:sz="4" w:space="0"/>
            </w:tcBorders>
            <w:vAlign w:val="center"/>
          </w:tcPr>
          <w:p w14:paraId="1F91078C">
            <w:pPr>
              <w:jc w:val="left"/>
              <w:rPr>
                <w:rFonts w:ascii="Times New Roman" w:hAnsi="Times New Roman"/>
                <w:color w:val="000000"/>
                <w:sz w:val="20"/>
                <w:szCs w:val="20"/>
              </w:rPr>
            </w:pPr>
          </w:p>
        </w:tc>
      </w:tr>
      <w:tr w14:paraId="5D03AE50">
        <w:tblPrEx>
          <w:tblCellMar>
            <w:top w:w="0" w:type="dxa"/>
            <w:left w:w="108" w:type="dxa"/>
            <w:bottom w:w="0" w:type="dxa"/>
            <w:right w:w="108" w:type="dxa"/>
          </w:tblCellMar>
        </w:tblPrEx>
        <w:trPr>
          <w:trHeight w:val="1155"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28E3397">
            <w:pPr>
              <w:jc w:val="left"/>
              <w:rPr>
                <w:rFonts w:ascii="Times New Roman" w:hAnsi="Times New Roman"/>
                <w:color w:val="000000"/>
                <w:sz w:val="20"/>
                <w:szCs w:val="20"/>
              </w:rPr>
            </w:pPr>
          </w:p>
        </w:tc>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5538D75A">
            <w:pPr>
              <w:jc w:val="left"/>
              <w:rPr>
                <w:rFonts w:ascii="Times New Roman" w:hAnsi="Times New Roman"/>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42D38F4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687609E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完成兑付时间</w:t>
            </w:r>
          </w:p>
        </w:tc>
        <w:tc>
          <w:tcPr>
            <w:tcW w:w="1400" w:type="dxa"/>
            <w:tcBorders>
              <w:top w:val="single" w:color="000000" w:sz="4" w:space="0"/>
              <w:left w:val="single" w:color="000000" w:sz="4" w:space="0"/>
              <w:bottom w:val="single" w:color="000000" w:sz="4" w:space="0"/>
              <w:right w:val="single" w:color="000000" w:sz="4" w:space="0"/>
            </w:tcBorders>
            <w:vAlign w:val="center"/>
          </w:tcPr>
          <w:p w14:paraId="220DC65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11月30日前完成支付</w:t>
            </w:r>
          </w:p>
        </w:tc>
        <w:tc>
          <w:tcPr>
            <w:tcW w:w="1445" w:type="dxa"/>
            <w:tcBorders>
              <w:top w:val="single" w:color="000000" w:sz="4" w:space="0"/>
              <w:left w:val="single" w:color="000000" w:sz="4" w:space="0"/>
              <w:bottom w:val="single" w:color="000000" w:sz="4" w:space="0"/>
              <w:right w:val="single" w:color="000000" w:sz="4" w:space="0"/>
            </w:tcBorders>
            <w:vAlign w:val="center"/>
          </w:tcPr>
          <w:p w14:paraId="4BE8B2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按照时间要求，全部兑付资金，兑付率100%</w:t>
            </w:r>
          </w:p>
        </w:tc>
        <w:tc>
          <w:tcPr>
            <w:tcW w:w="1723" w:type="dxa"/>
            <w:tcBorders>
              <w:top w:val="single" w:color="000000" w:sz="4" w:space="0"/>
              <w:left w:val="single" w:color="000000" w:sz="4" w:space="0"/>
              <w:bottom w:val="single" w:color="000000" w:sz="4" w:space="0"/>
              <w:right w:val="single" w:color="000000" w:sz="4" w:space="0"/>
            </w:tcBorders>
            <w:vAlign w:val="center"/>
          </w:tcPr>
          <w:p w14:paraId="18339802">
            <w:pPr>
              <w:jc w:val="left"/>
              <w:rPr>
                <w:rFonts w:ascii="Times New Roman" w:hAnsi="Times New Roman"/>
                <w:color w:val="000000"/>
                <w:sz w:val="20"/>
                <w:szCs w:val="20"/>
              </w:rPr>
            </w:pPr>
          </w:p>
        </w:tc>
      </w:tr>
      <w:tr w14:paraId="76D0EBAC">
        <w:tblPrEx>
          <w:tblCellMar>
            <w:top w:w="0" w:type="dxa"/>
            <w:left w:w="108" w:type="dxa"/>
            <w:bottom w:w="0" w:type="dxa"/>
            <w:right w:w="108" w:type="dxa"/>
          </w:tblCellMar>
        </w:tblPrEx>
        <w:trPr>
          <w:trHeight w:val="582"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8D7C1F0">
            <w:pPr>
              <w:jc w:val="left"/>
              <w:rPr>
                <w:rFonts w:ascii="Times New Roman" w:hAnsi="Times New Roman"/>
                <w:color w:val="000000"/>
                <w:sz w:val="20"/>
                <w:szCs w:val="20"/>
              </w:rPr>
            </w:pPr>
          </w:p>
        </w:tc>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7285EAFC">
            <w:pPr>
              <w:jc w:val="left"/>
              <w:rPr>
                <w:rFonts w:ascii="Times New Roman" w:hAnsi="Times New Roman"/>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2977196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6A44792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补贴资金支出</w:t>
            </w:r>
          </w:p>
        </w:tc>
        <w:tc>
          <w:tcPr>
            <w:tcW w:w="1400" w:type="dxa"/>
            <w:tcBorders>
              <w:top w:val="single" w:color="000000" w:sz="4" w:space="0"/>
              <w:left w:val="single" w:color="000000" w:sz="4" w:space="0"/>
              <w:bottom w:val="single" w:color="000000" w:sz="4" w:space="0"/>
              <w:right w:val="single" w:color="000000" w:sz="4" w:space="0"/>
            </w:tcBorders>
            <w:vAlign w:val="center"/>
          </w:tcPr>
          <w:p w14:paraId="02733D6F">
            <w:pPr>
              <w:widowControl/>
              <w:jc w:val="left"/>
              <w:textAlignment w:val="center"/>
              <w:rPr>
                <w:rFonts w:ascii="Times New Roman" w:hAnsi="Times New Roman"/>
                <w:color w:val="000000"/>
                <w:sz w:val="20"/>
                <w:szCs w:val="20"/>
              </w:rPr>
            </w:pPr>
            <w:r>
              <w:rPr>
                <w:rFonts w:hint="eastAsia" w:ascii="Times New Roman" w:hAnsi="Times New Roman"/>
                <w:color w:val="000000"/>
                <w:kern w:val="0"/>
                <w:sz w:val="20"/>
                <w:szCs w:val="20"/>
                <w:lang w:bidi="ar"/>
              </w:rPr>
              <w:t>40.48948</w:t>
            </w:r>
            <w:r>
              <w:rPr>
                <w:rFonts w:ascii="Times New Roman" w:hAnsi="Times New Roman"/>
                <w:color w:val="000000"/>
                <w:kern w:val="0"/>
                <w:sz w:val="20"/>
                <w:szCs w:val="20"/>
                <w:lang w:bidi="ar"/>
              </w:rPr>
              <w:t>万元</w:t>
            </w:r>
          </w:p>
        </w:tc>
        <w:tc>
          <w:tcPr>
            <w:tcW w:w="1445" w:type="dxa"/>
            <w:tcBorders>
              <w:top w:val="single" w:color="000000" w:sz="4" w:space="0"/>
              <w:left w:val="single" w:color="000000" w:sz="4" w:space="0"/>
              <w:bottom w:val="single" w:color="000000" w:sz="4" w:space="0"/>
              <w:right w:val="single" w:color="000000" w:sz="4" w:space="0"/>
            </w:tcBorders>
            <w:vAlign w:val="center"/>
          </w:tcPr>
          <w:p w14:paraId="128B17DE">
            <w:pPr>
              <w:widowControl/>
              <w:jc w:val="left"/>
              <w:textAlignment w:val="center"/>
              <w:rPr>
                <w:rFonts w:ascii="Times New Roman" w:hAnsi="Times New Roman"/>
                <w:color w:val="000000"/>
                <w:sz w:val="20"/>
                <w:szCs w:val="20"/>
              </w:rPr>
            </w:pPr>
            <w:r>
              <w:rPr>
                <w:rFonts w:hint="eastAsia" w:ascii="Times New Roman" w:hAnsi="Times New Roman"/>
                <w:color w:val="000000"/>
                <w:kern w:val="0"/>
                <w:sz w:val="20"/>
                <w:szCs w:val="20"/>
                <w:lang w:bidi="ar"/>
              </w:rPr>
              <w:t>40.48948</w:t>
            </w:r>
            <w:r>
              <w:rPr>
                <w:rFonts w:ascii="Times New Roman" w:hAnsi="Times New Roman"/>
                <w:color w:val="000000"/>
                <w:kern w:val="0"/>
                <w:sz w:val="20"/>
                <w:szCs w:val="20"/>
                <w:lang w:bidi="ar"/>
              </w:rPr>
              <w:t>万元</w:t>
            </w:r>
          </w:p>
        </w:tc>
        <w:tc>
          <w:tcPr>
            <w:tcW w:w="1723" w:type="dxa"/>
            <w:tcBorders>
              <w:top w:val="single" w:color="000000" w:sz="4" w:space="0"/>
              <w:left w:val="single" w:color="000000" w:sz="4" w:space="0"/>
              <w:bottom w:val="single" w:color="000000" w:sz="4" w:space="0"/>
              <w:right w:val="single" w:color="000000" w:sz="4" w:space="0"/>
            </w:tcBorders>
            <w:vAlign w:val="center"/>
          </w:tcPr>
          <w:p w14:paraId="4128DDDC">
            <w:pPr>
              <w:jc w:val="left"/>
              <w:rPr>
                <w:rFonts w:ascii="Times New Roman" w:hAnsi="Times New Roman"/>
                <w:color w:val="000000"/>
                <w:sz w:val="20"/>
                <w:szCs w:val="20"/>
              </w:rPr>
            </w:pPr>
          </w:p>
        </w:tc>
      </w:tr>
      <w:tr w14:paraId="5B40C1AE">
        <w:tblPrEx>
          <w:tblCellMar>
            <w:top w:w="0" w:type="dxa"/>
            <w:left w:w="108" w:type="dxa"/>
            <w:bottom w:w="0" w:type="dxa"/>
            <w:right w:w="108" w:type="dxa"/>
          </w:tblCellMar>
        </w:tblPrEx>
        <w:trPr>
          <w:trHeight w:val="869"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D01C2D4">
            <w:pPr>
              <w:jc w:val="left"/>
              <w:rPr>
                <w:rFonts w:ascii="Times New Roman" w:hAnsi="Times New Roman"/>
                <w:color w:val="000000"/>
                <w:sz w:val="20"/>
                <w:szCs w:val="20"/>
              </w:rPr>
            </w:pPr>
          </w:p>
        </w:tc>
        <w:tc>
          <w:tcPr>
            <w:tcW w:w="419" w:type="dxa"/>
            <w:vMerge w:val="restart"/>
            <w:tcBorders>
              <w:top w:val="single" w:color="000000" w:sz="4" w:space="0"/>
              <w:left w:val="single" w:color="000000" w:sz="4" w:space="0"/>
              <w:bottom w:val="single" w:color="000000" w:sz="4" w:space="0"/>
              <w:right w:val="single" w:color="000000" w:sz="4" w:space="0"/>
            </w:tcBorders>
            <w:vAlign w:val="center"/>
          </w:tcPr>
          <w:p w14:paraId="1120D95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967" w:type="dxa"/>
            <w:tcBorders>
              <w:top w:val="single" w:color="000000" w:sz="4" w:space="0"/>
              <w:left w:val="single" w:color="000000" w:sz="4" w:space="0"/>
              <w:bottom w:val="single" w:color="000000" w:sz="4" w:space="0"/>
              <w:right w:val="single" w:color="000000" w:sz="4" w:space="0"/>
            </w:tcBorders>
            <w:vAlign w:val="center"/>
          </w:tcPr>
          <w:p w14:paraId="3EFA40E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469929B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保障优势产区稻谷种植收益</w:t>
            </w:r>
          </w:p>
        </w:tc>
        <w:tc>
          <w:tcPr>
            <w:tcW w:w="1400" w:type="dxa"/>
            <w:tcBorders>
              <w:top w:val="single" w:color="000000" w:sz="4" w:space="0"/>
              <w:left w:val="single" w:color="000000" w:sz="4" w:space="0"/>
              <w:bottom w:val="single" w:color="000000" w:sz="4" w:space="0"/>
              <w:right w:val="single" w:color="000000" w:sz="4" w:space="0"/>
            </w:tcBorders>
            <w:vAlign w:val="center"/>
          </w:tcPr>
          <w:p w14:paraId="613D130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基本稳定</w:t>
            </w:r>
          </w:p>
        </w:tc>
        <w:tc>
          <w:tcPr>
            <w:tcW w:w="1445" w:type="dxa"/>
            <w:tcBorders>
              <w:top w:val="single" w:color="000000" w:sz="4" w:space="0"/>
              <w:left w:val="single" w:color="000000" w:sz="4" w:space="0"/>
              <w:bottom w:val="single" w:color="000000" w:sz="4" w:space="0"/>
              <w:right w:val="single" w:color="000000" w:sz="4" w:space="0"/>
            </w:tcBorders>
            <w:vAlign w:val="center"/>
          </w:tcPr>
          <w:p w14:paraId="12B1D5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基本稳定</w:t>
            </w:r>
          </w:p>
        </w:tc>
        <w:tc>
          <w:tcPr>
            <w:tcW w:w="1723" w:type="dxa"/>
            <w:tcBorders>
              <w:top w:val="single" w:color="000000" w:sz="4" w:space="0"/>
              <w:left w:val="single" w:color="000000" w:sz="4" w:space="0"/>
              <w:bottom w:val="single" w:color="000000" w:sz="4" w:space="0"/>
              <w:right w:val="single" w:color="000000" w:sz="4" w:space="0"/>
            </w:tcBorders>
            <w:vAlign w:val="center"/>
          </w:tcPr>
          <w:p w14:paraId="58DBCC55">
            <w:pPr>
              <w:jc w:val="left"/>
              <w:rPr>
                <w:rFonts w:ascii="Times New Roman" w:hAnsi="Times New Roman"/>
                <w:color w:val="000000"/>
                <w:sz w:val="20"/>
                <w:szCs w:val="20"/>
              </w:rPr>
            </w:pPr>
          </w:p>
        </w:tc>
      </w:tr>
      <w:tr w14:paraId="0925630B">
        <w:tblPrEx>
          <w:tblCellMar>
            <w:top w:w="0" w:type="dxa"/>
            <w:left w:w="108" w:type="dxa"/>
            <w:bottom w:w="0" w:type="dxa"/>
            <w:right w:w="108" w:type="dxa"/>
          </w:tblCellMar>
        </w:tblPrEx>
        <w:trPr>
          <w:trHeight w:val="29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3CF6F80">
            <w:pPr>
              <w:jc w:val="left"/>
              <w:rPr>
                <w:rFonts w:ascii="Times New Roman" w:hAnsi="Times New Roman"/>
                <w:color w:val="000000"/>
                <w:sz w:val="20"/>
                <w:szCs w:val="20"/>
              </w:rPr>
            </w:pPr>
          </w:p>
        </w:tc>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5067786F">
            <w:pPr>
              <w:jc w:val="left"/>
              <w:rPr>
                <w:rFonts w:ascii="Times New Roman" w:hAnsi="Times New Roman"/>
                <w:color w:val="000000"/>
                <w:sz w:val="20"/>
                <w:szCs w:val="20"/>
              </w:rPr>
            </w:pPr>
          </w:p>
        </w:tc>
        <w:tc>
          <w:tcPr>
            <w:tcW w:w="967" w:type="dxa"/>
            <w:vMerge w:val="restart"/>
            <w:tcBorders>
              <w:top w:val="single" w:color="000000" w:sz="4" w:space="0"/>
              <w:left w:val="single" w:color="000000" w:sz="4" w:space="0"/>
              <w:bottom w:val="single" w:color="000000" w:sz="4" w:space="0"/>
              <w:right w:val="single" w:color="000000" w:sz="4" w:space="0"/>
            </w:tcBorders>
            <w:vAlign w:val="center"/>
          </w:tcPr>
          <w:p w14:paraId="13DEA65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04A4FB8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2023年绿色优质稻谷种植面积</w:t>
            </w:r>
          </w:p>
        </w:tc>
        <w:tc>
          <w:tcPr>
            <w:tcW w:w="1400" w:type="dxa"/>
            <w:tcBorders>
              <w:top w:val="single" w:color="000000" w:sz="4" w:space="0"/>
              <w:left w:val="single" w:color="000000" w:sz="4" w:space="0"/>
              <w:bottom w:val="single" w:color="000000" w:sz="4" w:space="0"/>
              <w:right w:val="single" w:color="000000" w:sz="4" w:space="0"/>
            </w:tcBorders>
            <w:vAlign w:val="center"/>
          </w:tcPr>
          <w:p w14:paraId="1168E11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高于去年</w:t>
            </w:r>
          </w:p>
        </w:tc>
        <w:tc>
          <w:tcPr>
            <w:tcW w:w="1445" w:type="dxa"/>
            <w:tcBorders>
              <w:top w:val="single" w:color="000000" w:sz="4" w:space="0"/>
              <w:left w:val="single" w:color="000000" w:sz="4" w:space="0"/>
              <w:bottom w:val="single" w:color="000000" w:sz="4" w:space="0"/>
              <w:right w:val="single" w:color="000000" w:sz="4" w:space="0"/>
            </w:tcBorders>
            <w:vAlign w:val="center"/>
          </w:tcPr>
          <w:p w14:paraId="12CC635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高于去年</w:t>
            </w:r>
          </w:p>
        </w:tc>
        <w:tc>
          <w:tcPr>
            <w:tcW w:w="1723" w:type="dxa"/>
            <w:tcBorders>
              <w:top w:val="single" w:color="000000" w:sz="4" w:space="0"/>
              <w:left w:val="single" w:color="000000" w:sz="4" w:space="0"/>
              <w:bottom w:val="single" w:color="000000" w:sz="4" w:space="0"/>
              <w:right w:val="single" w:color="000000" w:sz="4" w:space="0"/>
            </w:tcBorders>
            <w:vAlign w:val="center"/>
          </w:tcPr>
          <w:p w14:paraId="60BD7E88">
            <w:pPr>
              <w:jc w:val="left"/>
              <w:rPr>
                <w:rFonts w:ascii="Times New Roman" w:hAnsi="Times New Roman"/>
                <w:color w:val="000000"/>
                <w:sz w:val="20"/>
                <w:szCs w:val="20"/>
              </w:rPr>
            </w:pPr>
          </w:p>
        </w:tc>
      </w:tr>
      <w:tr w14:paraId="6260CB8B">
        <w:tblPrEx>
          <w:tblCellMar>
            <w:top w:w="0" w:type="dxa"/>
            <w:left w:w="108" w:type="dxa"/>
            <w:bottom w:w="0" w:type="dxa"/>
            <w:right w:w="108" w:type="dxa"/>
          </w:tblCellMar>
        </w:tblPrEx>
        <w:trPr>
          <w:trHeight w:val="573"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B1F72C1">
            <w:pPr>
              <w:jc w:val="left"/>
              <w:rPr>
                <w:rFonts w:ascii="Times New Roman" w:hAnsi="Times New Roman"/>
                <w:color w:val="000000"/>
                <w:sz w:val="20"/>
                <w:szCs w:val="20"/>
              </w:rPr>
            </w:pPr>
          </w:p>
        </w:tc>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5487F78C">
            <w:pPr>
              <w:jc w:val="left"/>
              <w:rPr>
                <w:rFonts w:ascii="Times New Roman" w:hAnsi="Times New Roman"/>
                <w:color w:val="000000"/>
                <w:sz w:val="20"/>
                <w:szCs w:val="20"/>
              </w:rPr>
            </w:pP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14:paraId="53BBA6F1">
            <w:pPr>
              <w:jc w:val="left"/>
              <w:rPr>
                <w:rFonts w:ascii="Times New Roman" w:hAnsi="Times New Roman"/>
                <w:color w:val="000000"/>
                <w:sz w:val="20"/>
                <w:szCs w:val="20"/>
              </w:rPr>
            </w:pP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2C33CC5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2023年稻谷种植面积与上年比较</w:t>
            </w:r>
          </w:p>
        </w:tc>
        <w:tc>
          <w:tcPr>
            <w:tcW w:w="1400" w:type="dxa"/>
            <w:tcBorders>
              <w:top w:val="single" w:color="000000" w:sz="4" w:space="0"/>
              <w:left w:val="single" w:color="000000" w:sz="4" w:space="0"/>
              <w:bottom w:val="single" w:color="000000" w:sz="4" w:space="0"/>
              <w:right w:val="single" w:color="000000" w:sz="4" w:space="0"/>
            </w:tcBorders>
            <w:vAlign w:val="center"/>
          </w:tcPr>
          <w:p w14:paraId="0005C1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保持稳定</w:t>
            </w:r>
          </w:p>
        </w:tc>
        <w:tc>
          <w:tcPr>
            <w:tcW w:w="1445" w:type="dxa"/>
            <w:tcBorders>
              <w:top w:val="single" w:color="000000" w:sz="4" w:space="0"/>
              <w:left w:val="single" w:color="000000" w:sz="4" w:space="0"/>
              <w:bottom w:val="single" w:color="000000" w:sz="4" w:space="0"/>
              <w:right w:val="single" w:color="000000" w:sz="4" w:space="0"/>
            </w:tcBorders>
            <w:vAlign w:val="center"/>
          </w:tcPr>
          <w:p w14:paraId="026FDB6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保持稳定</w:t>
            </w:r>
          </w:p>
        </w:tc>
        <w:tc>
          <w:tcPr>
            <w:tcW w:w="1723" w:type="dxa"/>
            <w:tcBorders>
              <w:top w:val="single" w:color="000000" w:sz="4" w:space="0"/>
              <w:left w:val="single" w:color="000000" w:sz="4" w:space="0"/>
              <w:bottom w:val="single" w:color="000000" w:sz="4" w:space="0"/>
              <w:right w:val="single" w:color="000000" w:sz="4" w:space="0"/>
            </w:tcBorders>
            <w:vAlign w:val="center"/>
          </w:tcPr>
          <w:p w14:paraId="1CB78CAC">
            <w:pPr>
              <w:jc w:val="left"/>
              <w:rPr>
                <w:rFonts w:ascii="Times New Roman" w:hAnsi="Times New Roman"/>
                <w:color w:val="000000"/>
                <w:sz w:val="20"/>
                <w:szCs w:val="20"/>
              </w:rPr>
            </w:pPr>
          </w:p>
        </w:tc>
      </w:tr>
      <w:tr w14:paraId="209A7C8F">
        <w:tblPrEx>
          <w:tblCellMar>
            <w:top w:w="0" w:type="dxa"/>
            <w:left w:w="108" w:type="dxa"/>
            <w:bottom w:w="0" w:type="dxa"/>
            <w:right w:w="108" w:type="dxa"/>
          </w:tblCellMar>
        </w:tblPrEx>
        <w:trPr>
          <w:trHeight w:val="1728"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402DDA2">
            <w:pPr>
              <w:jc w:val="left"/>
              <w:rPr>
                <w:rFonts w:ascii="Times New Roman" w:hAnsi="Times New Roman"/>
                <w:color w:val="000000"/>
                <w:sz w:val="20"/>
                <w:szCs w:val="20"/>
              </w:rPr>
            </w:pPr>
          </w:p>
        </w:tc>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29338B6A">
            <w:pPr>
              <w:jc w:val="left"/>
              <w:rPr>
                <w:rFonts w:ascii="Times New Roman" w:hAnsi="Times New Roman"/>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28CB213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770A88D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提升稻谷种植率，减少化肥、农药投入，保护生态环境，生态效益明显</w:t>
            </w:r>
          </w:p>
        </w:tc>
        <w:tc>
          <w:tcPr>
            <w:tcW w:w="1400" w:type="dxa"/>
            <w:tcBorders>
              <w:top w:val="single" w:color="000000" w:sz="4" w:space="0"/>
              <w:left w:val="single" w:color="000000" w:sz="4" w:space="0"/>
              <w:bottom w:val="single" w:color="000000" w:sz="4" w:space="0"/>
              <w:right w:val="single" w:color="000000" w:sz="4" w:space="0"/>
            </w:tcBorders>
            <w:vAlign w:val="center"/>
          </w:tcPr>
          <w:p w14:paraId="0C34B2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提升稻谷种植率，减少化肥、农药投入，保护生态环境，生态效益明显</w:t>
            </w:r>
          </w:p>
        </w:tc>
        <w:tc>
          <w:tcPr>
            <w:tcW w:w="1445" w:type="dxa"/>
            <w:tcBorders>
              <w:top w:val="single" w:color="000000" w:sz="4" w:space="0"/>
              <w:left w:val="single" w:color="000000" w:sz="4" w:space="0"/>
              <w:bottom w:val="single" w:color="000000" w:sz="4" w:space="0"/>
              <w:right w:val="single" w:color="000000" w:sz="4" w:space="0"/>
            </w:tcBorders>
            <w:vAlign w:val="center"/>
          </w:tcPr>
          <w:p w14:paraId="169373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提升稻谷种植率，减少化肥、农药投入，保护生态环境，生态效益明显</w:t>
            </w:r>
          </w:p>
        </w:tc>
        <w:tc>
          <w:tcPr>
            <w:tcW w:w="1723" w:type="dxa"/>
            <w:tcBorders>
              <w:top w:val="single" w:color="000000" w:sz="4" w:space="0"/>
              <w:left w:val="single" w:color="000000" w:sz="4" w:space="0"/>
              <w:bottom w:val="single" w:color="000000" w:sz="4" w:space="0"/>
              <w:right w:val="single" w:color="000000" w:sz="4" w:space="0"/>
            </w:tcBorders>
            <w:vAlign w:val="center"/>
          </w:tcPr>
          <w:p w14:paraId="6E655E89">
            <w:pPr>
              <w:jc w:val="left"/>
              <w:rPr>
                <w:rFonts w:ascii="Times New Roman" w:hAnsi="Times New Roman"/>
                <w:color w:val="000000"/>
                <w:sz w:val="20"/>
                <w:szCs w:val="20"/>
              </w:rPr>
            </w:pPr>
          </w:p>
        </w:tc>
      </w:tr>
      <w:tr w14:paraId="6066F519">
        <w:tblPrEx>
          <w:tblCellMar>
            <w:top w:w="0" w:type="dxa"/>
            <w:left w:w="108" w:type="dxa"/>
            <w:bottom w:w="0" w:type="dxa"/>
            <w:right w:w="108" w:type="dxa"/>
          </w:tblCellMar>
        </w:tblPrEx>
        <w:trPr>
          <w:trHeight w:val="869"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2DAD0AE">
            <w:pPr>
              <w:jc w:val="left"/>
              <w:rPr>
                <w:rFonts w:ascii="Times New Roman" w:hAnsi="Times New Roman"/>
                <w:color w:val="000000"/>
                <w:sz w:val="20"/>
                <w:szCs w:val="20"/>
              </w:rPr>
            </w:pPr>
          </w:p>
        </w:tc>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56272F89">
            <w:pPr>
              <w:jc w:val="left"/>
              <w:rPr>
                <w:rFonts w:ascii="Times New Roman" w:hAnsi="Times New Roman"/>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00A7600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1ABC326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保障粮食生产安全</w:t>
            </w:r>
          </w:p>
        </w:tc>
        <w:tc>
          <w:tcPr>
            <w:tcW w:w="1400" w:type="dxa"/>
            <w:tcBorders>
              <w:top w:val="single" w:color="000000" w:sz="4" w:space="0"/>
              <w:left w:val="single" w:color="000000" w:sz="4" w:space="0"/>
              <w:bottom w:val="single" w:color="000000" w:sz="4" w:space="0"/>
              <w:right w:val="single" w:color="000000" w:sz="4" w:space="0"/>
            </w:tcBorders>
            <w:vAlign w:val="center"/>
          </w:tcPr>
          <w:p w14:paraId="315DD14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保障粮食生产安全</w:t>
            </w:r>
          </w:p>
        </w:tc>
        <w:tc>
          <w:tcPr>
            <w:tcW w:w="1445" w:type="dxa"/>
            <w:tcBorders>
              <w:top w:val="single" w:color="000000" w:sz="4" w:space="0"/>
              <w:left w:val="single" w:color="000000" w:sz="4" w:space="0"/>
              <w:bottom w:val="single" w:color="000000" w:sz="4" w:space="0"/>
              <w:right w:val="single" w:color="000000" w:sz="4" w:space="0"/>
            </w:tcBorders>
            <w:vAlign w:val="center"/>
          </w:tcPr>
          <w:p w14:paraId="459062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保障粮食生产安全</w:t>
            </w:r>
          </w:p>
        </w:tc>
        <w:tc>
          <w:tcPr>
            <w:tcW w:w="1723" w:type="dxa"/>
            <w:tcBorders>
              <w:top w:val="single" w:color="000000" w:sz="4" w:space="0"/>
              <w:left w:val="single" w:color="000000" w:sz="4" w:space="0"/>
              <w:bottom w:val="single" w:color="000000" w:sz="4" w:space="0"/>
              <w:right w:val="single" w:color="000000" w:sz="4" w:space="0"/>
            </w:tcBorders>
            <w:vAlign w:val="center"/>
          </w:tcPr>
          <w:p w14:paraId="7246F5D9">
            <w:pPr>
              <w:jc w:val="left"/>
              <w:rPr>
                <w:rFonts w:ascii="Times New Roman" w:hAnsi="Times New Roman"/>
                <w:color w:val="000000"/>
                <w:sz w:val="20"/>
                <w:szCs w:val="20"/>
              </w:rPr>
            </w:pPr>
          </w:p>
        </w:tc>
      </w:tr>
      <w:tr w14:paraId="2892DF71">
        <w:tblPrEx>
          <w:tblCellMar>
            <w:top w:w="0" w:type="dxa"/>
            <w:left w:w="108" w:type="dxa"/>
            <w:bottom w:w="0" w:type="dxa"/>
            <w:right w:w="108" w:type="dxa"/>
          </w:tblCellMar>
        </w:tblPrEx>
        <w:trPr>
          <w:trHeight w:val="1442"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A9F3CEB">
            <w:pPr>
              <w:jc w:val="left"/>
              <w:rPr>
                <w:rFonts w:ascii="Times New Roman" w:hAnsi="Times New Roman"/>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vAlign w:val="center"/>
          </w:tcPr>
          <w:p w14:paraId="53065D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967" w:type="dxa"/>
            <w:tcBorders>
              <w:top w:val="single" w:color="000000" w:sz="4" w:space="0"/>
              <w:left w:val="single" w:color="000000" w:sz="4" w:space="0"/>
              <w:bottom w:val="single" w:color="000000" w:sz="4" w:space="0"/>
              <w:right w:val="single" w:color="000000" w:sz="4" w:space="0"/>
            </w:tcBorders>
            <w:vAlign w:val="center"/>
          </w:tcPr>
          <w:p w14:paraId="1018AC2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3154" w:type="dxa"/>
            <w:gridSpan w:val="2"/>
            <w:tcBorders>
              <w:top w:val="single" w:color="000000" w:sz="4" w:space="0"/>
              <w:left w:val="single" w:color="000000" w:sz="4" w:space="0"/>
              <w:bottom w:val="single" w:color="000000" w:sz="4" w:space="0"/>
              <w:right w:val="single" w:color="000000" w:sz="4" w:space="0"/>
            </w:tcBorders>
            <w:vAlign w:val="center"/>
          </w:tcPr>
          <w:p w14:paraId="32B455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所有补贴</w:t>
            </w:r>
            <w:r>
              <w:rPr>
                <w:rFonts w:hint="eastAsia" w:ascii="Times New Roman" w:hAnsi="Times New Roman"/>
                <w:color w:val="000000"/>
                <w:kern w:val="0"/>
                <w:sz w:val="20"/>
                <w:szCs w:val="20"/>
                <w:lang w:bidi="ar"/>
              </w:rPr>
              <w:t>农</w:t>
            </w:r>
            <w:r>
              <w:rPr>
                <w:rFonts w:ascii="Times New Roman" w:hAnsi="Times New Roman"/>
                <w:color w:val="000000"/>
                <w:kern w:val="0"/>
                <w:sz w:val="20"/>
                <w:szCs w:val="20"/>
                <w:lang w:bidi="ar"/>
              </w:rPr>
              <w:t>户</w:t>
            </w:r>
          </w:p>
        </w:tc>
        <w:tc>
          <w:tcPr>
            <w:tcW w:w="1400" w:type="dxa"/>
            <w:tcBorders>
              <w:top w:val="single" w:color="000000" w:sz="4" w:space="0"/>
              <w:left w:val="single" w:color="000000" w:sz="4" w:space="0"/>
              <w:bottom w:val="single" w:color="000000" w:sz="4" w:space="0"/>
              <w:right w:val="single" w:color="000000" w:sz="4" w:space="0"/>
            </w:tcBorders>
            <w:vAlign w:val="center"/>
          </w:tcPr>
          <w:p w14:paraId="3F1F553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445" w:type="dxa"/>
            <w:tcBorders>
              <w:top w:val="single" w:color="000000" w:sz="4" w:space="0"/>
              <w:left w:val="single" w:color="000000" w:sz="4" w:space="0"/>
              <w:bottom w:val="single" w:color="000000" w:sz="4" w:space="0"/>
              <w:right w:val="single" w:color="000000" w:sz="4" w:space="0"/>
            </w:tcBorders>
            <w:vAlign w:val="center"/>
          </w:tcPr>
          <w:p w14:paraId="2F730C8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723" w:type="dxa"/>
            <w:tcBorders>
              <w:top w:val="single" w:color="000000" w:sz="4" w:space="0"/>
              <w:left w:val="single" w:color="000000" w:sz="4" w:space="0"/>
              <w:bottom w:val="single" w:color="000000" w:sz="4" w:space="0"/>
              <w:right w:val="single" w:color="000000" w:sz="4" w:space="0"/>
            </w:tcBorders>
            <w:vAlign w:val="center"/>
          </w:tcPr>
          <w:p w14:paraId="6F8D5C97">
            <w:pPr>
              <w:jc w:val="left"/>
              <w:rPr>
                <w:rFonts w:ascii="Times New Roman" w:hAnsi="Times New Roman"/>
                <w:color w:val="000000"/>
                <w:sz w:val="20"/>
                <w:szCs w:val="20"/>
              </w:rPr>
            </w:pPr>
          </w:p>
        </w:tc>
      </w:tr>
      <w:tr w14:paraId="51068D4D">
        <w:tblPrEx>
          <w:tblCellMar>
            <w:top w:w="0" w:type="dxa"/>
            <w:left w:w="108" w:type="dxa"/>
            <w:bottom w:w="0" w:type="dxa"/>
            <w:right w:w="108" w:type="dxa"/>
          </w:tblCellMar>
        </w:tblPrEx>
        <w:trPr>
          <w:trHeight w:val="582"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551EBDF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9108" w:type="dxa"/>
            <w:gridSpan w:val="7"/>
            <w:tcBorders>
              <w:top w:val="single" w:color="000000" w:sz="4" w:space="0"/>
              <w:left w:val="single" w:color="000000" w:sz="4" w:space="0"/>
              <w:bottom w:val="single" w:color="000000" w:sz="4" w:space="0"/>
              <w:right w:val="single" w:color="000000" w:sz="4" w:space="0"/>
            </w:tcBorders>
            <w:vAlign w:val="center"/>
          </w:tcPr>
          <w:p w14:paraId="1CFAD05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72F379D6">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2023年省级财政农业高质量发展共同财政事权转移支付资金（大豆玉米带状复合种植）项目支出绩效自评报告</w:t>
      </w:r>
    </w:p>
    <w:p w14:paraId="7EE49F47">
      <w:pPr>
        <w:pStyle w:val="18"/>
        <w:spacing w:line="560" w:lineRule="exact"/>
        <w:ind w:firstLine="640"/>
        <w:jc w:val="center"/>
        <w:rPr>
          <w:rFonts w:ascii="Times New Roman" w:hAnsi="Times New Roman"/>
          <w:color w:val="auto"/>
          <w:kern w:val="2"/>
          <w:sz w:val="32"/>
          <w:szCs w:val="32"/>
        </w:rPr>
      </w:pPr>
    </w:p>
    <w:p w14:paraId="0804714A">
      <w:pPr>
        <w:adjustRightInd w:val="0"/>
        <w:spacing w:line="360" w:lineRule="auto"/>
        <w:ind w:firstLine="720"/>
        <w:rPr>
          <w:rFonts w:ascii="Times New Roman" w:hAnsi="Times New Roman" w:eastAsia="黑体"/>
          <w:color w:val="333333"/>
          <w:sz w:val="32"/>
          <w:szCs w:val="32"/>
          <w:lang w:val="zh-CN"/>
        </w:rPr>
      </w:pPr>
      <w:r>
        <w:rPr>
          <w:rFonts w:ascii="Times New Roman" w:hAnsi="Times New Roman" w:eastAsia="黑体"/>
          <w:color w:val="333333"/>
          <w:sz w:val="32"/>
          <w:szCs w:val="32"/>
        </w:rPr>
        <w:t>一、</w:t>
      </w:r>
      <w:r>
        <w:rPr>
          <w:rFonts w:ascii="Times New Roman" w:hAnsi="Times New Roman" w:eastAsia="黑体"/>
          <w:color w:val="333333"/>
          <w:sz w:val="32"/>
          <w:szCs w:val="32"/>
          <w:lang w:val="zh-CN"/>
        </w:rPr>
        <w:t>绩效目标分解下达情况</w:t>
      </w:r>
    </w:p>
    <w:p w14:paraId="6424F4EA">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省农业农村厅《关于印发＜2023年四川省大豆玉米带状复合种植示范推广暨大豆玉米“双高产”示范县创建实施方案＞的通知》（川农函〔2023〕106号）文件要求，下达我区项目资金10万元，绩效目标要求任务量为完成大豆玉米带状复合种植2000亩。</w:t>
      </w:r>
    </w:p>
    <w:p w14:paraId="09214679">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4AABF0EB">
      <w:pPr>
        <w:ind w:firstLine="643" w:firstLineChars="200"/>
        <w:rPr>
          <w:rFonts w:ascii="Times New Roman" w:hAnsi="Times New Roman" w:eastAsia="楷体_GB2312"/>
          <w:b/>
          <w:bCs/>
          <w:sz w:val="32"/>
          <w:szCs w:val="32"/>
          <w:lang w:val="zh-CN"/>
        </w:rPr>
      </w:pPr>
      <w:r>
        <w:rPr>
          <w:rFonts w:ascii="Times New Roman" w:hAnsi="Times New Roman" w:eastAsia="楷体_GB2312"/>
          <w:b/>
          <w:bCs/>
          <w:sz w:val="32"/>
          <w:szCs w:val="32"/>
          <w:lang w:val="zh-CN"/>
        </w:rPr>
        <w:t>（一）资金投入情况分析。</w:t>
      </w:r>
    </w:p>
    <w:p w14:paraId="34BEDA90">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项目资金共10万元，全部为</w:t>
      </w:r>
      <w:r>
        <w:rPr>
          <w:rFonts w:hint="eastAsia" w:ascii="Times New Roman" w:hAnsi="Times New Roman" w:eastAsia="仿宋_GB2312"/>
          <w:color w:val="000000"/>
          <w:kern w:val="0"/>
          <w:sz w:val="32"/>
          <w:szCs w:val="32"/>
        </w:rPr>
        <w:t>省级</w:t>
      </w:r>
      <w:r>
        <w:rPr>
          <w:rFonts w:ascii="Times New Roman" w:hAnsi="Times New Roman" w:eastAsia="仿宋_GB2312"/>
          <w:color w:val="000000"/>
          <w:kern w:val="0"/>
          <w:sz w:val="32"/>
          <w:szCs w:val="32"/>
        </w:rPr>
        <w:t>财政资金。截止2023年12月31日，已拨付项目资金0元。</w:t>
      </w:r>
    </w:p>
    <w:p w14:paraId="0C0EB1EB">
      <w:pPr>
        <w:ind w:firstLine="643" w:firstLineChars="200"/>
        <w:rPr>
          <w:rFonts w:ascii="Times New Roman" w:hAnsi="Times New Roman" w:eastAsia="楷体_GB2312"/>
          <w:b/>
          <w:bCs/>
          <w:sz w:val="32"/>
          <w:szCs w:val="32"/>
          <w:lang w:val="zh-CN"/>
        </w:rPr>
      </w:pPr>
      <w:r>
        <w:rPr>
          <w:rFonts w:ascii="Times New Roman" w:hAnsi="Times New Roman" w:eastAsia="楷体_GB2312"/>
          <w:b/>
          <w:bCs/>
          <w:sz w:val="32"/>
          <w:szCs w:val="32"/>
          <w:lang w:val="zh-CN"/>
        </w:rPr>
        <w:t>（二）资金管理情况分析。</w:t>
      </w:r>
    </w:p>
    <w:p w14:paraId="762DF5FF">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项目资金下达及时（2023年8月21日下达），已编制引发项目实施方案，明确资金补贴标准为50元/亩，资金发放严格执行财务管理制度，执行准确。</w:t>
      </w:r>
    </w:p>
    <w:p w14:paraId="4B551819">
      <w:pPr>
        <w:ind w:firstLine="643" w:firstLineChars="200"/>
        <w:rPr>
          <w:rFonts w:ascii="Times New Roman" w:hAnsi="Times New Roman" w:eastAsia="楷体_GB2312"/>
          <w:b/>
          <w:bCs/>
          <w:sz w:val="32"/>
          <w:szCs w:val="32"/>
          <w:lang w:val="zh-CN"/>
        </w:rPr>
      </w:pPr>
      <w:r>
        <w:rPr>
          <w:rFonts w:ascii="Times New Roman" w:hAnsi="Times New Roman" w:eastAsia="楷体_GB2312"/>
          <w:b/>
          <w:bCs/>
          <w:sz w:val="32"/>
          <w:szCs w:val="32"/>
          <w:lang w:val="zh-CN"/>
        </w:rPr>
        <w:t>（三）总体绩效目标完成情况分析。</w:t>
      </w:r>
    </w:p>
    <w:p w14:paraId="649AB219">
      <w:pPr>
        <w:widowControl/>
        <w:ind w:firstLine="640" w:firstLineChars="200"/>
        <w:jc w:val="left"/>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根据省、市文件要求，我区制定了《攀枝花市仁和区2023年完成大豆玉米带状复合种植项目实施方案》，总体要求完成大豆玉米带状复合种植2000亩。目前大豆玉米带状复合种植工作已完成，正在开展乡镇验收和申报补贴工作。</w:t>
      </w:r>
    </w:p>
    <w:p w14:paraId="02E6EF03">
      <w:pPr>
        <w:ind w:firstLine="643" w:firstLineChars="200"/>
        <w:rPr>
          <w:rFonts w:ascii="Times New Roman" w:hAnsi="Times New Roman" w:eastAsia="楷体_GB2312"/>
          <w:b/>
          <w:bCs/>
          <w:sz w:val="32"/>
          <w:szCs w:val="32"/>
          <w:lang w:val="zh-CN"/>
        </w:rPr>
      </w:pPr>
      <w:r>
        <w:rPr>
          <w:rFonts w:ascii="Times New Roman" w:hAnsi="Times New Roman" w:eastAsia="楷体_GB2312"/>
          <w:b/>
          <w:bCs/>
          <w:sz w:val="32"/>
          <w:szCs w:val="32"/>
          <w:lang w:val="zh-CN"/>
        </w:rPr>
        <w:t>（四）绩效指标完成情况分析。</w:t>
      </w:r>
    </w:p>
    <w:p w14:paraId="700BAB67">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总体绩效目标，细化制定了三级绩效指标。一是产出指标（1）要求完成大豆玉米带状复合种植2000亩，已完成种植和乡镇验收；（2）要求1年内完成项目，跨年度实施项目，目前正在开展；（3）要求补贴资金使用不超过10万元，目前项目资金支付为0万元。（4）二是效益指标，待项目完成，预计效益指标能顺利达到，包含（5）群众通过大豆玉米带状复合种植新模式，提高经济效益提高；（6）有效增加粮油产量，促进粮油生产稳定发展，切实提高粮油安全保障能力，促进种植业可持续发展。三是满意度指标，（10）群众满意度达到90%，待项目完成，预计群众满意度将达到90%以上。</w:t>
      </w:r>
    </w:p>
    <w:p w14:paraId="587F3530">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46EDD286">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偏离绩效目标的原因是项目跨年度实施，下一步相关乡镇、部门将加紧项目的实施。</w:t>
      </w:r>
    </w:p>
    <w:p w14:paraId="2467FB68">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04CFC863">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自评结果按要求向市级主管部门和区级相关部门公开，并接受社会监督。</w:t>
      </w:r>
    </w:p>
    <w:p w14:paraId="4B63F1A0">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317BA23A">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096BA8E1">
      <w:pPr>
        <w:numPr>
          <w:ilvl w:val="0"/>
          <w:numId w:val="1"/>
        </w:num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附件</w:t>
      </w:r>
    </w:p>
    <w:tbl>
      <w:tblPr>
        <w:tblStyle w:val="13"/>
        <w:tblW w:w="11385" w:type="dxa"/>
        <w:jc w:val="center"/>
        <w:tblLayout w:type="fixed"/>
        <w:tblCellMar>
          <w:top w:w="0" w:type="dxa"/>
          <w:left w:w="0" w:type="dxa"/>
          <w:bottom w:w="0" w:type="dxa"/>
          <w:right w:w="0" w:type="dxa"/>
        </w:tblCellMar>
      </w:tblPr>
      <w:tblGrid>
        <w:gridCol w:w="560"/>
        <w:gridCol w:w="560"/>
        <w:gridCol w:w="1105"/>
        <w:gridCol w:w="2411"/>
        <w:gridCol w:w="1825"/>
        <w:gridCol w:w="1452"/>
        <w:gridCol w:w="1185"/>
        <w:gridCol w:w="2287"/>
      </w:tblGrid>
      <w:tr w14:paraId="5D983C3E">
        <w:tblPrEx>
          <w:tblCellMar>
            <w:top w:w="0" w:type="dxa"/>
            <w:left w:w="0" w:type="dxa"/>
            <w:bottom w:w="0" w:type="dxa"/>
            <w:right w:w="0" w:type="dxa"/>
          </w:tblCellMar>
        </w:tblPrEx>
        <w:trPr>
          <w:trHeight w:val="939" w:hRule="atLeast"/>
          <w:jc w:val="center"/>
        </w:trPr>
        <w:tc>
          <w:tcPr>
            <w:tcW w:w="11385" w:type="dxa"/>
            <w:gridSpan w:val="8"/>
            <w:tcBorders>
              <w:top w:val="nil"/>
              <w:left w:val="nil"/>
              <w:bottom w:val="nil"/>
              <w:right w:val="nil"/>
            </w:tcBorders>
            <w:shd w:val="clear" w:color="auto" w:fill="auto"/>
            <w:tcMar>
              <w:top w:w="15" w:type="dxa"/>
              <w:left w:w="15" w:type="dxa"/>
              <w:right w:w="15" w:type="dxa"/>
            </w:tcMar>
            <w:vAlign w:val="center"/>
          </w:tcPr>
          <w:p w14:paraId="66518295">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2023年省级财政农业高质量发展共同财政事权转移支付资金（大豆玉米带状复合种植）项目绩效目标自评表</w:t>
            </w:r>
          </w:p>
        </w:tc>
      </w:tr>
      <w:tr w14:paraId="06FAD817">
        <w:tblPrEx>
          <w:tblCellMar>
            <w:top w:w="0" w:type="dxa"/>
            <w:left w:w="0" w:type="dxa"/>
            <w:bottom w:w="0" w:type="dxa"/>
            <w:right w:w="0" w:type="dxa"/>
          </w:tblCellMar>
        </w:tblPrEx>
        <w:trPr>
          <w:trHeight w:val="321" w:hRule="atLeast"/>
          <w:jc w:val="center"/>
        </w:trPr>
        <w:tc>
          <w:tcPr>
            <w:tcW w:w="11385" w:type="dxa"/>
            <w:gridSpan w:val="8"/>
            <w:tcBorders>
              <w:top w:val="nil"/>
              <w:left w:val="nil"/>
              <w:bottom w:val="single" w:color="000000" w:sz="4" w:space="0"/>
              <w:right w:val="nil"/>
            </w:tcBorders>
            <w:shd w:val="clear" w:color="auto" w:fill="auto"/>
            <w:tcMar>
              <w:top w:w="15" w:type="dxa"/>
              <w:left w:w="15" w:type="dxa"/>
              <w:right w:w="15" w:type="dxa"/>
            </w:tcMar>
          </w:tcPr>
          <w:p w14:paraId="182CCE40">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3954E000">
        <w:tblPrEx>
          <w:tblCellMar>
            <w:top w:w="0" w:type="dxa"/>
            <w:left w:w="0" w:type="dxa"/>
            <w:bottom w:w="0" w:type="dxa"/>
            <w:right w:w="0" w:type="dxa"/>
          </w:tblCellMar>
        </w:tblPrEx>
        <w:trPr>
          <w:trHeight w:val="552" w:hRule="atLeast"/>
          <w:jc w:val="center"/>
        </w:trPr>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A45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D7DF">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2023年省级财政农业高质量发展共同财政事权转移支付资金（大豆玉米带状复合种植）项目</w:t>
            </w:r>
          </w:p>
        </w:tc>
      </w:tr>
      <w:tr w14:paraId="396D22E0">
        <w:tblPrEx>
          <w:tblCellMar>
            <w:top w:w="0" w:type="dxa"/>
            <w:left w:w="0" w:type="dxa"/>
            <w:bottom w:w="0" w:type="dxa"/>
            <w:right w:w="0" w:type="dxa"/>
          </w:tblCellMar>
        </w:tblPrEx>
        <w:trPr>
          <w:trHeight w:val="324" w:hRule="atLeast"/>
          <w:jc w:val="center"/>
        </w:trPr>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25F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365F4">
            <w:pPr>
              <w:jc w:val="center"/>
              <w:rPr>
                <w:rFonts w:ascii="Times New Roman" w:hAnsi="Times New Roman"/>
                <w:color w:val="000000"/>
                <w:sz w:val="20"/>
                <w:szCs w:val="20"/>
              </w:rPr>
            </w:pPr>
            <w:r>
              <w:rPr>
                <w:rFonts w:hint="eastAsia" w:ascii="Times New Roman" w:hAnsi="Times New Roman"/>
                <w:color w:val="000000"/>
                <w:sz w:val="20"/>
                <w:szCs w:val="20"/>
              </w:rPr>
              <w:t>农业农村部</w:t>
            </w:r>
          </w:p>
        </w:tc>
      </w:tr>
      <w:tr w14:paraId="63EE5C29">
        <w:tblPrEx>
          <w:tblCellMar>
            <w:top w:w="0" w:type="dxa"/>
            <w:left w:w="0" w:type="dxa"/>
            <w:bottom w:w="0" w:type="dxa"/>
            <w:right w:w="0" w:type="dxa"/>
          </w:tblCellMar>
        </w:tblPrEx>
        <w:trPr>
          <w:trHeight w:val="324" w:hRule="atLeast"/>
          <w:jc w:val="center"/>
        </w:trPr>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C95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DE2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省财政厅、农业农村厅</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D2FE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F0E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59468967">
        <w:tblPrEx>
          <w:tblCellMar>
            <w:top w:w="0" w:type="dxa"/>
            <w:left w:w="0" w:type="dxa"/>
            <w:bottom w:w="0" w:type="dxa"/>
            <w:right w:w="0" w:type="dxa"/>
          </w:tblCellMar>
        </w:tblPrEx>
        <w:trPr>
          <w:trHeight w:val="519" w:hRule="atLeast"/>
          <w:jc w:val="center"/>
        </w:trPr>
        <w:tc>
          <w:tcPr>
            <w:tcW w:w="22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1157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AB0C">
            <w:pPr>
              <w:jc w:val="left"/>
              <w:rPr>
                <w:rFonts w:ascii="Times New Roman" w:hAnsi="Times New Roman"/>
                <w:color w:val="000000"/>
                <w:sz w:val="20"/>
                <w:szCs w:val="20"/>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5C80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E40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EE1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405DAB10">
        <w:tblPrEx>
          <w:tblCellMar>
            <w:top w:w="0" w:type="dxa"/>
            <w:left w:w="0" w:type="dxa"/>
            <w:bottom w:w="0" w:type="dxa"/>
            <w:right w:w="0" w:type="dxa"/>
          </w:tblCellMar>
        </w:tblPrEx>
        <w:trPr>
          <w:trHeight w:val="324" w:hRule="atLeast"/>
          <w:jc w:val="center"/>
        </w:trPr>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7B1B">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8D23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98A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8194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A21F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732C6452">
        <w:tblPrEx>
          <w:tblCellMar>
            <w:top w:w="0" w:type="dxa"/>
            <w:left w:w="0" w:type="dxa"/>
            <w:bottom w:w="0" w:type="dxa"/>
            <w:right w:w="0" w:type="dxa"/>
          </w:tblCellMar>
        </w:tblPrEx>
        <w:trPr>
          <w:trHeight w:val="324" w:hRule="atLeast"/>
          <w:jc w:val="center"/>
        </w:trPr>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4C06F">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FCD0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其中：中央财政资金</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9A3D1">
            <w:pPr>
              <w:widowControl/>
              <w:jc w:val="left"/>
              <w:textAlignment w:val="center"/>
              <w:rPr>
                <w:rFonts w:ascii="Times New Roman" w:hAnsi="Times New Roman"/>
                <w:color w:val="000000"/>
                <w:sz w:val="20"/>
                <w:szCs w:val="20"/>
              </w:rPr>
            </w:pP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FA083">
            <w:pPr>
              <w:widowControl/>
              <w:jc w:val="left"/>
              <w:textAlignment w:val="center"/>
              <w:rPr>
                <w:rFonts w:ascii="Times New Roman" w:hAnsi="Times New Roman"/>
                <w:color w:val="000000"/>
                <w:sz w:val="20"/>
                <w:szCs w:val="20"/>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AD18F">
            <w:pPr>
              <w:jc w:val="left"/>
              <w:rPr>
                <w:rFonts w:ascii="Times New Roman" w:hAnsi="Times New Roman"/>
                <w:color w:val="000000"/>
                <w:sz w:val="20"/>
                <w:szCs w:val="20"/>
              </w:rPr>
            </w:pPr>
          </w:p>
        </w:tc>
      </w:tr>
      <w:tr w14:paraId="59148D7F">
        <w:tblPrEx>
          <w:tblCellMar>
            <w:top w:w="0" w:type="dxa"/>
            <w:left w:w="0" w:type="dxa"/>
            <w:bottom w:w="0" w:type="dxa"/>
            <w:right w:w="0" w:type="dxa"/>
          </w:tblCellMar>
        </w:tblPrEx>
        <w:trPr>
          <w:trHeight w:val="324" w:hRule="atLeast"/>
          <w:jc w:val="center"/>
        </w:trPr>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68199">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3F5B2">
            <w:pPr>
              <w:widowControl/>
              <w:jc w:val="left"/>
              <w:textAlignment w:val="center"/>
              <w:rPr>
                <w:rFonts w:ascii="Times New Roman" w:hAnsi="Times New Roman"/>
                <w:color w:val="000000"/>
                <w:sz w:val="20"/>
                <w:szCs w:val="20"/>
              </w:rPr>
            </w:pPr>
            <w:r>
              <w:rPr>
                <w:rFonts w:hint="eastAsia" w:ascii="Times New Roman" w:hAnsi="Times New Roman"/>
                <w:color w:val="000000"/>
                <w:kern w:val="0"/>
                <w:sz w:val="20"/>
                <w:szCs w:val="20"/>
                <w:lang w:bidi="ar"/>
              </w:rPr>
              <w:t>省级财政</w:t>
            </w:r>
            <w:r>
              <w:rPr>
                <w:rFonts w:ascii="Times New Roman" w:hAnsi="Times New Roman"/>
                <w:color w:val="000000"/>
                <w:kern w:val="0"/>
                <w:sz w:val="20"/>
                <w:szCs w:val="20"/>
                <w:lang w:bidi="ar"/>
              </w:rPr>
              <w:t>资金</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4C7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E24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FB9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21C6CA63">
        <w:tblPrEx>
          <w:tblCellMar>
            <w:top w:w="0" w:type="dxa"/>
            <w:left w:w="0" w:type="dxa"/>
            <w:bottom w:w="0" w:type="dxa"/>
            <w:right w:w="0" w:type="dxa"/>
          </w:tblCellMar>
        </w:tblPrEx>
        <w:trPr>
          <w:trHeight w:val="324" w:hRule="atLeast"/>
          <w:jc w:val="center"/>
        </w:trPr>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4BECC">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6DE4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其他资金</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40C2">
            <w:pPr>
              <w:widowControl/>
              <w:jc w:val="left"/>
              <w:textAlignment w:val="center"/>
              <w:rPr>
                <w:rFonts w:ascii="Times New Roman" w:hAnsi="Times New Roman"/>
                <w:color w:val="000000"/>
                <w:sz w:val="20"/>
                <w:szCs w:val="20"/>
              </w:rPr>
            </w:pP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E4FD8">
            <w:pPr>
              <w:widowControl/>
              <w:jc w:val="left"/>
              <w:textAlignment w:val="center"/>
              <w:rPr>
                <w:rFonts w:ascii="Times New Roman" w:hAnsi="Times New Roman"/>
                <w:color w:val="000000"/>
                <w:sz w:val="20"/>
                <w:szCs w:val="20"/>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5C13">
            <w:pPr>
              <w:jc w:val="left"/>
              <w:rPr>
                <w:rFonts w:ascii="Times New Roman" w:hAnsi="Times New Roman"/>
                <w:color w:val="000000"/>
                <w:sz w:val="20"/>
                <w:szCs w:val="20"/>
              </w:rPr>
            </w:pPr>
          </w:p>
        </w:tc>
      </w:tr>
      <w:tr w14:paraId="7F0C0214">
        <w:tblPrEx>
          <w:tblCellMar>
            <w:top w:w="0" w:type="dxa"/>
            <w:left w:w="0" w:type="dxa"/>
            <w:bottom w:w="0" w:type="dxa"/>
            <w:right w:w="0" w:type="dxa"/>
          </w:tblCellMar>
        </w:tblPrEx>
        <w:trPr>
          <w:trHeight w:val="324" w:hRule="atLeast"/>
          <w:jc w:val="center"/>
        </w:trPr>
        <w:tc>
          <w:tcPr>
            <w:tcW w:w="22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71B3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3076A">
            <w:pPr>
              <w:jc w:val="left"/>
              <w:rPr>
                <w:rFonts w:ascii="Times New Roman" w:hAnsi="Times New Roman"/>
                <w:color w:val="000000"/>
                <w:sz w:val="20"/>
                <w:szCs w:val="20"/>
              </w:rPr>
            </w:pPr>
          </w:p>
        </w:tc>
        <w:tc>
          <w:tcPr>
            <w:tcW w:w="44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4E84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8C10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4703C938">
        <w:tblPrEx>
          <w:tblCellMar>
            <w:top w:w="0" w:type="dxa"/>
            <w:left w:w="0" w:type="dxa"/>
            <w:bottom w:w="0" w:type="dxa"/>
            <w:right w:w="0" w:type="dxa"/>
          </w:tblCellMar>
        </w:tblPrEx>
        <w:trPr>
          <w:trHeight w:val="639" w:hRule="atLeast"/>
          <w:jc w:val="center"/>
        </w:trPr>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33C8">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6BC4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4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6B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严格按照中央标准分配，分配合理</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256E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5C11F40">
        <w:tblPrEx>
          <w:tblCellMar>
            <w:top w:w="0" w:type="dxa"/>
            <w:left w:w="0" w:type="dxa"/>
            <w:bottom w:w="0" w:type="dxa"/>
            <w:right w:w="0" w:type="dxa"/>
          </w:tblCellMar>
        </w:tblPrEx>
        <w:trPr>
          <w:trHeight w:val="324" w:hRule="atLeast"/>
          <w:jc w:val="center"/>
        </w:trPr>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4DC87">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C043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4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5F0E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资金下达时间</w:t>
            </w:r>
            <w:r>
              <w:rPr>
                <w:rFonts w:hint="eastAsia" w:ascii="Times New Roman" w:hAnsi="Times New Roman"/>
                <w:color w:val="000000"/>
                <w:kern w:val="0"/>
                <w:sz w:val="20"/>
                <w:szCs w:val="20"/>
                <w:lang w:bidi="ar"/>
              </w:rPr>
              <w:t>为</w:t>
            </w:r>
            <w:r>
              <w:rPr>
                <w:rFonts w:ascii="Times New Roman" w:hAnsi="Times New Roman"/>
                <w:color w:val="000000"/>
                <w:kern w:val="0"/>
                <w:sz w:val="20"/>
                <w:szCs w:val="20"/>
                <w:lang w:bidi="ar"/>
              </w:rPr>
              <w:t>2023年8月，下达及时</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6680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79760658">
        <w:tblPrEx>
          <w:tblCellMar>
            <w:top w:w="0" w:type="dxa"/>
            <w:left w:w="0" w:type="dxa"/>
            <w:bottom w:w="0" w:type="dxa"/>
            <w:right w:w="0" w:type="dxa"/>
          </w:tblCellMar>
        </w:tblPrEx>
        <w:trPr>
          <w:trHeight w:val="621" w:hRule="atLeast"/>
          <w:jc w:val="center"/>
        </w:trPr>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5848">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97B7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4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9E0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按照项目实施方案拨付，合规</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6D7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22B19219">
        <w:tblPrEx>
          <w:tblCellMar>
            <w:top w:w="0" w:type="dxa"/>
            <w:left w:w="0" w:type="dxa"/>
            <w:bottom w:w="0" w:type="dxa"/>
            <w:right w:w="0" w:type="dxa"/>
          </w:tblCellMar>
        </w:tblPrEx>
        <w:trPr>
          <w:trHeight w:val="621" w:hRule="atLeast"/>
          <w:jc w:val="center"/>
        </w:trPr>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7AD7">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01E0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4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A4B5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按照项目实施方案使用，规范</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236F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3A291B83">
        <w:tblPrEx>
          <w:tblCellMar>
            <w:top w:w="0" w:type="dxa"/>
            <w:left w:w="0" w:type="dxa"/>
            <w:bottom w:w="0" w:type="dxa"/>
            <w:right w:w="0" w:type="dxa"/>
          </w:tblCellMar>
        </w:tblPrEx>
        <w:trPr>
          <w:trHeight w:val="621" w:hRule="atLeast"/>
          <w:jc w:val="center"/>
        </w:trPr>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F90A8">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4E06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4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51B9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按照项目实施方案执行，准确</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ABBB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36C4A4C1">
        <w:tblPrEx>
          <w:tblCellMar>
            <w:top w:w="0" w:type="dxa"/>
            <w:left w:w="0" w:type="dxa"/>
            <w:bottom w:w="0" w:type="dxa"/>
            <w:right w:w="0" w:type="dxa"/>
          </w:tblCellMar>
        </w:tblPrEx>
        <w:trPr>
          <w:trHeight w:val="960" w:hRule="atLeast"/>
          <w:jc w:val="center"/>
        </w:trPr>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C7338">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C06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4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F36C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按照《四川省财政厅四川省农业农村厅关于下达2023年省级财政农业高质量发展共同财政事权转移支付资金的通知》进行预算管理</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05F5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9C26938">
        <w:tblPrEx>
          <w:tblCellMar>
            <w:top w:w="0" w:type="dxa"/>
            <w:left w:w="0" w:type="dxa"/>
            <w:bottom w:w="0" w:type="dxa"/>
            <w:right w:w="0" w:type="dxa"/>
          </w:tblCellMar>
        </w:tblPrEx>
        <w:trPr>
          <w:trHeight w:val="621" w:hRule="atLeast"/>
          <w:jc w:val="center"/>
        </w:trPr>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99FF">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D445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4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83D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部门、乡镇按照项目实施方案要求完成情况支出</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BF75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45A0F2AA">
        <w:tblPrEx>
          <w:tblCellMar>
            <w:top w:w="0" w:type="dxa"/>
            <w:left w:w="0" w:type="dxa"/>
            <w:bottom w:w="0" w:type="dxa"/>
            <w:right w:w="0" w:type="dxa"/>
          </w:tblCellMar>
        </w:tblPrEx>
        <w:trPr>
          <w:trHeight w:val="324" w:hRule="atLeast"/>
          <w:jc w:val="center"/>
        </w:trPr>
        <w:tc>
          <w:tcPr>
            <w:tcW w:w="56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C5A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590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0626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49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6400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07419181">
        <w:tblPrEx>
          <w:tblCellMar>
            <w:top w:w="0" w:type="dxa"/>
            <w:left w:w="0" w:type="dxa"/>
            <w:bottom w:w="0" w:type="dxa"/>
            <w:right w:w="0" w:type="dxa"/>
          </w:tblCellMar>
        </w:tblPrEx>
        <w:trPr>
          <w:trHeight w:val="801" w:hRule="atLeast"/>
          <w:jc w:val="center"/>
        </w:trPr>
        <w:tc>
          <w:tcPr>
            <w:tcW w:w="5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9DDDF">
            <w:pPr>
              <w:jc w:val="left"/>
              <w:rPr>
                <w:rFonts w:ascii="Times New Roman" w:hAnsi="Times New Roman"/>
                <w:color w:val="000000"/>
                <w:sz w:val="20"/>
                <w:szCs w:val="20"/>
              </w:rPr>
            </w:pPr>
          </w:p>
        </w:tc>
        <w:tc>
          <w:tcPr>
            <w:tcW w:w="59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3485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落实好粮油生产保障工作，结合我区实际制定具体实施方案，完成大豆玉米带状复合种植任务面积0.2万亩。</w:t>
            </w:r>
          </w:p>
        </w:tc>
        <w:tc>
          <w:tcPr>
            <w:tcW w:w="49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16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落实好粮油生产保障工作，已结合我区实际制定具体实施方案，全年完成大豆玉米带状复合种植任务面积0.2万亩。</w:t>
            </w:r>
          </w:p>
        </w:tc>
      </w:tr>
      <w:tr w14:paraId="6A5DBD5B">
        <w:tblPrEx>
          <w:tblCellMar>
            <w:top w:w="0" w:type="dxa"/>
            <w:left w:w="0" w:type="dxa"/>
            <w:bottom w:w="0" w:type="dxa"/>
            <w:right w:w="0" w:type="dxa"/>
          </w:tblCellMar>
        </w:tblPrEx>
        <w:trPr>
          <w:trHeight w:val="522" w:hRule="atLeast"/>
          <w:jc w:val="center"/>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1D5E2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C393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29E4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BA9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172A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72C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E64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0EB6B517">
        <w:tblPrEx>
          <w:tblCellMar>
            <w:top w:w="0" w:type="dxa"/>
            <w:left w:w="0" w:type="dxa"/>
            <w:bottom w:w="0" w:type="dxa"/>
            <w:right w:w="0" w:type="dxa"/>
          </w:tblCellMar>
        </w:tblPrEx>
        <w:trPr>
          <w:trHeight w:val="441"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AD8D1DF">
            <w:pPr>
              <w:jc w:val="left"/>
              <w:rPr>
                <w:rFonts w:ascii="Times New Roman" w:hAnsi="Times New Roman"/>
                <w:color w:val="000000"/>
                <w:sz w:val="20"/>
                <w:szCs w:val="20"/>
              </w:rPr>
            </w:pP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7B1F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1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A5389A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44D1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大豆玉米复合种植面积</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A349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2000亩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C84D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2000亩</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3208">
            <w:pPr>
              <w:widowControl/>
              <w:jc w:val="left"/>
              <w:textAlignment w:val="center"/>
              <w:rPr>
                <w:rFonts w:ascii="Times New Roman" w:hAnsi="Times New Roman"/>
                <w:color w:val="000000"/>
                <w:sz w:val="20"/>
                <w:szCs w:val="20"/>
              </w:rPr>
            </w:pPr>
          </w:p>
        </w:tc>
      </w:tr>
      <w:tr w14:paraId="0B99D1EB">
        <w:tblPrEx>
          <w:tblCellMar>
            <w:top w:w="0" w:type="dxa"/>
            <w:left w:w="0" w:type="dxa"/>
            <w:bottom w:w="0" w:type="dxa"/>
            <w:right w:w="0" w:type="dxa"/>
          </w:tblCellMar>
        </w:tblPrEx>
        <w:trPr>
          <w:trHeight w:val="441"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F6A2A27">
            <w:pPr>
              <w:jc w:val="left"/>
              <w:rPr>
                <w:rFonts w:ascii="Times New Roman" w:hAnsi="Times New Roman"/>
                <w:color w:val="000000"/>
                <w:sz w:val="20"/>
                <w:szCs w:val="20"/>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0386">
            <w:pPr>
              <w:jc w:val="left"/>
              <w:rPr>
                <w:rFonts w:ascii="Times New Roman" w:hAnsi="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653E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AE1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验收通过率</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6E5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F238F">
            <w:pPr>
              <w:jc w:val="left"/>
              <w:rPr>
                <w:rFonts w:ascii="Times New Roman" w:hAnsi="Times New Roman"/>
                <w:color w:val="000000"/>
                <w:sz w:val="20"/>
                <w:szCs w:val="20"/>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554D4">
            <w:pPr>
              <w:jc w:val="left"/>
              <w:rPr>
                <w:rFonts w:ascii="Times New Roman" w:hAnsi="Times New Roman"/>
                <w:color w:val="000000"/>
                <w:sz w:val="20"/>
                <w:szCs w:val="20"/>
              </w:rPr>
            </w:pPr>
          </w:p>
        </w:tc>
      </w:tr>
      <w:tr w14:paraId="1C5A03DF">
        <w:tblPrEx>
          <w:tblCellMar>
            <w:top w:w="0" w:type="dxa"/>
            <w:left w:w="0" w:type="dxa"/>
            <w:bottom w:w="0" w:type="dxa"/>
            <w:right w:w="0" w:type="dxa"/>
          </w:tblCellMar>
        </w:tblPrEx>
        <w:trPr>
          <w:trHeight w:val="441"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68752F7">
            <w:pPr>
              <w:jc w:val="left"/>
              <w:rPr>
                <w:rFonts w:ascii="Times New Roman" w:hAnsi="Times New Roman"/>
                <w:color w:val="000000"/>
                <w:sz w:val="20"/>
                <w:szCs w:val="20"/>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BE87">
            <w:pPr>
              <w:jc w:val="left"/>
              <w:rPr>
                <w:rFonts w:ascii="Times New Roman" w:hAnsi="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F2C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1CE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项目完成时间</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EC60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63D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1年</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6AA6F">
            <w:pPr>
              <w:jc w:val="left"/>
              <w:rPr>
                <w:rFonts w:ascii="Times New Roman" w:hAnsi="Times New Roman"/>
                <w:color w:val="000000"/>
                <w:sz w:val="20"/>
                <w:szCs w:val="20"/>
              </w:rPr>
            </w:pPr>
          </w:p>
        </w:tc>
      </w:tr>
      <w:tr w14:paraId="47BA0885">
        <w:tblPrEx>
          <w:tblCellMar>
            <w:top w:w="0" w:type="dxa"/>
            <w:left w:w="0" w:type="dxa"/>
            <w:bottom w:w="0" w:type="dxa"/>
            <w:right w:w="0" w:type="dxa"/>
          </w:tblCellMar>
        </w:tblPrEx>
        <w:trPr>
          <w:trHeight w:val="441"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D85E8CF">
            <w:pPr>
              <w:jc w:val="left"/>
              <w:rPr>
                <w:rFonts w:ascii="Times New Roman" w:hAnsi="Times New Roman"/>
                <w:color w:val="000000"/>
                <w:sz w:val="20"/>
                <w:szCs w:val="20"/>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9E214">
            <w:pPr>
              <w:jc w:val="left"/>
              <w:rPr>
                <w:rFonts w:ascii="Times New Roman" w:hAnsi="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31B9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FB47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项目资金使用</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2F6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B03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0961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乡镇正在组织验收和申报</w:t>
            </w:r>
          </w:p>
        </w:tc>
      </w:tr>
      <w:tr w14:paraId="67981A39">
        <w:tblPrEx>
          <w:tblCellMar>
            <w:top w:w="0" w:type="dxa"/>
            <w:left w:w="0" w:type="dxa"/>
            <w:bottom w:w="0" w:type="dxa"/>
            <w:right w:w="0" w:type="dxa"/>
          </w:tblCellMar>
        </w:tblPrEx>
        <w:trPr>
          <w:trHeight w:val="921"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9F1EC58">
            <w:pPr>
              <w:jc w:val="left"/>
              <w:rPr>
                <w:rFonts w:ascii="Times New Roman" w:hAnsi="Times New Roman"/>
                <w:color w:val="000000"/>
                <w:sz w:val="20"/>
                <w:szCs w:val="20"/>
              </w:rPr>
            </w:pP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9F0F8">
            <w:pPr>
              <w:jc w:val="left"/>
              <w:rPr>
                <w:rFonts w:ascii="Times New Roman" w:hAnsi="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79F6E">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社会效益</w:t>
            </w:r>
          </w:p>
          <w:p w14:paraId="65E748E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BBF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粮油生产</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D6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有利于增加粮油生产农户收入，提高大豆、玉米种植积极性，保障粮食安全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5453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有利于增加粮油生产农户收入，提高大豆、玉米种植积极性，保障粮食安全</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93B4">
            <w:pPr>
              <w:jc w:val="left"/>
              <w:rPr>
                <w:rFonts w:ascii="Times New Roman" w:hAnsi="Times New Roman"/>
                <w:color w:val="000000"/>
                <w:sz w:val="20"/>
                <w:szCs w:val="20"/>
              </w:rPr>
            </w:pPr>
          </w:p>
        </w:tc>
      </w:tr>
      <w:tr w14:paraId="1F397D0F">
        <w:tblPrEx>
          <w:tblCellMar>
            <w:top w:w="0" w:type="dxa"/>
            <w:left w:w="0" w:type="dxa"/>
            <w:bottom w:w="0" w:type="dxa"/>
            <w:right w:w="0" w:type="dxa"/>
          </w:tblCellMar>
        </w:tblPrEx>
        <w:trPr>
          <w:trHeight w:val="861"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0A17FE">
            <w:pPr>
              <w:jc w:val="left"/>
              <w:rPr>
                <w:rFonts w:ascii="Times New Roman" w:hAnsi="Times New Roman"/>
                <w:color w:val="000000"/>
                <w:sz w:val="20"/>
                <w:szCs w:val="20"/>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B7656">
            <w:pPr>
              <w:jc w:val="left"/>
              <w:rPr>
                <w:rFonts w:ascii="Times New Roman" w:hAnsi="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75B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087A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改善耕地质量，促进农业绿色发展</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1081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改善耕地质量，促进农业绿色发展</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CE2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改善耕地质量，促进农业绿色发展</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2A512">
            <w:pPr>
              <w:jc w:val="left"/>
              <w:rPr>
                <w:rFonts w:ascii="Times New Roman" w:hAnsi="Times New Roman"/>
                <w:color w:val="000000"/>
                <w:sz w:val="20"/>
                <w:szCs w:val="20"/>
              </w:rPr>
            </w:pPr>
          </w:p>
        </w:tc>
      </w:tr>
      <w:tr w14:paraId="6AFEC347">
        <w:tblPrEx>
          <w:tblCellMar>
            <w:top w:w="0" w:type="dxa"/>
            <w:left w:w="0" w:type="dxa"/>
            <w:bottom w:w="0" w:type="dxa"/>
            <w:right w:w="0" w:type="dxa"/>
          </w:tblCellMar>
        </w:tblPrEx>
        <w:trPr>
          <w:trHeight w:val="72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939B080">
            <w:pPr>
              <w:jc w:val="left"/>
              <w:rPr>
                <w:rFonts w:ascii="Times New Roman" w:hAnsi="Times New Roman"/>
                <w:color w:val="000000"/>
                <w:sz w:val="20"/>
                <w:szCs w:val="20"/>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9156">
            <w:pPr>
              <w:jc w:val="left"/>
              <w:rPr>
                <w:rFonts w:ascii="Times New Roman" w:hAnsi="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CAE9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6FB4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粮食安全得到保障</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372C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有利于增加大豆、玉米种植积极性，促进粮油可持续发展</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874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有利于增加大豆、玉米种植积极性，促进粮油可持续发展</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8117">
            <w:pPr>
              <w:jc w:val="left"/>
              <w:rPr>
                <w:rFonts w:ascii="Times New Roman" w:hAnsi="Times New Roman"/>
                <w:color w:val="000000"/>
                <w:sz w:val="20"/>
                <w:szCs w:val="20"/>
              </w:rPr>
            </w:pPr>
          </w:p>
        </w:tc>
      </w:tr>
      <w:tr w14:paraId="64ED264B">
        <w:tblPrEx>
          <w:tblCellMar>
            <w:top w:w="0" w:type="dxa"/>
            <w:left w:w="0" w:type="dxa"/>
            <w:bottom w:w="0" w:type="dxa"/>
            <w:right w:w="0" w:type="dxa"/>
          </w:tblCellMar>
        </w:tblPrEx>
        <w:trPr>
          <w:trHeight w:val="921"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E9CDCA3">
            <w:pPr>
              <w:jc w:val="left"/>
              <w:rPr>
                <w:rFonts w:ascii="Times New Roman" w:hAnsi="Times New Roman"/>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3794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82CF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EC7C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群众满意度</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B28E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CF3F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89E8">
            <w:pPr>
              <w:jc w:val="left"/>
              <w:rPr>
                <w:rFonts w:ascii="Times New Roman" w:hAnsi="Times New Roman"/>
                <w:color w:val="000000"/>
                <w:sz w:val="20"/>
                <w:szCs w:val="20"/>
              </w:rPr>
            </w:pPr>
          </w:p>
        </w:tc>
      </w:tr>
      <w:tr w14:paraId="084B6F1B">
        <w:tblPrEx>
          <w:tblCellMar>
            <w:top w:w="0" w:type="dxa"/>
            <w:left w:w="0" w:type="dxa"/>
            <w:bottom w:w="0" w:type="dxa"/>
            <w:right w:w="0" w:type="dxa"/>
          </w:tblCellMar>
        </w:tblPrEx>
        <w:trPr>
          <w:trHeight w:val="324"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36A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082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83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5AA08FA0">
      <w:pPr>
        <w:pStyle w:val="2"/>
        <w:ind w:left="0" w:leftChars="0" w:firstLine="0" w:firstLineChars="0"/>
        <w:rPr>
          <w:rFonts w:ascii="Times New Roman" w:hAnsi="Times New Roman"/>
        </w:rPr>
      </w:pPr>
    </w:p>
    <w:p w14:paraId="544A5DBD">
      <w:pPr>
        <w:jc w:val="center"/>
        <w:rPr>
          <w:rFonts w:ascii="Times New Roman" w:hAnsi="Times New Roman" w:eastAsia="方正小标宋_GBK"/>
          <w:color w:val="000000"/>
          <w:kern w:val="0"/>
          <w:sz w:val="44"/>
          <w:szCs w:val="44"/>
        </w:rPr>
      </w:pPr>
      <w:bookmarkStart w:id="2" w:name="_MON_1777203918"/>
      <w:bookmarkEnd w:id="2"/>
      <w:r>
        <w:rPr>
          <w:rFonts w:ascii="Times New Roman" w:hAnsi="Times New Roman" w:eastAsia="方正小标宋_GBK"/>
          <w:color w:val="000000"/>
          <w:kern w:val="0"/>
          <w:sz w:val="44"/>
          <w:szCs w:val="44"/>
        </w:rPr>
        <w:t>2023年省级财政农业高质量发展共同财政事权转移支付资金（种植园地优化改造）</w:t>
      </w:r>
    </w:p>
    <w:p w14:paraId="744F0DB2">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项目绩效自评报告</w:t>
      </w:r>
    </w:p>
    <w:p w14:paraId="7C266CFF">
      <w:pPr>
        <w:pStyle w:val="18"/>
        <w:spacing w:line="560" w:lineRule="exact"/>
        <w:ind w:firstLine="640"/>
        <w:jc w:val="center"/>
        <w:rPr>
          <w:rFonts w:ascii="Times New Roman" w:hAnsi="Times New Roman"/>
          <w:color w:val="auto"/>
          <w:kern w:val="2"/>
          <w:sz w:val="32"/>
          <w:szCs w:val="32"/>
        </w:rPr>
      </w:pPr>
    </w:p>
    <w:p w14:paraId="7B53181B">
      <w:pPr>
        <w:adjustRightInd w:val="0"/>
        <w:spacing w:line="360" w:lineRule="auto"/>
        <w:ind w:firstLine="720"/>
        <w:rPr>
          <w:rFonts w:ascii="Times New Roman" w:hAnsi="Times New Roman" w:eastAsia="黑体"/>
          <w:color w:val="333333"/>
          <w:sz w:val="32"/>
          <w:szCs w:val="32"/>
          <w:lang w:val="zh-CN"/>
        </w:rPr>
      </w:pPr>
      <w:r>
        <w:rPr>
          <w:rFonts w:ascii="Times New Roman" w:hAnsi="Times New Roman" w:eastAsia="黑体"/>
          <w:color w:val="333333"/>
          <w:sz w:val="32"/>
          <w:szCs w:val="32"/>
        </w:rPr>
        <w:t>一、</w:t>
      </w:r>
      <w:r>
        <w:rPr>
          <w:rFonts w:ascii="Times New Roman" w:hAnsi="Times New Roman" w:eastAsia="黑体"/>
          <w:color w:val="333333"/>
          <w:sz w:val="32"/>
          <w:szCs w:val="32"/>
          <w:lang w:val="zh-CN"/>
        </w:rPr>
        <w:t>绩效目标分解下达情况</w:t>
      </w:r>
    </w:p>
    <w:p w14:paraId="5F414FAE">
      <w:pPr>
        <w:widowControl/>
        <w:ind w:firstLine="640" w:firstLineChars="200"/>
        <w:jc w:val="left"/>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根据《四川省农业农村厅关于做好2023年农业高质量发展资金项目实施工作的通知》（川农函〔2023〕432号）、《关于印发&lt;2023年省级财政腾退低质低效经果地恢复种植粮油作物项目实施方案&gt;的通知》（川农函〔2023〕468号）的有关工作要求，下达仁和区2023年腾退低质低效经果地恢复种植粮油作物项目资金295万元，绩效目标要求腾退低质低效经果林地恢复种植粮油作物3200亩。</w:t>
      </w:r>
    </w:p>
    <w:p w14:paraId="38B03BE8">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5238540B">
      <w:pPr>
        <w:ind w:firstLine="643" w:firstLineChars="200"/>
        <w:rPr>
          <w:rFonts w:ascii="Times New Roman" w:hAnsi="Times New Roman" w:eastAsia="楷体_GB2312"/>
          <w:b/>
          <w:bCs/>
          <w:sz w:val="32"/>
          <w:szCs w:val="32"/>
          <w:lang w:val="zh-CN"/>
        </w:rPr>
      </w:pPr>
      <w:r>
        <w:rPr>
          <w:rFonts w:ascii="Times New Roman" w:hAnsi="Times New Roman" w:eastAsia="楷体_GB2312"/>
          <w:b/>
          <w:bCs/>
          <w:sz w:val="32"/>
          <w:szCs w:val="32"/>
          <w:lang w:val="zh-CN"/>
        </w:rPr>
        <w:t>（一）资金投入情况分析。</w:t>
      </w:r>
    </w:p>
    <w:p w14:paraId="3749CDDC">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项目资金共295万元，全部为省级财政资金。截止2023年12月31日，已拨付项目资金0元。</w:t>
      </w:r>
    </w:p>
    <w:p w14:paraId="3DF7D16B">
      <w:pPr>
        <w:ind w:firstLine="643" w:firstLineChars="200"/>
        <w:rPr>
          <w:rFonts w:ascii="Times New Roman" w:hAnsi="Times New Roman" w:eastAsia="楷体_GB2312"/>
          <w:b/>
          <w:bCs/>
          <w:sz w:val="32"/>
          <w:szCs w:val="32"/>
          <w:lang w:val="zh-CN"/>
        </w:rPr>
      </w:pPr>
      <w:r>
        <w:rPr>
          <w:rFonts w:ascii="Times New Roman" w:hAnsi="Times New Roman" w:eastAsia="楷体_GB2312"/>
          <w:b/>
          <w:bCs/>
          <w:sz w:val="32"/>
          <w:szCs w:val="32"/>
          <w:lang w:val="zh-CN"/>
        </w:rPr>
        <w:t>（二）资金管理情况分析。</w:t>
      </w:r>
    </w:p>
    <w:p w14:paraId="5D47154A">
      <w:pPr>
        <w:widowControl/>
        <w:ind w:firstLine="640" w:firstLineChars="200"/>
        <w:jc w:val="left"/>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项目资金下达及时（</w:t>
      </w:r>
      <w:r>
        <w:rPr>
          <w:rFonts w:ascii="Times New Roman" w:hAnsi="Times New Roman" w:eastAsia="仿宋_GB2312"/>
          <w:color w:val="000000"/>
          <w:kern w:val="0"/>
          <w:sz w:val="32"/>
          <w:szCs w:val="32"/>
        </w:rPr>
        <w:t>2023年8月下达），项目方案编制资金分配合理，</w:t>
      </w:r>
      <w:r>
        <w:rPr>
          <w:rFonts w:ascii="Times New Roman" w:hAnsi="Times New Roman" w:eastAsia="仿宋_GB2312"/>
          <w:color w:val="000000"/>
          <w:kern w:val="0"/>
          <w:sz w:val="32"/>
          <w:szCs w:val="32"/>
          <w:lang w:val="zh-CN"/>
        </w:rPr>
        <w:t>严格执行财务管理制度，资金</w:t>
      </w:r>
      <w:r>
        <w:rPr>
          <w:rFonts w:hint="eastAsia" w:ascii="Times New Roman" w:hAnsi="Times New Roman" w:eastAsia="仿宋_GB2312"/>
          <w:color w:val="000000"/>
          <w:kern w:val="0"/>
          <w:sz w:val="32"/>
          <w:szCs w:val="32"/>
          <w:lang w:val="zh-CN"/>
        </w:rPr>
        <w:t>拨付</w:t>
      </w:r>
      <w:r>
        <w:rPr>
          <w:rFonts w:ascii="Times New Roman" w:hAnsi="Times New Roman" w:eastAsia="仿宋_GB2312"/>
          <w:color w:val="000000"/>
          <w:kern w:val="0"/>
          <w:sz w:val="32"/>
          <w:szCs w:val="32"/>
          <w:lang w:val="zh-CN"/>
        </w:rPr>
        <w:t>按照实施方案执行，执行准确。</w:t>
      </w:r>
    </w:p>
    <w:p w14:paraId="2213A33C">
      <w:pPr>
        <w:ind w:firstLine="643" w:firstLineChars="200"/>
        <w:rPr>
          <w:rFonts w:ascii="Times New Roman" w:hAnsi="Times New Roman" w:eastAsia="楷体_GB2312"/>
          <w:b/>
          <w:bCs/>
          <w:sz w:val="32"/>
          <w:szCs w:val="32"/>
          <w:lang w:val="zh-CN"/>
        </w:rPr>
      </w:pPr>
      <w:r>
        <w:rPr>
          <w:rFonts w:ascii="Times New Roman" w:hAnsi="Times New Roman" w:eastAsia="楷体_GB2312"/>
          <w:b/>
          <w:bCs/>
          <w:sz w:val="32"/>
          <w:szCs w:val="32"/>
          <w:lang w:val="zh-CN"/>
        </w:rPr>
        <w:t>（三）总体绩效目标完成情况分析。</w:t>
      </w:r>
    </w:p>
    <w:p w14:paraId="4F34B462">
      <w:pPr>
        <w:widowControl/>
        <w:ind w:firstLine="640" w:firstLineChars="200"/>
        <w:jc w:val="left"/>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根据省、市文件要求，我区制定了《</w:t>
      </w:r>
      <w:r>
        <w:rPr>
          <w:rFonts w:ascii="Times New Roman" w:hAnsi="Times New Roman" w:eastAsia="仿宋_GB2312"/>
          <w:color w:val="000000"/>
          <w:kern w:val="0"/>
          <w:sz w:val="32"/>
          <w:szCs w:val="32"/>
        </w:rPr>
        <w:t>攀枝花市仁和区2023年腾退低质低效经果地恢复种植粮油作物项目</w:t>
      </w:r>
      <w:r>
        <w:rPr>
          <w:rFonts w:ascii="Times New Roman" w:hAnsi="Times New Roman" w:eastAsia="仿宋_GB2312"/>
          <w:color w:val="000000"/>
          <w:kern w:val="0"/>
          <w:sz w:val="32"/>
          <w:szCs w:val="32"/>
          <w:lang w:val="zh-CN"/>
        </w:rPr>
        <w:t>》，总体要求</w:t>
      </w:r>
      <w:r>
        <w:rPr>
          <w:rFonts w:ascii="Times New Roman" w:hAnsi="Times New Roman" w:eastAsia="仿宋_GB2312"/>
          <w:color w:val="000000"/>
          <w:kern w:val="0"/>
          <w:sz w:val="32"/>
          <w:szCs w:val="32"/>
        </w:rPr>
        <w:t>腾退低质低效经果林地恢复种植粮油作物3200亩，腾退后的土地具备保障粮油作物正常生产基本条件。目前低质低效经果林地已腾退，正在开展种植粮油作物。</w:t>
      </w:r>
    </w:p>
    <w:p w14:paraId="7F886B83">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2EA67C46">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根据总体绩效</w:t>
      </w:r>
      <w:r>
        <w:rPr>
          <w:rFonts w:ascii="Times New Roman" w:hAnsi="Times New Roman" w:eastAsia="仿宋_GB2312"/>
          <w:color w:val="000000"/>
          <w:kern w:val="0"/>
          <w:sz w:val="32"/>
          <w:szCs w:val="32"/>
        </w:rPr>
        <w:t>绩效目标，细化制定了三级绩效指标。一是产出指标，（1）要求</w:t>
      </w:r>
      <w:r>
        <w:rPr>
          <w:rFonts w:ascii="Times New Roman" w:hAnsi="Times New Roman" w:eastAsia="仿宋_GB2312"/>
          <w:color w:val="000000"/>
          <w:kern w:val="0"/>
          <w:sz w:val="32"/>
          <w:szCs w:val="32"/>
          <w:lang w:val="zh-CN"/>
        </w:rPr>
        <w:t>腾退低质低效经果林地恢复种植粮油作物</w:t>
      </w:r>
      <w:r>
        <w:rPr>
          <w:rFonts w:ascii="Times New Roman" w:hAnsi="Times New Roman" w:eastAsia="仿宋_GB2312"/>
          <w:color w:val="000000"/>
          <w:kern w:val="0"/>
          <w:sz w:val="32"/>
          <w:szCs w:val="32"/>
        </w:rPr>
        <w:t>3200亩，目前低质低效经果林地已腾退</w:t>
      </w: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2</w:t>
      </w:r>
      <w:r>
        <w:rPr>
          <w:rFonts w:ascii="Times New Roman" w:hAnsi="Times New Roman" w:eastAsia="仿宋_GB2312"/>
          <w:color w:val="000000"/>
          <w:kern w:val="0"/>
          <w:sz w:val="32"/>
          <w:szCs w:val="32"/>
          <w:lang w:val="zh-CN"/>
        </w:rPr>
        <w:t>）要求腾退地块具备保障粮油作物正常生产基本条件</w:t>
      </w:r>
      <w:r>
        <w:rPr>
          <w:rFonts w:ascii="Times New Roman" w:hAnsi="Times New Roman" w:eastAsia="仿宋_GB2312"/>
          <w:color w:val="000000"/>
          <w:kern w:val="0"/>
          <w:sz w:val="32"/>
          <w:szCs w:val="32"/>
        </w:rPr>
        <w:t>，目前腾退的土地正在开展粮油作物生产；（3）要求1年内完成项目，跨年度实施项目，目前正在开展；（4）要求项目资金使用不超过295万元，目前项目资金支付为0万元。二是效益指标，待项目完成，预计效益指标能顺利达到，包含（5）腾退低质低效经果地后，群众通过粮（油）菜轮作，经济效益提高；（6）有效增加粮油作物种植面积，增加粮油产量，促进粮油生产稳定发展，切实提高粮油安全保障能力；（7）改善耕地质量，促进农业绿色发展；（8）粮食安全得到保障；（9）促进种植业可持续发展。三是满意度指标，（10）群众满意度达到90%，待项目完成，预计群众满意度将达到90%以上。</w:t>
      </w:r>
    </w:p>
    <w:p w14:paraId="771F2AB5">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61B74185">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偏离绩效目标的原因是项目跨年度实施，下一步相关乡镇、部门将加紧项目的实施。</w:t>
      </w:r>
    </w:p>
    <w:p w14:paraId="7BC2C72D">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48403773">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按要求公开。</w:t>
      </w:r>
    </w:p>
    <w:p w14:paraId="750AF231">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76751615">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0A7B23CE">
      <w:pPr>
        <w:pStyle w:val="2"/>
        <w:spacing w:after="0" w:line="360" w:lineRule="auto"/>
        <w:ind w:left="0" w:leftChars="0" w:firstLine="640"/>
        <w:rPr>
          <w:rFonts w:ascii="Times New Roman" w:hAnsi="Times New Roman" w:eastAsia="黑体"/>
          <w:sz w:val="32"/>
          <w:szCs w:val="32"/>
        </w:rPr>
      </w:pPr>
      <w:r>
        <w:rPr>
          <w:rFonts w:ascii="Times New Roman" w:hAnsi="Times New Roman" w:eastAsia="黑体"/>
          <w:sz w:val="32"/>
          <w:szCs w:val="32"/>
        </w:rPr>
        <w:t>六、附件</w:t>
      </w:r>
    </w:p>
    <w:tbl>
      <w:tblPr>
        <w:tblStyle w:val="13"/>
        <w:tblW w:w="11385" w:type="dxa"/>
        <w:jc w:val="center"/>
        <w:tblLayout w:type="fixed"/>
        <w:tblCellMar>
          <w:top w:w="0" w:type="dxa"/>
          <w:left w:w="0" w:type="dxa"/>
          <w:bottom w:w="0" w:type="dxa"/>
          <w:right w:w="0" w:type="dxa"/>
        </w:tblCellMar>
      </w:tblPr>
      <w:tblGrid>
        <w:gridCol w:w="555"/>
        <w:gridCol w:w="555"/>
        <w:gridCol w:w="1103"/>
        <w:gridCol w:w="2410"/>
        <w:gridCol w:w="1829"/>
        <w:gridCol w:w="1458"/>
        <w:gridCol w:w="1185"/>
        <w:gridCol w:w="2290"/>
      </w:tblGrid>
      <w:tr w14:paraId="72944918">
        <w:tblPrEx>
          <w:tblCellMar>
            <w:top w:w="0" w:type="dxa"/>
            <w:left w:w="0" w:type="dxa"/>
            <w:bottom w:w="0" w:type="dxa"/>
            <w:right w:w="0" w:type="dxa"/>
          </w:tblCellMar>
        </w:tblPrEx>
        <w:trPr>
          <w:trHeight w:val="940" w:hRule="atLeast"/>
          <w:jc w:val="center"/>
        </w:trPr>
        <w:tc>
          <w:tcPr>
            <w:tcW w:w="11385" w:type="dxa"/>
            <w:gridSpan w:val="8"/>
            <w:tcBorders>
              <w:top w:val="nil"/>
              <w:left w:val="nil"/>
              <w:bottom w:val="nil"/>
              <w:right w:val="nil"/>
            </w:tcBorders>
            <w:shd w:val="clear" w:color="auto" w:fill="auto"/>
            <w:tcMar>
              <w:top w:w="15" w:type="dxa"/>
              <w:left w:w="15" w:type="dxa"/>
              <w:right w:w="15" w:type="dxa"/>
            </w:tcMar>
            <w:vAlign w:val="center"/>
          </w:tcPr>
          <w:p w14:paraId="7AED7723">
            <w:pPr>
              <w:widowControl/>
              <w:jc w:val="center"/>
              <w:textAlignment w:val="center"/>
              <w:rPr>
                <w:rFonts w:ascii="Times New Roman" w:hAnsi="Times New Roman"/>
                <w:b/>
                <w:bCs/>
                <w:color w:val="000000"/>
                <w:kern w:val="0"/>
                <w:sz w:val="36"/>
                <w:szCs w:val="36"/>
                <w:lang w:bidi="ar"/>
              </w:rPr>
            </w:pPr>
            <w:r>
              <w:rPr>
                <w:rFonts w:ascii="Times New Roman" w:hAnsi="Times New Roman"/>
                <w:b/>
                <w:bCs/>
                <w:color w:val="000000"/>
                <w:kern w:val="0"/>
                <w:sz w:val="36"/>
                <w:szCs w:val="36"/>
                <w:lang w:bidi="ar"/>
              </w:rPr>
              <w:t>2023年省级财政农业高质量发展共同财政事权转移支付资金</w:t>
            </w:r>
          </w:p>
          <w:p w14:paraId="31A65F76">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（种植园地优化改造）项目绩效目标自评表</w:t>
            </w:r>
          </w:p>
        </w:tc>
      </w:tr>
      <w:tr w14:paraId="76C5C824">
        <w:tblPrEx>
          <w:tblCellMar>
            <w:top w:w="0" w:type="dxa"/>
            <w:left w:w="0" w:type="dxa"/>
            <w:bottom w:w="0" w:type="dxa"/>
            <w:right w:w="0" w:type="dxa"/>
          </w:tblCellMar>
        </w:tblPrEx>
        <w:trPr>
          <w:trHeight w:val="320" w:hRule="atLeast"/>
          <w:jc w:val="center"/>
        </w:trPr>
        <w:tc>
          <w:tcPr>
            <w:tcW w:w="11385" w:type="dxa"/>
            <w:gridSpan w:val="8"/>
            <w:tcBorders>
              <w:top w:val="nil"/>
              <w:left w:val="nil"/>
              <w:bottom w:val="single" w:color="000000" w:sz="4" w:space="0"/>
              <w:right w:val="nil"/>
            </w:tcBorders>
            <w:shd w:val="clear" w:color="auto" w:fill="auto"/>
            <w:tcMar>
              <w:top w:w="15" w:type="dxa"/>
              <w:left w:w="15" w:type="dxa"/>
              <w:right w:w="15" w:type="dxa"/>
            </w:tcMar>
          </w:tcPr>
          <w:p w14:paraId="5DA11F18">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542FD0E2">
        <w:tblPrEx>
          <w:tblCellMar>
            <w:top w:w="0" w:type="dxa"/>
            <w:left w:w="0" w:type="dxa"/>
            <w:bottom w:w="0" w:type="dxa"/>
            <w:right w:w="0" w:type="dxa"/>
          </w:tblCellMar>
        </w:tblPrEx>
        <w:trPr>
          <w:trHeight w:val="552" w:hRule="atLeast"/>
          <w:jc w:val="center"/>
        </w:trPr>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D4AC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1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6AC8">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2023年省级财政农业高质量发展共同财政事权转移支付资金（种植园地优化改造）项目</w:t>
            </w:r>
          </w:p>
        </w:tc>
      </w:tr>
      <w:tr w14:paraId="71A5BBEA">
        <w:tblPrEx>
          <w:tblCellMar>
            <w:top w:w="0" w:type="dxa"/>
            <w:left w:w="0" w:type="dxa"/>
            <w:bottom w:w="0" w:type="dxa"/>
            <w:right w:w="0" w:type="dxa"/>
          </w:tblCellMar>
        </w:tblPrEx>
        <w:trPr>
          <w:trHeight w:val="323" w:hRule="atLeast"/>
          <w:jc w:val="center"/>
        </w:trPr>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0E5F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1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87DF5">
            <w:pPr>
              <w:jc w:val="center"/>
              <w:rPr>
                <w:rFonts w:ascii="Times New Roman" w:hAnsi="Times New Roman"/>
                <w:color w:val="000000"/>
                <w:sz w:val="20"/>
                <w:szCs w:val="20"/>
              </w:rPr>
            </w:pPr>
            <w:r>
              <w:rPr>
                <w:rFonts w:hint="eastAsia" w:ascii="Times New Roman" w:hAnsi="Times New Roman"/>
                <w:color w:val="000000"/>
                <w:sz w:val="20"/>
                <w:szCs w:val="20"/>
              </w:rPr>
              <w:t>农业农村部</w:t>
            </w:r>
          </w:p>
        </w:tc>
      </w:tr>
      <w:tr w14:paraId="4A5733CA">
        <w:tblPrEx>
          <w:tblCellMar>
            <w:top w:w="0" w:type="dxa"/>
            <w:left w:w="0" w:type="dxa"/>
            <w:bottom w:w="0" w:type="dxa"/>
            <w:right w:w="0" w:type="dxa"/>
          </w:tblCellMar>
        </w:tblPrEx>
        <w:trPr>
          <w:trHeight w:val="323" w:hRule="atLeast"/>
          <w:jc w:val="center"/>
        </w:trPr>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10CE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C5AD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省财政厅、农业农村厅</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A1FC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5282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400FC71B">
        <w:tblPrEx>
          <w:tblCellMar>
            <w:top w:w="0" w:type="dxa"/>
            <w:left w:w="0" w:type="dxa"/>
            <w:bottom w:w="0" w:type="dxa"/>
            <w:right w:w="0" w:type="dxa"/>
          </w:tblCellMar>
        </w:tblPrEx>
        <w:trPr>
          <w:trHeight w:val="520" w:hRule="atLeast"/>
          <w:jc w:val="center"/>
        </w:trPr>
        <w:tc>
          <w:tcPr>
            <w:tcW w:w="2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F7A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B2EAC">
            <w:pPr>
              <w:jc w:val="left"/>
              <w:rPr>
                <w:rFonts w:ascii="Times New Roman" w:hAnsi="Times New Roman"/>
                <w:color w:val="000000"/>
                <w:sz w:val="20"/>
                <w:szCs w:val="20"/>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364D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40D8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C175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375E8FB9">
        <w:tblPrEx>
          <w:tblCellMar>
            <w:top w:w="0" w:type="dxa"/>
            <w:left w:w="0" w:type="dxa"/>
            <w:bottom w:w="0" w:type="dxa"/>
            <w:right w:w="0" w:type="dxa"/>
          </w:tblCellMar>
        </w:tblPrEx>
        <w:trPr>
          <w:trHeight w:val="323"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391DF">
            <w:pPr>
              <w:jc w:val="left"/>
              <w:rPr>
                <w:rFonts w:ascii="Times New Roman" w:hAnsi="Times New Roman"/>
                <w:color w:val="000000"/>
                <w:sz w:val="20"/>
                <w:szCs w:val="20"/>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45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90A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295</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89C5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D4F2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15DE5437">
        <w:tblPrEx>
          <w:tblCellMar>
            <w:top w:w="0" w:type="dxa"/>
            <w:left w:w="0" w:type="dxa"/>
            <w:bottom w:w="0" w:type="dxa"/>
            <w:right w:w="0" w:type="dxa"/>
          </w:tblCellMar>
        </w:tblPrEx>
        <w:trPr>
          <w:trHeight w:val="323"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0231B">
            <w:pPr>
              <w:jc w:val="left"/>
              <w:rPr>
                <w:rFonts w:ascii="Times New Roman" w:hAnsi="Times New Roman"/>
                <w:color w:val="000000"/>
                <w:sz w:val="20"/>
                <w:szCs w:val="20"/>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D32E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其中：中央财政资金</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757C2">
            <w:pPr>
              <w:widowControl/>
              <w:jc w:val="left"/>
              <w:textAlignment w:val="center"/>
              <w:rPr>
                <w:rFonts w:ascii="Times New Roman" w:hAnsi="Times New Roman"/>
                <w:color w:val="000000"/>
                <w:sz w:val="20"/>
                <w:szCs w:val="20"/>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E4CF6">
            <w:pPr>
              <w:widowControl/>
              <w:jc w:val="left"/>
              <w:textAlignment w:val="center"/>
              <w:rPr>
                <w:rFonts w:ascii="Times New Roman" w:hAnsi="Times New Roman"/>
                <w:color w:val="000000"/>
                <w:sz w:val="20"/>
                <w:szCs w:val="20"/>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3D23">
            <w:pPr>
              <w:jc w:val="left"/>
              <w:rPr>
                <w:rFonts w:ascii="Times New Roman" w:hAnsi="Times New Roman"/>
                <w:color w:val="000000"/>
                <w:sz w:val="20"/>
                <w:szCs w:val="20"/>
              </w:rPr>
            </w:pPr>
          </w:p>
        </w:tc>
      </w:tr>
      <w:tr w14:paraId="4BF9C195">
        <w:tblPrEx>
          <w:tblCellMar>
            <w:top w:w="0" w:type="dxa"/>
            <w:left w:w="0" w:type="dxa"/>
            <w:bottom w:w="0" w:type="dxa"/>
            <w:right w:w="0" w:type="dxa"/>
          </w:tblCellMar>
        </w:tblPrEx>
        <w:trPr>
          <w:trHeight w:val="323"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A05AF">
            <w:pPr>
              <w:jc w:val="left"/>
              <w:rPr>
                <w:rFonts w:ascii="Times New Roman" w:hAnsi="Times New Roman"/>
                <w:color w:val="000000"/>
                <w:sz w:val="20"/>
                <w:szCs w:val="20"/>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08CDC">
            <w:pPr>
              <w:widowControl/>
              <w:jc w:val="left"/>
              <w:textAlignment w:val="center"/>
              <w:rPr>
                <w:rFonts w:ascii="Times New Roman" w:hAnsi="Times New Roman"/>
                <w:color w:val="000000"/>
                <w:sz w:val="20"/>
                <w:szCs w:val="20"/>
              </w:rPr>
            </w:pPr>
            <w:r>
              <w:rPr>
                <w:rFonts w:hint="eastAsia" w:ascii="Times New Roman" w:hAnsi="Times New Roman"/>
                <w:color w:val="000000"/>
                <w:kern w:val="0"/>
                <w:sz w:val="20"/>
                <w:szCs w:val="20"/>
                <w:lang w:bidi="ar"/>
              </w:rPr>
              <w:t>省级财政</w:t>
            </w:r>
            <w:r>
              <w:rPr>
                <w:rFonts w:ascii="Times New Roman" w:hAnsi="Times New Roman"/>
                <w:color w:val="000000"/>
                <w:kern w:val="0"/>
                <w:sz w:val="20"/>
                <w:szCs w:val="20"/>
                <w:lang w:bidi="ar"/>
              </w:rPr>
              <w:t>资金</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8758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295</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CC2E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AE1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1AF71A9C">
        <w:tblPrEx>
          <w:tblCellMar>
            <w:top w:w="0" w:type="dxa"/>
            <w:left w:w="0" w:type="dxa"/>
            <w:bottom w:w="0" w:type="dxa"/>
            <w:right w:w="0" w:type="dxa"/>
          </w:tblCellMar>
        </w:tblPrEx>
        <w:trPr>
          <w:trHeight w:val="323"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81969">
            <w:pPr>
              <w:jc w:val="left"/>
              <w:rPr>
                <w:rFonts w:ascii="Times New Roman" w:hAnsi="Times New Roman"/>
                <w:color w:val="000000"/>
                <w:sz w:val="20"/>
                <w:szCs w:val="20"/>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17E1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其他资金</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59A97">
            <w:pPr>
              <w:jc w:val="left"/>
              <w:rPr>
                <w:rFonts w:ascii="Times New Roman" w:hAnsi="Times New Roman"/>
                <w:color w:val="000000"/>
                <w:sz w:val="20"/>
                <w:szCs w:val="20"/>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2C5E">
            <w:pPr>
              <w:jc w:val="left"/>
              <w:rPr>
                <w:rFonts w:ascii="Times New Roman" w:hAnsi="Times New Roman"/>
                <w:color w:val="000000"/>
                <w:sz w:val="20"/>
                <w:szCs w:val="20"/>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26826">
            <w:pPr>
              <w:jc w:val="left"/>
              <w:rPr>
                <w:rFonts w:ascii="Times New Roman" w:hAnsi="Times New Roman"/>
                <w:color w:val="000000"/>
                <w:sz w:val="20"/>
                <w:szCs w:val="20"/>
              </w:rPr>
            </w:pPr>
          </w:p>
        </w:tc>
      </w:tr>
      <w:tr w14:paraId="13485A4D">
        <w:tblPrEx>
          <w:tblCellMar>
            <w:top w:w="0" w:type="dxa"/>
            <w:left w:w="0" w:type="dxa"/>
            <w:bottom w:w="0" w:type="dxa"/>
            <w:right w:w="0" w:type="dxa"/>
          </w:tblCellMar>
        </w:tblPrEx>
        <w:trPr>
          <w:trHeight w:val="323" w:hRule="atLeast"/>
          <w:jc w:val="center"/>
        </w:trPr>
        <w:tc>
          <w:tcPr>
            <w:tcW w:w="2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D6E0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BDF8B">
            <w:pPr>
              <w:jc w:val="left"/>
              <w:rPr>
                <w:rFonts w:ascii="Times New Roman" w:hAnsi="Times New Roman"/>
                <w:color w:val="000000"/>
                <w:sz w:val="20"/>
                <w:szCs w:val="20"/>
              </w:rPr>
            </w:pPr>
          </w:p>
        </w:tc>
        <w:tc>
          <w:tcPr>
            <w:tcW w:w="4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20E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59C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3C4C5E17">
        <w:tblPrEx>
          <w:tblCellMar>
            <w:top w:w="0" w:type="dxa"/>
            <w:left w:w="0" w:type="dxa"/>
            <w:bottom w:w="0" w:type="dxa"/>
            <w:right w:w="0" w:type="dxa"/>
          </w:tblCellMar>
        </w:tblPrEx>
        <w:trPr>
          <w:trHeight w:val="640"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B7411">
            <w:pPr>
              <w:jc w:val="left"/>
              <w:rPr>
                <w:rFonts w:ascii="Times New Roman" w:hAnsi="Times New Roman"/>
                <w:color w:val="000000"/>
                <w:sz w:val="20"/>
                <w:szCs w:val="20"/>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6CDF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8E81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腾退低质低效经果林地恢复种植粮油作物3200亩，补助295万元，分配较合理</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238B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37ADBFA">
        <w:tblPrEx>
          <w:tblCellMar>
            <w:top w:w="0" w:type="dxa"/>
            <w:left w:w="0" w:type="dxa"/>
            <w:bottom w:w="0" w:type="dxa"/>
            <w:right w:w="0" w:type="dxa"/>
          </w:tblCellMar>
        </w:tblPrEx>
        <w:trPr>
          <w:trHeight w:val="323"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72369">
            <w:pPr>
              <w:jc w:val="left"/>
              <w:rPr>
                <w:rFonts w:ascii="Times New Roman" w:hAnsi="Times New Roman"/>
                <w:color w:val="000000"/>
                <w:sz w:val="20"/>
                <w:szCs w:val="20"/>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0001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D3DA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资金下达时间2023年8月，下达及时</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00B2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7E873E3C">
        <w:tblPrEx>
          <w:tblCellMar>
            <w:top w:w="0" w:type="dxa"/>
            <w:left w:w="0" w:type="dxa"/>
            <w:bottom w:w="0" w:type="dxa"/>
            <w:right w:w="0" w:type="dxa"/>
          </w:tblCellMar>
        </w:tblPrEx>
        <w:trPr>
          <w:trHeight w:val="620"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B32E7">
            <w:pPr>
              <w:jc w:val="left"/>
              <w:rPr>
                <w:rFonts w:ascii="Times New Roman" w:hAnsi="Times New Roman"/>
                <w:color w:val="000000"/>
                <w:sz w:val="20"/>
                <w:szCs w:val="20"/>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0DA2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3B2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按照《仁和区2023年腾退低质低效经果地恢复种植粮油作物项目实施方案》拨付，合规</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CA13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3146A040">
        <w:tblPrEx>
          <w:tblCellMar>
            <w:top w:w="0" w:type="dxa"/>
            <w:left w:w="0" w:type="dxa"/>
            <w:bottom w:w="0" w:type="dxa"/>
            <w:right w:w="0" w:type="dxa"/>
          </w:tblCellMar>
        </w:tblPrEx>
        <w:trPr>
          <w:trHeight w:val="620"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6F7EA">
            <w:pPr>
              <w:jc w:val="left"/>
              <w:rPr>
                <w:rFonts w:ascii="Times New Roman" w:hAnsi="Times New Roman"/>
                <w:color w:val="000000"/>
                <w:sz w:val="20"/>
                <w:szCs w:val="20"/>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0A55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4DD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按照《仁和区2023年腾退低质低效经果地恢复种植粮油作物项目实施方案》使用，规范</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2EA4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2FEC3AC9">
        <w:tblPrEx>
          <w:tblCellMar>
            <w:top w:w="0" w:type="dxa"/>
            <w:left w:w="0" w:type="dxa"/>
            <w:bottom w:w="0" w:type="dxa"/>
            <w:right w:w="0" w:type="dxa"/>
          </w:tblCellMar>
        </w:tblPrEx>
        <w:trPr>
          <w:trHeight w:val="620"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8001">
            <w:pPr>
              <w:jc w:val="left"/>
              <w:rPr>
                <w:rFonts w:ascii="Times New Roman" w:hAnsi="Times New Roman"/>
                <w:color w:val="000000"/>
                <w:sz w:val="20"/>
                <w:szCs w:val="20"/>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621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5D51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按照《仁和区2023年腾退低质低效经果地恢复种植粮油作物项目实施方案》执行，准确</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6C84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76F72BD8">
        <w:tblPrEx>
          <w:tblCellMar>
            <w:top w:w="0" w:type="dxa"/>
            <w:left w:w="0" w:type="dxa"/>
            <w:bottom w:w="0" w:type="dxa"/>
            <w:right w:w="0" w:type="dxa"/>
          </w:tblCellMar>
        </w:tblPrEx>
        <w:trPr>
          <w:trHeight w:val="960"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F6B01">
            <w:pPr>
              <w:jc w:val="left"/>
              <w:rPr>
                <w:rFonts w:ascii="Times New Roman" w:hAnsi="Times New Roman"/>
                <w:color w:val="000000"/>
                <w:sz w:val="20"/>
                <w:szCs w:val="20"/>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5917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15EE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按照《四川省财政厅四川省农业农村厅关于下达2023年省级财政农业高质量发展共同财政事权转移支付资金的通知》进行预算管理</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B54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67EF5D02">
        <w:tblPrEx>
          <w:tblCellMar>
            <w:top w:w="0" w:type="dxa"/>
            <w:left w:w="0" w:type="dxa"/>
            <w:bottom w:w="0" w:type="dxa"/>
            <w:right w:w="0" w:type="dxa"/>
          </w:tblCellMar>
        </w:tblPrEx>
        <w:trPr>
          <w:trHeight w:val="620"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63DA8">
            <w:pPr>
              <w:jc w:val="left"/>
              <w:rPr>
                <w:rFonts w:ascii="Times New Roman" w:hAnsi="Times New Roman"/>
                <w:color w:val="000000"/>
                <w:sz w:val="20"/>
                <w:szCs w:val="20"/>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06FF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B2A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按照《仁和区2023年腾退低质低效经果地恢复种植粮油作物项目实施方案》完成情况支出</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4243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CB35DCD">
        <w:tblPrEx>
          <w:tblCellMar>
            <w:top w:w="0" w:type="dxa"/>
            <w:left w:w="0" w:type="dxa"/>
            <w:bottom w:w="0" w:type="dxa"/>
            <w:right w:w="0" w:type="dxa"/>
          </w:tblCellMar>
        </w:tblPrEx>
        <w:trPr>
          <w:trHeight w:val="323"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078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5897"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51C5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493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A6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6BCD34CB">
        <w:tblPrEx>
          <w:tblCellMar>
            <w:top w:w="0" w:type="dxa"/>
            <w:left w:w="0" w:type="dxa"/>
            <w:bottom w:w="0" w:type="dxa"/>
            <w:right w:w="0" w:type="dxa"/>
          </w:tblCellMar>
        </w:tblPrEx>
        <w:trPr>
          <w:trHeight w:val="80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BE625">
            <w:pPr>
              <w:jc w:val="left"/>
              <w:rPr>
                <w:rFonts w:ascii="Times New Roman" w:hAnsi="Times New Roman"/>
                <w:color w:val="000000"/>
                <w:sz w:val="20"/>
                <w:szCs w:val="20"/>
              </w:rPr>
            </w:pPr>
          </w:p>
        </w:tc>
        <w:tc>
          <w:tcPr>
            <w:tcW w:w="58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475A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腾退低质低效经果林地恢复种植粮油作物3200亩，腾退后的土地具备保障粮油作物正常生产基本条件。</w:t>
            </w:r>
          </w:p>
        </w:tc>
        <w:tc>
          <w:tcPr>
            <w:tcW w:w="4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470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跨年度实施项目，低质低效经果林地已腾退，正在开展种植粮油作物。</w:t>
            </w:r>
          </w:p>
        </w:tc>
      </w:tr>
      <w:tr w14:paraId="6B42C29D">
        <w:tblPrEx>
          <w:tblCellMar>
            <w:top w:w="0" w:type="dxa"/>
            <w:left w:w="0" w:type="dxa"/>
            <w:bottom w:w="0" w:type="dxa"/>
            <w:right w:w="0" w:type="dxa"/>
          </w:tblCellMar>
        </w:tblPrEx>
        <w:trPr>
          <w:trHeight w:val="522"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57AFF9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762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38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B3B8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CE08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65BB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D7D0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0DFCD3FA">
        <w:tblPrEx>
          <w:tblCellMar>
            <w:top w:w="0" w:type="dxa"/>
            <w:left w:w="0" w:type="dxa"/>
            <w:bottom w:w="0" w:type="dxa"/>
            <w:right w:w="0" w:type="dxa"/>
          </w:tblCellMar>
        </w:tblPrEx>
        <w:trPr>
          <w:trHeight w:val="4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84EE186">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C9B7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10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40EC7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9453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腾退低质低效经果林地恢复种植粮油作物面积</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6A4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3200亩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F0274">
            <w:pPr>
              <w:jc w:val="left"/>
              <w:rPr>
                <w:rFonts w:ascii="Times New Roman" w:hAnsi="Times New Roman"/>
                <w:color w:val="000000"/>
                <w:sz w:val="20"/>
                <w:szCs w:val="20"/>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5C32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r>
      <w:tr w14:paraId="2E2060A6">
        <w:tblPrEx>
          <w:tblCellMar>
            <w:top w:w="0" w:type="dxa"/>
            <w:left w:w="0" w:type="dxa"/>
            <w:bottom w:w="0" w:type="dxa"/>
            <w:right w:w="0" w:type="dxa"/>
          </w:tblCellMar>
        </w:tblPrEx>
        <w:trPr>
          <w:trHeight w:val="4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B71705A">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BD31E">
            <w:pPr>
              <w:jc w:val="left"/>
              <w:rPr>
                <w:rFonts w:ascii="Times New Roman" w:hAnsi="Times New Roman"/>
                <w:color w:val="000000"/>
                <w:sz w:val="20"/>
                <w:szCs w:val="20"/>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D316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9AFF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腾退地块具备保障粮油作物正常生产基本条件</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81FC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具备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632CC">
            <w:pPr>
              <w:jc w:val="left"/>
              <w:rPr>
                <w:rFonts w:ascii="Times New Roman" w:hAnsi="Times New Roman"/>
                <w:color w:val="000000"/>
                <w:sz w:val="20"/>
                <w:szCs w:val="20"/>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2A66">
            <w:pPr>
              <w:jc w:val="left"/>
              <w:rPr>
                <w:rFonts w:ascii="Times New Roman" w:hAnsi="Times New Roman"/>
                <w:color w:val="000000"/>
                <w:sz w:val="20"/>
                <w:szCs w:val="20"/>
              </w:rPr>
            </w:pPr>
          </w:p>
        </w:tc>
      </w:tr>
      <w:tr w14:paraId="5203FFE4">
        <w:tblPrEx>
          <w:tblCellMar>
            <w:top w:w="0" w:type="dxa"/>
            <w:left w:w="0" w:type="dxa"/>
            <w:bottom w:w="0" w:type="dxa"/>
            <w:right w:w="0" w:type="dxa"/>
          </w:tblCellMar>
        </w:tblPrEx>
        <w:trPr>
          <w:trHeight w:val="4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E144A61">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D35B6">
            <w:pPr>
              <w:jc w:val="left"/>
              <w:rPr>
                <w:rFonts w:ascii="Times New Roman" w:hAnsi="Times New Roman"/>
                <w:color w:val="000000"/>
                <w:sz w:val="20"/>
                <w:szCs w:val="20"/>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89E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D9E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项目完成时间</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9CC9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0661">
            <w:pPr>
              <w:jc w:val="left"/>
              <w:rPr>
                <w:rFonts w:ascii="Times New Roman" w:hAnsi="Times New Roman"/>
                <w:color w:val="000000"/>
                <w:sz w:val="20"/>
                <w:szCs w:val="20"/>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A378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r>
      <w:tr w14:paraId="069FCE21">
        <w:tblPrEx>
          <w:tblCellMar>
            <w:top w:w="0" w:type="dxa"/>
            <w:left w:w="0" w:type="dxa"/>
            <w:bottom w:w="0" w:type="dxa"/>
            <w:right w:w="0" w:type="dxa"/>
          </w:tblCellMar>
        </w:tblPrEx>
        <w:trPr>
          <w:trHeight w:val="4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5AE136">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9A910">
            <w:pPr>
              <w:jc w:val="left"/>
              <w:rPr>
                <w:rFonts w:ascii="Times New Roman" w:hAnsi="Times New Roman"/>
                <w:color w:val="000000"/>
                <w:sz w:val="20"/>
                <w:szCs w:val="20"/>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388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D5E3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项目资金使用</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AFB8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295万元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5750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90B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r>
      <w:tr w14:paraId="0AA51698">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818B51">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648E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B55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E51D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腾退低质低效经果地后，群众通过粮（油）菜轮作，经济效益提高</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8C28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经济效益提高</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2B5D9">
            <w:pPr>
              <w:jc w:val="left"/>
              <w:rPr>
                <w:rFonts w:ascii="Times New Roman" w:hAnsi="Times New Roman"/>
                <w:color w:val="000000"/>
                <w:sz w:val="20"/>
                <w:szCs w:val="20"/>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5ABF2">
            <w:pPr>
              <w:jc w:val="left"/>
              <w:rPr>
                <w:rFonts w:ascii="Times New Roman" w:hAnsi="Times New Roman"/>
                <w:color w:val="000000"/>
                <w:sz w:val="20"/>
                <w:szCs w:val="20"/>
              </w:rPr>
            </w:pPr>
          </w:p>
        </w:tc>
      </w:tr>
      <w:tr w14:paraId="294B8BD9">
        <w:tblPrEx>
          <w:tblCellMar>
            <w:top w:w="0" w:type="dxa"/>
            <w:left w:w="0" w:type="dxa"/>
            <w:bottom w:w="0" w:type="dxa"/>
            <w:right w:w="0" w:type="dxa"/>
          </w:tblCellMar>
        </w:tblPrEx>
        <w:trPr>
          <w:trHeight w:val="9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511F0DE">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ADA06">
            <w:pPr>
              <w:jc w:val="left"/>
              <w:rPr>
                <w:rFonts w:ascii="Times New Roman" w:hAnsi="Times New Roman"/>
                <w:color w:val="000000"/>
                <w:sz w:val="20"/>
                <w:szCs w:val="20"/>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0385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FAAF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有效增加粮油作物种植面积，增加粮油产量，促进粮油生产稳定发展，切实提高粮油安全保障能力</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24C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粮油作物种植面积增加</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F547A">
            <w:pPr>
              <w:jc w:val="left"/>
              <w:rPr>
                <w:rFonts w:ascii="Times New Roman" w:hAnsi="Times New Roman"/>
                <w:color w:val="000000"/>
                <w:sz w:val="20"/>
                <w:szCs w:val="20"/>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6FC08">
            <w:pPr>
              <w:jc w:val="left"/>
              <w:rPr>
                <w:rFonts w:ascii="Times New Roman" w:hAnsi="Times New Roman"/>
                <w:color w:val="000000"/>
                <w:sz w:val="20"/>
                <w:szCs w:val="20"/>
              </w:rPr>
            </w:pPr>
          </w:p>
        </w:tc>
      </w:tr>
      <w:tr w14:paraId="47ED9E3F">
        <w:tblPrEx>
          <w:tblCellMar>
            <w:top w:w="0" w:type="dxa"/>
            <w:left w:w="0" w:type="dxa"/>
            <w:bottom w:w="0" w:type="dxa"/>
            <w:right w:w="0" w:type="dxa"/>
          </w:tblCellMar>
        </w:tblPrEx>
        <w:trPr>
          <w:trHeight w:val="86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7C8B032">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DE3B0">
            <w:pPr>
              <w:jc w:val="left"/>
              <w:rPr>
                <w:rFonts w:ascii="Times New Roman" w:hAnsi="Times New Roman"/>
                <w:color w:val="000000"/>
                <w:sz w:val="20"/>
                <w:szCs w:val="20"/>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8470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742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改善耕地质量，促进农业绿色发展</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D70C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改善耕地质量，促进农业绿色发展</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7FA5D">
            <w:pPr>
              <w:jc w:val="left"/>
              <w:rPr>
                <w:rFonts w:ascii="Times New Roman" w:hAnsi="Times New Roman"/>
                <w:color w:val="000000"/>
                <w:sz w:val="20"/>
                <w:szCs w:val="20"/>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B0648">
            <w:pPr>
              <w:jc w:val="left"/>
              <w:rPr>
                <w:rFonts w:ascii="Times New Roman" w:hAnsi="Times New Roman"/>
                <w:color w:val="000000"/>
                <w:sz w:val="20"/>
                <w:szCs w:val="20"/>
              </w:rPr>
            </w:pPr>
          </w:p>
        </w:tc>
      </w:tr>
      <w:tr w14:paraId="4C54BB61">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F583B5D">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5816">
            <w:pPr>
              <w:jc w:val="left"/>
              <w:rPr>
                <w:rFonts w:ascii="Times New Roman" w:hAnsi="Times New Roman"/>
                <w:color w:val="000000"/>
                <w:sz w:val="20"/>
                <w:szCs w:val="20"/>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CFF3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508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粮食安全得到保障</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1DAC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粮食安全得到保障</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808F">
            <w:pPr>
              <w:jc w:val="left"/>
              <w:rPr>
                <w:rFonts w:ascii="Times New Roman" w:hAnsi="Times New Roman"/>
                <w:color w:val="000000"/>
                <w:sz w:val="20"/>
                <w:szCs w:val="20"/>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0BD5E">
            <w:pPr>
              <w:jc w:val="left"/>
              <w:rPr>
                <w:rFonts w:ascii="Times New Roman" w:hAnsi="Times New Roman"/>
                <w:color w:val="000000"/>
                <w:sz w:val="20"/>
                <w:szCs w:val="20"/>
              </w:rPr>
            </w:pPr>
          </w:p>
        </w:tc>
      </w:tr>
      <w:tr w14:paraId="7A3FD941">
        <w:tblPrEx>
          <w:tblCellMar>
            <w:top w:w="0" w:type="dxa"/>
            <w:left w:w="0" w:type="dxa"/>
            <w:bottom w:w="0" w:type="dxa"/>
            <w:right w:w="0" w:type="dxa"/>
          </w:tblCellMar>
        </w:tblPrEx>
        <w:trPr>
          <w:trHeight w:val="9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6597C9C">
            <w:pPr>
              <w:jc w:val="left"/>
              <w:rPr>
                <w:rFonts w:ascii="Times New Roman" w:hAnsi="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32E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F290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529C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群众满意度</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DA4F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9852">
            <w:pPr>
              <w:jc w:val="left"/>
              <w:rPr>
                <w:rFonts w:ascii="Times New Roman" w:hAnsi="Times New Roman"/>
                <w:color w:val="000000"/>
                <w:sz w:val="20"/>
                <w:szCs w:val="20"/>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6C61E">
            <w:pPr>
              <w:jc w:val="left"/>
              <w:rPr>
                <w:rFonts w:ascii="Times New Roman" w:hAnsi="Times New Roman"/>
                <w:color w:val="000000"/>
                <w:sz w:val="20"/>
                <w:szCs w:val="20"/>
              </w:rPr>
            </w:pPr>
          </w:p>
        </w:tc>
      </w:tr>
      <w:tr w14:paraId="34C4C5D9">
        <w:tblPrEx>
          <w:tblCellMar>
            <w:top w:w="0" w:type="dxa"/>
            <w:left w:w="0" w:type="dxa"/>
            <w:bottom w:w="0" w:type="dxa"/>
            <w:right w:w="0" w:type="dxa"/>
          </w:tblCellMar>
        </w:tblPrEx>
        <w:trPr>
          <w:trHeight w:val="3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06BE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083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DBAE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351DFDAF">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2023年省级财政农业高质量发展共同财政事权转移支付资金</w:t>
      </w:r>
      <w:r>
        <w:rPr>
          <w:rFonts w:hint="eastAsia" w:ascii="Times New Roman" w:hAnsi="Times New Roman" w:eastAsia="方正小标宋_GBK"/>
          <w:color w:val="000000"/>
          <w:kern w:val="0"/>
          <w:sz w:val="44"/>
          <w:szCs w:val="44"/>
        </w:rPr>
        <w:t>（2023年高标准农田建设项目）</w:t>
      </w:r>
      <w:r>
        <w:rPr>
          <w:rFonts w:ascii="Times New Roman" w:hAnsi="Times New Roman" w:eastAsia="方正小标宋_GBK"/>
          <w:color w:val="000000"/>
          <w:kern w:val="0"/>
          <w:sz w:val="44"/>
          <w:szCs w:val="44"/>
        </w:rPr>
        <w:t>绩效自评报告</w:t>
      </w:r>
    </w:p>
    <w:p w14:paraId="2A245F25">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233EDC7E">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农业农村厅《关于守牢建好“天府粮田”扎实做好2023年高标准农田建设工作的通知》（川农发〔2023〕10号）文件，下达2023年省级财政农业高质量发展共同财政事权转移支付资金（仁和区2023年高标准农田建设项目）958万元，仁和区编制了《2023年仁和区平地镇高标准农田新建项目实施方案》、《2023年仁和区福田镇高标准农田改造提升项目实施方案》并经攀枝花市农业农村局审查通过，在仁和区平地镇新建高标准农田0.6万亩、福田镇改造提升高标准农田0.4万亩。</w:t>
      </w:r>
    </w:p>
    <w:p w14:paraId="2C7F23BE">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4072DB45">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49F4A8CE">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攀枝花市财政局《2023年省级财政农业高质量发展共同财政事权转移支付资金的通知》（攀财农〔2023〕80号）下达2023年省级财政农业高质量发展共同财政事权转移支付资金（仁和区2023年高标准农田建设项目）958万元。</w:t>
      </w:r>
    </w:p>
    <w:p w14:paraId="2480046E">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25AC50C1">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项目资金严格按照四川省财政厅、四川省农业农村厅《关于印发四川省农田建设补助资金管理办法实施细则的通知》（川财农〔2019〕139号）执行，实行区级报账制。</w:t>
      </w:r>
    </w:p>
    <w:p w14:paraId="05A949E7">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1.工程进度款由施工单位根据施工合同约定申请，监理单位及项目业主对已完工程量及质量进行审核，审核合格后报送拨款文件及支撑资料至区农业农村局，由区农业农村局先行拨付农民工工资</w:t>
      </w:r>
      <w:r>
        <w:rPr>
          <w:rFonts w:hint="eastAsia" w:ascii="Times New Roman" w:hAnsi="Times New Roman" w:eastAsia="仿宋_GB2312"/>
          <w:color w:val="000000"/>
          <w:kern w:val="0"/>
          <w:sz w:val="32"/>
          <w:szCs w:val="32"/>
        </w:rPr>
        <w:t>到农民工工资</w:t>
      </w:r>
      <w:r>
        <w:rPr>
          <w:rFonts w:ascii="Times New Roman" w:hAnsi="Times New Roman" w:eastAsia="仿宋_GB2312"/>
          <w:color w:val="000000"/>
          <w:kern w:val="0"/>
          <w:sz w:val="32"/>
          <w:szCs w:val="32"/>
        </w:rPr>
        <w:t>专户，农民工工资经</w:t>
      </w:r>
      <w:r>
        <w:rPr>
          <w:rFonts w:hint="eastAsia" w:ascii="Times New Roman" w:hAnsi="Times New Roman" w:eastAsia="仿宋_GB2312"/>
          <w:color w:val="000000"/>
          <w:kern w:val="0"/>
          <w:sz w:val="32"/>
          <w:szCs w:val="32"/>
        </w:rPr>
        <w:t>农民工工资</w:t>
      </w:r>
      <w:r>
        <w:rPr>
          <w:rFonts w:ascii="Times New Roman" w:hAnsi="Times New Roman" w:eastAsia="仿宋_GB2312"/>
          <w:color w:val="000000"/>
          <w:kern w:val="0"/>
          <w:sz w:val="32"/>
          <w:szCs w:val="32"/>
        </w:rPr>
        <w:t>专户拨付交回银行回单后，剩余款项直接拨付施工单位。</w:t>
      </w:r>
    </w:p>
    <w:p w14:paraId="2CE92532">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2.工程完工后经验收合格和审计单位审计出具审计报告后一次性拨付至审计价97%，剩余3%为工程质保金。按合同约定质保期满后对项目进行复验，复验合格后拨付质保金。</w:t>
      </w:r>
    </w:p>
    <w:p w14:paraId="09DEC436">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18A6D320">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2023年底已完成高标准农田建设0.83万亩其中：新建完成高标准农田0.48万亩、改造提升完成高标准农田0.35万亩）。</w:t>
      </w:r>
    </w:p>
    <w:p w14:paraId="292A6176">
      <w:pPr>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7FCEA05D">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1.新建高标准农田0.6万亩，2023年完成新建高标准农田0.48万亩。</w:t>
      </w:r>
    </w:p>
    <w:p w14:paraId="185FFE7B">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2.改造提升高标准农田0.4万亩，2023年完成改造提升高标准农田0.35万亩。</w:t>
      </w:r>
    </w:p>
    <w:p w14:paraId="17EF9847">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3.项目验收合格率100%，现项目正在建设。</w:t>
      </w:r>
    </w:p>
    <w:p w14:paraId="13A2E2A5">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4.任务完成时间2023-2024年，现项目正在建设。</w:t>
      </w:r>
    </w:p>
    <w:p w14:paraId="0060E6A5">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5.项目投资958万元，2023年完成资金拨付114万元。</w:t>
      </w:r>
    </w:p>
    <w:p w14:paraId="7E40C308">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6.粮食综合生产能力明显提升，现项目正在建设。</w:t>
      </w:r>
    </w:p>
    <w:p w14:paraId="7C57D4C5">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7.田间道路通达度丘陵区≥90%，现项目正在建设。</w:t>
      </w:r>
    </w:p>
    <w:p w14:paraId="1A6FF669">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8.粮食综合生产能力明显提升，现项目正在建设。</w:t>
      </w:r>
    </w:p>
    <w:p w14:paraId="290C9784">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9.耕地质量逐步提升，现项目正在建设。</w:t>
      </w:r>
    </w:p>
    <w:p w14:paraId="4F06EEDD">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10.水资源利用率逐步提升，现项目正在建设。</w:t>
      </w:r>
    </w:p>
    <w:p w14:paraId="7E019D31">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11.农业种植结构进一步优化，现项目正在建设。</w:t>
      </w:r>
    </w:p>
    <w:p w14:paraId="04E615F5">
      <w:pPr>
        <w:widowControl/>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12.受益群众满意度≥90%，现项目正在建设。</w:t>
      </w:r>
    </w:p>
    <w:p w14:paraId="0238C76D">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4932E5E0">
      <w:pPr>
        <w:pStyle w:val="2"/>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未偏离绩效目标，项目为跨年度实施项目，批复2024年建设完成，下一步将加快项目建设进度确保2024年建设完成。</w:t>
      </w:r>
    </w:p>
    <w:p w14:paraId="65B178BA">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05FBEAC0">
      <w:pPr>
        <w:pStyle w:val="2"/>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填报的自评表和自评报告报同级财政部门审核，经财政部门审核后报市级主管部门，并向区人大报送绩效自评结果，在规定时间内在攀枝花市仁和区门户网站及时公开《自评表》</w:t>
      </w:r>
    </w:p>
    <w:p w14:paraId="01EEF2E4">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409FB921">
      <w:pPr>
        <w:pStyle w:val="2"/>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无。</w:t>
      </w:r>
    </w:p>
    <w:p w14:paraId="6F66DEB0">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六、附件</w:t>
      </w:r>
    </w:p>
    <w:tbl>
      <w:tblPr>
        <w:tblStyle w:val="13"/>
        <w:tblW w:w="11565" w:type="dxa"/>
        <w:jc w:val="center"/>
        <w:tblLayout w:type="fixed"/>
        <w:tblCellMar>
          <w:top w:w="0" w:type="dxa"/>
          <w:left w:w="0" w:type="dxa"/>
          <w:bottom w:w="0" w:type="dxa"/>
          <w:right w:w="0" w:type="dxa"/>
        </w:tblCellMar>
      </w:tblPr>
      <w:tblGrid>
        <w:gridCol w:w="555"/>
        <w:gridCol w:w="555"/>
        <w:gridCol w:w="1275"/>
        <w:gridCol w:w="2415"/>
        <w:gridCol w:w="1830"/>
        <w:gridCol w:w="1455"/>
        <w:gridCol w:w="1185"/>
        <w:gridCol w:w="2295"/>
      </w:tblGrid>
      <w:tr w14:paraId="27FA7DB1">
        <w:tblPrEx>
          <w:tblCellMar>
            <w:top w:w="0" w:type="dxa"/>
            <w:left w:w="0" w:type="dxa"/>
            <w:bottom w:w="0" w:type="dxa"/>
            <w:right w:w="0" w:type="dxa"/>
          </w:tblCellMar>
        </w:tblPrEx>
        <w:trPr>
          <w:trHeight w:val="405" w:hRule="atLeast"/>
          <w:jc w:val="center"/>
        </w:trPr>
        <w:tc>
          <w:tcPr>
            <w:tcW w:w="11565" w:type="dxa"/>
            <w:gridSpan w:val="8"/>
            <w:tcBorders>
              <w:top w:val="nil"/>
              <w:left w:val="nil"/>
              <w:bottom w:val="nil"/>
              <w:right w:val="nil"/>
            </w:tcBorders>
            <w:shd w:val="clear" w:color="auto" w:fill="auto"/>
            <w:tcMar>
              <w:top w:w="15" w:type="dxa"/>
              <w:left w:w="15" w:type="dxa"/>
              <w:right w:w="15" w:type="dxa"/>
            </w:tcMar>
            <w:vAlign w:val="center"/>
          </w:tcPr>
          <w:p w14:paraId="52A17FD5">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2023年省级财政农业高质量发展共同财政事权转移支付资金2023年高标准农田建设项目绩效目标自评表</w:t>
            </w:r>
          </w:p>
        </w:tc>
      </w:tr>
      <w:tr w14:paraId="13FECF2E">
        <w:tblPrEx>
          <w:tblCellMar>
            <w:top w:w="0" w:type="dxa"/>
            <w:left w:w="0" w:type="dxa"/>
            <w:bottom w:w="0" w:type="dxa"/>
            <w:right w:w="0" w:type="dxa"/>
          </w:tblCellMar>
        </w:tblPrEx>
        <w:trPr>
          <w:trHeight w:val="270" w:hRule="atLeast"/>
          <w:jc w:val="center"/>
        </w:trPr>
        <w:tc>
          <w:tcPr>
            <w:tcW w:w="11565" w:type="dxa"/>
            <w:gridSpan w:val="8"/>
            <w:tcBorders>
              <w:top w:val="nil"/>
              <w:left w:val="nil"/>
              <w:bottom w:val="single" w:color="000000" w:sz="4" w:space="0"/>
              <w:right w:val="nil"/>
            </w:tcBorders>
            <w:shd w:val="clear" w:color="auto" w:fill="auto"/>
            <w:tcMar>
              <w:top w:w="15" w:type="dxa"/>
              <w:left w:w="15" w:type="dxa"/>
              <w:right w:w="15" w:type="dxa"/>
            </w:tcMar>
          </w:tcPr>
          <w:p w14:paraId="5F243900">
            <w:pPr>
              <w:widowControl/>
              <w:jc w:val="center"/>
              <w:textAlignment w:val="top"/>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（2023年度）</w:t>
            </w:r>
          </w:p>
        </w:tc>
      </w:tr>
      <w:tr w14:paraId="45001659">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28AE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转移支付（项目）名称</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5C294">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2023年省级财政农业高质量发展共同财政事权转移支付资金（仁和区2023年高标准农田建设项目）</w:t>
            </w:r>
          </w:p>
        </w:tc>
      </w:tr>
      <w:tr w14:paraId="68B9ECE1">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37D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中央主管部门</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7C544">
            <w:pPr>
              <w:widowControl/>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农业农村部</w:t>
            </w:r>
          </w:p>
        </w:tc>
      </w:tr>
      <w:tr w14:paraId="7BA0CF8D">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CD45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59AA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攀枝花市农业农村局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5FA7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资金使用单位</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AF3A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攀枝花市仁和区农业农村局</w:t>
            </w:r>
          </w:p>
        </w:tc>
      </w:tr>
      <w:tr w14:paraId="23BF52C0">
        <w:tblPrEx>
          <w:tblCellMar>
            <w:top w:w="0" w:type="dxa"/>
            <w:left w:w="0" w:type="dxa"/>
            <w:bottom w:w="0" w:type="dxa"/>
            <w:right w:w="0" w:type="dxa"/>
          </w:tblCellMar>
        </w:tblPrEx>
        <w:trPr>
          <w:trHeight w:val="240"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0415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资金投入情况（万元）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FCA5">
            <w:pPr>
              <w:jc w:val="left"/>
              <w:rPr>
                <w:rFonts w:ascii="Times New Roman" w:hAnsi="Times New Roman" w:eastAsiaTheme="minorEastAsia"/>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2C72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全年预算数（A）</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CCF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5466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预算执行率（B/A×100%)</w:t>
            </w:r>
          </w:p>
        </w:tc>
      </w:tr>
      <w:tr w14:paraId="24A72249">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FF8B7">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1CF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982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958</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8994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114</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0F6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12%</w:t>
            </w:r>
          </w:p>
        </w:tc>
      </w:tr>
      <w:tr w14:paraId="5062A744">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A3F16">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5858">
            <w:pPr>
              <w:widowControl/>
              <w:jc w:val="left"/>
              <w:textAlignment w:val="center"/>
              <w:rPr>
                <w:rFonts w:ascii="Times New Roman" w:hAnsi="Times New Roman" w:eastAsiaTheme="minorEastAsia"/>
                <w:color w:val="000000"/>
                <w:sz w:val="20"/>
                <w:szCs w:val="20"/>
              </w:rPr>
            </w:pPr>
            <w:r>
              <w:rPr>
                <w:rStyle w:val="21"/>
                <w:rFonts w:hint="default" w:ascii="Times New Roman" w:hAnsi="Times New Roman" w:cs="Times New Roman" w:eastAsiaTheme="minorEastAsia"/>
                <w:sz w:val="20"/>
                <w:szCs w:val="20"/>
                <w:lang w:bidi="ar"/>
              </w:rPr>
              <w:t>其中：省级财政资金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C1E0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958</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C4A2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114</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9858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12%</w:t>
            </w:r>
          </w:p>
        </w:tc>
      </w:tr>
      <w:tr w14:paraId="7C707D74">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97B47">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0B6F">
            <w:pPr>
              <w:widowControl/>
              <w:jc w:val="left"/>
              <w:textAlignment w:val="center"/>
              <w:rPr>
                <w:rFonts w:ascii="Times New Roman" w:hAnsi="Times New Roman" w:eastAsiaTheme="minorEastAsia"/>
                <w:color w:val="000000"/>
                <w:sz w:val="20"/>
                <w:szCs w:val="20"/>
              </w:rPr>
            </w:pPr>
            <w:r>
              <w:rPr>
                <w:rStyle w:val="30"/>
                <w:rFonts w:hint="default" w:ascii="Times New Roman" w:hAnsi="Times New Roman" w:cs="Times New Roman" w:eastAsiaTheme="minorEastAsia"/>
                <w:lang w:bidi="ar"/>
              </w:rPr>
              <w:t>地方资金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D14FC">
            <w:pPr>
              <w:widowControl/>
              <w:jc w:val="left"/>
              <w:textAlignment w:val="center"/>
              <w:rPr>
                <w:rFonts w:ascii="Times New Roman" w:hAnsi="Times New Roman" w:eastAsiaTheme="minorEastAsia"/>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2A0D">
            <w:pPr>
              <w:widowControl/>
              <w:jc w:val="left"/>
              <w:textAlignment w:val="center"/>
              <w:rPr>
                <w:rFonts w:ascii="Times New Roman" w:hAnsi="Times New Roman" w:eastAsiaTheme="minorEastAsia"/>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5988">
            <w:pPr>
              <w:widowControl/>
              <w:jc w:val="left"/>
              <w:textAlignment w:val="center"/>
              <w:rPr>
                <w:rFonts w:ascii="Times New Roman" w:hAnsi="Times New Roman" w:eastAsiaTheme="minorEastAsia"/>
                <w:color w:val="000000"/>
                <w:sz w:val="20"/>
                <w:szCs w:val="20"/>
              </w:rPr>
            </w:pPr>
          </w:p>
        </w:tc>
      </w:tr>
      <w:tr w14:paraId="3EC5FA56">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5EB5">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E4CF5">
            <w:pPr>
              <w:widowControl/>
              <w:jc w:val="left"/>
              <w:textAlignment w:val="center"/>
              <w:rPr>
                <w:rFonts w:ascii="Times New Roman" w:hAnsi="Times New Roman" w:eastAsiaTheme="minorEastAsia"/>
                <w:color w:val="000000"/>
                <w:sz w:val="20"/>
                <w:szCs w:val="20"/>
              </w:rPr>
            </w:pPr>
            <w:r>
              <w:rPr>
                <w:rStyle w:val="21"/>
                <w:rFonts w:hint="default" w:ascii="Times New Roman" w:hAnsi="Times New Roman" w:cs="Times New Roman" w:eastAsiaTheme="minorEastAsia"/>
                <w:sz w:val="20"/>
                <w:szCs w:val="20"/>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777C8">
            <w:pPr>
              <w:widowControl/>
              <w:jc w:val="left"/>
              <w:textAlignment w:val="center"/>
              <w:rPr>
                <w:rFonts w:ascii="Times New Roman" w:hAnsi="Times New Roman" w:eastAsiaTheme="minorEastAsia"/>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3C44E">
            <w:pPr>
              <w:widowControl/>
              <w:jc w:val="left"/>
              <w:textAlignment w:val="center"/>
              <w:rPr>
                <w:rFonts w:ascii="Times New Roman" w:hAnsi="Times New Roman" w:eastAsiaTheme="minorEastAsia"/>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5EDD2">
            <w:pPr>
              <w:widowControl/>
              <w:jc w:val="left"/>
              <w:textAlignment w:val="center"/>
              <w:rPr>
                <w:rFonts w:ascii="Times New Roman" w:hAnsi="Times New Roman" w:eastAsiaTheme="minorEastAsia"/>
                <w:color w:val="000000"/>
                <w:sz w:val="20"/>
                <w:szCs w:val="20"/>
              </w:rPr>
            </w:pPr>
          </w:p>
        </w:tc>
      </w:tr>
      <w:tr w14:paraId="121E79B4">
        <w:tblPrEx>
          <w:tblCellMar>
            <w:top w:w="0" w:type="dxa"/>
            <w:left w:w="0" w:type="dxa"/>
            <w:bottom w:w="0" w:type="dxa"/>
            <w:right w:w="0" w:type="dxa"/>
          </w:tblCellMar>
        </w:tblPrEx>
        <w:trPr>
          <w:trHeight w:val="240"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01F9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A60E7">
            <w:pPr>
              <w:jc w:val="left"/>
              <w:rPr>
                <w:rFonts w:ascii="Times New Roman" w:hAnsi="Times New Roman" w:eastAsiaTheme="minorEastAsia"/>
                <w:color w:val="000000"/>
                <w:sz w:val="20"/>
                <w:szCs w:val="20"/>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A866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46C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存在问题和改进措施</w:t>
            </w:r>
          </w:p>
        </w:tc>
      </w:tr>
      <w:tr w14:paraId="4CDD6E33">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4387">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337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分配科学性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6342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分配较为科学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E913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28B870B5">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EBC00">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EAE7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下达及时性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1FD7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资金下达时间2023年8月，下达及时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2210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0EB5274D">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6884D">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B6AD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拨付合规性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C35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63DA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12D16669">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A69D1">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10D7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使用规范性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420D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3CB5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713B403D">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F37F7">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FE7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执行准确性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468B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资金按项目进度拨付，较为准确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3308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30EB51F7">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AF4E9">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5082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预算绩效管理情况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626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全过程按照项目绩效管理规定</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1845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3D52EE82">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C766F">
            <w:pPr>
              <w:jc w:val="left"/>
              <w:rPr>
                <w:rFonts w:ascii="Times New Roman" w:hAnsi="Times New Roman" w:eastAsiaTheme="minorEastAsia"/>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DBC6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支出责任履行情况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420F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按照资金管理办法，项目建设时间节点进行报账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56B4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r w14:paraId="37B4DDA6">
        <w:tblPrEx>
          <w:tblCellMar>
            <w:top w:w="0" w:type="dxa"/>
            <w:left w:w="0" w:type="dxa"/>
            <w:bottom w:w="0" w:type="dxa"/>
            <w:right w:w="0" w:type="dxa"/>
          </w:tblCellMar>
        </w:tblPrEx>
        <w:trPr>
          <w:trHeight w:val="240"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6573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总体目标完成情况</w:t>
            </w:r>
          </w:p>
        </w:tc>
        <w:tc>
          <w:tcPr>
            <w:tcW w:w="607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6EDE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总体目标</w:t>
            </w:r>
          </w:p>
        </w:tc>
        <w:tc>
          <w:tcPr>
            <w:tcW w:w="4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67AA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全年实际完成情况</w:t>
            </w:r>
          </w:p>
        </w:tc>
      </w:tr>
      <w:tr w14:paraId="4946BB72">
        <w:tblPrEx>
          <w:tblCellMar>
            <w:top w:w="0" w:type="dxa"/>
            <w:left w:w="0" w:type="dxa"/>
            <w:bottom w:w="0" w:type="dxa"/>
            <w:right w:w="0" w:type="dxa"/>
          </w:tblCellMar>
        </w:tblPrEx>
        <w:trPr>
          <w:trHeight w:val="24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A8BBA">
            <w:pPr>
              <w:jc w:val="left"/>
              <w:rPr>
                <w:rFonts w:ascii="Times New Roman" w:hAnsi="Times New Roman" w:eastAsiaTheme="minorEastAsia"/>
                <w:color w:val="000000"/>
                <w:sz w:val="20"/>
                <w:szCs w:val="20"/>
              </w:rPr>
            </w:pPr>
          </w:p>
        </w:tc>
        <w:tc>
          <w:tcPr>
            <w:tcW w:w="60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AB7B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建设高标准农田1万亩（其中：新建高标准农田0.6万亩、改造提升高标准农田0.4万亩）</w:t>
            </w:r>
            <w:r>
              <w:rPr>
                <w:rFonts w:hint="eastAsia" w:ascii="Times New Roman" w:hAnsi="Times New Roman" w:eastAsiaTheme="minorEastAsia"/>
                <w:color w:val="000000"/>
                <w:kern w:val="0"/>
                <w:sz w:val="20"/>
                <w:szCs w:val="20"/>
                <w:lang w:bidi="ar"/>
              </w:rPr>
              <w:t>。</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C707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建设完成高标准农田0.83万亩（其中：新建完成高标准农田0.48万亩、改造提升完成高标准农田0.35万亩）</w:t>
            </w:r>
            <w:r>
              <w:rPr>
                <w:rFonts w:hint="eastAsia" w:ascii="Times New Roman" w:hAnsi="Times New Roman" w:eastAsiaTheme="minorEastAsia"/>
                <w:color w:val="000000"/>
                <w:kern w:val="0"/>
                <w:sz w:val="20"/>
                <w:szCs w:val="20"/>
                <w:lang w:bidi="ar"/>
              </w:rPr>
              <w:t>。</w:t>
            </w:r>
          </w:p>
        </w:tc>
      </w:tr>
      <w:tr w14:paraId="2C9C5D0D">
        <w:tblPrEx>
          <w:tblCellMar>
            <w:top w:w="0" w:type="dxa"/>
            <w:left w:w="0" w:type="dxa"/>
            <w:bottom w:w="0" w:type="dxa"/>
            <w:right w:w="0" w:type="dxa"/>
          </w:tblCellMar>
        </w:tblPrEx>
        <w:trPr>
          <w:trHeight w:val="48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D21890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0804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DAB9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5F68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F6FA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BE53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6788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未完成原因和改进措施</w:t>
            </w:r>
          </w:p>
        </w:tc>
      </w:tr>
      <w:tr w14:paraId="0BCC9DC2">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279929">
            <w:pPr>
              <w:jc w:val="left"/>
              <w:rPr>
                <w:rFonts w:ascii="Times New Roman" w:hAnsi="Times New Roman" w:eastAsiaTheme="minorEastAsia"/>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A4CC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产出指标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0636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B39D4">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新建高标准农田</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E5D1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0.6万亩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09ED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0.48万亩</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541A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批复2024年建设完成，将加快建设进度</w:t>
            </w:r>
          </w:p>
        </w:tc>
      </w:tr>
      <w:tr w14:paraId="1B17FFD8">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FD9AF6B">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11BAF">
            <w:pPr>
              <w:jc w:val="left"/>
              <w:rPr>
                <w:rFonts w:ascii="Times New Roman" w:hAnsi="Times New Roman" w:eastAsia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47D1F">
            <w:pPr>
              <w:jc w:val="left"/>
              <w:rPr>
                <w:rFonts w:ascii="Times New Roman" w:hAnsi="Times New Roman" w:eastAsiaTheme="minorEastAsia"/>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9ED3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改造提升高标准农田</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017E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0.4万亩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44A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0.35万亩</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060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批复2024年建设完成，将加快建设进度</w:t>
            </w:r>
          </w:p>
        </w:tc>
      </w:tr>
      <w:tr w14:paraId="30E01579">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85325E3">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A3D8E">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E909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479C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项目验收合格率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7815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4945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E51D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批复2024年建设完成，将加快建设进度</w:t>
            </w:r>
          </w:p>
        </w:tc>
      </w:tr>
      <w:tr w14:paraId="3C1A940E">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ECE9B6D">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6A48B">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F441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5412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任务完成时间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8488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2023-2024年年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979A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BF17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批复2024年建设完成，将加快建设进度</w:t>
            </w:r>
          </w:p>
        </w:tc>
      </w:tr>
      <w:tr w14:paraId="3AACF21B">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441B7F9">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9FC3A">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19C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F4CA3">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项目投资</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EBEB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958万元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6C5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114万元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E8A5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批复2024年建设完成，将加快建设进度</w:t>
            </w:r>
          </w:p>
        </w:tc>
      </w:tr>
      <w:tr w14:paraId="706290F3">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3348C00">
            <w:pPr>
              <w:jc w:val="left"/>
              <w:rPr>
                <w:rFonts w:ascii="Times New Roman" w:hAnsi="Times New Roman" w:eastAsiaTheme="minorEastAsia"/>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FE2F0">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效益指标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97DD">
            <w:pPr>
              <w:widowControl/>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经济效益</w:t>
            </w:r>
          </w:p>
          <w:p w14:paraId="1837D1E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A622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粮食综合生产能力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36C1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明显提升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C029">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C3CB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批复2024年建设完成，将加快建设进度</w:t>
            </w:r>
          </w:p>
        </w:tc>
      </w:tr>
      <w:tr w14:paraId="17B0F19F">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82D2989">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EC55">
            <w:pPr>
              <w:jc w:val="left"/>
              <w:rPr>
                <w:rFonts w:ascii="Times New Roman" w:hAnsi="Times New Roman" w:eastAsia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6AE0C">
            <w:pPr>
              <w:jc w:val="left"/>
              <w:rPr>
                <w:rFonts w:ascii="Times New Roman" w:hAnsi="Times New Roman" w:eastAsiaTheme="minorEastAsia"/>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D622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田间道路通达度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A4D9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丘陵区≥90%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DE9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B42E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批复2024年建设完成，将加快建设进度</w:t>
            </w:r>
          </w:p>
        </w:tc>
      </w:tr>
      <w:tr w14:paraId="4DED52D4">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4D8DC27">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105C">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2E84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社会效益指标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9FA2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粮食综合生产能力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D4C28">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明显提升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FD99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9A15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批复2024年建设完成，将加快建设进度</w:t>
            </w:r>
          </w:p>
        </w:tc>
      </w:tr>
      <w:tr w14:paraId="1FAD054C">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5C76CD9">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5B47">
            <w:pPr>
              <w:jc w:val="left"/>
              <w:rPr>
                <w:rFonts w:ascii="Times New Roman" w:hAnsi="Times New Roman" w:eastAsiaTheme="minorEastAsia"/>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5543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生态效益指标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104E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耕地质量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59B0B">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逐步提升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7866C">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51FF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批复2024年建设完成，将加快建设进度</w:t>
            </w:r>
          </w:p>
        </w:tc>
      </w:tr>
      <w:tr w14:paraId="13E1583F">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71DBA70">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C528">
            <w:pPr>
              <w:jc w:val="left"/>
              <w:rPr>
                <w:rFonts w:ascii="Times New Roman" w:hAnsi="Times New Roman" w:eastAsiaTheme="minorEastAsia"/>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6B545">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1B3E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水资源利用率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B0B9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逐步提升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126FF">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73921">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批复2024年建设完成，将加快建设进度</w:t>
            </w:r>
          </w:p>
        </w:tc>
      </w:tr>
      <w:tr w14:paraId="1D609E1C">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80C6C60">
            <w:pPr>
              <w:jc w:val="left"/>
              <w:rPr>
                <w:rFonts w:ascii="Times New Roman" w:hAnsi="Times New Roman" w:eastAsiaTheme="minorEastAsia"/>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F3F7C">
            <w:pPr>
              <w:jc w:val="left"/>
              <w:rPr>
                <w:rFonts w:ascii="Times New Roman" w:hAnsi="Times New Roman" w:eastAsia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AF3F">
            <w:pPr>
              <w:jc w:val="left"/>
              <w:rPr>
                <w:rFonts w:ascii="Times New Roman" w:hAnsi="Times New Roman" w:eastAsiaTheme="minorEastAsia"/>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04AC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农业种植结构</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70E0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进一步优化</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0E2CE">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8C77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批复2024年建设完成，将加快建设进度</w:t>
            </w:r>
          </w:p>
        </w:tc>
      </w:tr>
      <w:tr w14:paraId="09D9D14E">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9C306D0">
            <w:pPr>
              <w:jc w:val="left"/>
              <w:rPr>
                <w:rFonts w:ascii="Times New Roman" w:hAnsi="Times New Roman" w:eastAsiaTheme="minorEastAsia"/>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08FF7">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F508D">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服务对象满意度指标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1E0D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受益群众满意度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07B6">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7A0ED">
            <w:pPr>
              <w:widowControl/>
              <w:jc w:val="left"/>
              <w:textAlignment w:val="center"/>
              <w:rPr>
                <w:rFonts w:ascii="Times New Roman" w:hAnsi="Times New Roman" w:eastAsiaTheme="minorEastAsia"/>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BFEC7">
            <w:pPr>
              <w:widowControl/>
              <w:jc w:val="left"/>
              <w:textAlignment w:val="center"/>
              <w:rPr>
                <w:rFonts w:ascii="Times New Roman" w:hAnsi="Times New Roman" w:eastAsiaTheme="minorEastAsia"/>
                <w:color w:val="000000"/>
                <w:sz w:val="20"/>
                <w:szCs w:val="20"/>
              </w:rPr>
            </w:pPr>
          </w:p>
        </w:tc>
      </w:tr>
      <w:tr w14:paraId="6050A0B6">
        <w:tblPrEx>
          <w:tblCellMar>
            <w:top w:w="0" w:type="dxa"/>
            <w:left w:w="0" w:type="dxa"/>
            <w:bottom w:w="0" w:type="dxa"/>
            <w:right w:w="0" w:type="dxa"/>
          </w:tblCellMar>
        </w:tblPrEx>
        <w:trPr>
          <w:trHeight w:val="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C9282">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说明</w:t>
            </w:r>
          </w:p>
        </w:tc>
        <w:tc>
          <w:tcPr>
            <w:tcW w:w="1101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6160A">
            <w:pPr>
              <w:widowControl/>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无</w:t>
            </w:r>
          </w:p>
        </w:tc>
      </w:tr>
    </w:tbl>
    <w:p w14:paraId="43F32231">
      <w:pPr>
        <w:jc w:val="center"/>
        <w:rPr>
          <w:rFonts w:ascii="Times New Roman" w:hAnsi="Times New Roman" w:eastAsia="方正小标宋_GBK"/>
          <w:color w:val="000000"/>
          <w:kern w:val="0"/>
          <w:sz w:val="44"/>
          <w:szCs w:val="44"/>
        </w:rPr>
      </w:pPr>
    </w:p>
    <w:p w14:paraId="35585FE0">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2023年省级财政农业高质量发展共同财政事权转移支付资金（耕地质量监测）项目</w:t>
      </w:r>
    </w:p>
    <w:p w14:paraId="2A7C1459">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绩效自评报告</w:t>
      </w:r>
    </w:p>
    <w:p w14:paraId="265907C9">
      <w:pPr>
        <w:adjustRightInd w:val="0"/>
        <w:spacing w:line="360" w:lineRule="auto"/>
        <w:rPr>
          <w:rFonts w:ascii="Times New Roman" w:hAnsi="Times New Roman" w:eastAsia="黑体"/>
          <w:color w:val="333333"/>
          <w:sz w:val="32"/>
          <w:szCs w:val="32"/>
        </w:rPr>
      </w:pPr>
    </w:p>
    <w:p w14:paraId="0C4D0921">
      <w:pPr>
        <w:adjustRightInd w:val="0"/>
        <w:spacing w:line="360" w:lineRule="auto"/>
        <w:ind w:firstLine="720"/>
        <w:rPr>
          <w:rFonts w:ascii="Times New Roman" w:hAnsi="Times New Roman" w:eastAsia="黑体"/>
          <w:color w:val="333333"/>
          <w:sz w:val="32"/>
          <w:szCs w:val="32"/>
          <w:lang w:val="zh-CN"/>
        </w:rPr>
      </w:pPr>
      <w:r>
        <w:rPr>
          <w:rFonts w:ascii="Times New Roman" w:hAnsi="Times New Roman" w:eastAsia="黑体"/>
          <w:color w:val="333333"/>
          <w:sz w:val="32"/>
          <w:szCs w:val="32"/>
        </w:rPr>
        <w:t>一、</w:t>
      </w:r>
      <w:r>
        <w:rPr>
          <w:rFonts w:ascii="Times New Roman" w:hAnsi="Times New Roman" w:eastAsia="黑体"/>
          <w:color w:val="333333"/>
          <w:sz w:val="32"/>
          <w:szCs w:val="32"/>
          <w:lang w:val="zh-CN"/>
        </w:rPr>
        <w:t>绩效目标分解下达情况</w:t>
      </w:r>
    </w:p>
    <w:p w14:paraId="14750F56">
      <w:pPr>
        <w:pStyle w:val="2"/>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按照《四川省财政厅四川省农业农村厅关于下达2023年省级财政农业高质量发展共同财政事权转移支付资金的通知》（川财农〔2023〕89号）、《四川省农业农村厅关于做好2023年农业高质量发展资金项目实施工作的通知》（川农函〔2023〕432号）文件要求，下达我区耕地质量监测资金16.4万元，绩效目标任务为开展29个耕地质量等级变更调查点和3个省级监测点（含1个综合监测点）开展耕地质量监测工作，并完成耕地质量数据库变更与成果编制1套。</w:t>
      </w:r>
    </w:p>
    <w:p w14:paraId="7BA0A12E">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7771D7D4">
      <w:pPr>
        <w:adjustRightInd w:val="0"/>
        <w:spacing w:line="360" w:lineRule="auto"/>
        <w:ind w:firstLine="643" w:firstLineChars="200"/>
        <w:rPr>
          <w:rFonts w:ascii="Times New Roman" w:hAnsi="Times New Roman" w:eastAsia="楷体_GB2312"/>
          <w:lang w:val="zh-CN"/>
        </w:rPr>
      </w:pPr>
      <w:r>
        <w:rPr>
          <w:rFonts w:ascii="Times New Roman" w:hAnsi="Times New Roman" w:eastAsia="楷体_GB2312"/>
          <w:b/>
          <w:bCs/>
          <w:sz w:val="32"/>
          <w:szCs w:val="32"/>
          <w:lang w:val="zh-CN"/>
        </w:rPr>
        <w:t>（一）资金投入情况分析。</w:t>
      </w:r>
    </w:p>
    <w:p w14:paraId="2E97C343">
      <w:pPr>
        <w:pStyle w:val="2"/>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项目资金共16.4万元，全部为省级财政资金。截止2023年12月31日，已拨付项目资金0元。</w:t>
      </w:r>
    </w:p>
    <w:p w14:paraId="2919071F">
      <w:pPr>
        <w:adjustRightInd w:val="0"/>
        <w:spacing w:line="360" w:lineRule="auto"/>
        <w:ind w:firstLine="643" w:firstLineChars="200"/>
        <w:rPr>
          <w:rFonts w:ascii="Times New Roman" w:hAnsi="Times New Roman" w:eastAsia="楷体_GB2312"/>
          <w:b/>
          <w:bCs/>
          <w:sz w:val="32"/>
          <w:szCs w:val="32"/>
          <w:lang w:val="zh-CN"/>
        </w:rPr>
      </w:pPr>
      <w:r>
        <w:rPr>
          <w:rFonts w:ascii="Times New Roman" w:hAnsi="Times New Roman" w:eastAsia="楷体_GB2312"/>
          <w:b/>
          <w:bCs/>
          <w:sz w:val="32"/>
          <w:szCs w:val="32"/>
          <w:lang w:val="zh-CN"/>
        </w:rPr>
        <w:t>（二）资金管理情况分析。</w:t>
      </w:r>
    </w:p>
    <w:p w14:paraId="7B12218E">
      <w:pPr>
        <w:adjustRightInd w:val="0"/>
        <w:spacing w:line="360" w:lineRule="auto"/>
        <w:ind w:firstLine="72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项目资金下达及时（</w:t>
      </w:r>
      <w:r>
        <w:rPr>
          <w:rFonts w:ascii="Times New Roman" w:hAnsi="Times New Roman" w:eastAsia="仿宋_GB2312"/>
          <w:color w:val="000000"/>
          <w:kern w:val="0"/>
          <w:sz w:val="32"/>
          <w:szCs w:val="32"/>
        </w:rPr>
        <w:t>2023年8月下达），项目方案编制资金分配合理，</w:t>
      </w:r>
      <w:r>
        <w:rPr>
          <w:rFonts w:ascii="Times New Roman" w:hAnsi="Times New Roman" w:eastAsia="仿宋_GB2312"/>
          <w:color w:val="000000"/>
          <w:kern w:val="0"/>
          <w:sz w:val="32"/>
          <w:szCs w:val="32"/>
          <w:lang w:val="zh-CN"/>
        </w:rPr>
        <w:t>严格执行财务管理制度，资金</w:t>
      </w:r>
      <w:r>
        <w:rPr>
          <w:rFonts w:hint="eastAsia" w:ascii="Times New Roman" w:hAnsi="Times New Roman" w:eastAsia="仿宋_GB2312"/>
          <w:color w:val="000000"/>
          <w:kern w:val="0"/>
          <w:sz w:val="32"/>
          <w:szCs w:val="32"/>
          <w:lang w:val="zh-CN"/>
        </w:rPr>
        <w:t>拨付</w:t>
      </w:r>
      <w:r>
        <w:rPr>
          <w:rFonts w:ascii="Times New Roman" w:hAnsi="Times New Roman" w:eastAsia="仿宋_GB2312"/>
          <w:color w:val="000000"/>
          <w:kern w:val="0"/>
          <w:sz w:val="32"/>
          <w:szCs w:val="32"/>
          <w:lang w:val="zh-CN"/>
        </w:rPr>
        <w:t>按照实施方案执行，执行准确。</w:t>
      </w:r>
    </w:p>
    <w:p w14:paraId="741FEFD5">
      <w:pPr>
        <w:adjustRightInd w:val="0"/>
        <w:spacing w:line="360" w:lineRule="auto"/>
        <w:ind w:firstLine="643" w:firstLineChars="200"/>
        <w:rPr>
          <w:rFonts w:ascii="Times New Roman" w:hAnsi="Times New Roman" w:eastAsia="楷体_GB2312"/>
          <w:b/>
          <w:bCs/>
          <w:sz w:val="32"/>
          <w:szCs w:val="32"/>
          <w:lang w:val="zh-CN"/>
        </w:rPr>
      </w:pPr>
      <w:r>
        <w:rPr>
          <w:rFonts w:ascii="Times New Roman" w:hAnsi="Times New Roman" w:eastAsia="楷体_GB2312"/>
          <w:b/>
          <w:bCs/>
          <w:sz w:val="32"/>
          <w:szCs w:val="32"/>
          <w:lang w:val="zh-CN"/>
        </w:rPr>
        <w:t>（三）总体绩效目标完成情况分析。</w:t>
      </w:r>
    </w:p>
    <w:p w14:paraId="21DBD351">
      <w:pPr>
        <w:adjustRightInd w:val="0"/>
        <w:spacing w:line="360" w:lineRule="auto"/>
        <w:ind w:firstLine="72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根据省、市文件要求，我区制定了《</w:t>
      </w:r>
      <w:r>
        <w:rPr>
          <w:rFonts w:ascii="Times New Roman" w:hAnsi="Times New Roman" w:eastAsia="仿宋_GB2312"/>
          <w:color w:val="000000"/>
          <w:kern w:val="0"/>
          <w:sz w:val="32"/>
          <w:szCs w:val="32"/>
        </w:rPr>
        <w:t>仁和区2023年耕地质量调查监测与评价项目</w:t>
      </w:r>
      <w:r>
        <w:rPr>
          <w:rFonts w:ascii="Times New Roman" w:hAnsi="Times New Roman" w:eastAsia="仿宋_GB2312"/>
          <w:color w:val="000000"/>
          <w:kern w:val="0"/>
          <w:sz w:val="32"/>
          <w:szCs w:val="32"/>
          <w:lang w:val="zh-CN"/>
        </w:rPr>
        <w:t>》，总体要求</w:t>
      </w:r>
      <w:r>
        <w:rPr>
          <w:rFonts w:ascii="Times New Roman" w:hAnsi="Times New Roman" w:eastAsia="仿宋_GB2312"/>
          <w:color w:val="000000"/>
          <w:kern w:val="0"/>
          <w:sz w:val="32"/>
          <w:szCs w:val="32"/>
        </w:rPr>
        <w:t>完成耕地质量调查点位29个、耕地质量监测点位3个（省级3个，其中1个为综合监测点）、耕地质量数据库变更与成果编制1套。</w:t>
      </w:r>
    </w:p>
    <w:p w14:paraId="78906F18">
      <w:pPr>
        <w:adjustRightInd w:val="0"/>
        <w:spacing w:line="360" w:lineRule="auto"/>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619B5170">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根据总体绩效</w:t>
      </w:r>
      <w:r>
        <w:rPr>
          <w:rFonts w:ascii="Times New Roman" w:hAnsi="Times New Roman" w:eastAsia="仿宋_GB2312"/>
          <w:color w:val="000000"/>
          <w:kern w:val="0"/>
          <w:sz w:val="32"/>
          <w:szCs w:val="32"/>
        </w:rPr>
        <w:t>绩效目标，细化制定了三级绩效指标。一是产出指标，（1）要求</w:t>
      </w:r>
      <w:r>
        <w:rPr>
          <w:rFonts w:ascii="Times New Roman" w:hAnsi="Times New Roman" w:eastAsia="仿宋_GB2312"/>
          <w:color w:val="000000"/>
          <w:kern w:val="0"/>
          <w:sz w:val="32"/>
          <w:szCs w:val="32"/>
          <w:lang w:val="zh-CN"/>
        </w:rPr>
        <w:t>完成</w:t>
      </w:r>
      <w:r>
        <w:rPr>
          <w:rFonts w:ascii="Times New Roman" w:hAnsi="Times New Roman" w:eastAsia="仿宋_GB2312"/>
          <w:color w:val="000000"/>
          <w:kern w:val="0"/>
          <w:sz w:val="32"/>
          <w:szCs w:val="32"/>
        </w:rPr>
        <w:t>29个</w:t>
      </w:r>
      <w:r>
        <w:rPr>
          <w:rFonts w:ascii="Times New Roman" w:hAnsi="Times New Roman" w:eastAsia="仿宋_GB2312"/>
          <w:color w:val="000000"/>
          <w:kern w:val="0"/>
          <w:sz w:val="32"/>
          <w:szCs w:val="32"/>
          <w:lang w:val="zh-CN"/>
        </w:rPr>
        <w:t>耕地质量调查点</w:t>
      </w:r>
      <w:r>
        <w:rPr>
          <w:rFonts w:hint="eastAsia" w:ascii="Times New Roman" w:hAnsi="Times New Roman" w:eastAsia="仿宋_GB2312"/>
          <w:color w:val="000000"/>
          <w:kern w:val="0"/>
          <w:sz w:val="32"/>
          <w:szCs w:val="32"/>
          <w:lang w:val="zh-CN"/>
        </w:rPr>
        <w:t>位</w:t>
      </w:r>
      <w:r>
        <w:rPr>
          <w:rFonts w:ascii="Times New Roman" w:hAnsi="Times New Roman" w:eastAsia="仿宋_GB2312"/>
          <w:color w:val="000000"/>
          <w:kern w:val="0"/>
          <w:sz w:val="32"/>
          <w:szCs w:val="32"/>
          <w:lang w:val="zh-CN"/>
        </w:rPr>
        <w:t>数据调查</w:t>
      </w:r>
      <w:r>
        <w:rPr>
          <w:rFonts w:ascii="Times New Roman" w:hAnsi="Times New Roman" w:eastAsia="仿宋_GB2312"/>
          <w:color w:val="000000"/>
          <w:kern w:val="0"/>
          <w:sz w:val="32"/>
          <w:szCs w:val="32"/>
        </w:rPr>
        <w:t>，目前已完成</w:t>
      </w: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2</w:t>
      </w:r>
      <w:r>
        <w:rPr>
          <w:rFonts w:ascii="Times New Roman" w:hAnsi="Times New Roman" w:eastAsia="仿宋_GB2312"/>
          <w:color w:val="000000"/>
          <w:kern w:val="0"/>
          <w:sz w:val="32"/>
          <w:szCs w:val="32"/>
          <w:lang w:val="zh-CN"/>
        </w:rPr>
        <w:t>）要求</w:t>
      </w:r>
      <w:r>
        <w:rPr>
          <w:rFonts w:ascii="Times New Roman" w:hAnsi="Times New Roman" w:eastAsia="仿宋_GB2312"/>
          <w:color w:val="000000"/>
          <w:kern w:val="0"/>
          <w:sz w:val="32"/>
          <w:szCs w:val="32"/>
        </w:rPr>
        <w:t>完成3个耕地质量监测点数据调查，目前已完成</w:t>
      </w: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（3）要求完成耕地质量数据库变更与成果编制1套，目前已完成</w:t>
      </w:r>
      <w:r>
        <w:rPr>
          <w:rFonts w:ascii="Times New Roman" w:hAnsi="Times New Roman" w:eastAsia="仿宋_GB2312"/>
          <w:color w:val="000000"/>
          <w:kern w:val="0"/>
          <w:sz w:val="32"/>
          <w:szCs w:val="32"/>
          <w:lang w:val="zh-CN"/>
        </w:rPr>
        <w:t>；</w:t>
      </w:r>
      <w:r>
        <w:rPr>
          <w:rFonts w:ascii="Times New Roman" w:hAnsi="Times New Roman" w:eastAsia="仿宋_GB2312"/>
          <w:color w:val="000000"/>
          <w:kern w:val="0"/>
          <w:sz w:val="32"/>
          <w:szCs w:val="32"/>
        </w:rPr>
        <w:t>（4）要求数据成果合格，目前正在验收；（5）完成时间1年，完成，目前正在验收；（</w:t>
      </w:r>
      <w:r>
        <w:rPr>
          <w:rFonts w:hint="eastAsia" w:ascii="Times New Roman" w:hAnsi="Times New Roman" w:eastAsia="仿宋_GB2312"/>
          <w:color w:val="000000"/>
          <w:kern w:val="0"/>
          <w:sz w:val="32"/>
          <w:szCs w:val="32"/>
        </w:rPr>
        <w:t>6</w:t>
      </w:r>
      <w:r>
        <w:rPr>
          <w:rFonts w:ascii="Times New Roman" w:hAnsi="Times New Roman" w:eastAsia="仿宋_GB2312"/>
          <w:color w:val="000000"/>
          <w:kern w:val="0"/>
          <w:sz w:val="32"/>
          <w:szCs w:val="32"/>
        </w:rPr>
        <w:t>）耕地质量调查点</w:t>
      </w:r>
      <w:r>
        <w:rPr>
          <w:rFonts w:hint="eastAsia" w:ascii="Times New Roman" w:hAnsi="Times New Roman" w:eastAsia="仿宋_GB2312"/>
          <w:color w:val="000000"/>
          <w:kern w:val="0"/>
          <w:sz w:val="32"/>
          <w:szCs w:val="32"/>
        </w:rPr>
        <w:t>位</w:t>
      </w:r>
      <w:r>
        <w:rPr>
          <w:rFonts w:ascii="Times New Roman" w:hAnsi="Times New Roman" w:eastAsia="仿宋_GB2312"/>
          <w:color w:val="000000"/>
          <w:kern w:val="0"/>
          <w:sz w:val="32"/>
          <w:szCs w:val="32"/>
        </w:rPr>
        <w:t>数据调查费用5.94万元，目前资金支付0万元；（</w:t>
      </w:r>
      <w:r>
        <w:rPr>
          <w:rFonts w:hint="eastAsia" w:ascii="Times New Roman" w:hAnsi="Times New Roman" w:eastAsia="仿宋_GB2312"/>
          <w:color w:val="000000"/>
          <w:kern w:val="0"/>
          <w:sz w:val="32"/>
          <w:szCs w:val="32"/>
        </w:rPr>
        <w:t>7</w:t>
      </w:r>
      <w:r>
        <w:rPr>
          <w:rFonts w:ascii="Times New Roman" w:hAnsi="Times New Roman" w:eastAsia="仿宋_GB2312"/>
          <w:color w:val="000000"/>
          <w:kern w:val="0"/>
          <w:sz w:val="32"/>
          <w:szCs w:val="32"/>
        </w:rPr>
        <w:t>）耕地质量监测点数据调查费用7.155万元，目前资金支付0万元；（</w:t>
      </w:r>
      <w:r>
        <w:rPr>
          <w:rFonts w:hint="eastAsia" w:ascii="Times New Roman" w:hAnsi="Times New Roman" w:eastAsia="仿宋_GB2312"/>
          <w:color w:val="000000"/>
          <w:kern w:val="0"/>
          <w:sz w:val="32"/>
          <w:szCs w:val="32"/>
        </w:rPr>
        <w:t>8</w:t>
      </w:r>
      <w:r>
        <w:rPr>
          <w:rFonts w:ascii="Times New Roman" w:hAnsi="Times New Roman" w:eastAsia="仿宋_GB2312"/>
          <w:color w:val="000000"/>
          <w:kern w:val="0"/>
          <w:sz w:val="32"/>
          <w:szCs w:val="32"/>
        </w:rPr>
        <w:t>）耕地质量数据库变更与成果编制费用3.3万元，目前资金支付0万元。二是效益指标，待项目完成，预计效益指标能顺利达到，包含（</w:t>
      </w:r>
      <w:r>
        <w:rPr>
          <w:rFonts w:hint="eastAsia" w:ascii="Times New Roman" w:hAnsi="Times New Roman" w:eastAsia="仿宋_GB2312"/>
          <w:color w:val="000000"/>
          <w:kern w:val="0"/>
          <w:sz w:val="32"/>
          <w:szCs w:val="32"/>
        </w:rPr>
        <w:t>9</w:t>
      </w:r>
      <w:r>
        <w:rPr>
          <w:rFonts w:ascii="Times New Roman" w:hAnsi="Times New Roman" w:eastAsia="仿宋_GB2312"/>
          <w:color w:val="000000"/>
          <w:kern w:val="0"/>
          <w:sz w:val="32"/>
          <w:szCs w:val="32"/>
        </w:rPr>
        <w:t>）通过耕地质量监测，准确掌握耕地质量动态变化状况，查明耕地质量主要性状及生产障碍因素，针对性提出耕地土壤培肥改良与治理修复对策措施和建议，为农业生产服务；（</w:t>
      </w:r>
      <w:r>
        <w:rPr>
          <w:rFonts w:hint="eastAsia" w:ascii="Times New Roman" w:hAnsi="Times New Roman" w:eastAsia="仿宋_GB2312"/>
          <w:color w:val="000000"/>
          <w:kern w:val="0"/>
          <w:sz w:val="32"/>
          <w:szCs w:val="32"/>
        </w:rPr>
        <w:t>10</w:t>
      </w:r>
      <w:r>
        <w:rPr>
          <w:rFonts w:ascii="Times New Roman" w:hAnsi="Times New Roman" w:eastAsia="仿宋_GB2312"/>
          <w:color w:val="000000"/>
          <w:kern w:val="0"/>
          <w:sz w:val="32"/>
          <w:szCs w:val="32"/>
        </w:rPr>
        <w:t>）通过耕地质量调查数据，指导农业生产，促进产业发展。三是满意度指标，（1</w:t>
      </w: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rPr>
        <w:t>）群众满意度90%，预计群众满意度将达到90%以上。</w:t>
      </w:r>
    </w:p>
    <w:p w14:paraId="229265D9">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768A5A22">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偏离绩效目标的原因是项目跨年度实施，下一步按照实施方案加紧项目的实施。</w:t>
      </w:r>
    </w:p>
    <w:p w14:paraId="00F3C231">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4A5C8748">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按要求公开。</w:t>
      </w:r>
    </w:p>
    <w:p w14:paraId="7374AE04">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67381A98">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0CC6F2E7">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六、附件</w:t>
      </w:r>
    </w:p>
    <w:tbl>
      <w:tblPr>
        <w:tblStyle w:val="13"/>
        <w:tblW w:w="11790" w:type="dxa"/>
        <w:jc w:val="center"/>
        <w:tblLayout w:type="fixed"/>
        <w:tblCellMar>
          <w:top w:w="0" w:type="dxa"/>
          <w:left w:w="0" w:type="dxa"/>
          <w:bottom w:w="0" w:type="dxa"/>
          <w:right w:w="0" w:type="dxa"/>
        </w:tblCellMar>
      </w:tblPr>
      <w:tblGrid>
        <w:gridCol w:w="555"/>
        <w:gridCol w:w="555"/>
        <w:gridCol w:w="1103"/>
        <w:gridCol w:w="2411"/>
        <w:gridCol w:w="2072"/>
        <w:gridCol w:w="1622"/>
        <w:gridCol w:w="1185"/>
        <w:gridCol w:w="2287"/>
      </w:tblGrid>
      <w:tr w14:paraId="5C87E9CD">
        <w:tblPrEx>
          <w:tblCellMar>
            <w:top w:w="0" w:type="dxa"/>
            <w:left w:w="0" w:type="dxa"/>
            <w:bottom w:w="0" w:type="dxa"/>
            <w:right w:w="0" w:type="dxa"/>
          </w:tblCellMar>
        </w:tblPrEx>
        <w:trPr>
          <w:trHeight w:val="940" w:hRule="atLeast"/>
          <w:jc w:val="center"/>
        </w:trPr>
        <w:tc>
          <w:tcPr>
            <w:tcW w:w="11790" w:type="dxa"/>
            <w:gridSpan w:val="8"/>
            <w:tcBorders>
              <w:top w:val="nil"/>
              <w:left w:val="nil"/>
              <w:bottom w:val="nil"/>
              <w:right w:val="nil"/>
            </w:tcBorders>
            <w:shd w:val="clear" w:color="auto" w:fill="auto"/>
            <w:tcMar>
              <w:top w:w="15" w:type="dxa"/>
              <w:left w:w="15" w:type="dxa"/>
              <w:right w:w="15" w:type="dxa"/>
            </w:tcMar>
            <w:vAlign w:val="center"/>
          </w:tcPr>
          <w:p w14:paraId="58B59CB7">
            <w:pPr>
              <w:widowControl/>
              <w:jc w:val="center"/>
              <w:textAlignment w:val="center"/>
              <w:rPr>
                <w:rFonts w:ascii="Times New Roman" w:hAnsi="Times New Roman"/>
                <w:b/>
                <w:bCs/>
                <w:color w:val="000000"/>
                <w:kern w:val="0"/>
                <w:sz w:val="36"/>
                <w:szCs w:val="36"/>
                <w:lang w:bidi="ar"/>
              </w:rPr>
            </w:pPr>
            <w:r>
              <w:rPr>
                <w:rFonts w:ascii="Times New Roman" w:hAnsi="Times New Roman"/>
                <w:b/>
                <w:bCs/>
                <w:color w:val="000000"/>
                <w:kern w:val="0"/>
                <w:sz w:val="36"/>
                <w:szCs w:val="36"/>
                <w:lang w:bidi="ar"/>
              </w:rPr>
              <w:t>2023年省级财政农业高质量发展共同财政事权转移支付资金</w:t>
            </w:r>
          </w:p>
          <w:p w14:paraId="322B6911">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（耕地质量监测）项目绩效目标自评表</w:t>
            </w:r>
          </w:p>
        </w:tc>
      </w:tr>
      <w:tr w14:paraId="4640CF7C">
        <w:tblPrEx>
          <w:tblCellMar>
            <w:top w:w="0" w:type="dxa"/>
            <w:left w:w="0" w:type="dxa"/>
            <w:bottom w:w="0" w:type="dxa"/>
            <w:right w:w="0" w:type="dxa"/>
          </w:tblCellMar>
        </w:tblPrEx>
        <w:trPr>
          <w:trHeight w:val="320" w:hRule="atLeast"/>
          <w:jc w:val="center"/>
        </w:trPr>
        <w:tc>
          <w:tcPr>
            <w:tcW w:w="11790" w:type="dxa"/>
            <w:gridSpan w:val="8"/>
            <w:tcBorders>
              <w:top w:val="nil"/>
              <w:left w:val="nil"/>
              <w:bottom w:val="single" w:color="000000" w:sz="4" w:space="0"/>
              <w:right w:val="nil"/>
            </w:tcBorders>
            <w:shd w:val="clear" w:color="auto" w:fill="auto"/>
            <w:tcMar>
              <w:top w:w="15" w:type="dxa"/>
              <w:left w:w="15" w:type="dxa"/>
              <w:right w:w="15" w:type="dxa"/>
            </w:tcMar>
          </w:tcPr>
          <w:p w14:paraId="57F34297">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0F2A6688">
        <w:tblPrEx>
          <w:tblCellMar>
            <w:top w:w="0" w:type="dxa"/>
            <w:left w:w="0" w:type="dxa"/>
            <w:bottom w:w="0" w:type="dxa"/>
            <w:right w:w="0" w:type="dxa"/>
          </w:tblCellMar>
        </w:tblPrEx>
        <w:trPr>
          <w:trHeight w:val="552" w:hRule="atLeast"/>
          <w:jc w:val="center"/>
        </w:trPr>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E79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5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767B5">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2023年省级财政农业高质量发展共同财政事权转移支付资金（耕地质量监测）项目</w:t>
            </w:r>
          </w:p>
        </w:tc>
      </w:tr>
      <w:tr w14:paraId="41BABC15">
        <w:tblPrEx>
          <w:tblCellMar>
            <w:top w:w="0" w:type="dxa"/>
            <w:left w:w="0" w:type="dxa"/>
            <w:bottom w:w="0" w:type="dxa"/>
            <w:right w:w="0" w:type="dxa"/>
          </w:tblCellMar>
        </w:tblPrEx>
        <w:trPr>
          <w:trHeight w:val="323" w:hRule="atLeast"/>
          <w:jc w:val="center"/>
        </w:trPr>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E5FA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5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2D6D">
            <w:pPr>
              <w:jc w:val="center"/>
              <w:rPr>
                <w:rFonts w:ascii="Times New Roman" w:hAnsi="Times New Roman"/>
                <w:color w:val="000000"/>
                <w:sz w:val="20"/>
                <w:szCs w:val="20"/>
              </w:rPr>
            </w:pPr>
            <w:r>
              <w:rPr>
                <w:rFonts w:hint="eastAsia" w:ascii="Times New Roman" w:hAnsi="Times New Roman"/>
                <w:color w:val="000000"/>
                <w:sz w:val="20"/>
                <w:szCs w:val="20"/>
              </w:rPr>
              <w:t>农业农村部</w:t>
            </w:r>
          </w:p>
        </w:tc>
      </w:tr>
      <w:tr w14:paraId="031CE736">
        <w:tblPrEx>
          <w:tblCellMar>
            <w:top w:w="0" w:type="dxa"/>
            <w:left w:w="0" w:type="dxa"/>
            <w:bottom w:w="0" w:type="dxa"/>
            <w:right w:w="0" w:type="dxa"/>
          </w:tblCellMar>
        </w:tblPrEx>
        <w:trPr>
          <w:trHeight w:val="323" w:hRule="atLeast"/>
          <w:jc w:val="center"/>
        </w:trPr>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42E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FFC2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省财政厅、农业农村厅</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67E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990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00DC7B07">
        <w:tblPrEx>
          <w:tblCellMar>
            <w:top w:w="0" w:type="dxa"/>
            <w:left w:w="0" w:type="dxa"/>
            <w:bottom w:w="0" w:type="dxa"/>
            <w:right w:w="0" w:type="dxa"/>
          </w:tblCellMar>
        </w:tblPrEx>
        <w:trPr>
          <w:trHeight w:val="520" w:hRule="atLeast"/>
          <w:jc w:val="center"/>
        </w:trPr>
        <w:tc>
          <w:tcPr>
            <w:tcW w:w="2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A2731">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资金投入情况</w:t>
            </w:r>
          </w:p>
          <w:p w14:paraId="3A6D940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07113">
            <w:pPr>
              <w:jc w:val="left"/>
              <w:rPr>
                <w:rFonts w:ascii="Times New Roman" w:hAnsi="Times New Roman"/>
                <w:color w:val="000000"/>
                <w:sz w:val="20"/>
                <w:szCs w:val="20"/>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5B67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46F4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9B82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615C9843">
        <w:tblPrEx>
          <w:tblCellMar>
            <w:top w:w="0" w:type="dxa"/>
            <w:left w:w="0" w:type="dxa"/>
            <w:bottom w:w="0" w:type="dxa"/>
            <w:right w:w="0" w:type="dxa"/>
          </w:tblCellMar>
        </w:tblPrEx>
        <w:trPr>
          <w:trHeight w:val="323"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FEBA0">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40C7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D60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16.4</w:t>
            </w:r>
          </w:p>
        </w:tc>
        <w:tc>
          <w:tcPr>
            <w:tcW w:w="2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3F3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70CB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69C0B532">
        <w:tblPrEx>
          <w:tblCellMar>
            <w:top w:w="0" w:type="dxa"/>
            <w:left w:w="0" w:type="dxa"/>
            <w:bottom w:w="0" w:type="dxa"/>
            <w:right w:w="0" w:type="dxa"/>
          </w:tblCellMar>
        </w:tblPrEx>
        <w:trPr>
          <w:trHeight w:val="323"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30FD">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C8A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其中：中央财政资金</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B553E">
            <w:pPr>
              <w:widowControl/>
              <w:jc w:val="left"/>
              <w:textAlignment w:val="center"/>
              <w:rPr>
                <w:rFonts w:ascii="Times New Roman" w:hAnsi="Times New Roman"/>
                <w:color w:val="000000"/>
                <w:sz w:val="20"/>
                <w:szCs w:val="20"/>
              </w:rPr>
            </w:pPr>
          </w:p>
        </w:tc>
        <w:tc>
          <w:tcPr>
            <w:tcW w:w="2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384C9">
            <w:pPr>
              <w:widowControl/>
              <w:jc w:val="left"/>
              <w:textAlignment w:val="center"/>
              <w:rPr>
                <w:rFonts w:ascii="Times New Roman" w:hAnsi="Times New Roman"/>
                <w:color w:val="000000"/>
                <w:sz w:val="20"/>
                <w:szCs w:val="20"/>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5E072">
            <w:pPr>
              <w:jc w:val="left"/>
              <w:rPr>
                <w:rFonts w:ascii="Times New Roman" w:hAnsi="Times New Roman"/>
                <w:color w:val="000000"/>
                <w:sz w:val="20"/>
                <w:szCs w:val="20"/>
              </w:rPr>
            </w:pPr>
          </w:p>
        </w:tc>
      </w:tr>
      <w:tr w14:paraId="6D141D0B">
        <w:tblPrEx>
          <w:tblCellMar>
            <w:top w:w="0" w:type="dxa"/>
            <w:left w:w="0" w:type="dxa"/>
            <w:bottom w:w="0" w:type="dxa"/>
            <w:right w:w="0" w:type="dxa"/>
          </w:tblCellMar>
        </w:tblPrEx>
        <w:trPr>
          <w:trHeight w:val="323"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142A">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DEE9D">
            <w:pPr>
              <w:widowControl/>
              <w:jc w:val="left"/>
              <w:textAlignment w:val="center"/>
              <w:rPr>
                <w:rFonts w:ascii="Times New Roman" w:hAnsi="Times New Roman"/>
                <w:color w:val="000000"/>
                <w:sz w:val="20"/>
                <w:szCs w:val="20"/>
              </w:rPr>
            </w:pPr>
            <w:r>
              <w:rPr>
                <w:rFonts w:hint="eastAsia" w:ascii="Times New Roman" w:hAnsi="Times New Roman"/>
                <w:color w:val="000000"/>
                <w:kern w:val="0"/>
                <w:sz w:val="20"/>
                <w:szCs w:val="20"/>
                <w:lang w:bidi="ar"/>
              </w:rPr>
              <w:t>省级财政</w:t>
            </w:r>
            <w:r>
              <w:rPr>
                <w:rFonts w:ascii="Times New Roman" w:hAnsi="Times New Roman"/>
                <w:color w:val="000000"/>
                <w:kern w:val="0"/>
                <w:sz w:val="20"/>
                <w:szCs w:val="20"/>
                <w:lang w:bidi="ar"/>
              </w:rPr>
              <w:t>资金</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97A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16.4</w:t>
            </w:r>
          </w:p>
        </w:tc>
        <w:tc>
          <w:tcPr>
            <w:tcW w:w="2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E5F8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0491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1092D2EC">
        <w:tblPrEx>
          <w:tblCellMar>
            <w:top w:w="0" w:type="dxa"/>
            <w:left w:w="0" w:type="dxa"/>
            <w:bottom w:w="0" w:type="dxa"/>
            <w:right w:w="0" w:type="dxa"/>
          </w:tblCellMar>
        </w:tblPrEx>
        <w:trPr>
          <w:trHeight w:val="323"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7ABB6">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092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其他资金</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266DB">
            <w:pPr>
              <w:jc w:val="left"/>
              <w:rPr>
                <w:rFonts w:ascii="Times New Roman" w:hAnsi="Times New Roman"/>
                <w:color w:val="000000"/>
                <w:sz w:val="20"/>
                <w:szCs w:val="20"/>
              </w:rPr>
            </w:pPr>
          </w:p>
        </w:tc>
        <w:tc>
          <w:tcPr>
            <w:tcW w:w="2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68E31">
            <w:pPr>
              <w:jc w:val="left"/>
              <w:rPr>
                <w:rFonts w:ascii="Times New Roman" w:hAnsi="Times New Roman"/>
                <w:color w:val="000000"/>
                <w:sz w:val="20"/>
                <w:szCs w:val="20"/>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73DE">
            <w:pPr>
              <w:jc w:val="left"/>
              <w:rPr>
                <w:rFonts w:ascii="Times New Roman" w:hAnsi="Times New Roman"/>
                <w:color w:val="000000"/>
                <w:sz w:val="20"/>
                <w:szCs w:val="20"/>
              </w:rPr>
            </w:pPr>
          </w:p>
        </w:tc>
      </w:tr>
      <w:tr w14:paraId="4F65A976">
        <w:tblPrEx>
          <w:tblCellMar>
            <w:top w:w="0" w:type="dxa"/>
            <w:left w:w="0" w:type="dxa"/>
            <w:bottom w:w="0" w:type="dxa"/>
            <w:right w:w="0" w:type="dxa"/>
          </w:tblCellMar>
        </w:tblPrEx>
        <w:trPr>
          <w:trHeight w:val="323" w:hRule="atLeast"/>
          <w:jc w:val="center"/>
        </w:trPr>
        <w:tc>
          <w:tcPr>
            <w:tcW w:w="2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01FA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E6E71">
            <w:pPr>
              <w:jc w:val="left"/>
              <w:rPr>
                <w:rFonts w:ascii="Times New Roman" w:hAnsi="Times New Roman"/>
                <w:color w:val="000000"/>
                <w:sz w:val="20"/>
                <w:szCs w:val="20"/>
              </w:rPr>
            </w:pPr>
          </w:p>
        </w:tc>
        <w:tc>
          <w:tcPr>
            <w:tcW w:w="48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125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3FD3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5442298D">
        <w:tblPrEx>
          <w:tblCellMar>
            <w:top w:w="0" w:type="dxa"/>
            <w:left w:w="0" w:type="dxa"/>
            <w:bottom w:w="0" w:type="dxa"/>
            <w:right w:w="0" w:type="dxa"/>
          </w:tblCellMar>
        </w:tblPrEx>
        <w:trPr>
          <w:trHeight w:val="1000"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B6A32">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99AB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8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456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29个耕地质量等级变更调查点调查分配资金5.94万元，3个省级监测点（含1个综合监测点）耕地质量监测分配资金7.155万元，完成耕地质量数据库变更与成果编制1套分配资金3.3万元，分配较合理</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BF26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3734BEDB">
        <w:tblPrEx>
          <w:tblCellMar>
            <w:top w:w="0" w:type="dxa"/>
            <w:left w:w="0" w:type="dxa"/>
            <w:bottom w:w="0" w:type="dxa"/>
            <w:right w:w="0" w:type="dxa"/>
          </w:tblCellMar>
        </w:tblPrEx>
        <w:trPr>
          <w:trHeight w:val="323"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7E90E">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DA10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8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ADE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资金下达时间2023年8月，下达及时</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C172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0DB1B23D">
        <w:tblPrEx>
          <w:tblCellMar>
            <w:top w:w="0" w:type="dxa"/>
            <w:left w:w="0" w:type="dxa"/>
            <w:bottom w:w="0" w:type="dxa"/>
            <w:right w:w="0" w:type="dxa"/>
          </w:tblCellMar>
        </w:tblPrEx>
        <w:trPr>
          <w:trHeight w:val="620"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B34E">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F7D5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8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6862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按照《仁和区2023年耕地质量调查监测与评价项目实施方案》拨付，合规</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8363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89BD227">
        <w:tblPrEx>
          <w:tblCellMar>
            <w:top w:w="0" w:type="dxa"/>
            <w:left w:w="0" w:type="dxa"/>
            <w:bottom w:w="0" w:type="dxa"/>
            <w:right w:w="0" w:type="dxa"/>
          </w:tblCellMar>
        </w:tblPrEx>
        <w:trPr>
          <w:trHeight w:val="620"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0731D">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29B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8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EE4F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按照《仁和区2023年耕地质量调查监测与评价项目实施方案》使用，规范</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CC67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737F5284">
        <w:tblPrEx>
          <w:tblCellMar>
            <w:top w:w="0" w:type="dxa"/>
            <w:left w:w="0" w:type="dxa"/>
            <w:bottom w:w="0" w:type="dxa"/>
            <w:right w:w="0" w:type="dxa"/>
          </w:tblCellMar>
        </w:tblPrEx>
        <w:trPr>
          <w:trHeight w:val="620"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4F1D6">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7D71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8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3513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按照《仁和区2023年耕地质量调查监测与评价项目实施方案》执行，准确</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2BA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37016ED5">
        <w:tblPrEx>
          <w:tblCellMar>
            <w:top w:w="0" w:type="dxa"/>
            <w:left w:w="0" w:type="dxa"/>
            <w:bottom w:w="0" w:type="dxa"/>
            <w:right w:w="0" w:type="dxa"/>
          </w:tblCellMar>
        </w:tblPrEx>
        <w:trPr>
          <w:trHeight w:val="960"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09232">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B564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8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9A0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按照《四川省财政厅四川省农业农村厅关于下达2023年省级财政农业高质量发展共同财政事权转移支付资金的通知》进行预算管理</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9F39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396CB3D0">
        <w:tblPrEx>
          <w:tblCellMar>
            <w:top w:w="0" w:type="dxa"/>
            <w:left w:w="0" w:type="dxa"/>
            <w:bottom w:w="0" w:type="dxa"/>
            <w:right w:w="0" w:type="dxa"/>
          </w:tblCellMar>
        </w:tblPrEx>
        <w:trPr>
          <w:trHeight w:val="620" w:hRule="atLeast"/>
          <w:jc w:val="center"/>
        </w:trPr>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6E62D">
            <w:pPr>
              <w:jc w:val="left"/>
              <w:rPr>
                <w:rFonts w:ascii="Times New Roman" w:hAnsi="Times New Roman"/>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912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8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A9F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按照《仁和区2023年耕地质量调查监测与评价项目实施方案》完成情况支出</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B1DB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583E5B32">
        <w:tblPrEx>
          <w:tblCellMar>
            <w:top w:w="0" w:type="dxa"/>
            <w:left w:w="0" w:type="dxa"/>
            <w:bottom w:w="0" w:type="dxa"/>
            <w:right w:w="0" w:type="dxa"/>
          </w:tblCellMar>
        </w:tblPrEx>
        <w:trPr>
          <w:trHeight w:val="323"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766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614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298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509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1D23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314427F1">
        <w:tblPrEx>
          <w:tblCellMar>
            <w:top w:w="0" w:type="dxa"/>
            <w:left w:w="0" w:type="dxa"/>
            <w:bottom w:w="0" w:type="dxa"/>
            <w:right w:w="0" w:type="dxa"/>
          </w:tblCellMar>
        </w:tblPrEx>
        <w:trPr>
          <w:trHeight w:val="102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0778E">
            <w:pPr>
              <w:jc w:val="left"/>
              <w:rPr>
                <w:rFonts w:ascii="Times New Roman" w:hAnsi="Times New Roman"/>
                <w:color w:val="000000"/>
                <w:sz w:val="20"/>
                <w:szCs w:val="20"/>
              </w:rPr>
            </w:pPr>
          </w:p>
        </w:tc>
        <w:tc>
          <w:tcPr>
            <w:tcW w:w="6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2252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完成耕地质量调查点位29个、耕地质量监测点位3个（省级3个，其中1个为综合监测点）、耕地质量数据库变更与成果编制1套。</w:t>
            </w:r>
          </w:p>
        </w:tc>
        <w:tc>
          <w:tcPr>
            <w:tcW w:w="509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88D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跨年度实施项目，正在开展对29个耕地质量等级变更调查点和3个省级监测点数据采集等相关工作</w:t>
            </w:r>
            <w:r>
              <w:rPr>
                <w:rFonts w:hint="eastAsia" w:ascii="Times New Roman" w:hAnsi="Times New Roman"/>
                <w:color w:val="000000"/>
                <w:kern w:val="0"/>
                <w:sz w:val="20"/>
                <w:szCs w:val="20"/>
                <w:lang w:bidi="ar"/>
              </w:rPr>
              <w:t>。</w:t>
            </w:r>
          </w:p>
        </w:tc>
      </w:tr>
      <w:tr w14:paraId="0F7C0E78">
        <w:tblPrEx>
          <w:tblCellMar>
            <w:top w:w="0" w:type="dxa"/>
            <w:left w:w="0" w:type="dxa"/>
            <w:bottom w:w="0" w:type="dxa"/>
            <w:right w:w="0" w:type="dxa"/>
          </w:tblCellMar>
        </w:tblPrEx>
        <w:trPr>
          <w:trHeight w:val="522"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D20140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360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6FE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EBF3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B6FB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787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2DC3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775D9100">
        <w:tblPrEx>
          <w:tblCellMar>
            <w:top w:w="0" w:type="dxa"/>
            <w:left w:w="0" w:type="dxa"/>
            <w:bottom w:w="0" w:type="dxa"/>
            <w:right w:w="0" w:type="dxa"/>
          </w:tblCellMar>
        </w:tblPrEx>
        <w:trPr>
          <w:trHeight w:val="4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1E151AD">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04D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10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B656E9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762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完成耕地质量调查点</w:t>
            </w:r>
            <w:r>
              <w:rPr>
                <w:rFonts w:hint="eastAsia" w:ascii="Times New Roman" w:hAnsi="Times New Roman"/>
                <w:color w:val="000000"/>
                <w:kern w:val="0"/>
                <w:sz w:val="20"/>
                <w:szCs w:val="20"/>
                <w:lang w:bidi="ar"/>
              </w:rPr>
              <w:t>位</w:t>
            </w:r>
            <w:r>
              <w:rPr>
                <w:rFonts w:ascii="Times New Roman" w:hAnsi="Times New Roman"/>
                <w:color w:val="000000"/>
                <w:kern w:val="0"/>
                <w:sz w:val="20"/>
                <w:szCs w:val="20"/>
                <w:lang w:bidi="ar"/>
              </w:rPr>
              <w:t>数据调查数量</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75AA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29个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8D92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29</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EF35C">
            <w:pPr>
              <w:jc w:val="left"/>
              <w:rPr>
                <w:rFonts w:ascii="Times New Roman" w:hAnsi="Times New Roman"/>
                <w:color w:val="000000"/>
                <w:sz w:val="20"/>
                <w:szCs w:val="20"/>
              </w:rPr>
            </w:pPr>
          </w:p>
        </w:tc>
      </w:tr>
      <w:tr w14:paraId="0CA821A6">
        <w:tblPrEx>
          <w:tblCellMar>
            <w:top w:w="0" w:type="dxa"/>
            <w:left w:w="0" w:type="dxa"/>
            <w:bottom w:w="0" w:type="dxa"/>
            <w:right w:w="0" w:type="dxa"/>
          </w:tblCellMar>
        </w:tblPrEx>
        <w:trPr>
          <w:trHeight w:val="4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23EEA77">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453FE">
            <w:pPr>
              <w:jc w:val="left"/>
              <w:rPr>
                <w:rFonts w:ascii="Times New Roman" w:hAnsi="Times New Roman"/>
                <w:color w:val="000000"/>
                <w:sz w:val="20"/>
                <w:szCs w:val="20"/>
              </w:rPr>
            </w:pPr>
          </w:p>
        </w:tc>
        <w:tc>
          <w:tcPr>
            <w:tcW w:w="110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26C480">
            <w:pPr>
              <w:jc w:val="left"/>
              <w:rPr>
                <w:rFonts w:ascii="Times New Roman" w:hAnsi="Times New Roman"/>
                <w:color w:val="000000"/>
                <w:sz w:val="20"/>
                <w:szCs w:val="20"/>
              </w:rPr>
            </w:pPr>
          </w:p>
        </w:tc>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C1B9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完成耕地质量监测点数据调查数量</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FFF3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F2E6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4F089">
            <w:pPr>
              <w:jc w:val="left"/>
              <w:rPr>
                <w:rFonts w:ascii="Times New Roman" w:hAnsi="Times New Roman"/>
                <w:color w:val="000000"/>
                <w:sz w:val="20"/>
                <w:szCs w:val="20"/>
              </w:rPr>
            </w:pPr>
          </w:p>
        </w:tc>
      </w:tr>
      <w:tr w14:paraId="7238A1B9">
        <w:tblPrEx>
          <w:tblCellMar>
            <w:top w:w="0" w:type="dxa"/>
            <w:left w:w="0" w:type="dxa"/>
            <w:bottom w:w="0" w:type="dxa"/>
            <w:right w:w="0" w:type="dxa"/>
          </w:tblCellMar>
        </w:tblPrEx>
        <w:trPr>
          <w:trHeight w:val="4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9ECB05">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28156">
            <w:pPr>
              <w:jc w:val="left"/>
              <w:rPr>
                <w:rFonts w:ascii="Times New Roman" w:hAnsi="Times New Roman"/>
                <w:color w:val="000000"/>
                <w:sz w:val="20"/>
                <w:szCs w:val="20"/>
              </w:rPr>
            </w:pPr>
          </w:p>
        </w:tc>
        <w:tc>
          <w:tcPr>
            <w:tcW w:w="110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0889E1">
            <w:pPr>
              <w:jc w:val="left"/>
              <w:rPr>
                <w:rFonts w:ascii="Times New Roman" w:hAnsi="Times New Roman"/>
                <w:color w:val="000000"/>
                <w:sz w:val="20"/>
                <w:szCs w:val="20"/>
              </w:rPr>
            </w:pPr>
          </w:p>
        </w:tc>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7C0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完成耕地质量数据库变更与成果编制</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1DF7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0E0E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EE8F2">
            <w:pPr>
              <w:jc w:val="left"/>
              <w:rPr>
                <w:rFonts w:ascii="Times New Roman" w:hAnsi="Times New Roman"/>
                <w:color w:val="000000"/>
                <w:sz w:val="20"/>
                <w:szCs w:val="20"/>
              </w:rPr>
            </w:pPr>
          </w:p>
        </w:tc>
      </w:tr>
      <w:tr w14:paraId="735C4662">
        <w:tblPrEx>
          <w:tblCellMar>
            <w:top w:w="0" w:type="dxa"/>
            <w:left w:w="0" w:type="dxa"/>
            <w:bottom w:w="0" w:type="dxa"/>
            <w:right w:w="0" w:type="dxa"/>
          </w:tblCellMar>
        </w:tblPrEx>
        <w:trPr>
          <w:trHeight w:val="4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273B56C">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32FCC">
            <w:pPr>
              <w:jc w:val="left"/>
              <w:rPr>
                <w:rFonts w:ascii="Times New Roman" w:hAnsi="Times New Roman"/>
                <w:color w:val="000000"/>
                <w:sz w:val="20"/>
                <w:szCs w:val="20"/>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1B3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A93F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数据成果</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560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合格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CB4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合格</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DAD7B">
            <w:pPr>
              <w:jc w:val="left"/>
              <w:rPr>
                <w:rFonts w:ascii="Times New Roman" w:hAnsi="Times New Roman"/>
                <w:color w:val="000000"/>
                <w:sz w:val="20"/>
                <w:szCs w:val="20"/>
              </w:rPr>
            </w:pPr>
          </w:p>
        </w:tc>
      </w:tr>
      <w:tr w14:paraId="5D6E9203">
        <w:tblPrEx>
          <w:tblCellMar>
            <w:top w:w="0" w:type="dxa"/>
            <w:left w:w="0" w:type="dxa"/>
            <w:bottom w:w="0" w:type="dxa"/>
            <w:right w:w="0" w:type="dxa"/>
          </w:tblCellMar>
        </w:tblPrEx>
        <w:trPr>
          <w:trHeight w:val="4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916697">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852ED">
            <w:pPr>
              <w:jc w:val="left"/>
              <w:rPr>
                <w:rFonts w:ascii="Times New Roman" w:hAnsi="Times New Roman"/>
                <w:color w:val="000000"/>
                <w:sz w:val="20"/>
                <w:szCs w:val="20"/>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A01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F098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完成时间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EBF0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0524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0310A">
            <w:pPr>
              <w:jc w:val="left"/>
              <w:rPr>
                <w:rFonts w:ascii="Times New Roman" w:hAnsi="Times New Roman"/>
                <w:color w:val="000000"/>
                <w:sz w:val="20"/>
                <w:szCs w:val="20"/>
              </w:rPr>
            </w:pPr>
          </w:p>
        </w:tc>
      </w:tr>
      <w:tr w14:paraId="18F21277">
        <w:tblPrEx>
          <w:tblCellMar>
            <w:top w:w="0" w:type="dxa"/>
            <w:left w:w="0" w:type="dxa"/>
            <w:bottom w:w="0" w:type="dxa"/>
            <w:right w:w="0" w:type="dxa"/>
          </w:tblCellMar>
        </w:tblPrEx>
        <w:trPr>
          <w:trHeight w:val="4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9ADD565">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3EA15">
            <w:pPr>
              <w:jc w:val="left"/>
              <w:rPr>
                <w:rFonts w:ascii="Times New Roman" w:hAnsi="Times New Roman"/>
                <w:color w:val="000000"/>
                <w:sz w:val="20"/>
                <w:szCs w:val="20"/>
              </w:rPr>
            </w:pP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B611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42A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完成耕地质量调查点数据调查费用</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D21D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5.94万元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0372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9565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正在验收</w:t>
            </w:r>
          </w:p>
        </w:tc>
      </w:tr>
      <w:tr w14:paraId="5FE53D28">
        <w:tblPrEx>
          <w:tblCellMar>
            <w:top w:w="0" w:type="dxa"/>
            <w:left w:w="0" w:type="dxa"/>
            <w:bottom w:w="0" w:type="dxa"/>
            <w:right w:w="0" w:type="dxa"/>
          </w:tblCellMar>
        </w:tblPrEx>
        <w:trPr>
          <w:trHeight w:val="4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4C09CA6">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E0B6">
            <w:pPr>
              <w:jc w:val="left"/>
              <w:rPr>
                <w:rFonts w:ascii="Times New Roman" w:hAnsi="Times New Roman"/>
                <w:color w:val="000000"/>
                <w:sz w:val="20"/>
                <w:szCs w:val="20"/>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C3D58">
            <w:pPr>
              <w:jc w:val="left"/>
              <w:rPr>
                <w:rFonts w:ascii="Times New Roman" w:hAnsi="Times New Roman"/>
                <w:color w:val="000000"/>
                <w:sz w:val="20"/>
                <w:szCs w:val="20"/>
              </w:rPr>
            </w:pPr>
          </w:p>
        </w:tc>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06F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完成耕地质量监测点数据调查费用</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C926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7.155万元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DA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195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正在验收</w:t>
            </w:r>
          </w:p>
        </w:tc>
      </w:tr>
      <w:tr w14:paraId="71763C0A">
        <w:tblPrEx>
          <w:tblCellMar>
            <w:top w:w="0" w:type="dxa"/>
            <w:left w:w="0" w:type="dxa"/>
            <w:bottom w:w="0" w:type="dxa"/>
            <w:right w:w="0" w:type="dxa"/>
          </w:tblCellMar>
        </w:tblPrEx>
        <w:trPr>
          <w:trHeight w:val="4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A986B1F">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7149">
            <w:pPr>
              <w:jc w:val="left"/>
              <w:rPr>
                <w:rFonts w:ascii="Times New Roman" w:hAnsi="Times New Roman"/>
                <w:color w:val="000000"/>
                <w:sz w:val="20"/>
                <w:szCs w:val="20"/>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38102">
            <w:pPr>
              <w:jc w:val="left"/>
              <w:rPr>
                <w:rFonts w:ascii="Times New Roman" w:hAnsi="Times New Roman"/>
                <w:color w:val="000000"/>
                <w:sz w:val="20"/>
                <w:szCs w:val="20"/>
              </w:rPr>
            </w:pPr>
          </w:p>
        </w:tc>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FF67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完成耕地质量数据库变更与成果编制费用</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BB4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3.3万元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BF42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036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正在验收</w:t>
            </w:r>
          </w:p>
        </w:tc>
      </w:tr>
      <w:tr w14:paraId="51C9E57A">
        <w:tblPrEx>
          <w:tblCellMar>
            <w:top w:w="0" w:type="dxa"/>
            <w:left w:w="0" w:type="dxa"/>
            <w:bottom w:w="0" w:type="dxa"/>
            <w:right w:w="0" w:type="dxa"/>
          </w:tblCellMar>
        </w:tblPrEx>
        <w:trPr>
          <w:trHeight w:val="236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FCD09E5">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A7F54">
            <w:pPr>
              <w:jc w:val="left"/>
              <w:rPr>
                <w:rFonts w:ascii="Times New Roman" w:hAnsi="Times New Roman"/>
                <w:color w:val="000000"/>
                <w:sz w:val="20"/>
                <w:szCs w:val="20"/>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FAD2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A8C8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通过耕地质量监测，准确掌握耕地质量动态变化状况，查明耕地质量主要性状及生产障碍因素，针对性提出耕地土壤培肥改良与治理修复对策措施和建议，为农业生产服务</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C0D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准确掌握耕地质量动态变化状况，查明耕地质量主要性状及生产障碍因素，针对性提出耕地土壤培肥改良与治理修复对策措施和建议</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39D2E">
            <w:pPr>
              <w:jc w:val="left"/>
              <w:rPr>
                <w:rFonts w:ascii="Times New Roman" w:hAnsi="Times New Roman"/>
                <w:color w:val="000000"/>
                <w:sz w:val="20"/>
                <w:szCs w:val="20"/>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460ED">
            <w:pPr>
              <w:jc w:val="left"/>
              <w:rPr>
                <w:rFonts w:ascii="Times New Roman" w:hAnsi="Times New Roman"/>
                <w:color w:val="000000"/>
                <w:sz w:val="20"/>
                <w:szCs w:val="20"/>
              </w:rPr>
            </w:pPr>
          </w:p>
        </w:tc>
      </w:tr>
      <w:tr w14:paraId="26B3B490">
        <w:tblPrEx>
          <w:tblCellMar>
            <w:top w:w="0" w:type="dxa"/>
            <w:left w:w="0" w:type="dxa"/>
            <w:bottom w:w="0" w:type="dxa"/>
            <w:right w:w="0" w:type="dxa"/>
          </w:tblCellMar>
        </w:tblPrEx>
        <w:trPr>
          <w:trHeight w:val="7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4896C66">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B659F">
            <w:pPr>
              <w:jc w:val="left"/>
              <w:rPr>
                <w:rFonts w:ascii="Times New Roman" w:hAnsi="Times New Roman"/>
                <w:color w:val="000000"/>
                <w:sz w:val="20"/>
                <w:szCs w:val="20"/>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D0D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C949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通过耕地质量调查数据，指导农业生产，促进产业发展</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5105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促进产业发展</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D9C67">
            <w:pPr>
              <w:jc w:val="left"/>
              <w:rPr>
                <w:rFonts w:ascii="Times New Roman" w:hAnsi="Times New Roman"/>
                <w:color w:val="000000"/>
                <w:sz w:val="20"/>
                <w:szCs w:val="20"/>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8796">
            <w:pPr>
              <w:jc w:val="left"/>
              <w:rPr>
                <w:rFonts w:ascii="Times New Roman" w:hAnsi="Times New Roman"/>
                <w:color w:val="000000"/>
                <w:sz w:val="20"/>
                <w:szCs w:val="20"/>
              </w:rPr>
            </w:pPr>
          </w:p>
        </w:tc>
      </w:tr>
      <w:tr w14:paraId="4E3F28B1">
        <w:tblPrEx>
          <w:tblCellMar>
            <w:top w:w="0" w:type="dxa"/>
            <w:left w:w="0" w:type="dxa"/>
            <w:bottom w:w="0" w:type="dxa"/>
            <w:right w:w="0" w:type="dxa"/>
          </w:tblCellMar>
        </w:tblPrEx>
        <w:trPr>
          <w:trHeight w:val="9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11D5AC">
            <w:pPr>
              <w:jc w:val="left"/>
              <w:rPr>
                <w:rFonts w:ascii="Times New Roman" w:hAnsi="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A254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815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C18C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群众满意度</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39D7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A11A3">
            <w:pPr>
              <w:jc w:val="left"/>
              <w:rPr>
                <w:rFonts w:ascii="Times New Roman" w:hAnsi="Times New Roman"/>
                <w:color w:val="000000"/>
                <w:sz w:val="20"/>
                <w:szCs w:val="20"/>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2211">
            <w:pPr>
              <w:jc w:val="left"/>
              <w:rPr>
                <w:rFonts w:ascii="Times New Roman" w:hAnsi="Times New Roman"/>
                <w:color w:val="000000"/>
                <w:sz w:val="20"/>
                <w:szCs w:val="20"/>
              </w:rPr>
            </w:pPr>
          </w:p>
        </w:tc>
      </w:tr>
    </w:tbl>
    <w:p w14:paraId="288F4E97">
      <w:pPr>
        <w:jc w:val="center"/>
        <w:rPr>
          <w:rFonts w:ascii="Times New Roman" w:hAnsi="Times New Roman" w:eastAsia="方正小标宋_GBK"/>
          <w:color w:val="000000"/>
          <w:kern w:val="0"/>
          <w:sz w:val="44"/>
          <w:szCs w:val="44"/>
        </w:rPr>
      </w:pPr>
    </w:p>
    <w:p w14:paraId="3BF58AE3">
      <w:pPr>
        <w:jc w:val="center"/>
        <w:rPr>
          <w:rFonts w:ascii="Times New Roman" w:hAnsi="Times New Roman" w:eastAsia="方正小标宋_GBK"/>
          <w:color w:val="000000"/>
          <w:kern w:val="0"/>
          <w:sz w:val="44"/>
          <w:szCs w:val="44"/>
        </w:rPr>
      </w:pPr>
    </w:p>
    <w:p w14:paraId="14F88484">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2023年省级财政农业高质量发展共同财政事权转移支付资金</w:t>
      </w:r>
      <w:r>
        <w:rPr>
          <w:rFonts w:hint="eastAsia" w:ascii="Times New Roman" w:hAnsi="Times New Roman" w:eastAsia="方正小标宋_GBK"/>
          <w:color w:val="000000"/>
          <w:kern w:val="0"/>
          <w:sz w:val="44"/>
          <w:szCs w:val="44"/>
        </w:rPr>
        <w:t>（高标准农田建后</w:t>
      </w:r>
    </w:p>
    <w:p w14:paraId="0CCF240F">
      <w:pPr>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管护）项目</w:t>
      </w:r>
      <w:r>
        <w:rPr>
          <w:rFonts w:ascii="Times New Roman" w:hAnsi="Times New Roman" w:eastAsia="方正小标宋_GBK"/>
          <w:color w:val="000000"/>
          <w:kern w:val="0"/>
          <w:sz w:val="44"/>
          <w:szCs w:val="44"/>
        </w:rPr>
        <w:t>绩效自评报告</w:t>
      </w:r>
    </w:p>
    <w:p w14:paraId="3CC08A45">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5AF13F1E">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根据攀枝花市财政局《下达2023年省级财政农业高质量发展共同财政事权转移支付资金的通知》（攀财农〔2023〕80号），下达2023年省级财政农业高质量发展共同财政事权转移支付资金（仁和区高标准农田建</w:t>
      </w:r>
      <w:r>
        <w:rPr>
          <w:rFonts w:hint="eastAsia" w:ascii="Times New Roman" w:hAnsi="Times New Roman" w:eastAsia="仿宋_GB2312"/>
          <w:color w:val="000000"/>
          <w:kern w:val="0"/>
          <w:sz w:val="32"/>
          <w:szCs w:val="32"/>
        </w:rPr>
        <w:t>后</w:t>
      </w:r>
      <w:r>
        <w:rPr>
          <w:rFonts w:ascii="Times New Roman" w:hAnsi="Times New Roman" w:eastAsia="仿宋_GB2312"/>
          <w:color w:val="000000"/>
          <w:kern w:val="0"/>
          <w:sz w:val="32"/>
          <w:szCs w:val="32"/>
        </w:rPr>
        <w:t>管</w:t>
      </w:r>
      <w:r>
        <w:rPr>
          <w:rFonts w:hint="eastAsia" w:ascii="Times New Roman" w:hAnsi="Times New Roman" w:eastAsia="仿宋_GB2312"/>
          <w:color w:val="000000"/>
          <w:kern w:val="0"/>
          <w:sz w:val="32"/>
          <w:szCs w:val="32"/>
        </w:rPr>
        <w:t>护</w:t>
      </w:r>
      <w:r>
        <w:rPr>
          <w:rFonts w:ascii="Times New Roman" w:hAnsi="Times New Roman" w:eastAsia="仿宋_GB2312"/>
          <w:color w:val="000000"/>
          <w:kern w:val="0"/>
          <w:sz w:val="32"/>
          <w:szCs w:val="32"/>
        </w:rPr>
        <w:t>保险试点工作）42.5万元，仁和区编制了《攀枝花市仁和区高标准农田建管保险试点工作实施方案》并经攀枝花市仁和区人民政府审议通过，在仁和区平地镇、大田镇开展已建高标准农田建</w:t>
      </w:r>
      <w:r>
        <w:rPr>
          <w:rFonts w:hint="eastAsia" w:ascii="Times New Roman" w:hAnsi="Times New Roman" w:eastAsia="仿宋_GB2312"/>
          <w:color w:val="000000"/>
          <w:kern w:val="0"/>
          <w:sz w:val="32"/>
          <w:szCs w:val="32"/>
        </w:rPr>
        <w:t>后</w:t>
      </w:r>
      <w:r>
        <w:rPr>
          <w:rFonts w:ascii="Times New Roman" w:hAnsi="Times New Roman" w:eastAsia="仿宋_GB2312"/>
          <w:color w:val="000000"/>
          <w:kern w:val="0"/>
          <w:sz w:val="32"/>
          <w:szCs w:val="32"/>
        </w:rPr>
        <w:t>管</w:t>
      </w:r>
      <w:r>
        <w:rPr>
          <w:rFonts w:hint="eastAsia" w:ascii="Times New Roman" w:hAnsi="Times New Roman" w:eastAsia="仿宋_GB2312"/>
          <w:color w:val="000000"/>
          <w:kern w:val="0"/>
          <w:sz w:val="32"/>
          <w:szCs w:val="32"/>
        </w:rPr>
        <w:t>护</w:t>
      </w:r>
      <w:r>
        <w:rPr>
          <w:rFonts w:ascii="Times New Roman" w:hAnsi="Times New Roman" w:eastAsia="仿宋_GB2312"/>
          <w:color w:val="000000"/>
          <w:kern w:val="0"/>
          <w:sz w:val="32"/>
          <w:szCs w:val="32"/>
        </w:rPr>
        <w:t>保险试点面积1.6万亩。</w:t>
      </w:r>
    </w:p>
    <w:p w14:paraId="6B7CAECA">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二、绩效情况分析</w:t>
      </w:r>
    </w:p>
    <w:p w14:paraId="4ACB0DB5">
      <w:pPr>
        <w:adjustRightInd w:val="0"/>
        <w:spacing w:line="360" w:lineRule="auto"/>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22CAC2D5">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攀枝花市财政局《下达2023年省级财政农业高质量发展共同财政事权转移支付资金的通知》（攀财农〔2023〕80号）下达2023年省级财政农业高质量发展共同财政事权转移支付资金（仁和区高标准农田建</w:t>
      </w:r>
      <w:r>
        <w:rPr>
          <w:rFonts w:hint="eastAsia" w:ascii="Times New Roman" w:hAnsi="Times New Roman" w:eastAsia="仿宋_GB2312"/>
          <w:color w:val="000000"/>
          <w:kern w:val="0"/>
          <w:sz w:val="32"/>
          <w:szCs w:val="32"/>
        </w:rPr>
        <w:t>后</w:t>
      </w:r>
      <w:r>
        <w:rPr>
          <w:rFonts w:ascii="Times New Roman" w:hAnsi="Times New Roman" w:eastAsia="仿宋_GB2312"/>
          <w:color w:val="000000"/>
          <w:kern w:val="0"/>
          <w:sz w:val="32"/>
          <w:szCs w:val="32"/>
        </w:rPr>
        <w:t>管</w:t>
      </w:r>
      <w:r>
        <w:rPr>
          <w:rFonts w:hint="eastAsia" w:ascii="Times New Roman" w:hAnsi="Times New Roman" w:eastAsia="仿宋_GB2312"/>
          <w:color w:val="000000"/>
          <w:kern w:val="0"/>
          <w:sz w:val="32"/>
          <w:szCs w:val="32"/>
        </w:rPr>
        <w:t>护</w:t>
      </w:r>
      <w:r>
        <w:rPr>
          <w:rFonts w:ascii="Times New Roman" w:hAnsi="Times New Roman" w:eastAsia="仿宋_GB2312"/>
          <w:color w:val="000000"/>
          <w:kern w:val="0"/>
          <w:sz w:val="32"/>
          <w:szCs w:val="32"/>
        </w:rPr>
        <w:t>保险试点工作）42.5万元。</w:t>
      </w:r>
    </w:p>
    <w:p w14:paraId="15E82356">
      <w:pPr>
        <w:adjustRightInd w:val="0"/>
        <w:spacing w:line="360" w:lineRule="auto"/>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0418FE1B">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项目资金严格按照四川省财政厅、四川省农业农村厅《关于印发四川省农田建设补助资金管理办法实施细则的通知》（川财农〔2019〕139号）执行，实行区级报账制。</w:t>
      </w:r>
    </w:p>
    <w:p w14:paraId="7906C34C">
      <w:pPr>
        <w:adjustRightInd w:val="0"/>
        <w:spacing w:line="360" w:lineRule="auto"/>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57578BA3">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2023年12月已完成平地镇、大田镇已建高标准农田建管保险试点投保面积1.6万亩，已完成绩效目标。</w:t>
      </w:r>
    </w:p>
    <w:p w14:paraId="19176CA8">
      <w:pPr>
        <w:adjustRightInd w:val="0"/>
        <w:spacing w:line="360" w:lineRule="auto"/>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73101725">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1.完成已建高标准农田建</w:t>
      </w:r>
      <w:r>
        <w:rPr>
          <w:rFonts w:hint="eastAsia" w:ascii="Times New Roman" w:hAnsi="Times New Roman" w:eastAsia="仿宋_GB2312"/>
          <w:color w:val="000000"/>
          <w:kern w:val="0"/>
          <w:sz w:val="32"/>
          <w:szCs w:val="32"/>
        </w:rPr>
        <w:t>后</w:t>
      </w:r>
      <w:r>
        <w:rPr>
          <w:rFonts w:ascii="Times New Roman" w:hAnsi="Times New Roman" w:eastAsia="仿宋_GB2312"/>
          <w:color w:val="000000"/>
          <w:kern w:val="0"/>
          <w:sz w:val="32"/>
          <w:szCs w:val="32"/>
        </w:rPr>
        <w:t>管</w:t>
      </w:r>
      <w:r>
        <w:rPr>
          <w:rFonts w:hint="eastAsia" w:ascii="Times New Roman" w:hAnsi="Times New Roman" w:eastAsia="仿宋_GB2312"/>
          <w:color w:val="000000"/>
          <w:kern w:val="0"/>
          <w:sz w:val="32"/>
          <w:szCs w:val="32"/>
        </w:rPr>
        <w:t>护</w:t>
      </w:r>
      <w:r>
        <w:rPr>
          <w:rFonts w:ascii="Times New Roman" w:hAnsi="Times New Roman" w:eastAsia="仿宋_GB2312"/>
          <w:color w:val="000000"/>
          <w:kern w:val="0"/>
          <w:sz w:val="32"/>
          <w:szCs w:val="32"/>
        </w:rPr>
        <w:t>保险试点投保面积1.6万亩，已在平地镇、大田镇完成已建高标准农田建</w:t>
      </w:r>
      <w:r>
        <w:rPr>
          <w:rFonts w:hint="eastAsia" w:ascii="Times New Roman" w:hAnsi="Times New Roman" w:eastAsia="仿宋_GB2312"/>
          <w:color w:val="000000"/>
          <w:kern w:val="0"/>
          <w:sz w:val="32"/>
          <w:szCs w:val="32"/>
        </w:rPr>
        <w:t>后</w:t>
      </w:r>
      <w:r>
        <w:rPr>
          <w:rFonts w:ascii="Times New Roman" w:hAnsi="Times New Roman" w:eastAsia="仿宋_GB2312"/>
          <w:color w:val="000000"/>
          <w:kern w:val="0"/>
          <w:sz w:val="32"/>
          <w:szCs w:val="32"/>
        </w:rPr>
        <w:t>管</w:t>
      </w:r>
      <w:r>
        <w:rPr>
          <w:rFonts w:hint="eastAsia" w:ascii="Times New Roman" w:hAnsi="Times New Roman" w:eastAsia="仿宋_GB2312"/>
          <w:color w:val="000000"/>
          <w:kern w:val="0"/>
          <w:sz w:val="32"/>
          <w:szCs w:val="32"/>
        </w:rPr>
        <w:t>护</w:t>
      </w:r>
      <w:r>
        <w:rPr>
          <w:rFonts w:ascii="Times New Roman" w:hAnsi="Times New Roman" w:eastAsia="仿宋_GB2312"/>
          <w:color w:val="000000"/>
          <w:kern w:val="0"/>
          <w:sz w:val="32"/>
          <w:szCs w:val="32"/>
        </w:rPr>
        <w:t>保险试点1.6万亩投保。</w:t>
      </w:r>
    </w:p>
    <w:p w14:paraId="7B8098BB">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2.完成仁和区高标准农田建</w:t>
      </w:r>
      <w:r>
        <w:rPr>
          <w:rFonts w:hint="eastAsia" w:ascii="Times New Roman" w:hAnsi="Times New Roman" w:eastAsia="仿宋_GB2312"/>
          <w:color w:val="000000"/>
          <w:kern w:val="0"/>
          <w:sz w:val="32"/>
          <w:szCs w:val="32"/>
        </w:rPr>
        <w:t>后</w:t>
      </w:r>
      <w:r>
        <w:rPr>
          <w:rFonts w:ascii="Times New Roman" w:hAnsi="Times New Roman" w:eastAsia="仿宋_GB2312"/>
          <w:color w:val="000000"/>
          <w:kern w:val="0"/>
          <w:sz w:val="32"/>
          <w:szCs w:val="32"/>
        </w:rPr>
        <w:t>管</w:t>
      </w:r>
      <w:r>
        <w:rPr>
          <w:rFonts w:hint="eastAsia" w:ascii="Times New Roman" w:hAnsi="Times New Roman" w:eastAsia="仿宋_GB2312"/>
          <w:color w:val="000000"/>
          <w:kern w:val="0"/>
          <w:sz w:val="32"/>
          <w:szCs w:val="32"/>
        </w:rPr>
        <w:t>护</w:t>
      </w:r>
      <w:r>
        <w:rPr>
          <w:rFonts w:ascii="Times New Roman" w:hAnsi="Times New Roman" w:eastAsia="仿宋_GB2312"/>
          <w:color w:val="000000"/>
          <w:kern w:val="0"/>
          <w:sz w:val="32"/>
          <w:szCs w:val="32"/>
        </w:rPr>
        <w:t>保险试点投保，已完成。</w:t>
      </w:r>
    </w:p>
    <w:p w14:paraId="249E1C86">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3.保险期限5年，已完成保险期限5年投保。</w:t>
      </w:r>
    </w:p>
    <w:p w14:paraId="2217D33C">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4.项目投资42.5万元，2023年资金拨付0万元。</w:t>
      </w:r>
    </w:p>
    <w:p w14:paraId="1E6C7EE6">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5.已建高标准农田项目区粮食综合生产能力逐步提升，已建高标准农田项目区粮食综合生产能力已在逐步提升。</w:t>
      </w:r>
    </w:p>
    <w:p w14:paraId="3C102553">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6.已建高标准农田项目区的农业基础设施持续发挥效益，通过建管保险试点投保已建高标准农田项目区的农业基础设施正在持续发挥效益。</w:t>
      </w:r>
    </w:p>
    <w:p w14:paraId="4C067529">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7.受益群众满意度≥90%，受益群众满意度93%。</w:t>
      </w:r>
    </w:p>
    <w:p w14:paraId="0E776BC3">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三、偏离绩效目标的原因和下一步改进措施</w:t>
      </w:r>
    </w:p>
    <w:p w14:paraId="64388BBC">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2023年资金拨付0万元，因建管保险试点保险单位未提交资金拨付资料导致资金还未拨付，下一步将督促投保乡镇（平地镇人民政府、大田镇人民政府）加快资金拨付资料提交进度，争取资金早日拨付。</w:t>
      </w:r>
    </w:p>
    <w:p w14:paraId="396B6B1B">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四、绩效自评结果拟应用和公开情况</w:t>
      </w:r>
    </w:p>
    <w:p w14:paraId="1CD053FF">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填报的自评表和自评报告报同级财政部门审核，经财政部门审核后报市级主管部门，并向区人大报送绩效自评结果，在规定时间内在攀枝花市仁和区门户网站及时公开《自评表》</w:t>
      </w:r>
      <w:r>
        <w:rPr>
          <w:rFonts w:hint="eastAsia" w:ascii="Times New Roman" w:hAnsi="Times New Roman" w:eastAsia="仿宋_GB2312"/>
          <w:color w:val="000000"/>
          <w:kern w:val="0"/>
          <w:sz w:val="32"/>
          <w:szCs w:val="32"/>
        </w:rPr>
        <w:t>。</w:t>
      </w:r>
    </w:p>
    <w:p w14:paraId="357D1087">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五、其他需要说明的问题</w:t>
      </w:r>
    </w:p>
    <w:p w14:paraId="1CBC5B78">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5D7AE34D">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六、附件</w:t>
      </w:r>
    </w:p>
    <w:tbl>
      <w:tblPr>
        <w:tblStyle w:val="13"/>
        <w:tblW w:w="11775" w:type="dxa"/>
        <w:jc w:val="center"/>
        <w:tblLayout w:type="fixed"/>
        <w:tblCellMar>
          <w:top w:w="0" w:type="dxa"/>
          <w:left w:w="0" w:type="dxa"/>
          <w:bottom w:w="0" w:type="dxa"/>
          <w:right w:w="0" w:type="dxa"/>
        </w:tblCellMar>
      </w:tblPr>
      <w:tblGrid>
        <w:gridCol w:w="555"/>
        <w:gridCol w:w="555"/>
        <w:gridCol w:w="1275"/>
        <w:gridCol w:w="2415"/>
        <w:gridCol w:w="1830"/>
        <w:gridCol w:w="1665"/>
        <w:gridCol w:w="1185"/>
        <w:gridCol w:w="2295"/>
      </w:tblGrid>
      <w:tr w14:paraId="27C098E2">
        <w:tblPrEx>
          <w:tblCellMar>
            <w:top w:w="0" w:type="dxa"/>
            <w:left w:w="0" w:type="dxa"/>
            <w:bottom w:w="0" w:type="dxa"/>
            <w:right w:w="0" w:type="dxa"/>
          </w:tblCellMar>
        </w:tblPrEx>
        <w:trPr>
          <w:trHeight w:val="1065" w:hRule="atLeast"/>
          <w:jc w:val="center"/>
        </w:trPr>
        <w:tc>
          <w:tcPr>
            <w:tcW w:w="11775" w:type="dxa"/>
            <w:gridSpan w:val="8"/>
            <w:tcBorders>
              <w:top w:val="nil"/>
              <w:left w:val="nil"/>
              <w:bottom w:val="nil"/>
              <w:right w:val="nil"/>
            </w:tcBorders>
            <w:shd w:val="clear" w:color="auto" w:fill="auto"/>
            <w:tcMar>
              <w:top w:w="15" w:type="dxa"/>
              <w:left w:w="15" w:type="dxa"/>
              <w:right w:w="15" w:type="dxa"/>
            </w:tcMar>
            <w:vAlign w:val="center"/>
          </w:tcPr>
          <w:p w14:paraId="0609EF4A">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2023年省级财政农业高质量发展共同财政事权转移支付资金(高标准农田建</w:t>
            </w:r>
            <w:r>
              <w:rPr>
                <w:rFonts w:hint="eastAsia" w:ascii="Times New Roman" w:hAnsi="Times New Roman"/>
                <w:b/>
                <w:bCs/>
                <w:color w:val="000000"/>
                <w:kern w:val="0"/>
                <w:sz w:val="36"/>
                <w:szCs w:val="36"/>
                <w:lang w:bidi="ar"/>
              </w:rPr>
              <w:t>后管护</w:t>
            </w:r>
            <w:r>
              <w:rPr>
                <w:rFonts w:ascii="Times New Roman" w:hAnsi="Times New Roman"/>
                <w:b/>
                <w:bCs/>
                <w:color w:val="000000"/>
                <w:kern w:val="0"/>
                <w:sz w:val="36"/>
                <w:szCs w:val="36"/>
                <w:lang w:bidi="ar"/>
              </w:rPr>
              <w:t>）</w:t>
            </w:r>
            <w:r>
              <w:rPr>
                <w:rFonts w:hint="eastAsia" w:ascii="Times New Roman" w:hAnsi="Times New Roman"/>
                <w:b/>
                <w:bCs/>
                <w:color w:val="000000"/>
                <w:kern w:val="0"/>
                <w:sz w:val="36"/>
                <w:szCs w:val="36"/>
                <w:lang w:bidi="ar"/>
              </w:rPr>
              <w:t>项目</w:t>
            </w:r>
            <w:r>
              <w:rPr>
                <w:rFonts w:ascii="Times New Roman" w:hAnsi="Times New Roman"/>
                <w:b/>
                <w:bCs/>
                <w:color w:val="000000"/>
                <w:kern w:val="0"/>
                <w:sz w:val="36"/>
                <w:szCs w:val="36"/>
                <w:lang w:bidi="ar"/>
              </w:rPr>
              <w:t>绩效目标自评表</w:t>
            </w:r>
          </w:p>
        </w:tc>
      </w:tr>
      <w:tr w14:paraId="2D17F971">
        <w:tblPrEx>
          <w:tblCellMar>
            <w:top w:w="0" w:type="dxa"/>
            <w:left w:w="0" w:type="dxa"/>
            <w:bottom w:w="0" w:type="dxa"/>
            <w:right w:w="0" w:type="dxa"/>
          </w:tblCellMar>
        </w:tblPrEx>
        <w:trPr>
          <w:trHeight w:val="270" w:hRule="atLeast"/>
          <w:jc w:val="center"/>
        </w:trPr>
        <w:tc>
          <w:tcPr>
            <w:tcW w:w="11775" w:type="dxa"/>
            <w:gridSpan w:val="8"/>
            <w:tcBorders>
              <w:top w:val="nil"/>
              <w:left w:val="nil"/>
              <w:bottom w:val="single" w:color="000000" w:sz="4" w:space="0"/>
              <w:right w:val="nil"/>
            </w:tcBorders>
            <w:shd w:val="clear" w:color="auto" w:fill="auto"/>
            <w:tcMar>
              <w:top w:w="15" w:type="dxa"/>
              <w:left w:w="15" w:type="dxa"/>
              <w:right w:w="15" w:type="dxa"/>
            </w:tcMar>
          </w:tcPr>
          <w:p w14:paraId="0395DE68">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7C75EA36">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870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3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414F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2023年省级财政农业高质量发展共同财政事权转移支付资金（仁和区高标准农田建</w:t>
            </w:r>
            <w:r>
              <w:rPr>
                <w:rFonts w:hint="eastAsia" w:ascii="Times New Roman" w:hAnsi="Times New Roman"/>
                <w:color w:val="000000"/>
                <w:kern w:val="0"/>
                <w:sz w:val="20"/>
                <w:szCs w:val="20"/>
                <w:lang w:bidi="ar"/>
              </w:rPr>
              <w:t>后管护</w:t>
            </w:r>
            <w:r>
              <w:rPr>
                <w:rFonts w:ascii="Times New Roman" w:hAnsi="Times New Roman"/>
                <w:color w:val="000000"/>
                <w:kern w:val="0"/>
                <w:sz w:val="20"/>
                <w:szCs w:val="20"/>
                <w:lang w:bidi="ar"/>
              </w:rPr>
              <w:t>）</w:t>
            </w:r>
            <w:r>
              <w:rPr>
                <w:rFonts w:hint="eastAsia" w:ascii="Times New Roman" w:hAnsi="Times New Roman"/>
                <w:color w:val="000000"/>
                <w:kern w:val="0"/>
                <w:sz w:val="20"/>
                <w:szCs w:val="20"/>
                <w:lang w:bidi="ar"/>
              </w:rPr>
              <w:t>项目</w:t>
            </w:r>
          </w:p>
        </w:tc>
      </w:tr>
      <w:tr w14:paraId="7A4B59E6">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F46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3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215AB">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609A5701">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5B1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2E7A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A7F1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7A4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4189D97E">
        <w:tblPrEx>
          <w:tblCellMar>
            <w:top w:w="0" w:type="dxa"/>
            <w:left w:w="0" w:type="dxa"/>
            <w:bottom w:w="0" w:type="dxa"/>
            <w:right w:w="0" w:type="dxa"/>
          </w:tblCellMar>
        </w:tblPrEx>
        <w:trPr>
          <w:trHeight w:val="240"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57D5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2F0B">
            <w:pPr>
              <w:jc w:val="left"/>
              <w:rPr>
                <w:rFonts w:ascii="Times New Roman" w:hAnsi="Times New Roman"/>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C014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C0D5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B00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436C6509">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F39AC">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CCD3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46F4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42.5</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0471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0BEF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5F3B7003">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2D778">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3A154">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51756">
            <w:pPr>
              <w:widowControl/>
              <w:jc w:val="left"/>
              <w:textAlignment w:val="center"/>
              <w:rPr>
                <w:rFonts w:ascii="Times New Roman" w:hAnsi="Times New Roman"/>
                <w:color w:val="000000"/>
                <w:sz w:val="20"/>
                <w:szCs w:val="20"/>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F1821">
            <w:pPr>
              <w:widowControl/>
              <w:jc w:val="left"/>
              <w:textAlignment w:val="center"/>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9EC46">
            <w:pPr>
              <w:widowControl/>
              <w:jc w:val="left"/>
              <w:textAlignment w:val="center"/>
              <w:rPr>
                <w:rFonts w:ascii="Times New Roman" w:hAnsi="Times New Roman"/>
                <w:color w:val="000000"/>
                <w:sz w:val="20"/>
                <w:szCs w:val="20"/>
              </w:rPr>
            </w:pPr>
          </w:p>
        </w:tc>
      </w:tr>
      <w:tr w14:paraId="29F9BFBB">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1958B">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6B259">
            <w:pPr>
              <w:widowControl/>
              <w:jc w:val="left"/>
              <w:textAlignment w:val="center"/>
              <w:rPr>
                <w:rFonts w:ascii="Times New Roman" w:hAnsi="Times New Roman"/>
                <w:color w:val="000000"/>
                <w:sz w:val="20"/>
                <w:szCs w:val="20"/>
              </w:rPr>
            </w:pPr>
            <w:r>
              <w:rPr>
                <w:rStyle w:val="30"/>
                <w:rFonts w:hint="default" w:ascii="Times New Roman" w:hAnsi="Times New Roman" w:cs="Times New Roman"/>
                <w:lang w:bidi="ar"/>
              </w:rPr>
              <w:t>省级财政资金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A0D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42.5</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35AE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2E08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6218D09E">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2BA56">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8B59">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2BEA">
            <w:pPr>
              <w:widowControl/>
              <w:jc w:val="left"/>
              <w:textAlignment w:val="center"/>
              <w:rPr>
                <w:rFonts w:ascii="Times New Roman" w:hAnsi="Times New Roman"/>
                <w:color w:val="000000"/>
                <w:sz w:val="20"/>
                <w:szCs w:val="20"/>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55C99">
            <w:pPr>
              <w:widowControl/>
              <w:jc w:val="left"/>
              <w:textAlignment w:val="center"/>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8A8FB">
            <w:pPr>
              <w:widowControl/>
              <w:jc w:val="left"/>
              <w:textAlignment w:val="center"/>
              <w:rPr>
                <w:rFonts w:ascii="Times New Roman" w:hAnsi="Times New Roman"/>
                <w:color w:val="000000"/>
                <w:sz w:val="20"/>
                <w:szCs w:val="20"/>
              </w:rPr>
            </w:pPr>
          </w:p>
        </w:tc>
      </w:tr>
      <w:tr w14:paraId="1ADEC6BE">
        <w:tblPrEx>
          <w:tblCellMar>
            <w:top w:w="0" w:type="dxa"/>
            <w:left w:w="0" w:type="dxa"/>
            <w:bottom w:w="0" w:type="dxa"/>
            <w:right w:w="0" w:type="dxa"/>
          </w:tblCellMar>
        </w:tblPrEx>
        <w:trPr>
          <w:trHeight w:val="240"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7EEE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518E8">
            <w:pPr>
              <w:jc w:val="left"/>
              <w:rPr>
                <w:rFonts w:ascii="Times New Roman" w:hAnsi="Times New Roman"/>
                <w:color w:val="000000"/>
                <w:sz w:val="20"/>
                <w:szCs w:val="20"/>
              </w:rPr>
            </w:pP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4637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7862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7F9B6A37">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53F5C">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234D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2F39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分配较为科学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0B45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C7DC954">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FD9BD">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3273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86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资金下达时间2023年8月，下达及时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D913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58EC65E7">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A1C8">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31DB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9EE5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D3D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B216A5A">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6A7CB">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4EE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441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3882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55C9C73">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24176">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2E81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134B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资金按完成投保、生产保单、提交完成资金拨付资料进行拨付，较为准确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E831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7BDEB303">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87EB">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E7A8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145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全过程按照项目绩效管理规定</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1717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348D72EE">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0BBD2">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DD92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1469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按照资金管理办法，实行区级报账制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A0BF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25993C94">
        <w:tblPrEx>
          <w:tblCellMar>
            <w:top w:w="0" w:type="dxa"/>
            <w:left w:w="0" w:type="dxa"/>
            <w:bottom w:w="0" w:type="dxa"/>
            <w:right w:w="0" w:type="dxa"/>
          </w:tblCellMar>
        </w:tblPrEx>
        <w:trPr>
          <w:trHeight w:val="240"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3C26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607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C54F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514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FF21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19276DDB">
        <w:tblPrEx>
          <w:tblCellMar>
            <w:top w:w="0" w:type="dxa"/>
            <w:left w:w="0" w:type="dxa"/>
            <w:bottom w:w="0" w:type="dxa"/>
            <w:right w:w="0" w:type="dxa"/>
          </w:tblCellMar>
        </w:tblPrEx>
        <w:trPr>
          <w:trHeight w:val="24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1B75E">
            <w:pPr>
              <w:jc w:val="left"/>
              <w:rPr>
                <w:rFonts w:ascii="Times New Roman" w:hAnsi="Times New Roman"/>
                <w:color w:val="000000"/>
                <w:sz w:val="20"/>
                <w:szCs w:val="20"/>
              </w:rPr>
            </w:pPr>
          </w:p>
        </w:tc>
        <w:tc>
          <w:tcPr>
            <w:tcW w:w="60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FB4A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完成已建高标准农田建</w:t>
            </w:r>
            <w:r>
              <w:rPr>
                <w:rFonts w:hint="eastAsia" w:ascii="Times New Roman" w:hAnsi="Times New Roman"/>
                <w:color w:val="000000"/>
                <w:kern w:val="0"/>
                <w:sz w:val="20"/>
                <w:szCs w:val="20"/>
                <w:lang w:bidi="ar"/>
              </w:rPr>
              <w:t>后</w:t>
            </w:r>
            <w:r>
              <w:rPr>
                <w:rFonts w:ascii="Times New Roman" w:hAnsi="Times New Roman"/>
                <w:color w:val="000000"/>
                <w:kern w:val="0"/>
                <w:sz w:val="20"/>
                <w:szCs w:val="20"/>
                <w:lang w:bidi="ar"/>
              </w:rPr>
              <w:t>管</w:t>
            </w:r>
            <w:r>
              <w:rPr>
                <w:rFonts w:hint="eastAsia" w:ascii="Times New Roman" w:hAnsi="Times New Roman"/>
                <w:color w:val="000000"/>
                <w:kern w:val="0"/>
                <w:sz w:val="20"/>
                <w:szCs w:val="20"/>
                <w:lang w:bidi="ar"/>
              </w:rPr>
              <w:t>护</w:t>
            </w:r>
            <w:r>
              <w:rPr>
                <w:rFonts w:ascii="Times New Roman" w:hAnsi="Times New Roman"/>
                <w:color w:val="000000"/>
                <w:kern w:val="0"/>
                <w:sz w:val="20"/>
                <w:szCs w:val="20"/>
                <w:lang w:bidi="ar"/>
              </w:rPr>
              <w:t>保险试点投保面积1.6万亩</w:t>
            </w:r>
            <w:r>
              <w:rPr>
                <w:rFonts w:hint="eastAsia" w:ascii="Times New Roman" w:hAnsi="Times New Roman"/>
                <w:color w:val="000000"/>
                <w:kern w:val="0"/>
                <w:sz w:val="20"/>
                <w:szCs w:val="20"/>
                <w:lang w:bidi="ar"/>
              </w:rPr>
              <w:t>。</w:t>
            </w:r>
          </w:p>
        </w:tc>
        <w:tc>
          <w:tcPr>
            <w:tcW w:w="5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8360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已完成已建高标准农田建</w:t>
            </w:r>
            <w:r>
              <w:rPr>
                <w:rFonts w:hint="eastAsia" w:ascii="Times New Roman" w:hAnsi="Times New Roman"/>
                <w:color w:val="000000"/>
                <w:kern w:val="0"/>
                <w:sz w:val="20"/>
                <w:szCs w:val="20"/>
                <w:lang w:bidi="ar"/>
              </w:rPr>
              <w:t>后</w:t>
            </w:r>
            <w:r>
              <w:rPr>
                <w:rFonts w:ascii="Times New Roman" w:hAnsi="Times New Roman"/>
                <w:color w:val="000000"/>
                <w:kern w:val="0"/>
                <w:sz w:val="20"/>
                <w:szCs w:val="20"/>
                <w:lang w:bidi="ar"/>
              </w:rPr>
              <w:t>管</w:t>
            </w:r>
            <w:r>
              <w:rPr>
                <w:rFonts w:hint="eastAsia" w:ascii="Times New Roman" w:hAnsi="Times New Roman"/>
                <w:color w:val="000000"/>
                <w:kern w:val="0"/>
                <w:sz w:val="20"/>
                <w:szCs w:val="20"/>
                <w:lang w:bidi="ar"/>
              </w:rPr>
              <w:t>护</w:t>
            </w:r>
            <w:r>
              <w:rPr>
                <w:rFonts w:ascii="Times New Roman" w:hAnsi="Times New Roman"/>
                <w:color w:val="000000"/>
                <w:kern w:val="0"/>
                <w:sz w:val="20"/>
                <w:szCs w:val="20"/>
                <w:lang w:bidi="ar"/>
              </w:rPr>
              <w:t>保险试点投保面积1.6万亩</w:t>
            </w:r>
            <w:r>
              <w:rPr>
                <w:rFonts w:hint="eastAsia" w:ascii="Times New Roman" w:hAnsi="Times New Roman"/>
                <w:color w:val="000000"/>
                <w:kern w:val="0"/>
                <w:sz w:val="20"/>
                <w:szCs w:val="20"/>
                <w:lang w:bidi="ar"/>
              </w:rPr>
              <w:t>。</w:t>
            </w:r>
          </w:p>
        </w:tc>
      </w:tr>
      <w:tr w14:paraId="4ECEC6E3">
        <w:tblPrEx>
          <w:tblCellMar>
            <w:top w:w="0" w:type="dxa"/>
            <w:left w:w="0" w:type="dxa"/>
            <w:bottom w:w="0" w:type="dxa"/>
            <w:right w:w="0" w:type="dxa"/>
          </w:tblCellMar>
        </w:tblPrEx>
        <w:trPr>
          <w:trHeight w:val="48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670DD3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BCA3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E87C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AFA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A3E0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8020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AED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639A0FE5">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7122603">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663E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C988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3FBD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已建高标准农田建</w:t>
            </w:r>
            <w:r>
              <w:rPr>
                <w:rFonts w:hint="eastAsia" w:ascii="Times New Roman" w:hAnsi="Times New Roman"/>
                <w:color w:val="000000"/>
                <w:kern w:val="0"/>
                <w:sz w:val="20"/>
                <w:szCs w:val="20"/>
                <w:lang w:bidi="ar"/>
              </w:rPr>
              <w:t>后</w:t>
            </w:r>
            <w:r>
              <w:rPr>
                <w:rFonts w:ascii="Times New Roman" w:hAnsi="Times New Roman"/>
                <w:color w:val="000000"/>
                <w:kern w:val="0"/>
                <w:sz w:val="20"/>
                <w:szCs w:val="20"/>
                <w:lang w:bidi="ar"/>
              </w:rPr>
              <w:t>管</w:t>
            </w:r>
            <w:r>
              <w:rPr>
                <w:rFonts w:hint="eastAsia" w:ascii="Times New Roman" w:hAnsi="Times New Roman"/>
                <w:color w:val="000000"/>
                <w:kern w:val="0"/>
                <w:sz w:val="20"/>
                <w:szCs w:val="20"/>
                <w:lang w:bidi="ar"/>
              </w:rPr>
              <w:t>护</w:t>
            </w:r>
            <w:r>
              <w:rPr>
                <w:rFonts w:ascii="Times New Roman" w:hAnsi="Times New Roman"/>
                <w:color w:val="000000"/>
                <w:kern w:val="0"/>
                <w:sz w:val="20"/>
                <w:szCs w:val="20"/>
                <w:lang w:bidi="ar"/>
              </w:rPr>
              <w:t>保险试点投保面积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D9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1.6万亩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A875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1.6万亩</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01DD6">
            <w:pPr>
              <w:jc w:val="left"/>
              <w:rPr>
                <w:rFonts w:ascii="Times New Roman" w:hAnsi="Times New Roman"/>
                <w:color w:val="000000"/>
                <w:sz w:val="20"/>
                <w:szCs w:val="20"/>
              </w:rPr>
            </w:pPr>
          </w:p>
        </w:tc>
      </w:tr>
      <w:tr w14:paraId="3B2B61F4">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E36AFBE">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7D06">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6B6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39B7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仁和区高标准农田建</w:t>
            </w:r>
            <w:r>
              <w:rPr>
                <w:rFonts w:hint="eastAsia" w:ascii="Times New Roman" w:hAnsi="Times New Roman"/>
                <w:color w:val="000000"/>
                <w:kern w:val="0"/>
                <w:sz w:val="20"/>
                <w:szCs w:val="20"/>
                <w:lang w:bidi="ar"/>
              </w:rPr>
              <w:t>后</w:t>
            </w:r>
            <w:r>
              <w:rPr>
                <w:rFonts w:ascii="Times New Roman" w:hAnsi="Times New Roman"/>
                <w:color w:val="000000"/>
                <w:kern w:val="0"/>
                <w:sz w:val="20"/>
                <w:szCs w:val="20"/>
                <w:lang w:bidi="ar"/>
              </w:rPr>
              <w:t>管</w:t>
            </w:r>
            <w:r>
              <w:rPr>
                <w:rFonts w:hint="eastAsia" w:ascii="Times New Roman" w:hAnsi="Times New Roman"/>
                <w:color w:val="000000"/>
                <w:kern w:val="0"/>
                <w:sz w:val="20"/>
                <w:szCs w:val="20"/>
                <w:lang w:bidi="ar"/>
              </w:rPr>
              <w:t>护</w:t>
            </w:r>
            <w:r>
              <w:rPr>
                <w:rFonts w:ascii="Times New Roman" w:hAnsi="Times New Roman"/>
                <w:color w:val="000000"/>
                <w:kern w:val="0"/>
                <w:sz w:val="20"/>
                <w:szCs w:val="20"/>
                <w:lang w:bidi="ar"/>
              </w:rPr>
              <w:t>保险试点投保</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E0F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1AEB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已完成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CEDD8">
            <w:pPr>
              <w:jc w:val="left"/>
              <w:rPr>
                <w:rFonts w:ascii="Times New Roman" w:hAnsi="Times New Roman"/>
                <w:color w:val="000000"/>
                <w:sz w:val="20"/>
                <w:szCs w:val="20"/>
              </w:rPr>
            </w:pPr>
          </w:p>
        </w:tc>
      </w:tr>
      <w:tr w14:paraId="0638B08C">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FB2E54A">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6375">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CA5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3040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保险期限</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AD22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C25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已完成保险期限5年投保</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75838">
            <w:pPr>
              <w:jc w:val="left"/>
              <w:rPr>
                <w:rFonts w:ascii="Times New Roman" w:hAnsi="Times New Roman"/>
                <w:color w:val="000000"/>
                <w:sz w:val="20"/>
                <w:szCs w:val="20"/>
              </w:rPr>
            </w:pPr>
          </w:p>
        </w:tc>
      </w:tr>
      <w:tr w14:paraId="04AA5B27">
        <w:tblPrEx>
          <w:tblCellMar>
            <w:top w:w="0" w:type="dxa"/>
            <w:left w:w="0" w:type="dxa"/>
            <w:bottom w:w="0" w:type="dxa"/>
            <w:right w:w="0" w:type="dxa"/>
          </w:tblCellMar>
        </w:tblPrEx>
        <w:trPr>
          <w:trHeight w:val="16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C18206">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5FC3D">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918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0C5A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项目投资</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DC0C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42.5万元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D70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878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因建管保险试点保险单位未提交资金拨付资料导致资金还未拨付，下一步将督促投保乡镇（平地镇人民政府、大田镇人民政府）加快资金拨付资料提交进度</w:t>
            </w:r>
          </w:p>
        </w:tc>
      </w:tr>
      <w:tr w14:paraId="52972C6F">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9438388">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AB99A">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9DA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CE95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已建高标准农田项目区粮食综合生产能力</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09C9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逐步提升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997D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已逐步提升</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6B39B">
            <w:pPr>
              <w:jc w:val="left"/>
              <w:rPr>
                <w:rFonts w:ascii="Times New Roman" w:hAnsi="Times New Roman"/>
                <w:color w:val="000000"/>
                <w:sz w:val="20"/>
                <w:szCs w:val="20"/>
              </w:rPr>
            </w:pPr>
          </w:p>
        </w:tc>
      </w:tr>
      <w:tr w14:paraId="349DD9F6">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1BB37D">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BF701">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6FC0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6371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已建高标准农田项目区的农业基础设施</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2A01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持续发挥效益</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F027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正在持续发挥效益</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1C9CC">
            <w:pPr>
              <w:jc w:val="left"/>
              <w:rPr>
                <w:rFonts w:ascii="Times New Roman" w:hAnsi="Times New Roman"/>
                <w:color w:val="000000"/>
                <w:sz w:val="20"/>
                <w:szCs w:val="20"/>
              </w:rPr>
            </w:pPr>
          </w:p>
        </w:tc>
      </w:tr>
      <w:tr w14:paraId="0807B1D6">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9765C36">
            <w:pPr>
              <w:jc w:val="left"/>
              <w:rPr>
                <w:rFonts w:ascii="Times New Roman" w:hAnsi="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EA1C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8DA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C1C8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受益群众满意度</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6B07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8831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93%</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B7D2A">
            <w:pPr>
              <w:jc w:val="left"/>
              <w:rPr>
                <w:rFonts w:ascii="Times New Roman" w:hAnsi="Times New Roman"/>
                <w:color w:val="000000"/>
                <w:sz w:val="20"/>
                <w:szCs w:val="20"/>
              </w:rPr>
            </w:pPr>
          </w:p>
        </w:tc>
      </w:tr>
      <w:tr w14:paraId="4CF3A65E">
        <w:tblPrEx>
          <w:tblCellMar>
            <w:top w:w="0" w:type="dxa"/>
            <w:left w:w="0" w:type="dxa"/>
            <w:bottom w:w="0" w:type="dxa"/>
            <w:right w:w="0" w:type="dxa"/>
          </w:tblCellMar>
        </w:tblPrEx>
        <w:trPr>
          <w:trHeight w:val="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BB21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122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58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2BC7EDBC">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2023年省级财政农业高质量发展共同财政事权转移支付资金（农业国际贸易高质量发展基地项目）绩效自评报告</w:t>
      </w:r>
    </w:p>
    <w:p w14:paraId="7ECABFDC">
      <w:pPr>
        <w:adjustRightInd w:val="0"/>
        <w:spacing w:line="360" w:lineRule="auto"/>
        <w:ind w:firstLine="720"/>
        <w:rPr>
          <w:rFonts w:ascii="Times New Roman" w:hAnsi="Times New Roman" w:eastAsia="黑体"/>
          <w:color w:val="333333"/>
          <w:sz w:val="32"/>
          <w:szCs w:val="32"/>
        </w:rPr>
      </w:pPr>
      <w:r>
        <w:rPr>
          <w:rFonts w:ascii="Times New Roman" w:hAnsi="Times New Roman" w:eastAsia="黑体"/>
          <w:color w:val="333333"/>
          <w:sz w:val="32"/>
          <w:szCs w:val="32"/>
        </w:rPr>
        <w:t>一、绩效目标分解下达情况</w:t>
      </w:r>
    </w:p>
    <w:p w14:paraId="26AA0CE5">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根据《2023年省级财政农业高质量发展共同财政事权转移支付资金（农业国际贸易高质量发展基地）》（攀仁财资农〔2023〕191号）文件精神，省</w:t>
      </w:r>
      <w:r>
        <w:rPr>
          <w:rFonts w:hint="eastAsia" w:ascii="Times New Roman" w:hAnsi="Times New Roman" w:eastAsia="仿宋_GB2312"/>
          <w:color w:val="000000"/>
          <w:kern w:val="0"/>
          <w:sz w:val="32"/>
          <w:szCs w:val="32"/>
        </w:rPr>
        <w:t>级</w:t>
      </w:r>
      <w:r>
        <w:rPr>
          <w:rFonts w:ascii="Times New Roman" w:hAnsi="Times New Roman" w:eastAsia="仿宋_GB2312"/>
          <w:color w:val="000000"/>
          <w:kern w:val="0"/>
          <w:sz w:val="32"/>
          <w:szCs w:val="32"/>
        </w:rPr>
        <w:t>下达我区用于农业国际贸易高质量发展项目资金50万元。仁和区按照文件精神，结合实际编制了《攀枝花市仁和区农业国际贸易高质量基地项目实施方案》报省、市农业农村对口部门备案。</w:t>
      </w:r>
    </w:p>
    <w:p w14:paraId="2FAEB059">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二、绩效情况分析</w:t>
      </w:r>
    </w:p>
    <w:p w14:paraId="24C1A8F7">
      <w:pPr>
        <w:snapToGrid w:val="0"/>
        <w:spacing w:line="580" w:lineRule="exact"/>
        <w:ind w:firstLine="321" w:firstLineChars="100"/>
        <w:outlineLvl w:val="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32AEE115">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根据《2023年省级财政农业高质量发展共同财政事权转移支付资金（农业国际贸易高质量发展基地）》（攀仁财资农〔2023〕191号）文件精神，省</w:t>
      </w:r>
      <w:r>
        <w:rPr>
          <w:rFonts w:hint="eastAsia" w:ascii="Times New Roman" w:hAnsi="Times New Roman" w:eastAsia="仿宋_GB2312"/>
          <w:color w:val="000000"/>
          <w:kern w:val="0"/>
          <w:sz w:val="32"/>
          <w:szCs w:val="32"/>
        </w:rPr>
        <w:t>级</w:t>
      </w:r>
      <w:r>
        <w:rPr>
          <w:rFonts w:ascii="Times New Roman" w:hAnsi="Times New Roman" w:eastAsia="仿宋_GB2312"/>
          <w:color w:val="000000"/>
          <w:kern w:val="0"/>
          <w:sz w:val="32"/>
          <w:szCs w:val="32"/>
        </w:rPr>
        <w:t>下达我区用于农业国际贸易高质量发展项目资金50万元。主要用于开展芒果质量体系认证；组织农特产品进行宣传展示；组织经营主体参加国内、国际贸易活动。</w:t>
      </w:r>
    </w:p>
    <w:p w14:paraId="5BC20D6B">
      <w:pPr>
        <w:spacing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4154B482">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切实规范专项资金管理，保障资金安全、高效运行，发挥资金使用效益，特制定了管理制度，保证了项目资金管理规范、报账程序到位。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14:paraId="3F5867DC">
      <w:pPr>
        <w:overflowPunct w:val="0"/>
        <w:snapToGrid w:val="0"/>
        <w:spacing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7225C32C">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照实施方案目标要求，项目完成了芒果质量体系认证，组织农产品宣传13次，组织企业参加了意大利米兰国际食品展及一带一路英国站活动，参加了2023年香港美食博览会，攀枝花市仁和区在深圳、沈阳等地举办的城市形象推介会等。</w:t>
      </w:r>
    </w:p>
    <w:p w14:paraId="3585BF0F">
      <w:pPr>
        <w:overflowPunct w:val="0"/>
        <w:snapToGrid w:val="0"/>
        <w:spacing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15A382D3">
      <w:pPr>
        <w:adjustRightInd w:val="0"/>
        <w:spacing w:line="360" w:lineRule="auto"/>
        <w:ind w:firstLine="72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1.产出指标完成情况分析。</w:t>
      </w:r>
    </w:p>
    <w:p w14:paraId="56E1AF4B">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ascii="Times New Roman" w:hAnsi="Times New Roman" w:eastAsia="仿宋_GB2312"/>
          <w:color w:val="000000"/>
          <w:kern w:val="0"/>
          <w:sz w:val="32"/>
          <w:szCs w:val="32"/>
          <w:lang w:val="zh-CN"/>
        </w:rPr>
        <w:t>项目完成数量。</w:t>
      </w:r>
    </w:p>
    <w:p w14:paraId="081B85A2">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计划开展芒果体系认证、组织农产品宣传10场次，组织企业参加意大利米兰国际食品展及一带一路英国站活动，2023年香港美食博览会，及攀枝花市仁和区在沈阳等地举办的城市形象推介会。项目按计划实施，实际组织农产品宣传13场次，组织攀枝花</w:t>
      </w:r>
      <w:r>
        <w:rPr>
          <w:rFonts w:hint="eastAsia" w:ascii="Times New Roman" w:hAnsi="Times New Roman" w:eastAsia="仿宋_GB2312"/>
          <w:color w:val="000000"/>
          <w:kern w:val="0"/>
          <w:sz w:val="32"/>
          <w:szCs w:val="32"/>
        </w:rPr>
        <w:t>市</w:t>
      </w:r>
      <w:r>
        <w:rPr>
          <w:rFonts w:ascii="Times New Roman" w:hAnsi="Times New Roman" w:eastAsia="仿宋_GB2312"/>
          <w:color w:val="000000"/>
          <w:kern w:val="0"/>
          <w:sz w:val="32"/>
          <w:szCs w:val="32"/>
        </w:rPr>
        <w:t>创客农业有限公司参加了意大利米兰国际食品展及一带一路英国站活动，四川攀香源农产品开发有限公司参加了2023年香港美食博览会，四川攀香源农产品开发有限公司、攀枝花</w:t>
      </w:r>
      <w:r>
        <w:rPr>
          <w:rFonts w:hint="eastAsia" w:ascii="Times New Roman" w:hAnsi="Times New Roman" w:eastAsia="仿宋_GB2312"/>
          <w:color w:val="000000"/>
          <w:kern w:val="0"/>
          <w:sz w:val="32"/>
          <w:szCs w:val="32"/>
        </w:rPr>
        <w:t>市</w:t>
      </w:r>
      <w:r>
        <w:rPr>
          <w:rFonts w:ascii="Times New Roman" w:hAnsi="Times New Roman" w:eastAsia="仿宋_GB2312"/>
          <w:color w:val="000000"/>
          <w:kern w:val="0"/>
          <w:sz w:val="32"/>
          <w:szCs w:val="32"/>
        </w:rPr>
        <w:t>创客农业有限公司、攀枝花市喜果农业有限公司参加沈阳专场推介会。已通过芒果体系认证。</w:t>
      </w:r>
    </w:p>
    <w:p w14:paraId="3320C0ED">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（2）项目完成进度。</w:t>
      </w:r>
    </w:p>
    <w:p w14:paraId="01398C8A">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项目计划于2024年底完成，现已完成项目建设内容。</w:t>
      </w:r>
    </w:p>
    <w:p w14:paraId="02018C37">
      <w:pPr>
        <w:adjustRightInd w:val="0"/>
        <w:spacing w:line="360" w:lineRule="auto"/>
        <w:ind w:firstLine="72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2.效益指标完成情况分析。</w:t>
      </w:r>
    </w:p>
    <w:p w14:paraId="62C1100A">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一是加强了基地和产品品牌建设，提升产品品牌形象和</w:t>
      </w:r>
      <w:r>
        <w:rPr>
          <w:rFonts w:ascii="Times New Roman" w:hAnsi="Times New Roman" w:eastAsia="仿宋_GB2312"/>
          <w:color w:val="000000"/>
          <w:kern w:val="0"/>
          <w:sz w:val="32"/>
          <w:szCs w:val="32"/>
          <w:lang w:val="zh-CN"/>
        </w:rPr>
        <w:t>市场占有率</w:t>
      </w:r>
      <w:r>
        <w:rPr>
          <w:rFonts w:ascii="Times New Roman" w:hAnsi="Times New Roman" w:eastAsia="仿宋_GB2312"/>
          <w:color w:val="000000"/>
          <w:kern w:val="0"/>
          <w:sz w:val="32"/>
          <w:szCs w:val="32"/>
        </w:rPr>
        <w:t>，促进农业对外交流合作。二是仁和区芒果产业已成为主导产业，成为农民增收的主要途径之一，通过项目的实施，加快了我区芒果及其加工产品进一步开拓国际市场的歩法，促进了芒果产业健康有序的发展，促进我区农业产业健康发展。</w:t>
      </w:r>
    </w:p>
    <w:p w14:paraId="0BF9C6E0">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3.满意度指标完成情况分析。</w:t>
      </w:r>
    </w:p>
    <w:p w14:paraId="504A1933">
      <w:pPr>
        <w:adjustRightInd w:val="0"/>
        <w:spacing w:line="360" w:lineRule="auto"/>
        <w:ind w:firstLine="72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开展项目绩效考评满意度测评，通过走访经营主体的满意度调查，农户满意度达</w:t>
      </w:r>
      <w:r>
        <w:rPr>
          <w:rFonts w:ascii="Times New Roman" w:hAnsi="Times New Roman" w:eastAsia="仿宋_GB2312"/>
          <w:color w:val="000000"/>
          <w:kern w:val="0"/>
          <w:sz w:val="32"/>
          <w:szCs w:val="32"/>
        </w:rPr>
        <w:t>99</w:t>
      </w:r>
      <w:r>
        <w:rPr>
          <w:rFonts w:ascii="Times New Roman" w:hAnsi="Times New Roman" w:eastAsia="仿宋_GB2312"/>
          <w:color w:val="000000"/>
          <w:kern w:val="0"/>
          <w:sz w:val="32"/>
          <w:szCs w:val="32"/>
          <w:lang w:val="zh-CN"/>
        </w:rPr>
        <w:t>%以上。</w:t>
      </w:r>
    </w:p>
    <w:p w14:paraId="23EF5E53">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三、偏离绩效目标的原因和下一步改进措施</w:t>
      </w:r>
    </w:p>
    <w:p w14:paraId="26A49A10">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从项目申报到报账，严格按照相关程序规定，无偏离绩效目标的情况。</w:t>
      </w:r>
    </w:p>
    <w:p w14:paraId="1B88ADA6">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3068B954">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从项目申报到报账，严格按照相关程序规定，保证各项指标公开公正公平。</w:t>
      </w:r>
    </w:p>
    <w:p w14:paraId="3B7F9F9B">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五、其他需要说明的问题</w:t>
      </w:r>
    </w:p>
    <w:p w14:paraId="68BF4EB2">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010F18E2">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六、附件</w:t>
      </w:r>
    </w:p>
    <w:tbl>
      <w:tblPr>
        <w:tblStyle w:val="13"/>
        <w:tblW w:w="11760" w:type="dxa"/>
        <w:jc w:val="center"/>
        <w:tblLayout w:type="fixed"/>
        <w:tblCellMar>
          <w:top w:w="0" w:type="dxa"/>
          <w:left w:w="0" w:type="dxa"/>
          <w:bottom w:w="0" w:type="dxa"/>
          <w:right w:w="0" w:type="dxa"/>
        </w:tblCellMar>
      </w:tblPr>
      <w:tblGrid>
        <w:gridCol w:w="1017"/>
        <w:gridCol w:w="1017"/>
        <w:gridCol w:w="1016"/>
        <w:gridCol w:w="2103"/>
        <w:gridCol w:w="1017"/>
        <w:gridCol w:w="1285"/>
        <w:gridCol w:w="1539"/>
        <w:gridCol w:w="2766"/>
      </w:tblGrid>
      <w:tr w14:paraId="4CAA2239">
        <w:tblPrEx>
          <w:tblCellMar>
            <w:top w:w="0" w:type="dxa"/>
            <w:left w:w="0" w:type="dxa"/>
            <w:bottom w:w="0" w:type="dxa"/>
            <w:right w:w="0" w:type="dxa"/>
          </w:tblCellMar>
        </w:tblPrEx>
        <w:trPr>
          <w:trHeight w:val="1486" w:hRule="atLeast"/>
          <w:jc w:val="center"/>
        </w:trPr>
        <w:tc>
          <w:tcPr>
            <w:tcW w:w="11760" w:type="dxa"/>
            <w:gridSpan w:val="8"/>
            <w:tcBorders>
              <w:top w:val="nil"/>
              <w:left w:val="nil"/>
              <w:bottom w:val="nil"/>
              <w:right w:val="nil"/>
            </w:tcBorders>
            <w:shd w:val="clear" w:color="auto" w:fill="auto"/>
            <w:tcMar>
              <w:top w:w="15" w:type="dxa"/>
              <w:left w:w="15" w:type="dxa"/>
              <w:right w:w="15" w:type="dxa"/>
            </w:tcMar>
            <w:vAlign w:val="center"/>
          </w:tcPr>
          <w:p w14:paraId="456C7467">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2023年省级财政农业高质量发展共同财政事权转移支付资金（农业国际贸易高质量发展基地项目）绩效自评表</w:t>
            </w:r>
          </w:p>
        </w:tc>
      </w:tr>
      <w:tr w14:paraId="2A483C03">
        <w:tblPrEx>
          <w:tblCellMar>
            <w:top w:w="0" w:type="dxa"/>
            <w:left w:w="0" w:type="dxa"/>
            <w:bottom w:w="0" w:type="dxa"/>
            <w:right w:w="0" w:type="dxa"/>
          </w:tblCellMar>
        </w:tblPrEx>
        <w:trPr>
          <w:trHeight w:val="397" w:hRule="atLeast"/>
          <w:jc w:val="center"/>
        </w:trPr>
        <w:tc>
          <w:tcPr>
            <w:tcW w:w="11760" w:type="dxa"/>
            <w:gridSpan w:val="8"/>
            <w:tcBorders>
              <w:top w:val="nil"/>
              <w:left w:val="nil"/>
              <w:bottom w:val="single" w:color="000000" w:sz="4" w:space="0"/>
              <w:right w:val="nil"/>
            </w:tcBorders>
            <w:shd w:val="clear" w:color="auto" w:fill="auto"/>
            <w:tcMar>
              <w:top w:w="15" w:type="dxa"/>
              <w:left w:w="15" w:type="dxa"/>
              <w:right w:w="15" w:type="dxa"/>
            </w:tcMar>
          </w:tcPr>
          <w:p w14:paraId="2467228E">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47B80B73">
        <w:tblPrEx>
          <w:tblCellMar>
            <w:top w:w="0" w:type="dxa"/>
            <w:left w:w="0" w:type="dxa"/>
            <w:bottom w:w="0" w:type="dxa"/>
            <w:right w:w="0" w:type="dxa"/>
          </w:tblCellMar>
        </w:tblPrEx>
        <w:trPr>
          <w:trHeight w:val="418" w:hRule="atLeast"/>
          <w:jc w:val="center"/>
        </w:trPr>
        <w:tc>
          <w:tcPr>
            <w:tcW w:w="30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0F56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87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8CABC">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2023年省级财政农业高质量发展共同财政事权转移支付资金（农业国际贸易高质量发展基地项目）</w:t>
            </w:r>
          </w:p>
        </w:tc>
      </w:tr>
      <w:tr w14:paraId="5D6E8362">
        <w:tblPrEx>
          <w:tblCellMar>
            <w:top w:w="0" w:type="dxa"/>
            <w:left w:w="0" w:type="dxa"/>
            <w:bottom w:w="0" w:type="dxa"/>
            <w:right w:w="0" w:type="dxa"/>
          </w:tblCellMar>
        </w:tblPrEx>
        <w:trPr>
          <w:trHeight w:val="418" w:hRule="atLeast"/>
          <w:jc w:val="center"/>
        </w:trPr>
        <w:tc>
          <w:tcPr>
            <w:tcW w:w="30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A109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87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860B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016716E2">
        <w:tblPrEx>
          <w:tblCellMar>
            <w:top w:w="0" w:type="dxa"/>
            <w:left w:w="0" w:type="dxa"/>
            <w:bottom w:w="0" w:type="dxa"/>
            <w:right w:w="0" w:type="dxa"/>
          </w:tblCellMar>
        </w:tblPrEx>
        <w:trPr>
          <w:trHeight w:val="782" w:hRule="atLeast"/>
          <w:jc w:val="center"/>
        </w:trPr>
        <w:tc>
          <w:tcPr>
            <w:tcW w:w="30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1B98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875F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0CEE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资金使用单位（万元）</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E2B6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3B0008AF">
        <w:tblPrEx>
          <w:tblCellMar>
            <w:top w:w="0" w:type="dxa"/>
            <w:left w:w="0" w:type="dxa"/>
            <w:bottom w:w="0" w:type="dxa"/>
            <w:right w:w="0" w:type="dxa"/>
          </w:tblCellMar>
        </w:tblPrEx>
        <w:trPr>
          <w:trHeight w:val="705" w:hRule="atLeast"/>
          <w:jc w:val="center"/>
        </w:trPr>
        <w:tc>
          <w:tcPr>
            <w:tcW w:w="30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750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2A94F">
            <w:pPr>
              <w:jc w:val="left"/>
              <w:rPr>
                <w:rFonts w:ascii="Times New Roman" w:hAnsi="Times New Roman"/>
                <w:color w:val="000000"/>
                <w:sz w:val="20"/>
                <w:szCs w:val="2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1129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3300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6A2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49E65ACD">
        <w:tblPrEx>
          <w:tblCellMar>
            <w:top w:w="0" w:type="dxa"/>
            <w:left w:w="0" w:type="dxa"/>
            <w:bottom w:w="0" w:type="dxa"/>
            <w:right w:w="0" w:type="dxa"/>
          </w:tblCellMar>
        </w:tblPrEx>
        <w:trPr>
          <w:trHeight w:val="418" w:hRule="atLeast"/>
          <w:jc w:val="center"/>
        </w:trPr>
        <w:tc>
          <w:tcPr>
            <w:tcW w:w="3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8BDE6">
            <w:pPr>
              <w:jc w:val="left"/>
              <w:rPr>
                <w:rFonts w:ascii="Times New Roman" w:hAnsi="Times New Roman"/>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79EE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6F5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50</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145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C59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r>
      <w:tr w14:paraId="498AE936">
        <w:tblPrEx>
          <w:tblCellMar>
            <w:top w:w="0" w:type="dxa"/>
            <w:left w:w="0" w:type="dxa"/>
            <w:bottom w:w="0" w:type="dxa"/>
            <w:right w:w="0" w:type="dxa"/>
          </w:tblCellMar>
        </w:tblPrEx>
        <w:trPr>
          <w:trHeight w:val="418" w:hRule="atLeast"/>
          <w:jc w:val="center"/>
        </w:trPr>
        <w:tc>
          <w:tcPr>
            <w:tcW w:w="3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3EAB">
            <w:pPr>
              <w:jc w:val="left"/>
              <w:rPr>
                <w:rFonts w:ascii="Times New Roman" w:hAnsi="Times New Roman"/>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94985">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其中：中央财政资金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5D182">
            <w:pPr>
              <w:jc w:val="left"/>
              <w:rPr>
                <w:rFonts w:ascii="Times New Roman" w:hAnsi="Times New Roman"/>
                <w:color w:val="000000"/>
                <w:sz w:val="20"/>
                <w:szCs w:val="20"/>
              </w:rPr>
            </w:pP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64EA3">
            <w:pPr>
              <w:jc w:val="left"/>
              <w:rPr>
                <w:rFonts w:ascii="Times New Roman" w:hAnsi="Times New Roman"/>
                <w:color w:val="000000"/>
                <w:sz w:val="20"/>
                <w:szCs w:val="20"/>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AA0C3">
            <w:pPr>
              <w:jc w:val="left"/>
              <w:rPr>
                <w:rFonts w:ascii="Times New Roman" w:hAnsi="Times New Roman"/>
                <w:color w:val="000000"/>
                <w:sz w:val="20"/>
                <w:szCs w:val="20"/>
              </w:rPr>
            </w:pPr>
          </w:p>
        </w:tc>
      </w:tr>
      <w:tr w14:paraId="6D4182B8">
        <w:tblPrEx>
          <w:tblCellMar>
            <w:top w:w="0" w:type="dxa"/>
            <w:left w:w="0" w:type="dxa"/>
            <w:bottom w:w="0" w:type="dxa"/>
            <w:right w:w="0" w:type="dxa"/>
          </w:tblCellMar>
        </w:tblPrEx>
        <w:trPr>
          <w:trHeight w:val="418" w:hRule="atLeast"/>
          <w:jc w:val="center"/>
        </w:trPr>
        <w:tc>
          <w:tcPr>
            <w:tcW w:w="3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13C6C">
            <w:pPr>
              <w:jc w:val="left"/>
              <w:rPr>
                <w:rFonts w:ascii="Times New Roman" w:hAnsi="Times New Roman"/>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708E">
            <w:pPr>
              <w:widowControl/>
              <w:jc w:val="left"/>
              <w:textAlignment w:val="center"/>
              <w:rPr>
                <w:rFonts w:ascii="Times New Roman" w:hAnsi="Times New Roman"/>
                <w:color w:val="000000"/>
                <w:sz w:val="20"/>
                <w:szCs w:val="20"/>
              </w:rPr>
            </w:pPr>
            <w:r>
              <w:rPr>
                <w:rStyle w:val="30"/>
                <w:rFonts w:hint="default" w:ascii="Times New Roman" w:hAnsi="Times New Roman" w:cs="Times New Roman"/>
                <w:lang w:bidi="ar"/>
              </w:rPr>
              <w:t>省级财政资金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189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50</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6B79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0B51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r>
      <w:tr w14:paraId="05F46009">
        <w:tblPrEx>
          <w:tblCellMar>
            <w:top w:w="0" w:type="dxa"/>
            <w:left w:w="0" w:type="dxa"/>
            <w:bottom w:w="0" w:type="dxa"/>
            <w:right w:w="0" w:type="dxa"/>
          </w:tblCellMar>
        </w:tblPrEx>
        <w:trPr>
          <w:trHeight w:val="418" w:hRule="atLeast"/>
          <w:jc w:val="center"/>
        </w:trPr>
        <w:tc>
          <w:tcPr>
            <w:tcW w:w="3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C5059">
            <w:pPr>
              <w:jc w:val="left"/>
              <w:rPr>
                <w:rFonts w:ascii="Times New Roman" w:hAnsi="Times New Roman"/>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F8B3E">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其他资金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B16A">
            <w:pPr>
              <w:jc w:val="left"/>
              <w:rPr>
                <w:rFonts w:ascii="Times New Roman" w:hAnsi="Times New Roman"/>
                <w:color w:val="000000"/>
                <w:sz w:val="20"/>
                <w:szCs w:val="20"/>
              </w:rPr>
            </w:pP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BEE4E">
            <w:pPr>
              <w:jc w:val="left"/>
              <w:rPr>
                <w:rFonts w:ascii="Times New Roman" w:hAnsi="Times New Roman"/>
                <w:color w:val="000000"/>
                <w:sz w:val="20"/>
                <w:szCs w:val="20"/>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6B903">
            <w:pPr>
              <w:jc w:val="left"/>
              <w:rPr>
                <w:rFonts w:ascii="Times New Roman" w:hAnsi="Times New Roman"/>
                <w:color w:val="000000"/>
                <w:sz w:val="20"/>
                <w:szCs w:val="20"/>
              </w:rPr>
            </w:pPr>
          </w:p>
        </w:tc>
      </w:tr>
      <w:tr w14:paraId="4391A994">
        <w:tblPrEx>
          <w:tblCellMar>
            <w:top w:w="0" w:type="dxa"/>
            <w:left w:w="0" w:type="dxa"/>
            <w:bottom w:w="0" w:type="dxa"/>
            <w:right w:w="0" w:type="dxa"/>
          </w:tblCellMar>
        </w:tblPrEx>
        <w:trPr>
          <w:trHeight w:val="418" w:hRule="atLeast"/>
          <w:jc w:val="center"/>
        </w:trPr>
        <w:tc>
          <w:tcPr>
            <w:tcW w:w="30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FC2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8D17">
            <w:pPr>
              <w:jc w:val="left"/>
              <w:rPr>
                <w:rFonts w:ascii="Times New Roman" w:hAnsi="Times New Roman"/>
                <w:color w:val="000000"/>
                <w:sz w:val="20"/>
                <w:szCs w:val="20"/>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E281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3EB9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78F09C18">
        <w:tblPrEx>
          <w:tblCellMar>
            <w:top w:w="0" w:type="dxa"/>
            <w:left w:w="0" w:type="dxa"/>
            <w:bottom w:w="0" w:type="dxa"/>
            <w:right w:w="0" w:type="dxa"/>
          </w:tblCellMar>
        </w:tblPrEx>
        <w:trPr>
          <w:trHeight w:val="1145" w:hRule="atLeast"/>
          <w:jc w:val="center"/>
        </w:trPr>
        <w:tc>
          <w:tcPr>
            <w:tcW w:w="3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5213">
            <w:pPr>
              <w:jc w:val="left"/>
              <w:rPr>
                <w:rFonts w:ascii="Times New Roman" w:hAnsi="Times New Roman"/>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749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D591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开展芒果质量体系认证；组织农特产品进行宣传展示；组织经营主体参加国内、国际贸易活动，开拓国外市场</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2F47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4E08799C">
        <w:tblPrEx>
          <w:tblCellMar>
            <w:top w:w="0" w:type="dxa"/>
            <w:left w:w="0" w:type="dxa"/>
            <w:bottom w:w="0" w:type="dxa"/>
            <w:right w:w="0" w:type="dxa"/>
          </w:tblCellMar>
        </w:tblPrEx>
        <w:trPr>
          <w:trHeight w:val="418" w:hRule="atLeast"/>
          <w:jc w:val="center"/>
        </w:trPr>
        <w:tc>
          <w:tcPr>
            <w:tcW w:w="3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E6143">
            <w:pPr>
              <w:jc w:val="left"/>
              <w:rPr>
                <w:rFonts w:ascii="Times New Roman" w:hAnsi="Times New Roman"/>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B33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9E1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资金下达时间2023年11月20日，下达及时</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F109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467B1B7B">
        <w:tblPrEx>
          <w:tblCellMar>
            <w:top w:w="0" w:type="dxa"/>
            <w:left w:w="0" w:type="dxa"/>
            <w:bottom w:w="0" w:type="dxa"/>
            <w:right w:w="0" w:type="dxa"/>
          </w:tblCellMar>
        </w:tblPrEx>
        <w:trPr>
          <w:trHeight w:val="418" w:hRule="atLeast"/>
          <w:jc w:val="center"/>
        </w:trPr>
        <w:tc>
          <w:tcPr>
            <w:tcW w:w="3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FE3B">
            <w:pPr>
              <w:jc w:val="left"/>
              <w:rPr>
                <w:rFonts w:ascii="Times New Roman" w:hAnsi="Times New Roman"/>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B94E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F27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资金按先建后补，以奖代补的方式拨付</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F244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5BD34FED">
        <w:tblPrEx>
          <w:tblCellMar>
            <w:top w:w="0" w:type="dxa"/>
            <w:left w:w="0" w:type="dxa"/>
            <w:bottom w:w="0" w:type="dxa"/>
            <w:right w:w="0" w:type="dxa"/>
          </w:tblCellMar>
        </w:tblPrEx>
        <w:trPr>
          <w:trHeight w:val="418" w:hRule="atLeast"/>
          <w:jc w:val="center"/>
        </w:trPr>
        <w:tc>
          <w:tcPr>
            <w:tcW w:w="3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F3474">
            <w:pPr>
              <w:jc w:val="left"/>
              <w:rPr>
                <w:rFonts w:ascii="Times New Roman" w:hAnsi="Times New Roman"/>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52E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576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E5D6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68B22C7A">
        <w:tblPrEx>
          <w:tblCellMar>
            <w:top w:w="0" w:type="dxa"/>
            <w:left w:w="0" w:type="dxa"/>
            <w:bottom w:w="0" w:type="dxa"/>
            <w:right w:w="0" w:type="dxa"/>
          </w:tblCellMar>
        </w:tblPrEx>
        <w:trPr>
          <w:trHeight w:val="418" w:hRule="atLeast"/>
          <w:jc w:val="center"/>
        </w:trPr>
        <w:tc>
          <w:tcPr>
            <w:tcW w:w="3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7D297">
            <w:pPr>
              <w:jc w:val="left"/>
              <w:rPr>
                <w:rFonts w:ascii="Times New Roman" w:hAnsi="Times New Roman"/>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E4AB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6A9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3F1E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38A0CF92">
        <w:tblPrEx>
          <w:tblCellMar>
            <w:top w:w="0" w:type="dxa"/>
            <w:left w:w="0" w:type="dxa"/>
            <w:bottom w:w="0" w:type="dxa"/>
            <w:right w:w="0" w:type="dxa"/>
          </w:tblCellMar>
        </w:tblPrEx>
        <w:trPr>
          <w:trHeight w:val="418" w:hRule="atLeast"/>
          <w:jc w:val="center"/>
        </w:trPr>
        <w:tc>
          <w:tcPr>
            <w:tcW w:w="3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D226">
            <w:pPr>
              <w:jc w:val="left"/>
              <w:rPr>
                <w:rFonts w:ascii="Times New Roman" w:hAnsi="Times New Roman"/>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1128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A35A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按相关规定进行管理</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2702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5E252DE">
        <w:tblPrEx>
          <w:tblCellMar>
            <w:top w:w="0" w:type="dxa"/>
            <w:left w:w="0" w:type="dxa"/>
            <w:bottom w:w="0" w:type="dxa"/>
            <w:right w:w="0" w:type="dxa"/>
          </w:tblCellMar>
        </w:tblPrEx>
        <w:trPr>
          <w:trHeight w:val="418" w:hRule="atLeast"/>
          <w:jc w:val="center"/>
        </w:trPr>
        <w:tc>
          <w:tcPr>
            <w:tcW w:w="3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31DBE">
            <w:pPr>
              <w:jc w:val="left"/>
              <w:rPr>
                <w:rFonts w:ascii="Times New Roman" w:hAnsi="Times New Roman"/>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81FC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61B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严格按规定支出</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14A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5D85EC36">
        <w:tblPrEx>
          <w:tblCellMar>
            <w:top w:w="0" w:type="dxa"/>
            <w:left w:w="0" w:type="dxa"/>
            <w:bottom w:w="0" w:type="dxa"/>
            <w:right w:w="0" w:type="dxa"/>
          </w:tblCellMar>
        </w:tblPrEx>
        <w:trPr>
          <w:trHeight w:val="418" w:hRule="atLeast"/>
          <w:jc w:val="center"/>
        </w:trPr>
        <w:tc>
          <w:tcPr>
            <w:tcW w:w="101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293E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515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4A81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559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BE77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3858CEB0">
        <w:tblPrEx>
          <w:tblCellMar>
            <w:top w:w="0" w:type="dxa"/>
            <w:left w:w="0" w:type="dxa"/>
            <w:bottom w:w="0" w:type="dxa"/>
            <w:right w:w="0" w:type="dxa"/>
          </w:tblCellMar>
        </w:tblPrEx>
        <w:trPr>
          <w:trHeight w:val="1509" w:hRule="atLeast"/>
          <w:jc w:val="center"/>
        </w:trPr>
        <w:tc>
          <w:tcPr>
            <w:tcW w:w="10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46485">
            <w:pPr>
              <w:jc w:val="left"/>
              <w:rPr>
                <w:rFonts w:ascii="Times New Roman" w:hAnsi="Times New Roman"/>
                <w:color w:val="000000"/>
                <w:sz w:val="20"/>
                <w:szCs w:val="20"/>
              </w:rPr>
            </w:pPr>
          </w:p>
        </w:tc>
        <w:tc>
          <w:tcPr>
            <w:tcW w:w="515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5B44556">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lang w:bidi="ar"/>
              </w:rPr>
              <w:t>开展芒果质量体系认证；组织农特产品进行宣传展示；组织经营主体参加国内、国际贸易活动。</w:t>
            </w:r>
          </w:p>
        </w:tc>
        <w:tc>
          <w:tcPr>
            <w:tcW w:w="55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4045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完成了芒果质量体系认证，组织农产品宣传13次，组织企业参加了意大利米兰国际食品展及一带一路英国站活动，参加了2023年香港美食博览会，攀枝花市仁和区在深圳、沈阳等地举办的城市形象推介会等。</w:t>
            </w:r>
          </w:p>
        </w:tc>
      </w:tr>
      <w:tr w14:paraId="00A4BC40">
        <w:tblPrEx>
          <w:tblCellMar>
            <w:top w:w="0" w:type="dxa"/>
            <w:left w:w="0" w:type="dxa"/>
            <w:bottom w:w="0" w:type="dxa"/>
            <w:right w:w="0" w:type="dxa"/>
          </w:tblCellMar>
        </w:tblPrEx>
        <w:trPr>
          <w:trHeight w:val="782"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FD01C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AD72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79E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312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5576F1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5D1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0E7F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DBA1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06B50C47">
        <w:tblPrEx>
          <w:tblCellMar>
            <w:top w:w="0" w:type="dxa"/>
            <w:left w:w="0" w:type="dxa"/>
            <w:bottom w:w="0" w:type="dxa"/>
            <w:right w:w="0" w:type="dxa"/>
          </w:tblCellMar>
        </w:tblPrEx>
        <w:trPr>
          <w:trHeight w:val="418"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7BAF4D9">
            <w:pPr>
              <w:jc w:val="left"/>
              <w:rPr>
                <w:rFonts w:ascii="Times New Roman" w:hAnsi="Times New Roman"/>
                <w:color w:val="000000"/>
                <w:sz w:val="20"/>
                <w:szCs w:val="20"/>
              </w:rPr>
            </w:pPr>
          </w:p>
        </w:tc>
        <w:tc>
          <w:tcPr>
            <w:tcW w:w="101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E54A2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0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AC9EE6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F24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组织农产品宣传</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1C03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10场次</w:t>
            </w:r>
          </w:p>
        </w:tc>
        <w:tc>
          <w:tcPr>
            <w:tcW w:w="15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965C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13场次</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F4677">
            <w:pPr>
              <w:jc w:val="left"/>
              <w:rPr>
                <w:rFonts w:ascii="Times New Roman" w:hAnsi="Times New Roman"/>
                <w:color w:val="000000"/>
                <w:sz w:val="20"/>
                <w:szCs w:val="20"/>
              </w:rPr>
            </w:pPr>
          </w:p>
        </w:tc>
      </w:tr>
      <w:tr w14:paraId="78670257">
        <w:tblPrEx>
          <w:tblCellMar>
            <w:top w:w="0" w:type="dxa"/>
            <w:left w:w="0" w:type="dxa"/>
            <w:bottom w:w="0" w:type="dxa"/>
            <w:right w:w="0" w:type="dxa"/>
          </w:tblCellMar>
        </w:tblPrEx>
        <w:trPr>
          <w:trHeight w:val="782"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8D022BC">
            <w:pPr>
              <w:jc w:val="left"/>
              <w:rPr>
                <w:rFonts w:ascii="Times New Roman" w:hAnsi="Times New Roman"/>
                <w:color w:val="000000"/>
                <w:sz w:val="20"/>
                <w:szCs w:val="20"/>
              </w:rPr>
            </w:pPr>
          </w:p>
        </w:tc>
        <w:tc>
          <w:tcPr>
            <w:tcW w:w="101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74D23C">
            <w:pPr>
              <w:jc w:val="left"/>
              <w:rPr>
                <w:rFonts w:ascii="Times New Roman" w:hAnsi="Times New Roman"/>
                <w:color w:val="000000"/>
                <w:sz w:val="20"/>
                <w:szCs w:val="20"/>
              </w:rPr>
            </w:pPr>
          </w:p>
        </w:tc>
        <w:tc>
          <w:tcPr>
            <w:tcW w:w="10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A74A2E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43C33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开展芒果质量体系认证</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D8B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通过芒果体系认证</w:t>
            </w:r>
          </w:p>
        </w:tc>
        <w:tc>
          <w:tcPr>
            <w:tcW w:w="15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2829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通过芒果体系认证</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61F4">
            <w:pPr>
              <w:jc w:val="left"/>
              <w:rPr>
                <w:rFonts w:ascii="Times New Roman" w:hAnsi="Times New Roman"/>
                <w:color w:val="000000"/>
                <w:sz w:val="20"/>
                <w:szCs w:val="20"/>
              </w:rPr>
            </w:pPr>
          </w:p>
        </w:tc>
      </w:tr>
      <w:tr w14:paraId="05F65FD9">
        <w:tblPrEx>
          <w:tblCellMar>
            <w:top w:w="0" w:type="dxa"/>
            <w:left w:w="0" w:type="dxa"/>
            <w:bottom w:w="0" w:type="dxa"/>
            <w:right w:w="0" w:type="dxa"/>
          </w:tblCellMar>
        </w:tblPrEx>
        <w:trPr>
          <w:trHeight w:val="418"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7DCB122">
            <w:pPr>
              <w:jc w:val="left"/>
              <w:rPr>
                <w:rFonts w:ascii="Times New Roman" w:hAnsi="Times New Roman"/>
                <w:color w:val="000000"/>
                <w:sz w:val="20"/>
                <w:szCs w:val="20"/>
              </w:rPr>
            </w:pPr>
          </w:p>
        </w:tc>
        <w:tc>
          <w:tcPr>
            <w:tcW w:w="101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E5AE200">
            <w:pPr>
              <w:jc w:val="left"/>
              <w:rPr>
                <w:rFonts w:ascii="Times New Roman" w:hAnsi="Times New Roman"/>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9EC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B6D1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完成时间</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8C3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2024年底以前</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5E87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已完成</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F1ABF">
            <w:pPr>
              <w:jc w:val="left"/>
              <w:rPr>
                <w:rFonts w:ascii="Times New Roman" w:hAnsi="Times New Roman"/>
                <w:color w:val="000000"/>
                <w:sz w:val="20"/>
                <w:szCs w:val="20"/>
              </w:rPr>
            </w:pPr>
          </w:p>
        </w:tc>
      </w:tr>
      <w:tr w14:paraId="6342352E">
        <w:tblPrEx>
          <w:tblCellMar>
            <w:top w:w="0" w:type="dxa"/>
            <w:left w:w="0" w:type="dxa"/>
            <w:bottom w:w="0" w:type="dxa"/>
            <w:right w:w="0" w:type="dxa"/>
          </w:tblCellMar>
        </w:tblPrEx>
        <w:trPr>
          <w:trHeight w:val="418"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FCD12F4">
            <w:pPr>
              <w:jc w:val="left"/>
              <w:rPr>
                <w:rFonts w:ascii="Times New Roman" w:hAnsi="Times New Roman"/>
                <w:color w:val="000000"/>
                <w:sz w:val="20"/>
                <w:szCs w:val="20"/>
              </w:rPr>
            </w:pPr>
          </w:p>
        </w:tc>
        <w:tc>
          <w:tcPr>
            <w:tcW w:w="101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C909A8">
            <w:pPr>
              <w:jc w:val="left"/>
              <w:rPr>
                <w:rFonts w:ascii="Times New Roman" w:hAnsi="Times New Roman"/>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BF20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CBD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项目经费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33DC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50万元</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BEB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50万元</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FAB9">
            <w:pPr>
              <w:jc w:val="left"/>
              <w:rPr>
                <w:rFonts w:ascii="Times New Roman" w:hAnsi="Times New Roman"/>
                <w:color w:val="000000"/>
                <w:sz w:val="20"/>
                <w:szCs w:val="20"/>
              </w:rPr>
            </w:pPr>
          </w:p>
        </w:tc>
      </w:tr>
      <w:tr w14:paraId="0F90EDCA">
        <w:tblPrEx>
          <w:tblCellMar>
            <w:top w:w="0" w:type="dxa"/>
            <w:left w:w="0" w:type="dxa"/>
            <w:bottom w:w="0" w:type="dxa"/>
            <w:right w:w="0" w:type="dxa"/>
          </w:tblCellMar>
        </w:tblPrEx>
        <w:trPr>
          <w:trHeight w:val="782"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2CE86DF">
            <w:pPr>
              <w:jc w:val="left"/>
              <w:rPr>
                <w:rFonts w:ascii="Times New Roman" w:hAnsi="Times New Roman"/>
                <w:color w:val="000000"/>
                <w:sz w:val="20"/>
                <w:szCs w:val="20"/>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18E0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1C0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B716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增加农民收入</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0AE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增加农民收入</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0F0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增加农民收入</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2535C">
            <w:pPr>
              <w:jc w:val="left"/>
              <w:rPr>
                <w:rFonts w:ascii="Times New Roman" w:hAnsi="Times New Roman"/>
                <w:color w:val="000000"/>
                <w:sz w:val="20"/>
                <w:szCs w:val="20"/>
              </w:rPr>
            </w:pPr>
          </w:p>
        </w:tc>
      </w:tr>
      <w:tr w14:paraId="1D3631A4">
        <w:tblPrEx>
          <w:tblCellMar>
            <w:top w:w="0" w:type="dxa"/>
            <w:left w:w="0" w:type="dxa"/>
            <w:bottom w:w="0" w:type="dxa"/>
            <w:right w:w="0" w:type="dxa"/>
          </w:tblCellMar>
        </w:tblPrEx>
        <w:trPr>
          <w:trHeight w:val="782"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45D6AF4">
            <w:pPr>
              <w:jc w:val="left"/>
              <w:rPr>
                <w:rFonts w:ascii="Times New Roman" w:hAnsi="Times New Roman"/>
                <w:color w:val="000000"/>
                <w:sz w:val="20"/>
                <w:szCs w:val="20"/>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0336">
            <w:pPr>
              <w:jc w:val="left"/>
              <w:rPr>
                <w:rFonts w:ascii="Times New Roman" w:hAnsi="Times New Roman"/>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C4E0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82C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促进对外交流</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2C12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促进对外交流</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0A6C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促进对外交流</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6C0F9">
            <w:pPr>
              <w:jc w:val="left"/>
              <w:rPr>
                <w:rFonts w:ascii="Times New Roman" w:hAnsi="Times New Roman"/>
                <w:color w:val="000000"/>
                <w:sz w:val="20"/>
                <w:szCs w:val="20"/>
              </w:rPr>
            </w:pPr>
          </w:p>
        </w:tc>
      </w:tr>
      <w:tr w14:paraId="4EB2FB0C">
        <w:tblPrEx>
          <w:tblCellMar>
            <w:top w:w="0" w:type="dxa"/>
            <w:left w:w="0" w:type="dxa"/>
            <w:bottom w:w="0" w:type="dxa"/>
            <w:right w:w="0" w:type="dxa"/>
          </w:tblCellMar>
        </w:tblPrEx>
        <w:trPr>
          <w:trHeight w:val="782"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3DBF6DF">
            <w:pPr>
              <w:jc w:val="left"/>
              <w:rPr>
                <w:rFonts w:ascii="Times New Roman" w:hAnsi="Times New Roman"/>
                <w:color w:val="000000"/>
                <w:sz w:val="20"/>
                <w:szCs w:val="20"/>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CC540">
            <w:pPr>
              <w:jc w:val="left"/>
              <w:rPr>
                <w:rFonts w:ascii="Times New Roman" w:hAnsi="Times New Roman"/>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4317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21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EA361C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促进仁和区农业产业发展</w:t>
            </w:r>
          </w:p>
        </w:tc>
        <w:tc>
          <w:tcPr>
            <w:tcW w:w="10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E81301">
            <w:pPr>
              <w:jc w:val="left"/>
              <w:rPr>
                <w:rFonts w:ascii="Times New Roman" w:hAnsi="Times New Roman"/>
                <w:color w:val="00000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447E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促进仁和区农业产业发展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15C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促进仁和区农业产业发展</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A0C82">
            <w:pPr>
              <w:jc w:val="left"/>
              <w:rPr>
                <w:rFonts w:ascii="Times New Roman" w:hAnsi="Times New Roman"/>
                <w:color w:val="000000"/>
                <w:sz w:val="20"/>
                <w:szCs w:val="20"/>
              </w:rPr>
            </w:pPr>
          </w:p>
        </w:tc>
      </w:tr>
      <w:tr w14:paraId="1F989913">
        <w:tblPrEx>
          <w:tblCellMar>
            <w:top w:w="0" w:type="dxa"/>
            <w:left w:w="0" w:type="dxa"/>
            <w:bottom w:w="0" w:type="dxa"/>
            <w:right w:w="0" w:type="dxa"/>
          </w:tblCellMar>
        </w:tblPrEx>
        <w:trPr>
          <w:trHeight w:val="782"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4DA2B2B">
            <w:pPr>
              <w:jc w:val="left"/>
              <w:rPr>
                <w:rFonts w:ascii="Times New Roman" w:hAnsi="Times New Roman"/>
                <w:color w:val="000000"/>
                <w:sz w:val="20"/>
                <w:szCs w:val="2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55A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570D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2190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1AC6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5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C0A8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419E0">
            <w:pPr>
              <w:jc w:val="left"/>
              <w:rPr>
                <w:rFonts w:ascii="Times New Roman" w:hAnsi="Times New Roman"/>
                <w:color w:val="000000"/>
                <w:sz w:val="20"/>
                <w:szCs w:val="20"/>
              </w:rPr>
            </w:pPr>
          </w:p>
        </w:tc>
      </w:tr>
      <w:tr w14:paraId="55862939">
        <w:tblPrEx>
          <w:tblCellMar>
            <w:top w:w="0" w:type="dxa"/>
            <w:left w:w="0" w:type="dxa"/>
            <w:bottom w:w="0" w:type="dxa"/>
            <w:right w:w="0" w:type="dxa"/>
          </w:tblCellMar>
        </w:tblPrEx>
        <w:trPr>
          <w:trHeight w:val="418"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36BB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074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6B3E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5728A537">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2023年省级财政农业高质量发展共同财政事权转移支付资金（农村集体收益分配权抵押担保、有偿退出试点项目）绩效自评报告</w:t>
      </w:r>
    </w:p>
    <w:p w14:paraId="212E9DFF">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470CD20A">
      <w:pPr>
        <w:adjustRightInd w:val="0"/>
        <w:spacing w:line="360" w:lineRule="auto"/>
        <w:ind w:firstLine="72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根据四川省财政厅2023年省级财政农业高质量发展共同财政事权转移支付资金（第二批）文件，下达仁和区2023年省级财政农业高质量发展共同财政事权转移支付资金（农村集体收益分配权抵押担保、有偿退出试点）资金</w:t>
      </w:r>
      <w:r>
        <w:rPr>
          <w:rFonts w:ascii="Times New Roman" w:hAnsi="Times New Roman" w:eastAsia="仿宋_GB2312"/>
          <w:color w:val="000000"/>
          <w:kern w:val="0"/>
          <w:sz w:val="32"/>
          <w:szCs w:val="32"/>
        </w:rPr>
        <w:t>4</w:t>
      </w:r>
      <w:r>
        <w:rPr>
          <w:rFonts w:ascii="Times New Roman" w:hAnsi="Times New Roman" w:eastAsia="仿宋_GB2312"/>
          <w:color w:val="000000"/>
          <w:kern w:val="0"/>
          <w:sz w:val="32"/>
          <w:szCs w:val="32"/>
          <w:lang w:val="zh-CN"/>
        </w:rPr>
        <w:t>0万元。仁和区编制了《仁和区农村集体收益分配权抵押担保、有偿退出试点工作方案》。</w:t>
      </w:r>
    </w:p>
    <w:p w14:paraId="2D659DF3">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二、绩效情况分析</w:t>
      </w:r>
    </w:p>
    <w:p w14:paraId="50366030">
      <w:pPr>
        <w:spacing w:line="600" w:lineRule="exact"/>
        <w:ind w:firstLine="695"/>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50B85315">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2023年省级财政农业高质量发展共同财政事权转移支付资金（农村集体收益分配权抵押担保、有偿退出试点）投资</w:t>
      </w:r>
      <w:r>
        <w:rPr>
          <w:rFonts w:ascii="Times New Roman" w:hAnsi="Times New Roman" w:eastAsia="仿宋_GB2312"/>
          <w:color w:val="000000"/>
          <w:kern w:val="0"/>
          <w:sz w:val="32"/>
          <w:szCs w:val="32"/>
        </w:rPr>
        <w:t>40万元项目</w:t>
      </w:r>
      <w:r>
        <w:rPr>
          <w:rFonts w:ascii="Times New Roman" w:hAnsi="Times New Roman" w:eastAsia="仿宋_GB2312"/>
          <w:color w:val="000000"/>
          <w:kern w:val="0"/>
          <w:sz w:val="32"/>
          <w:szCs w:val="32"/>
          <w:lang w:val="zh-CN"/>
        </w:rPr>
        <w:t>资金主要用于：</w:t>
      </w:r>
      <w:r>
        <w:rPr>
          <w:rFonts w:ascii="Times New Roman" w:hAnsi="Times New Roman" w:eastAsia="仿宋_GB2312"/>
          <w:color w:val="000000"/>
          <w:kern w:val="0"/>
          <w:sz w:val="32"/>
          <w:szCs w:val="32"/>
        </w:rPr>
        <w:t>1.印制</w:t>
      </w:r>
      <w:r>
        <w:rPr>
          <w:rFonts w:ascii="Times New Roman" w:hAnsi="Times New Roman" w:eastAsia="仿宋_GB2312"/>
          <w:color w:val="000000"/>
          <w:kern w:val="0"/>
          <w:sz w:val="32"/>
          <w:szCs w:val="32"/>
          <w:lang w:val="zh-CN"/>
        </w:rPr>
        <w:t>股权证；</w:t>
      </w:r>
      <w:r>
        <w:rPr>
          <w:rFonts w:ascii="Times New Roman" w:hAnsi="Times New Roman" w:eastAsia="仿宋_GB2312"/>
          <w:color w:val="000000"/>
          <w:kern w:val="0"/>
          <w:sz w:val="32"/>
          <w:szCs w:val="32"/>
        </w:rPr>
        <w:t>2.建立仁和区农村产权流转交易平台，通过攀枝花市公共资源交易中心的平台服务，实现产权流转交易。3.宣传费用。</w:t>
      </w:r>
      <w:r>
        <w:rPr>
          <w:rFonts w:ascii="Times New Roman" w:hAnsi="Times New Roman" w:eastAsia="仿宋_GB2312"/>
          <w:color w:val="000000"/>
          <w:kern w:val="0"/>
          <w:sz w:val="32"/>
          <w:szCs w:val="32"/>
          <w:lang w:val="zh-CN"/>
        </w:rPr>
        <w:t>按照项目实施进行全程监督，在项目实施过程中进行了指导和督查。</w:t>
      </w:r>
    </w:p>
    <w:p w14:paraId="689FA3B4">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00FC69BE">
      <w:pPr>
        <w:adjustRightInd w:val="0"/>
        <w:spacing w:line="360" w:lineRule="auto"/>
        <w:ind w:firstLine="72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为切实规范专项资金管理，保障资金安全、高效运行，发挥资金使用效益，特制定了管理制度，保证了项目资金管理规范、报账程序到位。专项资金实行“专人管理、专账核算、专项使用”；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14:paraId="197C02EC">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63D74DB1">
      <w:pPr>
        <w:adjustRightInd w:val="0"/>
        <w:spacing w:line="360" w:lineRule="auto"/>
        <w:ind w:firstLine="72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按照实施方案目标要求，完成6</w:t>
      </w:r>
      <w:r>
        <w:rPr>
          <w:rFonts w:ascii="Times New Roman" w:hAnsi="Times New Roman" w:eastAsia="仿宋_GB2312"/>
          <w:color w:val="000000"/>
          <w:kern w:val="0"/>
          <w:sz w:val="32"/>
          <w:szCs w:val="32"/>
        </w:rPr>
        <w:t>0</w:t>
      </w:r>
      <w:r>
        <w:rPr>
          <w:rFonts w:ascii="Times New Roman" w:hAnsi="Times New Roman" w:eastAsia="仿宋_GB2312"/>
          <w:color w:val="000000"/>
          <w:kern w:val="0"/>
          <w:sz w:val="32"/>
          <w:szCs w:val="32"/>
          <w:lang w:val="zh-CN"/>
        </w:rPr>
        <w:t>个村农村集体资产股权证发放；有集体收益分配权抵押担保或有偿退出实例；2024年底，试点任务基本完成，出台仁和区农村集体资产股权、收益分配权的登记和价值评估等暂行办法或政策文件，建立仁和区农村产权交易平台，明确农村集体收益分配权抵押担保、有偿退出的条件、程序和办法，有效激活股权的资产属性，赋予农民更加充分的财产权益。</w:t>
      </w:r>
    </w:p>
    <w:p w14:paraId="04F3EB7D">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705E12FC">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1.数量指标：印制股权证本数40000本，已印制25000本。建立农村产权交易平台1套。</w:t>
      </w:r>
    </w:p>
    <w:p w14:paraId="56CF91C3">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2.质量指标：按照实施方案，项目已实际完成印制股权证本数25000本，建立农村产权交易平台1套，</w:t>
      </w:r>
      <w:r>
        <w:rPr>
          <w:rFonts w:ascii="Times New Roman" w:hAnsi="Times New Roman" w:eastAsia="仿宋_GB2312"/>
          <w:color w:val="000000"/>
          <w:kern w:val="0"/>
          <w:sz w:val="32"/>
          <w:szCs w:val="32"/>
          <w:lang w:val="zh-CN"/>
        </w:rPr>
        <w:t>截至目前验收率</w:t>
      </w:r>
      <w:r>
        <w:rPr>
          <w:rFonts w:ascii="Times New Roman" w:hAnsi="Times New Roman" w:eastAsia="仿宋_GB2312"/>
          <w:color w:val="000000"/>
          <w:kern w:val="0"/>
          <w:sz w:val="32"/>
          <w:szCs w:val="32"/>
        </w:rPr>
        <w:t>100%。</w:t>
      </w:r>
    </w:p>
    <w:p w14:paraId="7C65E468">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3.时效指标：按照项目实施方案要求在2024年6月全部任务完成，</w:t>
      </w:r>
      <w:r>
        <w:rPr>
          <w:rFonts w:ascii="Times New Roman" w:hAnsi="Times New Roman" w:eastAsia="仿宋_GB2312"/>
          <w:color w:val="000000"/>
          <w:kern w:val="0"/>
          <w:sz w:val="32"/>
          <w:szCs w:val="32"/>
          <w:lang w:val="zh-CN"/>
        </w:rPr>
        <w:t>截至目前完成计划进度</w:t>
      </w:r>
      <w:r>
        <w:rPr>
          <w:rFonts w:ascii="Times New Roman" w:hAnsi="Times New Roman" w:eastAsia="仿宋_GB2312"/>
          <w:color w:val="000000"/>
          <w:kern w:val="0"/>
          <w:sz w:val="32"/>
          <w:szCs w:val="32"/>
        </w:rPr>
        <w:t>100%。</w:t>
      </w:r>
    </w:p>
    <w:p w14:paraId="54AF3326">
      <w:pPr>
        <w:adjustRightInd w:val="0"/>
        <w:spacing w:line="360" w:lineRule="auto"/>
        <w:ind w:firstLine="72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4.成本指标：按照项目实施方案要求，该项目总投入财政资金40万元，已验收，财政资金拨付0元，</w:t>
      </w:r>
      <w:r>
        <w:rPr>
          <w:rFonts w:ascii="Times New Roman" w:hAnsi="Times New Roman" w:eastAsia="仿宋_GB2312"/>
          <w:color w:val="000000"/>
          <w:kern w:val="0"/>
          <w:sz w:val="32"/>
          <w:szCs w:val="32"/>
          <w:lang w:val="zh-CN"/>
        </w:rPr>
        <w:t>截至目前资金拨付0元。</w:t>
      </w:r>
    </w:p>
    <w:p w14:paraId="5DE289F5">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5.经济指标：改革红利不断释放，农村集体经济快速发展，使集体经济组织有了可供分配的资产，赋予农民更加充分的财产权益。</w:t>
      </w:r>
    </w:p>
    <w:p w14:paraId="38893028">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社会效益指标：完善集体经济组织法人治理结构，健全符合市场经济要求的集体经济组织运行机制，推进农村产权流转交易市场规范化建设，健全农村集体资产监管服务体系，加强服务机构和队伍建设，积极探索发展壮大农村集体经济路径。</w:t>
      </w:r>
    </w:p>
    <w:p w14:paraId="00FFB12E">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7.服务对象满意度指标：促进农村集体经济组织不断探索集体经济新的实现形式和运行机制，不断解放和发展农村社会生产力，促进农业发展、农民富裕、农村繁荣，推进城乡协调发展。</w:t>
      </w:r>
    </w:p>
    <w:p w14:paraId="2514A7B3">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三、偏离绩效目标的原因和下一步改进措施</w:t>
      </w:r>
    </w:p>
    <w:p w14:paraId="3DA18322">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从项目申报到报账，严格按照相关程序规定，无偏离绩效目标的情况。</w:t>
      </w:r>
    </w:p>
    <w:p w14:paraId="7B7380D5">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71763282">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从项目申报到报账，严格按照相关程序规定，保证各项指标公开公正公平。</w:t>
      </w:r>
    </w:p>
    <w:p w14:paraId="45831859">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五、其他需要说明的问题</w:t>
      </w:r>
    </w:p>
    <w:p w14:paraId="236E4759">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5C2B59A0">
      <w:pPr>
        <w:snapToGrid w:val="0"/>
        <w:spacing w:line="580" w:lineRule="exact"/>
        <w:ind w:firstLine="640" w:firstLineChars="200"/>
        <w:outlineLvl w:val="0"/>
        <w:rPr>
          <w:rFonts w:ascii="Times New Roman" w:hAnsi="Times New Roman" w:eastAsia="黑体"/>
          <w:bCs/>
          <w:sz w:val="32"/>
          <w:szCs w:val="32"/>
          <w:lang w:val="en"/>
        </w:rPr>
      </w:pPr>
      <w:r>
        <w:rPr>
          <w:rFonts w:ascii="Times New Roman" w:hAnsi="Times New Roman" w:eastAsia="黑体"/>
          <w:bCs/>
          <w:sz w:val="32"/>
          <w:szCs w:val="32"/>
          <w:lang w:val="en"/>
        </w:rPr>
        <w:t>六、附件</w:t>
      </w:r>
    </w:p>
    <w:tbl>
      <w:tblPr>
        <w:tblStyle w:val="13"/>
        <w:tblW w:w="11360" w:type="dxa"/>
        <w:jc w:val="center"/>
        <w:tblLayout w:type="fixed"/>
        <w:tblCellMar>
          <w:top w:w="0" w:type="dxa"/>
          <w:left w:w="0" w:type="dxa"/>
          <w:bottom w:w="0" w:type="dxa"/>
          <w:right w:w="0" w:type="dxa"/>
        </w:tblCellMar>
      </w:tblPr>
      <w:tblGrid>
        <w:gridCol w:w="530"/>
        <w:gridCol w:w="531"/>
        <w:gridCol w:w="1061"/>
        <w:gridCol w:w="2309"/>
        <w:gridCol w:w="1750"/>
        <w:gridCol w:w="1392"/>
        <w:gridCol w:w="1593"/>
        <w:gridCol w:w="2194"/>
      </w:tblGrid>
      <w:tr w14:paraId="16282384">
        <w:tblPrEx>
          <w:tblCellMar>
            <w:top w:w="0" w:type="dxa"/>
            <w:left w:w="0" w:type="dxa"/>
            <w:bottom w:w="0" w:type="dxa"/>
            <w:right w:w="0" w:type="dxa"/>
          </w:tblCellMar>
        </w:tblPrEx>
        <w:trPr>
          <w:trHeight w:val="1084" w:hRule="atLeast"/>
          <w:jc w:val="center"/>
        </w:trPr>
        <w:tc>
          <w:tcPr>
            <w:tcW w:w="11360" w:type="dxa"/>
            <w:gridSpan w:val="8"/>
            <w:tcBorders>
              <w:top w:val="nil"/>
              <w:left w:val="nil"/>
              <w:bottom w:val="nil"/>
              <w:right w:val="nil"/>
            </w:tcBorders>
            <w:shd w:val="clear" w:color="auto" w:fill="auto"/>
            <w:tcMar>
              <w:top w:w="15" w:type="dxa"/>
              <w:left w:w="15" w:type="dxa"/>
              <w:right w:w="15" w:type="dxa"/>
            </w:tcMar>
            <w:vAlign w:val="center"/>
          </w:tcPr>
          <w:p w14:paraId="6B06A418">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2023年省级财政农业高质量发展共同财政事权转移支付资金（农村集体收益分配权抵押担保、有偿退出试点项目)绩效自评表</w:t>
            </w:r>
          </w:p>
        </w:tc>
      </w:tr>
      <w:tr w14:paraId="26FF7C75">
        <w:tblPrEx>
          <w:tblCellMar>
            <w:top w:w="0" w:type="dxa"/>
            <w:left w:w="0" w:type="dxa"/>
            <w:bottom w:w="0" w:type="dxa"/>
            <w:right w:w="0" w:type="dxa"/>
          </w:tblCellMar>
        </w:tblPrEx>
        <w:trPr>
          <w:trHeight w:val="281" w:hRule="atLeast"/>
          <w:jc w:val="center"/>
        </w:trPr>
        <w:tc>
          <w:tcPr>
            <w:tcW w:w="11360" w:type="dxa"/>
            <w:gridSpan w:val="8"/>
            <w:tcBorders>
              <w:top w:val="nil"/>
              <w:left w:val="nil"/>
              <w:bottom w:val="single" w:color="000000" w:sz="4" w:space="0"/>
              <w:right w:val="nil"/>
            </w:tcBorders>
            <w:shd w:val="clear" w:color="auto" w:fill="auto"/>
            <w:tcMar>
              <w:top w:w="15" w:type="dxa"/>
              <w:left w:w="15" w:type="dxa"/>
              <w:right w:w="15" w:type="dxa"/>
            </w:tcMar>
          </w:tcPr>
          <w:p w14:paraId="48135168">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4119EF3C">
        <w:tblPrEx>
          <w:tblCellMar>
            <w:top w:w="0" w:type="dxa"/>
            <w:left w:w="0" w:type="dxa"/>
            <w:bottom w:w="0" w:type="dxa"/>
            <w:right w:w="0" w:type="dxa"/>
          </w:tblCellMar>
        </w:tblPrEx>
        <w:trPr>
          <w:trHeight w:val="290" w:hRule="atLeast"/>
          <w:jc w:val="center"/>
        </w:trPr>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19E3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2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5AA4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农村集体收益分配权抵押担保、有偿退出试点支付项目</w:t>
            </w:r>
          </w:p>
        </w:tc>
      </w:tr>
      <w:tr w14:paraId="37F24D6E">
        <w:tblPrEx>
          <w:tblCellMar>
            <w:top w:w="0" w:type="dxa"/>
            <w:left w:w="0" w:type="dxa"/>
            <w:bottom w:w="0" w:type="dxa"/>
            <w:right w:w="0" w:type="dxa"/>
          </w:tblCellMar>
        </w:tblPrEx>
        <w:trPr>
          <w:trHeight w:val="290" w:hRule="atLeast"/>
          <w:jc w:val="center"/>
        </w:trPr>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9AAF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2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49963">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3FC3F4FE">
        <w:tblPrEx>
          <w:tblCellMar>
            <w:top w:w="0" w:type="dxa"/>
            <w:left w:w="0" w:type="dxa"/>
            <w:bottom w:w="0" w:type="dxa"/>
            <w:right w:w="0" w:type="dxa"/>
          </w:tblCellMar>
        </w:tblPrEx>
        <w:trPr>
          <w:trHeight w:val="290" w:hRule="atLeast"/>
          <w:jc w:val="center"/>
        </w:trPr>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F4F6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6C4F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9226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7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8FE7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7F2ACE2B">
        <w:tblPrEx>
          <w:tblCellMar>
            <w:top w:w="0" w:type="dxa"/>
            <w:left w:w="0" w:type="dxa"/>
            <w:bottom w:w="0" w:type="dxa"/>
            <w:right w:w="0" w:type="dxa"/>
          </w:tblCellMar>
        </w:tblPrEx>
        <w:trPr>
          <w:trHeight w:val="290" w:hRule="atLeast"/>
          <w:jc w:val="center"/>
        </w:trPr>
        <w:tc>
          <w:tcPr>
            <w:tcW w:w="212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D9DC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934A0">
            <w:pPr>
              <w:jc w:val="left"/>
              <w:rPr>
                <w:rFonts w:ascii="Times New Roman" w:hAnsi="Times New Roman"/>
                <w:color w:val="000000"/>
                <w:sz w:val="20"/>
                <w:szCs w:val="20"/>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EDC3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3365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7D9F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071865E9">
        <w:tblPrEx>
          <w:tblCellMar>
            <w:top w:w="0" w:type="dxa"/>
            <w:left w:w="0" w:type="dxa"/>
            <w:bottom w:w="0" w:type="dxa"/>
            <w:right w:w="0" w:type="dxa"/>
          </w:tblCellMar>
        </w:tblPrEx>
        <w:trPr>
          <w:trHeight w:val="290" w:hRule="atLeast"/>
          <w:jc w:val="center"/>
        </w:trPr>
        <w:tc>
          <w:tcPr>
            <w:tcW w:w="21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10A98">
            <w:pPr>
              <w:jc w:val="left"/>
              <w:rPr>
                <w:rFonts w:ascii="Times New Roman" w:hAnsi="Times New Roman"/>
                <w:color w:val="000000"/>
                <w:sz w:val="20"/>
                <w:szCs w:val="20"/>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6563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EB02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40</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F958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2BED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015A4086">
        <w:tblPrEx>
          <w:tblCellMar>
            <w:top w:w="0" w:type="dxa"/>
            <w:left w:w="0" w:type="dxa"/>
            <w:bottom w:w="0" w:type="dxa"/>
            <w:right w:w="0" w:type="dxa"/>
          </w:tblCellMar>
        </w:tblPrEx>
        <w:trPr>
          <w:trHeight w:val="290" w:hRule="atLeast"/>
          <w:jc w:val="center"/>
        </w:trPr>
        <w:tc>
          <w:tcPr>
            <w:tcW w:w="21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D6A89">
            <w:pPr>
              <w:jc w:val="left"/>
              <w:rPr>
                <w:rFonts w:ascii="Times New Roman" w:hAnsi="Times New Roman"/>
                <w:color w:val="000000"/>
                <w:sz w:val="20"/>
                <w:szCs w:val="20"/>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0F8C">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其中：中央财政资金</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C5BB">
            <w:pPr>
              <w:jc w:val="left"/>
              <w:rPr>
                <w:rFonts w:ascii="Times New Roman" w:hAnsi="Times New Roman"/>
                <w:color w:val="000000"/>
                <w:sz w:val="20"/>
                <w:szCs w:val="20"/>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CB35">
            <w:pPr>
              <w:jc w:val="left"/>
              <w:rPr>
                <w:rFonts w:ascii="Times New Roman" w:hAnsi="Times New Roman"/>
                <w:color w:val="000000"/>
                <w:sz w:val="20"/>
                <w:szCs w:val="20"/>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80EF">
            <w:pPr>
              <w:jc w:val="left"/>
              <w:rPr>
                <w:rFonts w:ascii="Times New Roman" w:hAnsi="Times New Roman"/>
                <w:color w:val="000000"/>
                <w:sz w:val="20"/>
                <w:szCs w:val="20"/>
              </w:rPr>
            </w:pPr>
          </w:p>
        </w:tc>
      </w:tr>
      <w:tr w14:paraId="0BF38727">
        <w:tblPrEx>
          <w:tblCellMar>
            <w:top w:w="0" w:type="dxa"/>
            <w:left w:w="0" w:type="dxa"/>
            <w:bottom w:w="0" w:type="dxa"/>
            <w:right w:w="0" w:type="dxa"/>
          </w:tblCellMar>
        </w:tblPrEx>
        <w:trPr>
          <w:trHeight w:val="290" w:hRule="atLeast"/>
          <w:jc w:val="center"/>
        </w:trPr>
        <w:tc>
          <w:tcPr>
            <w:tcW w:w="21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04ED5">
            <w:pPr>
              <w:jc w:val="left"/>
              <w:rPr>
                <w:rFonts w:ascii="Times New Roman" w:hAnsi="Times New Roman"/>
                <w:color w:val="000000"/>
                <w:sz w:val="20"/>
                <w:szCs w:val="20"/>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7C9ED">
            <w:pPr>
              <w:widowControl/>
              <w:jc w:val="left"/>
              <w:textAlignment w:val="center"/>
              <w:rPr>
                <w:rFonts w:ascii="Times New Roman" w:hAnsi="Times New Roman"/>
                <w:color w:val="000000"/>
                <w:sz w:val="20"/>
                <w:szCs w:val="20"/>
              </w:rPr>
            </w:pPr>
            <w:r>
              <w:rPr>
                <w:rStyle w:val="30"/>
                <w:rFonts w:hint="default" w:ascii="Times New Roman" w:hAnsi="Times New Roman" w:cs="Times New Roman"/>
                <w:lang w:bidi="ar"/>
              </w:rPr>
              <w:t>省级财政资金</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C831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40</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E366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BD3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1B7349A5">
        <w:tblPrEx>
          <w:tblCellMar>
            <w:top w:w="0" w:type="dxa"/>
            <w:left w:w="0" w:type="dxa"/>
            <w:bottom w:w="0" w:type="dxa"/>
            <w:right w:w="0" w:type="dxa"/>
          </w:tblCellMar>
        </w:tblPrEx>
        <w:trPr>
          <w:trHeight w:val="290" w:hRule="atLeast"/>
          <w:jc w:val="center"/>
        </w:trPr>
        <w:tc>
          <w:tcPr>
            <w:tcW w:w="21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3EC6A">
            <w:pPr>
              <w:jc w:val="left"/>
              <w:rPr>
                <w:rFonts w:ascii="Times New Roman" w:hAnsi="Times New Roman"/>
                <w:color w:val="000000"/>
                <w:sz w:val="20"/>
                <w:szCs w:val="20"/>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0EA0D">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其他资金</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E703B">
            <w:pPr>
              <w:jc w:val="left"/>
              <w:rPr>
                <w:rFonts w:ascii="Times New Roman" w:hAnsi="Times New Roman"/>
                <w:color w:val="000000"/>
                <w:sz w:val="20"/>
                <w:szCs w:val="20"/>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5DB65">
            <w:pPr>
              <w:jc w:val="left"/>
              <w:rPr>
                <w:rFonts w:ascii="Times New Roman" w:hAnsi="Times New Roman"/>
                <w:color w:val="000000"/>
                <w:sz w:val="20"/>
                <w:szCs w:val="20"/>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0219A">
            <w:pPr>
              <w:jc w:val="left"/>
              <w:rPr>
                <w:rFonts w:ascii="Times New Roman" w:hAnsi="Times New Roman"/>
                <w:color w:val="000000"/>
                <w:sz w:val="20"/>
                <w:szCs w:val="20"/>
              </w:rPr>
            </w:pPr>
          </w:p>
        </w:tc>
      </w:tr>
      <w:tr w14:paraId="4E34794B">
        <w:tblPrEx>
          <w:tblCellMar>
            <w:top w:w="0" w:type="dxa"/>
            <w:left w:w="0" w:type="dxa"/>
            <w:bottom w:w="0" w:type="dxa"/>
            <w:right w:w="0" w:type="dxa"/>
          </w:tblCellMar>
        </w:tblPrEx>
        <w:trPr>
          <w:trHeight w:val="290" w:hRule="atLeast"/>
          <w:jc w:val="center"/>
        </w:trPr>
        <w:tc>
          <w:tcPr>
            <w:tcW w:w="212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1115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4C79">
            <w:pPr>
              <w:jc w:val="left"/>
              <w:rPr>
                <w:rFonts w:ascii="Times New Roman" w:hAnsi="Times New Roman"/>
                <w:color w:val="000000"/>
                <w:sz w:val="20"/>
                <w:szCs w:val="20"/>
              </w:rPr>
            </w:pP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78C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1FE2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40887505">
        <w:tblPrEx>
          <w:tblCellMar>
            <w:top w:w="0" w:type="dxa"/>
            <w:left w:w="0" w:type="dxa"/>
            <w:bottom w:w="0" w:type="dxa"/>
            <w:right w:w="0" w:type="dxa"/>
          </w:tblCellMar>
        </w:tblPrEx>
        <w:trPr>
          <w:trHeight w:val="557" w:hRule="atLeast"/>
          <w:jc w:val="center"/>
        </w:trPr>
        <w:tc>
          <w:tcPr>
            <w:tcW w:w="21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B8085">
            <w:pPr>
              <w:jc w:val="left"/>
              <w:rPr>
                <w:rFonts w:ascii="Times New Roman" w:hAnsi="Times New Roman"/>
                <w:color w:val="000000"/>
                <w:sz w:val="20"/>
                <w:szCs w:val="20"/>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87D0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9D9A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印制股权证40000本，资金10万元：建立农村产权交易平台，资金27.85万元：宣传费用，资金2.15万元</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107F0">
            <w:pPr>
              <w:jc w:val="left"/>
              <w:rPr>
                <w:rFonts w:ascii="Times New Roman" w:hAnsi="Times New Roman"/>
                <w:color w:val="000000"/>
                <w:sz w:val="20"/>
                <w:szCs w:val="20"/>
              </w:rPr>
            </w:pPr>
          </w:p>
        </w:tc>
      </w:tr>
      <w:tr w14:paraId="38C4C267">
        <w:tblPrEx>
          <w:tblCellMar>
            <w:top w:w="0" w:type="dxa"/>
            <w:left w:w="0" w:type="dxa"/>
            <w:bottom w:w="0" w:type="dxa"/>
            <w:right w:w="0" w:type="dxa"/>
          </w:tblCellMar>
        </w:tblPrEx>
        <w:trPr>
          <w:trHeight w:val="290" w:hRule="atLeast"/>
          <w:jc w:val="center"/>
        </w:trPr>
        <w:tc>
          <w:tcPr>
            <w:tcW w:w="21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A2EB9">
            <w:pPr>
              <w:jc w:val="left"/>
              <w:rPr>
                <w:rFonts w:ascii="Times New Roman" w:hAnsi="Times New Roman"/>
                <w:color w:val="000000"/>
                <w:sz w:val="20"/>
                <w:szCs w:val="20"/>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F2EE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CAF1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资金下达时间2023年12月</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D300">
            <w:pPr>
              <w:jc w:val="left"/>
              <w:rPr>
                <w:rFonts w:ascii="Times New Roman" w:hAnsi="Times New Roman"/>
                <w:color w:val="000000"/>
                <w:sz w:val="20"/>
                <w:szCs w:val="20"/>
              </w:rPr>
            </w:pPr>
          </w:p>
        </w:tc>
      </w:tr>
      <w:tr w14:paraId="13E99C23">
        <w:tblPrEx>
          <w:tblCellMar>
            <w:top w:w="0" w:type="dxa"/>
            <w:left w:w="0" w:type="dxa"/>
            <w:bottom w:w="0" w:type="dxa"/>
            <w:right w:w="0" w:type="dxa"/>
          </w:tblCellMar>
        </w:tblPrEx>
        <w:trPr>
          <w:trHeight w:val="557" w:hRule="atLeast"/>
          <w:jc w:val="center"/>
        </w:trPr>
        <w:tc>
          <w:tcPr>
            <w:tcW w:w="21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4DC33">
            <w:pPr>
              <w:jc w:val="left"/>
              <w:rPr>
                <w:rFonts w:ascii="Times New Roman" w:hAnsi="Times New Roman"/>
                <w:color w:val="000000"/>
                <w:sz w:val="20"/>
                <w:szCs w:val="20"/>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DF3A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6A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项目按照先建后补的方式进行补助，完成验收后拨付资金，拨付合规</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67F76">
            <w:pPr>
              <w:jc w:val="left"/>
              <w:rPr>
                <w:rFonts w:ascii="Times New Roman" w:hAnsi="Times New Roman"/>
                <w:color w:val="000000"/>
                <w:sz w:val="20"/>
                <w:szCs w:val="20"/>
              </w:rPr>
            </w:pPr>
          </w:p>
        </w:tc>
      </w:tr>
      <w:tr w14:paraId="2E5FD225">
        <w:tblPrEx>
          <w:tblCellMar>
            <w:top w:w="0" w:type="dxa"/>
            <w:left w:w="0" w:type="dxa"/>
            <w:bottom w:w="0" w:type="dxa"/>
            <w:right w:w="0" w:type="dxa"/>
          </w:tblCellMar>
        </w:tblPrEx>
        <w:trPr>
          <w:trHeight w:val="290" w:hRule="atLeast"/>
          <w:jc w:val="center"/>
        </w:trPr>
        <w:tc>
          <w:tcPr>
            <w:tcW w:w="21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327A8">
            <w:pPr>
              <w:jc w:val="left"/>
              <w:rPr>
                <w:rFonts w:ascii="Times New Roman" w:hAnsi="Times New Roman"/>
                <w:color w:val="000000"/>
                <w:sz w:val="20"/>
                <w:szCs w:val="20"/>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52C1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367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编制项目设计实施方案，使用规范</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59CD">
            <w:pPr>
              <w:jc w:val="left"/>
              <w:rPr>
                <w:rFonts w:ascii="Times New Roman" w:hAnsi="Times New Roman"/>
                <w:color w:val="000000"/>
                <w:sz w:val="20"/>
                <w:szCs w:val="20"/>
              </w:rPr>
            </w:pPr>
          </w:p>
        </w:tc>
      </w:tr>
      <w:tr w14:paraId="4CA09F3F">
        <w:tblPrEx>
          <w:tblCellMar>
            <w:top w:w="0" w:type="dxa"/>
            <w:left w:w="0" w:type="dxa"/>
            <w:bottom w:w="0" w:type="dxa"/>
            <w:right w:w="0" w:type="dxa"/>
          </w:tblCellMar>
        </w:tblPrEx>
        <w:trPr>
          <w:trHeight w:val="290" w:hRule="atLeast"/>
          <w:jc w:val="center"/>
        </w:trPr>
        <w:tc>
          <w:tcPr>
            <w:tcW w:w="21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7FAC0">
            <w:pPr>
              <w:jc w:val="left"/>
              <w:rPr>
                <w:rFonts w:ascii="Times New Roman" w:hAnsi="Times New Roman"/>
                <w:color w:val="000000"/>
                <w:sz w:val="20"/>
                <w:szCs w:val="20"/>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4BA8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0E74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按照项目设计实施方案执行，较为准确</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CF760">
            <w:pPr>
              <w:jc w:val="left"/>
              <w:rPr>
                <w:rFonts w:ascii="Times New Roman" w:hAnsi="Times New Roman"/>
                <w:color w:val="000000"/>
                <w:sz w:val="20"/>
                <w:szCs w:val="20"/>
              </w:rPr>
            </w:pPr>
          </w:p>
        </w:tc>
      </w:tr>
      <w:tr w14:paraId="155F92F0">
        <w:tblPrEx>
          <w:tblCellMar>
            <w:top w:w="0" w:type="dxa"/>
            <w:left w:w="0" w:type="dxa"/>
            <w:bottom w:w="0" w:type="dxa"/>
            <w:right w:w="0" w:type="dxa"/>
          </w:tblCellMar>
        </w:tblPrEx>
        <w:trPr>
          <w:trHeight w:val="290" w:hRule="atLeast"/>
          <w:jc w:val="center"/>
        </w:trPr>
        <w:tc>
          <w:tcPr>
            <w:tcW w:w="21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64550">
            <w:pPr>
              <w:jc w:val="left"/>
              <w:rPr>
                <w:rFonts w:ascii="Times New Roman" w:hAnsi="Times New Roman"/>
                <w:color w:val="000000"/>
                <w:sz w:val="20"/>
                <w:szCs w:val="20"/>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E4A9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52D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按相关规定进行管理</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EEB2C">
            <w:pPr>
              <w:jc w:val="left"/>
              <w:rPr>
                <w:rFonts w:ascii="Times New Roman" w:hAnsi="Times New Roman"/>
                <w:color w:val="000000"/>
                <w:sz w:val="20"/>
                <w:szCs w:val="20"/>
              </w:rPr>
            </w:pPr>
          </w:p>
        </w:tc>
      </w:tr>
      <w:tr w14:paraId="5380993E">
        <w:tblPrEx>
          <w:tblCellMar>
            <w:top w:w="0" w:type="dxa"/>
            <w:left w:w="0" w:type="dxa"/>
            <w:bottom w:w="0" w:type="dxa"/>
            <w:right w:w="0" w:type="dxa"/>
          </w:tblCellMar>
        </w:tblPrEx>
        <w:trPr>
          <w:trHeight w:val="290" w:hRule="atLeast"/>
          <w:jc w:val="center"/>
        </w:trPr>
        <w:tc>
          <w:tcPr>
            <w:tcW w:w="21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EDA0">
            <w:pPr>
              <w:jc w:val="left"/>
              <w:rPr>
                <w:rFonts w:ascii="Times New Roman" w:hAnsi="Times New Roman"/>
                <w:color w:val="000000"/>
                <w:sz w:val="20"/>
                <w:szCs w:val="20"/>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80A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8D0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严格按规定支出</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02A76">
            <w:pPr>
              <w:jc w:val="left"/>
              <w:rPr>
                <w:rFonts w:ascii="Times New Roman" w:hAnsi="Times New Roman"/>
                <w:color w:val="000000"/>
                <w:sz w:val="20"/>
                <w:szCs w:val="20"/>
              </w:rPr>
            </w:pPr>
          </w:p>
        </w:tc>
      </w:tr>
      <w:tr w14:paraId="39E257EC">
        <w:tblPrEx>
          <w:tblCellMar>
            <w:top w:w="0" w:type="dxa"/>
            <w:left w:w="0" w:type="dxa"/>
            <w:bottom w:w="0" w:type="dxa"/>
            <w:right w:w="0" w:type="dxa"/>
          </w:tblCellMar>
        </w:tblPrEx>
        <w:trPr>
          <w:trHeight w:val="290" w:hRule="atLeast"/>
          <w:jc w:val="center"/>
        </w:trPr>
        <w:tc>
          <w:tcPr>
            <w:tcW w:w="5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3DF9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565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B2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517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0EAE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2838CFAE">
        <w:tblPrEx>
          <w:tblCellMar>
            <w:top w:w="0" w:type="dxa"/>
            <w:left w:w="0" w:type="dxa"/>
            <w:bottom w:w="0" w:type="dxa"/>
            <w:right w:w="0" w:type="dxa"/>
          </w:tblCellMar>
        </w:tblPrEx>
        <w:trPr>
          <w:trHeight w:val="803" w:hRule="atLeast"/>
          <w:jc w:val="center"/>
        </w:trPr>
        <w:tc>
          <w:tcPr>
            <w:tcW w:w="5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D4A4">
            <w:pPr>
              <w:jc w:val="left"/>
              <w:rPr>
                <w:rFonts w:ascii="Times New Roman" w:hAnsi="Times New Roman"/>
                <w:color w:val="000000"/>
                <w:sz w:val="20"/>
                <w:szCs w:val="20"/>
              </w:rPr>
            </w:pPr>
          </w:p>
        </w:tc>
        <w:tc>
          <w:tcPr>
            <w:tcW w:w="565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3103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农村集体资产股权证或成员证发放达100%；有集体收益分配权抵押担保或有偿退出实例。</w:t>
            </w:r>
          </w:p>
        </w:tc>
        <w:tc>
          <w:tcPr>
            <w:tcW w:w="51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D3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农村集体资产股权证或成员证发放达100%；有集体收益分配权抵押担保或有偿退出实例。</w:t>
            </w:r>
          </w:p>
        </w:tc>
      </w:tr>
      <w:tr w14:paraId="53F6B507">
        <w:tblPrEx>
          <w:tblCellMar>
            <w:top w:w="0" w:type="dxa"/>
            <w:left w:w="0" w:type="dxa"/>
            <w:bottom w:w="0" w:type="dxa"/>
            <w:right w:w="0" w:type="dxa"/>
          </w:tblCellMar>
        </w:tblPrEx>
        <w:trPr>
          <w:trHeight w:val="557" w:hRule="atLeast"/>
          <w:jc w:val="center"/>
        </w:trPr>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13C112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9BF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D125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A99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626A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F8A6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D355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295E1CBD">
        <w:tblPrEx>
          <w:tblCellMar>
            <w:top w:w="0" w:type="dxa"/>
            <w:left w:w="0" w:type="dxa"/>
            <w:bottom w:w="0" w:type="dxa"/>
            <w:right w:w="0" w:type="dxa"/>
          </w:tblCellMar>
        </w:tblPrEx>
        <w:trPr>
          <w:trHeight w:val="290"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A3523C0">
            <w:pPr>
              <w:jc w:val="left"/>
              <w:rPr>
                <w:rFonts w:ascii="Times New Roman" w:hAnsi="Times New Roman"/>
                <w:color w:val="000000"/>
                <w:sz w:val="20"/>
                <w:szCs w:val="20"/>
              </w:rPr>
            </w:pP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D945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20F6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E945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印制股权证本数</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4004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40000本</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3E0B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25000本</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6CA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实际印制25000本</w:t>
            </w:r>
          </w:p>
        </w:tc>
      </w:tr>
      <w:tr w14:paraId="4CA9392A">
        <w:tblPrEx>
          <w:tblCellMar>
            <w:top w:w="0" w:type="dxa"/>
            <w:left w:w="0" w:type="dxa"/>
            <w:bottom w:w="0" w:type="dxa"/>
            <w:right w:w="0" w:type="dxa"/>
          </w:tblCellMar>
        </w:tblPrEx>
        <w:trPr>
          <w:trHeight w:val="290"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7128B2">
            <w:pPr>
              <w:jc w:val="left"/>
              <w:rPr>
                <w:rFonts w:ascii="Times New Roman" w:hAnsi="Times New Roman"/>
                <w:color w:val="000000"/>
                <w:sz w:val="20"/>
                <w:szCs w:val="20"/>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41AC">
            <w:pPr>
              <w:jc w:val="left"/>
              <w:rPr>
                <w:rFonts w:ascii="Times New Roman" w:hAnsi="Times New Roman"/>
                <w:color w:val="000000"/>
                <w:sz w:val="20"/>
                <w:szCs w:val="20"/>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F36AA">
            <w:pPr>
              <w:jc w:val="left"/>
              <w:rPr>
                <w:rFonts w:ascii="Times New Roman" w:hAnsi="Times New Roman"/>
                <w:color w:val="000000"/>
                <w:sz w:val="20"/>
                <w:szCs w:val="20"/>
              </w:rPr>
            </w:pP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3387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建立农村产权交易平台</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F053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1套</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BCFB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D80D3">
            <w:pPr>
              <w:jc w:val="left"/>
              <w:rPr>
                <w:rFonts w:ascii="Times New Roman" w:hAnsi="Times New Roman"/>
                <w:color w:val="000000"/>
                <w:sz w:val="20"/>
                <w:szCs w:val="20"/>
              </w:rPr>
            </w:pPr>
          </w:p>
        </w:tc>
      </w:tr>
      <w:tr w14:paraId="5E3D72F8">
        <w:tblPrEx>
          <w:tblCellMar>
            <w:top w:w="0" w:type="dxa"/>
            <w:left w:w="0" w:type="dxa"/>
            <w:bottom w:w="0" w:type="dxa"/>
            <w:right w:w="0" w:type="dxa"/>
          </w:tblCellMar>
        </w:tblPrEx>
        <w:trPr>
          <w:trHeight w:val="290"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41206CB">
            <w:pPr>
              <w:jc w:val="left"/>
              <w:rPr>
                <w:rFonts w:ascii="Times New Roman" w:hAnsi="Times New Roman"/>
                <w:color w:val="000000"/>
                <w:sz w:val="20"/>
                <w:szCs w:val="20"/>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A36D3">
            <w:pPr>
              <w:jc w:val="left"/>
              <w:rPr>
                <w:rFonts w:ascii="Times New Roman" w:hAnsi="Times New Roman"/>
                <w:color w:val="000000"/>
                <w:sz w:val="20"/>
                <w:szCs w:val="20"/>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DBF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9E7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验收合格率</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0C7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60ED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B79CD">
            <w:pPr>
              <w:jc w:val="left"/>
              <w:rPr>
                <w:rFonts w:ascii="Times New Roman" w:hAnsi="Times New Roman"/>
                <w:color w:val="000000"/>
                <w:sz w:val="20"/>
                <w:szCs w:val="20"/>
              </w:rPr>
            </w:pPr>
          </w:p>
        </w:tc>
      </w:tr>
      <w:tr w14:paraId="4B71597F">
        <w:tblPrEx>
          <w:tblCellMar>
            <w:top w:w="0" w:type="dxa"/>
            <w:left w:w="0" w:type="dxa"/>
            <w:bottom w:w="0" w:type="dxa"/>
            <w:right w:w="0" w:type="dxa"/>
          </w:tblCellMar>
        </w:tblPrEx>
        <w:trPr>
          <w:trHeight w:val="290"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C56DCB2">
            <w:pPr>
              <w:jc w:val="left"/>
              <w:rPr>
                <w:rFonts w:ascii="Times New Roman" w:hAnsi="Times New Roman"/>
                <w:color w:val="000000"/>
                <w:sz w:val="20"/>
                <w:szCs w:val="20"/>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1EEA">
            <w:pPr>
              <w:jc w:val="left"/>
              <w:rPr>
                <w:rFonts w:ascii="Times New Roman" w:hAnsi="Times New Roman"/>
                <w:color w:val="000000"/>
                <w:sz w:val="20"/>
                <w:szCs w:val="20"/>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AF11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3487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完成时间</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B711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2024.6.30</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647A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2024.3.20</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8F1C4">
            <w:pPr>
              <w:jc w:val="left"/>
              <w:rPr>
                <w:rFonts w:ascii="Times New Roman" w:hAnsi="Times New Roman"/>
                <w:color w:val="000000"/>
                <w:sz w:val="20"/>
                <w:szCs w:val="20"/>
              </w:rPr>
            </w:pPr>
          </w:p>
        </w:tc>
      </w:tr>
      <w:tr w14:paraId="337FDBF8">
        <w:tblPrEx>
          <w:tblCellMar>
            <w:top w:w="0" w:type="dxa"/>
            <w:left w:w="0" w:type="dxa"/>
            <w:bottom w:w="0" w:type="dxa"/>
            <w:right w:w="0" w:type="dxa"/>
          </w:tblCellMar>
        </w:tblPrEx>
        <w:trPr>
          <w:trHeight w:val="557"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BBDB957">
            <w:pPr>
              <w:jc w:val="left"/>
              <w:rPr>
                <w:rFonts w:ascii="Times New Roman" w:hAnsi="Times New Roman"/>
                <w:color w:val="000000"/>
                <w:sz w:val="20"/>
                <w:szCs w:val="20"/>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3CA3">
            <w:pPr>
              <w:jc w:val="left"/>
              <w:rPr>
                <w:rFonts w:ascii="Times New Roman" w:hAnsi="Times New Roman"/>
                <w:color w:val="000000"/>
                <w:sz w:val="20"/>
                <w:szCs w:val="20"/>
              </w:rPr>
            </w:pP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D9F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FCE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股权证印制费用</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44A7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40000本，共计10万元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8D2B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656F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实际使用6.75万元，财政还未拨付</w:t>
            </w:r>
          </w:p>
        </w:tc>
      </w:tr>
      <w:tr w14:paraId="40E738EB">
        <w:tblPrEx>
          <w:tblCellMar>
            <w:top w:w="0" w:type="dxa"/>
            <w:left w:w="0" w:type="dxa"/>
            <w:bottom w:w="0" w:type="dxa"/>
            <w:right w:w="0" w:type="dxa"/>
          </w:tblCellMar>
        </w:tblPrEx>
        <w:trPr>
          <w:trHeight w:val="557"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BB1523C">
            <w:pPr>
              <w:jc w:val="left"/>
              <w:rPr>
                <w:rFonts w:ascii="Times New Roman" w:hAnsi="Times New Roman"/>
                <w:color w:val="000000"/>
                <w:sz w:val="20"/>
                <w:szCs w:val="20"/>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EC732">
            <w:pPr>
              <w:jc w:val="left"/>
              <w:rPr>
                <w:rFonts w:ascii="Times New Roman" w:hAnsi="Times New Roman"/>
                <w:color w:val="000000"/>
                <w:sz w:val="20"/>
                <w:szCs w:val="20"/>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67FC">
            <w:pPr>
              <w:jc w:val="left"/>
              <w:rPr>
                <w:rFonts w:ascii="Times New Roman" w:hAnsi="Times New Roman"/>
                <w:color w:val="000000"/>
                <w:sz w:val="20"/>
                <w:szCs w:val="20"/>
              </w:rPr>
            </w:pP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9242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建立农村产权交易平台费用</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1EFC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制作费27.85万元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984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46FA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还未拨付</w:t>
            </w:r>
          </w:p>
        </w:tc>
      </w:tr>
      <w:tr w14:paraId="2A6F3110">
        <w:tblPrEx>
          <w:tblCellMar>
            <w:top w:w="0" w:type="dxa"/>
            <w:left w:w="0" w:type="dxa"/>
            <w:bottom w:w="0" w:type="dxa"/>
            <w:right w:w="0" w:type="dxa"/>
          </w:tblCellMar>
        </w:tblPrEx>
        <w:trPr>
          <w:trHeight w:val="290"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A324A02">
            <w:pPr>
              <w:jc w:val="left"/>
              <w:rPr>
                <w:rFonts w:ascii="Times New Roman" w:hAnsi="Times New Roman"/>
                <w:color w:val="000000"/>
                <w:sz w:val="20"/>
                <w:szCs w:val="20"/>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B20DD">
            <w:pPr>
              <w:jc w:val="left"/>
              <w:rPr>
                <w:rFonts w:ascii="Times New Roman" w:hAnsi="Times New Roman"/>
                <w:color w:val="000000"/>
                <w:sz w:val="20"/>
                <w:szCs w:val="20"/>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EA6C4">
            <w:pPr>
              <w:jc w:val="left"/>
              <w:rPr>
                <w:rFonts w:ascii="Times New Roman" w:hAnsi="Times New Roman"/>
                <w:color w:val="000000"/>
                <w:sz w:val="20"/>
                <w:szCs w:val="20"/>
              </w:rPr>
            </w:pP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71EB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宣传费用</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4836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2.15万元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0EC5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18D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还未拨付</w:t>
            </w:r>
          </w:p>
        </w:tc>
      </w:tr>
      <w:tr w14:paraId="12CD7642">
        <w:tblPrEx>
          <w:tblCellMar>
            <w:top w:w="0" w:type="dxa"/>
            <w:left w:w="0" w:type="dxa"/>
            <w:bottom w:w="0" w:type="dxa"/>
            <w:right w:w="0" w:type="dxa"/>
          </w:tblCellMar>
        </w:tblPrEx>
        <w:trPr>
          <w:trHeight w:val="2163"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58B7783">
            <w:pPr>
              <w:jc w:val="left"/>
              <w:rPr>
                <w:rFonts w:ascii="Times New Roman" w:hAnsi="Times New Roman"/>
                <w:color w:val="000000"/>
                <w:sz w:val="20"/>
                <w:szCs w:val="20"/>
              </w:rPr>
            </w:pP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F65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73C9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E87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财产权益</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8BA6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改革红利不断释放，农村集体经济快速发展，使集体经济组织有了可供分配的资产，赋予农民更加充分的财产权益</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EF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改革红利不断释放，农村集体经济快速发展，使集体经济组织有了可供分配的资产，赋予农民更加充分的财产权益</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D8F11">
            <w:pPr>
              <w:jc w:val="left"/>
              <w:rPr>
                <w:rFonts w:ascii="Times New Roman" w:hAnsi="Times New Roman"/>
                <w:color w:val="000000"/>
                <w:sz w:val="20"/>
                <w:szCs w:val="20"/>
              </w:rPr>
            </w:pPr>
          </w:p>
        </w:tc>
      </w:tr>
      <w:tr w14:paraId="48718FB5">
        <w:tblPrEx>
          <w:tblCellMar>
            <w:top w:w="0" w:type="dxa"/>
            <w:left w:w="0" w:type="dxa"/>
            <w:bottom w:w="0" w:type="dxa"/>
            <w:right w:w="0" w:type="dxa"/>
          </w:tblCellMar>
        </w:tblPrEx>
        <w:trPr>
          <w:trHeight w:val="4037"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55707C7">
            <w:pPr>
              <w:jc w:val="left"/>
              <w:rPr>
                <w:rFonts w:ascii="Times New Roman" w:hAnsi="Times New Roman"/>
                <w:color w:val="000000"/>
                <w:sz w:val="20"/>
                <w:szCs w:val="20"/>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35B1C">
            <w:pPr>
              <w:jc w:val="left"/>
              <w:rPr>
                <w:rFonts w:ascii="Times New Roman" w:hAnsi="Times New Roman"/>
                <w:color w:val="000000"/>
                <w:sz w:val="20"/>
                <w:szCs w:val="20"/>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B9EE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0F20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农村集体经济组织健康发展</w:t>
            </w:r>
          </w:p>
        </w:tc>
        <w:tc>
          <w:tcPr>
            <w:tcW w:w="1392" w:type="dxa"/>
            <w:tcBorders>
              <w:top w:val="nil"/>
              <w:left w:val="nil"/>
              <w:bottom w:val="nil"/>
              <w:right w:val="nil"/>
            </w:tcBorders>
            <w:shd w:val="clear" w:color="auto" w:fill="auto"/>
            <w:tcMar>
              <w:top w:w="15" w:type="dxa"/>
              <w:left w:w="15" w:type="dxa"/>
              <w:right w:w="15" w:type="dxa"/>
            </w:tcMar>
            <w:vAlign w:val="center"/>
          </w:tcPr>
          <w:p w14:paraId="7AA01B0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善集体经济组织法人治理结构，健全符合市场经济要求的集体经济组织运行机制，推进农村产权流转交易市场规范化建设，健全农村集体资产监管服务体系，加强服务机构和队伍建设，积极探索发展壮大农村集体经济路径</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B61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善集体经济组织法人治理结构，健全符合市场经济要求的集体经济组织运行机制，推进农村产权流转交易市场规范化建设，健全农村集体资产监管服务体系，加强服务机构和队伍建设，积极探索发展壮大农村集体经济路径</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F4A46">
            <w:pPr>
              <w:jc w:val="left"/>
              <w:rPr>
                <w:rFonts w:ascii="Times New Roman" w:hAnsi="Times New Roman"/>
                <w:color w:val="000000"/>
                <w:sz w:val="20"/>
                <w:szCs w:val="20"/>
              </w:rPr>
            </w:pPr>
          </w:p>
        </w:tc>
      </w:tr>
      <w:tr w14:paraId="33177800">
        <w:tblPrEx>
          <w:tblCellMar>
            <w:top w:w="0" w:type="dxa"/>
            <w:left w:w="0" w:type="dxa"/>
            <w:bottom w:w="0" w:type="dxa"/>
            <w:right w:w="0" w:type="dxa"/>
          </w:tblCellMar>
        </w:tblPrEx>
        <w:trPr>
          <w:trHeight w:val="2698"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1636049">
            <w:pPr>
              <w:jc w:val="left"/>
              <w:rPr>
                <w:rFonts w:ascii="Times New Roman" w:hAnsi="Times New Roman"/>
                <w:color w:val="000000"/>
                <w:sz w:val="20"/>
                <w:szCs w:val="20"/>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783B0">
            <w:pPr>
              <w:jc w:val="left"/>
              <w:rPr>
                <w:rFonts w:ascii="Times New Roman" w:hAnsi="Times New Roman"/>
                <w:color w:val="000000"/>
                <w:sz w:val="20"/>
                <w:szCs w:val="20"/>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B9D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C4D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农村和谐稳定</w:t>
            </w:r>
          </w:p>
        </w:tc>
        <w:tc>
          <w:tcPr>
            <w:tcW w:w="139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184FB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促进农村集体经济组织不断探索集体经济新的实现形式和运行机制，不断解放和发展农村社会生产力，促进农业发展、农民富裕、农村繁荣，推进城乡协调发展</w:t>
            </w:r>
          </w:p>
        </w:tc>
        <w:tc>
          <w:tcPr>
            <w:tcW w:w="15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EF8DE9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促进农村集体经济组织不断探索集体经济新的实现形式和运行机制，不断解放和发展农村社会生产力，促进农业发展、农民富裕、农村繁荣，推进城乡协调发展</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47AB2">
            <w:pPr>
              <w:jc w:val="left"/>
              <w:rPr>
                <w:rFonts w:ascii="Times New Roman" w:hAnsi="Times New Roman"/>
                <w:color w:val="000000"/>
                <w:sz w:val="20"/>
                <w:szCs w:val="20"/>
              </w:rPr>
            </w:pPr>
          </w:p>
        </w:tc>
      </w:tr>
      <w:tr w14:paraId="0DE048D3">
        <w:tblPrEx>
          <w:tblCellMar>
            <w:top w:w="0" w:type="dxa"/>
            <w:left w:w="0" w:type="dxa"/>
            <w:bottom w:w="0" w:type="dxa"/>
            <w:right w:w="0" w:type="dxa"/>
          </w:tblCellMar>
        </w:tblPrEx>
        <w:trPr>
          <w:trHeight w:val="825"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E08350D">
            <w:pPr>
              <w:jc w:val="left"/>
              <w:rPr>
                <w:rFonts w:ascii="Times New Roman" w:hAnsi="Times New Roman"/>
                <w:color w:val="000000"/>
                <w:sz w:val="20"/>
                <w:szCs w:val="20"/>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D5DE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DDD4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193D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农村集体经济组织满意度</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088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96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E0715">
            <w:pPr>
              <w:jc w:val="left"/>
              <w:rPr>
                <w:rFonts w:ascii="Times New Roman" w:hAnsi="Times New Roman"/>
                <w:color w:val="000000"/>
                <w:sz w:val="20"/>
                <w:szCs w:val="20"/>
              </w:rPr>
            </w:pPr>
          </w:p>
        </w:tc>
      </w:tr>
      <w:tr w14:paraId="3EEA9959">
        <w:tblPrEx>
          <w:tblCellMar>
            <w:top w:w="0" w:type="dxa"/>
            <w:left w:w="0" w:type="dxa"/>
            <w:bottom w:w="0" w:type="dxa"/>
            <w:right w:w="0" w:type="dxa"/>
          </w:tblCellMar>
        </w:tblPrEx>
        <w:trPr>
          <w:trHeight w:val="290"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1174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083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AB6C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30061547">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2023年省级财政农业高质量发展共同财政事权转移支付资金（动物疫情监测防控指定通道补助）绩效自评报告</w:t>
      </w:r>
    </w:p>
    <w:p w14:paraId="79CBDEF3">
      <w:pPr>
        <w:snapToGrid w:val="0"/>
        <w:spacing w:line="580" w:lineRule="exact"/>
        <w:ind w:firstLine="420" w:firstLineChars="200"/>
        <w:rPr>
          <w:rFonts w:ascii="Times New Roman" w:hAnsi="Times New Roman"/>
          <w:bCs/>
          <w:szCs w:val="32"/>
        </w:rPr>
      </w:pPr>
    </w:p>
    <w:p w14:paraId="2A088D2E">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165CFF2B">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财政厅四川省农业农村厅关于下达2023年省级财政农业高质量发展共同财政事权转移支付资金（动物疫情监测防控指定通道补助）的通知》（川财农〔2023〕89号），下达了10万元。编制了《2023年省级财政农业高质量发展共同财政事权转移支付资金指定通道补助资金使用方案》。</w:t>
      </w:r>
    </w:p>
    <w:p w14:paraId="5F62A7A9">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二、绩效情况分析</w:t>
      </w:r>
    </w:p>
    <w:p w14:paraId="77465136">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0678DD55">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川财农〔2023〕89号文件精神，今年下拨给仁和区的中央资金共10万元。为提升省际间公路动物防疫检查站设施设备和基础建设水平，充分发挥其堵截重大动物疫病跨区域传播和保障农产品质量安全的能力，指定通道项目补助经费用以完善设施，改善办公环境为重点，补足能力建设短板，从而确保杜绝输入性动物疫病传入，努力实现“防风险、保安全、促发展”的目标任务，保障畜牧业生产安全。</w:t>
      </w:r>
    </w:p>
    <w:p w14:paraId="5A222C5A">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1806F903">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严格按照《四川省省级财政农业高质量发展共同财政事权转移支付资金管理办法》（川财农〔2023〕3号）等文件规定管理项目资金，规范项目资金管理，提高资金使用效益。要严格执行公告公示制度，并对项目实施、资金使用、资金</w:t>
      </w:r>
      <w:r>
        <w:rPr>
          <w:rFonts w:hint="eastAsia" w:ascii="Times New Roman" w:hAnsi="Times New Roman" w:eastAsia="仿宋_GB2312"/>
          <w:color w:val="000000"/>
          <w:kern w:val="0"/>
          <w:sz w:val="32"/>
          <w:szCs w:val="32"/>
        </w:rPr>
        <w:t>拨</w:t>
      </w:r>
      <w:r>
        <w:rPr>
          <w:rFonts w:ascii="Times New Roman" w:hAnsi="Times New Roman" w:eastAsia="仿宋_GB2312"/>
          <w:color w:val="000000"/>
          <w:kern w:val="0"/>
          <w:sz w:val="32"/>
          <w:szCs w:val="32"/>
        </w:rPr>
        <w:t>付等重点环节进行监督检查，在项目实施过程中，要强化督促指导，建立完整详实的档案资料，提高资金使用效益，做到规范透明，阳光操作。</w:t>
      </w:r>
    </w:p>
    <w:p w14:paraId="7C509535">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71813B49">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通过项目的实施，采购了消毒剂、印刷宣传资料、完善办公设备及环境等，切实提高了指定通道的监督检查工作能力，起到了防疫堵源作用。</w:t>
      </w:r>
    </w:p>
    <w:p w14:paraId="174FA82D">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5E94EC0B">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1.数量指标：按照标识牌、制度牌、公示牌1套，采购消毒剂3.5吨。</w:t>
      </w:r>
    </w:p>
    <w:p w14:paraId="67338E1F">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2.质量指标：标识标牌安装符合相关要求，消毒剂验收合格率100%。</w:t>
      </w:r>
    </w:p>
    <w:p w14:paraId="2C00C49F">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3.时效指标：标识标牌于2023年9月前完成安装，消毒剂于2023年10月前采购到位。</w:t>
      </w:r>
    </w:p>
    <w:p w14:paraId="50C8906E">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4.成本指标：标识标牌等其他费用3.3万元已拨付1.312万元，消毒剂采购金额6.7万元已拨付6.6万元，项目总金额。10万元已拨付7.912万元。</w:t>
      </w:r>
    </w:p>
    <w:p w14:paraId="646B7774">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5.经济效益指标：保障畜牧业良性发展，促进农民增收。</w:t>
      </w:r>
    </w:p>
    <w:p w14:paraId="4FA9B586">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6.社会效益指标：防控重大疫病，保护人民财产安全。</w:t>
      </w:r>
    </w:p>
    <w:p w14:paraId="075319DC">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7.生态效益指标：防控重大动物疫病，保护生态环境。</w:t>
      </w:r>
    </w:p>
    <w:p w14:paraId="66A9C766">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8.可持续影响指标：保障仁和区畜牧业持续健康发展。</w:t>
      </w:r>
    </w:p>
    <w:p w14:paraId="2901F903">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9.满意度指标：主管部门满意度≥95%。</w:t>
      </w:r>
    </w:p>
    <w:p w14:paraId="1F390457">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三、偏离绩效目标的原因和下一步改进措施</w:t>
      </w:r>
    </w:p>
    <w:p w14:paraId="631E6072">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项目总金额10万元已拨付7.912万元，目前该项目已实施完成。</w:t>
      </w:r>
    </w:p>
    <w:p w14:paraId="2A248382">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64238372">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绩效自评报告和绩效自评表报区财政部门审核，经审核后报市级主管部门，并向区人大报送绩效自评结果，在规定时间内进行依法公开。</w:t>
      </w:r>
    </w:p>
    <w:p w14:paraId="5F2CB667">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五、其他需要说明的问题</w:t>
      </w:r>
    </w:p>
    <w:p w14:paraId="33170747">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0F047AEF">
      <w:pPr>
        <w:snapToGrid w:val="0"/>
        <w:spacing w:line="580" w:lineRule="exact"/>
        <w:ind w:firstLine="640" w:firstLineChars="200"/>
        <w:outlineLvl w:val="0"/>
        <w:rPr>
          <w:rFonts w:ascii="Times New Roman" w:hAnsi="Times New Roman" w:eastAsia="黑体"/>
          <w:bCs/>
          <w:sz w:val="32"/>
          <w:szCs w:val="32"/>
          <w:lang w:val="en"/>
        </w:rPr>
      </w:pPr>
      <w:r>
        <w:rPr>
          <w:rFonts w:ascii="Times New Roman" w:hAnsi="Times New Roman" w:eastAsia="黑体"/>
          <w:bCs/>
          <w:sz w:val="32"/>
          <w:szCs w:val="32"/>
          <w:lang w:val="en"/>
        </w:rPr>
        <w:t>六、附件</w:t>
      </w:r>
    </w:p>
    <w:tbl>
      <w:tblPr>
        <w:tblStyle w:val="13"/>
        <w:tblW w:w="11400" w:type="dxa"/>
        <w:jc w:val="center"/>
        <w:tblLayout w:type="fixed"/>
        <w:tblCellMar>
          <w:top w:w="0" w:type="dxa"/>
          <w:left w:w="0" w:type="dxa"/>
          <w:bottom w:w="0" w:type="dxa"/>
          <w:right w:w="0" w:type="dxa"/>
        </w:tblCellMar>
      </w:tblPr>
      <w:tblGrid>
        <w:gridCol w:w="555"/>
        <w:gridCol w:w="555"/>
        <w:gridCol w:w="1110"/>
        <w:gridCol w:w="2415"/>
        <w:gridCol w:w="1830"/>
        <w:gridCol w:w="1455"/>
        <w:gridCol w:w="1185"/>
        <w:gridCol w:w="2295"/>
      </w:tblGrid>
      <w:tr w14:paraId="7D4DFC80">
        <w:tblPrEx>
          <w:tblCellMar>
            <w:top w:w="0" w:type="dxa"/>
            <w:left w:w="0" w:type="dxa"/>
            <w:bottom w:w="0" w:type="dxa"/>
            <w:right w:w="0" w:type="dxa"/>
          </w:tblCellMar>
        </w:tblPrEx>
        <w:trPr>
          <w:trHeight w:val="795" w:hRule="atLeast"/>
          <w:jc w:val="center"/>
        </w:trPr>
        <w:tc>
          <w:tcPr>
            <w:tcW w:w="11400" w:type="dxa"/>
            <w:gridSpan w:val="8"/>
            <w:tcBorders>
              <w:top w:val="nil"/>
              <w:left w:val="nil"/>
              <w:bottom w:val="nil"/>
              <w:right w:val="nil"/>
            </w:tcBorders>
            <w:shd w:val="clear" w:color="auto" w:fill="auto"/>
            <w:tcMar>
              <w:top w:w="15" w:type="dxa"/>
              <w:left w:w="15" w:type="dxa"/>
              <w:right w:w="15" w:type="dxa"/>
            </w:tcMar>
            <w:vAlign w:val="center"/>
          </w:tcPr>
          <w:p w14:paraId="59596DDE">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2023年省级财政农业高质量发展共同财政事权转移支付资金（动物疫情监测防控指定通道补助）绩效自评表</w:t>
            </w:r>
          </w:p>
        </w:tc>
      </w:tr>
      <w:tr w14:paraId="032C35A6">
        <w:tblPrEx>
          <w:tblCellMar>
            <w:top w:w="0" w:type="dxa"/>
            <w:left w:w="0" w:type="dxa"/>
            <w:bottom w:w="0" w:type="dxa"/>
            <w:right w:w="0" w:type="dxa"/>
          </w:tblCellMar>
        </w:tblPrEx>
        <w:trPr>
          <w:trHeight w:val="270" w:hRule="atLeast"/>
          <w:jc w:val="center"/>
        </w:trPr>
        <w:tc>
          <w:tcPr>
            <w:tcW w:w="11400" w:type="dxa"/>
            <w:gridSpan w:val="8"/>
            <w:tcBorders>
              <w:top w:val="nil"/>
              <w:left w:val="nil"/>
              <w:bottom w:val="single" w:color="000000" w:sz="4" w:space="0"/>
              <w:right w:val="nil"/>
            </w:tcBorders>
            <w:shd w:val="clear" w:color="auto" w:fill="auto"/>
            <w:tcMar>
              <w:top w:w="15" w:type="dxa"/>
              <w:left w:w="15" w:type="dxa"/>
              <w:right w:w="15" w:type="dxa"/>
            </w:tcMar>
          </w:tcPr>
          <w:p w14:paraId="6A596138">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6AF8E306">
        <w:tblPrEx>
          <w:tblCellMar>
            <w:top w:w="0" w:type="dxa"/>
            <w:left w:w="0" w:type="dxa"/>
            <w:bottom w:w="0" w:type="dxa"/>
            <w:right w:w="0" w:type="dxa"/>
          </w:tblCellMar>
        </w:tblPrEx>
        <w:trPr>
          <w:trHeight w:val="240" w:hRule="atLeast"/>
          <w:jc w:val="center"/>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1872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7D22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2023年省级财政农业高质量发展共同财政事权转移支付资金（动物疫情监测防控指定通道补助）</w:t>
            </w:r>
          </w:p>
        </w:tc>
      </w:tr>
      <w:tr w14:paraId="52D1FC26">
        <w:tblPrEx>
          <w:tblCellMar>
            <w:top w:w="0" w:type="dxa"/>
            <w:left w:w="0" w:type="dxa"/>
            <w:bottom w:w="0" w:type="dxa"/>
            <w:right w:w="0" w:type="dxa"/>
          </w:tblCellMar>
        </w:tblPrEx>
        <w:trPr>
          <w:trHeight w:val="240" w:hRule="atLeast"/>
          <w:jc w:val="center"/>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BA84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9CE08">
            <w:pPr>
              <w:jc w:val="left"/>
              <w:rPr>
                <w:rFonts w:ascii="Times New Roman" w:hAnsi="Times New Roman"/>
                <w:color w:val="000000"/>
                <w:sz w:val="20"/>
                <w:szCs w:val="20"/>
              </w:rPr>
            </w:pPr>
          </w:p>
        </w:tc>
      </w:tr>
      <w:tr w14:paraId="4C0A2C82">
        <w:tblPrEx>
          <w:tblCellMar>
            <w:top w:w="0" w:type="dxa"/>
            <w:left w:w="0" w:type="dxa"/>
            <w:bottom w:w="0" w:type="dxa"/>
            <w:right w:w="0" w:type="dxa"/>
          </w:tblCellMar>
        </w:tblPrEx>
        <w:trPr>
          <w:trHeight w:val="240" w:hRule="atLeast"/>
          <w:jc w:val="center"/>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2CF6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DCD1">
            <w:pPr>
              <w:jc w:val="left"/>
              <w:rPr>
                <w:rFonts w:ascii="Times New Roman" w:hAnsi="Times New Roman"/>
                <w:color w:val="000000"/>
                <w:sz w:val="20"/>
                <w:szCs w:val="20"/>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77A2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1460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781BB742">
        <w:tblPrEx>
          <w:tblCellMar>
            <w:top w:w="0" w:type="dxa"/>
            <w:left w:w="0" w:type="dxa"/>
            <w:bottom w:w="0" w:type="dxa"/>
            <w:right w:w="0" w:type="dxa"/>
          </w:tblCellMar>
        </w:tblPrEx>
        <w:trPr>
          <w:trHeight w:val="240" w:hRule="atLeast"/>
          <w:jc w:val="center"/>
        </w:trPr>
        <w:tc>
          <w:tcPr>
            <w:tcW w:w="22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D45D3">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资金投入情况</w:t>
            </w:r>
          </w:p>
          <w:p w14:paraId="3D94C2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A53B">
            <w:pPr>
              <w:jc w:val="left"/>
              <w:rPr>
                <w:rFonts w:ascii="Times New Roman" w:hAnsi="Times New Roman"/>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A3DA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7968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1070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6A8E4C82">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B549">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6FA1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D58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08C1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7.912</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0879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79.12%</w:t>
            </w:r>
          </w:p>
        </w:tc>
      </w:tr>
      <w:tr w14:paraId="2E4A0076">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FD47C">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4ADAB">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26407">
            <w:pPr>
              <w:jc w:val="left"/>
              <w:rPr>
                <w:rFonts w:ascii="Times New Roman" w:hAnsi="Times New Roman"/>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8C22F">
            <w:pPr>
              <w:jc w:val="left"/>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A9535">
            <w:pPr>
              <w:jc w:val="left"/>
              <w:rPr>
                <w:rFonts w:ascii="Times New Roman" w:hAnsi="Times New Roman"/>
                <w:color w:val="000000"/>
                <w:sz w:val="20"/>
                <w:szCs w:val="20"/>
              </w:rPr>
            </w:pPr>
          </w:p>
        </w:tc>
      </w:tr>
      <w:tr w14:paraId="39A88509">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117F9">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3A6B">
            <w:pPr>
              <w:widowControl/>
              <w:jc w:val="left"/>
              <w:textAlignment w:val="center"/>
              <w:rPr>
                <w:rFonts w:ascii="Times New Roman" w:hAnsi="Times New Roman"/>
                <w:color w:val="000000"/>
                <w:sz w:val="20"/>
                <w:szCs w:val="20"/>
              </w:rPr>
            </w:pPr>
            <w:r>
              <w:rPr>
                <w:rStyle w:val="30"/>
                <w:rFonts w:hint="default" w:ascii="Times New Roman" w:hAnsi="Times New Roman" w:cs="Times New Roman"/>
                <w:lang w:bidi="ar"/>
              </w:rPr>
              <w:t>省级财政资金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69DC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F1EF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7.912</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B2DC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79.12%</w:t>
            </w:r>
          </w:p>
        </w:tc>
      </w:tr>
      <w:tr w14:paraId="17BA50C4">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F2BFD">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ACB54">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BD667">
            <w:pPr>
              <w:jc w:val="left"/>
              <w:rPr>
                <w:rFonts w:ascii="Times New Roman" w:hAnsi="Times New Roman"/>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A616A">
            <w:pPr>
              <w:jc w:val="left"/>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02BBE">
            <w:pPr>
              <w:jc w:val="left"/>
              <w:rPr>
                <w:rFonts w:ascii="Times New Roman" w:hAnsi="Times New Roman"/>
                <w:color w:val="000000"/>
                <w:sz w:val="20"/>
                <w:szCs w:val="20"/>
              </w:rPr>
            </w:pPr>
          </w:p>
        </w:tc>
      </w:tr>
      <w:tr w14:paraId="1C3AC0C1">
        <w:tblPrEx>
          <w:tblCellMar>
            <w:top w:w="0" w:type="dxa"/>
            <w:left w:w="0" w:type="dxa"/>
            <w:bottom w:w="0" w:type="dxa"/>
            <w:right w:w="0" w:type="dxa"/>
          </w:tblCellMar>
        </w:tblPrEx>
        <w:trPr>
          <w:trHeight w:val="240" w:hRule="atLeast"/>
          <w:jc w:val="center"/>
        </w:trPr>
        <w:tc>
          <w:tcPr>
            <w:tcW w:w="22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216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1EB7">
            <w:pPr>
              <w:jc w:val="left"/>
              <w:rPr>
                <w:rFonts w:ascii="Times New Roman" w:hAnsi="Times New Roman"/>
                <w:color w:val="000000"/>
                <w:sz w:val="20"/>
                <w:szCs w:val="20"/>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4381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1C81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1C29A7B0">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1722">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E619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F96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资金分配合理</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F10BA">
            <w:pPr>
              <w:jc w:val="left"/>
              <w:rPr>
                <w:rFonts w:ascii="Times New Roman" w:hAnsi="Times New Roman"/>
                <w:color w:val="000000"/>
                <w:sz w:val="20"/>
                <w:szCs w:val="20"/>
              </w:rPr>
            </w:pPr>
          </w:p>
        </w:tc>
      </w:tr>
      <w:tr w14:paraId="41012D97">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12BB6">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A98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533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DBEEB">
            <w:pPr>
              <w:jc w:val="left"/>
              <w:rPr>
                <w:rFonts w:ascii="Times New Roman" w:hAnsi="Times New Roman"/>
                <w:color w:val="000000"/>
                <w:sz w:val="20"/>
                <w:szCs w:val="20"/>
              </w:rPr>
            </w:pPr>
          </w:p>
        </w:tc>
      </w:tr>
      <w:tr w14:paraId="78EFED72">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E34C2">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3D0D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90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2EEE4">
            <w:pPr>
              <w:jc w:val="left"/>
              <w:rPr>
                <w:rFonts w:ascii="Times New Roman" w:hAnsi="Times New Roman"/>
                <w:color w:val="000000"/>
                <w:sz w:val="20"/>
                <w:szCs w:val="20"/>
              </w:rPr>
            </w:pPr>
          </w:p>
        </w:tc>
      </w:tr>
      <w:tr w14:paraId="06C3275C">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547BF">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74FB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4C8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A43D5">
            <w:pPr>
              <w:jc w:val="left"/>
              <w:rPr>
                <w:rFonts w:ascii="Times New Roman" w:hAnsi="Times New Roman"/>
                <w:color w:val="000000"/>
                <w:sz w:val="20"/>
                <w:szCs w:val="20"/>
              </w:rPr>
            </w:pPr>
          </w:p>
        </w:tc>
      </w:tr>
      <w:tr w14:paraId="70D45778">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71F6A">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6F78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C62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资金按照实施方案执行，执行准确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14A22">
            <w:pPr>
              <w:jc w:val="left"/>
              <w:rPr>
                <w:rFonts w:ascii="Times New Roman" w:hAnsi="Times New Roman"/>
                <w:color w:val="000000"/>
                <w:sz w:val="20"/>
                <w:szCs w:val="20"/>
              </w:rPr>
            </w:pPr>
          </w:p>
        </w:tc>
      </w:tr>
      <w:tr w14:paraId="1B383393">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CE2D">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9D2E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9613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全程按照项目绩效管理规定管理</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0487C">
            <w:pPr>
              <w:jc w:val="left"/>
              <w:rPr>
                <w:rFonts w:ascii="Times New Roman" w:hAnsi="Times New Roman"/>
                <w:color w:val="000000"/>
                <w:sz w:val="20"/>
                <w:szCs w:val="20"/>
              </w:rPr>
            </w:pPr>
          </w:p>
        </w:tc>
      </w:tr>
      <w:tr w14:paraId="02BB014F">
        <w:tblPrEx>
          <w:tblCellMar>
            <w:top w:w="0" w:type="dxa"/>
            <w:left w:w="0" w:type="dxa"/>
            <w:bottom w:w="0" w:type="dxa"/>
            <w:right w:w="0" w:type="dxa"/>
          </w:tblCellMar>
        </w:tblPrEx>
        <w:trPr>
          <w:trHeight w:val="240" w:hRule="atLeast"/>
          <w:jc w:val="center"/>
        </w:trPr>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EFB3C">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DC44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7FD1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按照资金管理办法及项目建设时间节点进行报账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2C0E5">
            <w:pPr>
              <w:jc w:val="left"/>
              <w:rPr>
                <w:rFonts w:ascii="Times New Roman" w:hAnsi="Times New Roman"/>
                <w:color w:val="000000"/>
                <w:sz w:val="20"/>
                <w:szCs w:val="20"/>
              </w:rPr>
            </w:pPr>
          </w:p>
        </w:tc>
      </w:tr>
      <w:tr w14:paraId="24C07627">
        <w:tblPrEx>
          <w:tblCellMar>
            <w:top w:w="0" w:type="dxa"/>
            <w:left w:w="0" w:type="dxa"/>
            <w:bottom w:w="0" w:type="dxa"/>
            <w:right w:w="0" w:type="dxa"/>
          </w:tblCellMar>
        </w:tblPrEx>
        <w:trPr>
          <w:trHeight w:val="240"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0C9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59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019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4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1A8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0DD7A329">
        <w:tblPrEx>
          <w:tblCellMar>
            <w:top w:w="0" w:type="dxa"/>
            <w:left w:w="0" w:type="dxa"/>
            <w:bottom w:w="0" w:type="dxa"/>
            <w:right w:w="0" w:type="dxa"/>
          </w:tblCellMar>
        </w:tblPrEx>
        <w:trPr>
          <w:trHeight w:val="24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031D">
            <w:pPr>
              <w:jc w:val="left"/>
              <w:rPr>
                <w:rFonts w:ascii="Times New Roman" w:hAnsi="Times New Roman"/>
                <w:color w:val="000000"/>
                <w:sz w:val="20"/>
                <w:szCs w:val="20"/>
              </w:rPr>
            </w:pPr>
          </w:p>
        </w:tc>
        <w:tc>
          <w:tcPr>
            <w:tcW w:w="59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BCE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强化站点动物卫生监督检查能力，提升防疫堵源能力，防控重大动物疫病，确保仁和区畜牧业健康发展。</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1766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指定通道监督检查工作正常开展，起到了防疫堵源作用。</w:t>
            </w:r>
          </w:p>
        </w:tc>
      </w:tr>
      <w:tr w14:paraId="41D15556">
        <w:tblPrEx>
          <w:tblCellMar>
            <w:top w:w="0" w:type="dxa"/>
            <w:left w:w="0" w:type="dxa"/>
            <w:bottom w:w="0" w:type="dxa"/>
            <w:right w:w="0" w:type="dxa"/>
          </w:tblCellMar>
        </w:tblPrEx>
        <w:trPr>
          <w:trHeight w:val="48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63D6E2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F0A8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E0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1FFA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E9A9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7761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53C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78B2AF90">
        <w:tblPrEx>
          <w:tblCellMar>
            <w:top w:w="0" w:type="dxa"/>
            <w:left w:w="0" w:type="dxa"/>
            <w:bottom w:w="0" w:type="dxa"/>
            <w:right w:w="0" w:type="dxa"/>
          </w:tblCellMar>
        </w:tblPrEx>
        <w:trPr>
          <w:trHeight w:val="28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2C81EE1">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56E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8EF4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1C72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标识牌、制度牌、公示牌</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89E9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F02F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1套</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33879">
            <w:pPr>
              <w:jc w:val="left"/>
              <w:rPr>
                <w:rFonts w:ascii="Times New Roman" w:hAnsi="Times New Roman"/>
                <w:color w:val="000000"/>
                <w:sz w:val="20"/>
                <w:szCs w:val="20"/>
              </w:rPr>
            </w:pPr>
          </w:p>
        </w:tc>
      </w:tr>
      <w:tr w14:paraId="0742BC37">
        <w:tblPrEx>
          <w:tblCellMar>
            <w:top w:w="0" w:type="dxa"/>
            <w:left w:w="0" w:type="dxa"/>
            <w:bottom w:w="0" w:type="dxa"/>
            <w:right w:w="0" w:type="dxa"/>
          </w:tblCellMar>
        </w:tblPrEx>
        <w:trPr>
          <w:trHeight w:val="28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4AE91F0">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C1C33">
            <w:pPr>
              <w:jc w:val="left"/>
              <w:rPr>
                <w:rFonts w:ascii="Times New Roman" w:hAnsi="Times New Roman"/>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F6B5D">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BDCD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消毒剂</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B8D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3.5吨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88F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3.5吨</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8966A">
            <w:pPr>
              <w:jc w:val="left"/>
              <w:rPr>
                <w:rFonts w:ascii="Times New Roman" w:hAnsi="Times New Roman"/>
                <w:color w:val="000000"/>
                <w:sz w:val="20"/>
                <w:szCs w:val="20"/>
              </w:rPr>
            </w:pPr>
          </w:p>
        </w:tc>
      </w:tr>
      <w:tr w14:paraId="1EF23507">
        <w:tblPrEx>
          <w:tblCellMar>
            <w:top w:w="0" w:type="dxa"/>
            <w:left w:w="0" w:type="dxa"/>
            <w:bottom w:w="0" w:type="dxa"/>
            <w:right w:w="0" w:type="dxa"/>
          </w:tblCellMar>
        </w:tblPrEx>
        <w:trPr>
          <w:trHeight w:val="28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BF5FD3B">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66E5A">
            <w:pPr>
              <w:jc w:val="left"/>
              <w:rPr>
                <w:rFonts w:ascii="Times New Roman" w:hAnsi="Times New Roman"/>
                <w:color w:val="000000"/>
                <w:sz w:val="20"/>
                <w:szCs w:val="20"/>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28C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6303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标识标牌安装</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06CA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安装符合要求</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4F7E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符合要求</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BD197">
            <w:pPr>
              <w:jc w:val="left"/>
              <w:rPr>
                <w:rFonts w:ascii="Times New Roman" w:hAnsi="Times New Roman"/>
                <w:color w:val="000000"/>
                <w:sz w:val="20"/>
                <w:szCs w:val="20"/>
              </w:rPr>
            </w:pPr>
          </w:p>
        </w:tc>
      </w:tr>
      <w:tr w14:paraId="0906DC49">
        <w:tblPrEx>
          <w:tblCellMar>
            <w:top w:w="0" w:type="dxa"/>
            <w:left w:w="0" w:type="dxa"/>
            <w:bottom w:w="0" w:type="dxa"/>
            <w:right w:w="0" w:type="dxa"/>
          </w:tblCellMar>
        </w:tblPrEx>
        <w:trPr>
          <w:trHeight w:val="28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982A2E6">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31A49">
            <w:pPr>
              <w:jc w:val="left"/>
              <w:rPr>
                <w:rFonts w:ascii="Times New Roman" w:hAnsi="Times New Roman"/>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BA81E">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846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消毒剂验收合格率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B5DB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F90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FCE5">
            <w:pPr>
              <w:jc w:val="left"/>
              <w:rPr>
                <w:rFonts w:ascii="Times New Roman" w:hAnsi="Times New Roman"/>
                <w:color w:val="000000"/>
                <w:sz w:val="20"/>
                <w:szCs w:val="20"/>
              </w:rPr>
            </w:pPr>
          </w:p>
        </w:tc>
      </w:tr>
      <w:tr w14:paraId="70480237">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F98C6A5">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80252">
            <w:pPr>
              <w:jc w:val="left"/>
              <w:rPr>
                <w:rFonts w:ascii="Times New Roman" w:hAnsi="Times New Roman"/>
                <w:color w:val="000000"/>
                <w:sz w:val="20"/>
                <w:szCs w:val="20"/>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7007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9778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标识标牌安装完成时间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C28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2023年9月前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6B7E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2023年9月前已到位</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9C8EC">
            <w:pPr>
              <w:jc w:val="left"/>
              <w:rPr>
                <w:rFonts w:ascii="Times New Roman" w:hAnsi="Times New Roman"/>
                <w:color w:val="000000"/>
                <w:sz w:val="20"/>
                <w:szCs w:val="20"/>
              </w:rPr>
            </w:pPr>
          </w:p>
        </w:tc>
      </w:tr>
      <w:tr w14:paraId="12E1AD0D">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DB95B0E">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DE379">
            <w:pPr>
              <w:jc w:val="left"/>
              <w:rPr>
                <w:rFonts w:ascii="Times New Roman" w:hAnsi="Times New Roman"/>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33AAC">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224C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消毒剂到位时间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07E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2023年10月前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4947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2023年10月前已安装到位</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72BB4">
            <w:pPr>
              <w:jc w:val="left"/>
              <w:rPr>
                <w:rFonts w:ascii="Times New Roman" w:hAnsi="Times New Roman"/>
                <w:color w:val="000000"/>
                <w:sz w:val="20"/>
                <w:szCs w:val="20"/>
              </w:rPr>
            </w:pPr>
          </w:p>
        </w:tc>
      </w:tr>
      <w:tr w14:paraId="36677FD6">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3D3B2B8">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E49B0">
            <w:pPr>
              <w:jc w:val="left"/>
              <w:rPr>
                <w:rFonts w:ascii="Times New Roman" w:hAnsi="Times New Roman"/>
                <w:color w:val="000000"/>
                <w:sz w:val="20"/>
                <w:szCs w:val="20"/>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2732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8426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标识标牌等其他费用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387B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3.3万元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9269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1.312万元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037C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电费、维修费等需跨年度实施，待产生后拨付</w:t>
            </w:r>
          </w:p>
        </w:tc>
      </w:tr>
      <w:tr w14:paraId="7FA038AB">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9A6B84F">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AC6E">
            <w:pPr>
              <w:jc w:val="left"/>
              <w:rPr>
                <w:rFonts w:ascii="Times New Roman" w:hAnsi="Times New Roman"/>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79825">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4904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消毒剂采购金额</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CCB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6.7万元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8BCC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6.6万元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1A64">
            <w:pPr>
              <w:jc w:val="left"/>
              <w:rPr>
                <w:rFonts w:ascii="Times New Roman" w:hAnsi="Times New Roman"/>
                <w:color w:val="000000"/>
                <w:sz w:val="20"/>
                <w:szCs w:val="20"/>
              </w:rPr>
            </w:pPr>
          </w:p>
        </w:tc>
      </w:tr>
      <w:tr w14:paraId="41E38C54">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0D79EBE">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25601">
            <w:pPr>
              <w:jc w:val="left"/>
              <w:rPr>
                <w:rFonts w:ascii="Times New Roman" w:hAnsi="Times New Roman"/>
                <w:color w:val="000000"/>
                <w:sz w:val="20"/>
                <w:szCs w:val="20"/>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CDDA">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D5FA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资金总额</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93FE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5C2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7.912万元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ADBB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电费、维修费等需跨年度实施，待产生后拨付</w:t>
            </w:r>
          </w:p>
        </w:tc>
      </w:tr>
      <w:tr w14:paraId="66C7BD82">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C2088B3">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A802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6FB2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71D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保障畜牧业良性发展，促进农民增收</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DC7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持续增收</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B3A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明显增收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1485B">
            <w:pPr>
              <w:jc w:val="left"/>
              <w:rPr>
                <w:rFonts w:ascii="Times New Roman" w:hAnsi="Times New Roman"/>
                <w:color w:val="000000"/>
                <w:sz w:val="20"/>
                <w:szCs w:val="20"/>
              </w:rPr>
            </w:pPr>
          </w:p>
        </w:tc>
      </w:tr>
      <w:tr w14:paraId="452EA6E4">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3AFF5F7">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C937">
            <w:pPr>
              <w:jc w:val="left"/>
              <w:rPr>
                <w:rFonts w:ascii="Times New Roman" w:hAnsi="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C39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E50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防控重大疫病，保护人民财产安全</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9ABF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不发生重大动物疫病</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5105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未发生重大疫病</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E245E">
            <w:pPr>
              <w:jc w:val="left"/>
              <w:rPr>
                <w:rFonts w:ascii="Times New Roman" w:hAnsi="Times New Roman"/>
                <w:color w:val="000000"/>
                <w:sz w:val="20"/>
                <w:szCs w:val="20"/>
              </w:rPr>
            </w:pPr>
          </w:p>
        </w:tc>
      </w:tr>
      <w:tr w14:paraId="594F535E">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5559FDC">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709EE">
            <w:pPr>
              <w:jc w:val="left"/>
              <w:rPr>
                <w:rFonts w:ascii="Times New Roman" w:hAnsi="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2EA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4F68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防控重大动物疫病，保护生态环境</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FE58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生态环境不受影响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740F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未受影响</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14661">
            <w:pPr>
              <w:jc w:val="left"/>
              <w:rPr>
                <w:rFonts w:ascii="Times New Roman" w:hAnsi="Times New Roman"/>
                <w:color w:val="000000"/>
                <w:sz w:val="20"/>
                <w:szCs w:val="20"/>
              </w:rPr>
            </w:pPr>
          </w:p>
        </w:tc>
      </w:tr>
      <w:tr w14:paraId="2B58E7C1">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79153AD">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A891B">
            <w:pPr>
              <w:jc w:val="left"/>
              <w:rPr>
                <w:rFonts w:ascii="Times New Roman" w:hAnsi="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FA6B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43D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仁和区畜牧业持续健康发展</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D16E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畜牧业发展态势良好</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E200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发展良好</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5A713">
            <w:pPr>
              <w:jc w:val="left"/>
              <w:rPr>
                <w:rFonts w:ascii="Times New Roman" w:hAnsi="Times New Roman"/>
                <w:color w:val="000000"/>
                <w:sz w:val="20"/>
                <w:szCs w:val="20"/>
              </w:rPr>
            </w:pPr>
          </w:p>
        </w:tc>
      </w:tr>
      <w:tr w14:paraId="061E1A5A">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7E97BD0">
            <w:pPr>
              <w:jc w:val="left"/>
              <w:rPr>
                <w:rFonts w:ascii="Times New Roman" w:hAnsi="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544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41F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A683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群众满意度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0441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D384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A1197">
            <w:pPr>
              <w:jc w:val="left"/>
              <w:rPr>
                <w:rFonts w:ascii="Times New Roman" w:hAnsi="Times New Roman"/>
                <w:color w:val="000000"/>
                <w:sz w:val="20"/>
                <w:szCs w:val="20"/>
              </w:rPr>
            </w:pPr>
          </w:p>
        </w:tc>
      </w:tr>
      <w:tr w14:paraId="24025799">
        <w:tblPrEx>
          <w:tblCellMar>
            <w:top w:w="0" w:type="dxa"/>
            <w:left w:w="0" w:type="dxa"/>
            <w:bottom w:w="0" w:type="dxa"/>
            <w:right w:w="0" w:type="dxa"/>
          </w:tblCellMar>
        </w:tblPrEx>
        <w:trPr>
          <w:trHeight w:val="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75F8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08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164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0EBC582A">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2023年省级财政农业高质量发展共同财政事权转移支付资金（农作物病虫害监测预警）绩效自评报告</w:t>
      </w:r>
    </w:p>
    <w:p w14:paraId="0278FDC8">
      <w:pPr>
        <w:snapToGrid w:val="0"/>
        <w:spacing w:line="580" w:lineRule="exact"/>
        <w:ind w:firstLine="420" w:firstLineChars="200"/>
        <w:rPr>
          <w:rFonts w:ascii="Times New Roman" w:hAnsi="Times New Roman"/>
          <w:bCs/>
          <w:szCs w:val="32"/>
        </w:rPr>
      </w:pPr>
    </w:p>
    <w:p w14:paraId="6C27657A">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3ED6116B">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财政厅四川省农业农村厅关于下达2023年省级财政农业高质量发展共同财政事权转移支付资金的通知》（川财农〔2023〕89号）文件要求。下达资金10万元。编制的《仁和区2023年植保重大病虫监测预警项目实施方案》。</w:t>
      </w:r>
    </w:p>
    <w:p w14:paraId="14FDBC33">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二、绩效情况分析</w:t>
      </w:r>
    </w:p>
    <w:p w14:paraId="67B385AD">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22AF46B6">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1.重大病虫监测预警：资金0.98万元。主要用于病虫预报预警信息制作发布。制作病虫电视预报6期，通过仁和区广播电视台发布，病虫电视预报制作发布经费：0.98万元。</w:t>
      </w:r>
    </w:p>
    <w:p w14:paraId="775E8224">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芒果、柑橘、“三棵菜”病虫绿色防控示范：资金9.02万元。建立芒果、柑橘、“三棵菜”病虫绿色防控示范面积100亩，推广生物农药、杀虫灯、色板诱杀、性诱剂诱杀等绿色防控技术。对芒果细菌性角斑病、蓟马、果实蝇、蔬菜斑潜蝇、蚜虫、白粉虱、豆荚螟、病毒病等重大病虫开展绿色防控示范。资金主要用于购买生物农药、环保可降解色板、性诱剂等绿色防控示范物资及统防统治服务，分别在中坝乡、啊喇乡、仁和镇、布德镇、同德镇实施。</w:t>
      </w:r>
    </w:p>
    <w:p w14:paraId="22F62288">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19C13F36">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严格按照《四川省省级财政农业公共安全与生态资源保护利用工程共同财政事权转移支付资金管理办法》（川财农〔2019〕177号）等文件规定管理项目资金，规范项目资金管理，提高资金使用效益。要严格执行公告公示制度，并对项目实施、资金使用、资金兑付等重点环节进行监督检查，在项目实施过程中，要强化督促指导，建立完整详实的档案资料，提高资金使用效益，做到规范透明，阳光操作。</w:t>
      </w:r>
    </w:p>
    <w:p w14:paraId="7787C4AD">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54F301D0">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通过项目的实施，开展芒果、蔬菜、水稻、玉米等主要农作物病虫害监测调查及预测预报，有效指导全区农作物病虫害防控工作，农作物病虫害中短期预报准确率达到90%以上。</w:t>
      </w:r>
    </w:p>
    <w:p w14:paraId="31A6121A">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2C1E26FD">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1.数量指标：拍摄和发布病虫电视预报6期；建立芒果、柑橘、“三棵菜”病虫绿色防控示范面积100亩</w:t>
      </w:r>
      <w:r>
        <w:rPr>
          <w:rFonts w:hint="eastAsia" w:ascii="Times New Roman" w:hAnsi="Times New Roman" w:eastAsia="仿宋_GB2312"/>
          <w:color w:val="000000"/>
          <w:kern w:val="0"/>
          <w:sz w:val="32"/>
          <w:szCs w:val="32"/>
        </w:rPr>
        <w:t>。</w:t>
      </w:r>
    </w:p>
    <w:p w14:paraId="36826D00">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2.质量指标：农作物病虫害中短期预报准确率90%以上。</w:t>
      </w:r>
    </w:p>
    <w:p w14:paraId="3947EF27">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3.时效指标：完成时限2023年9月-12月。</w:t>
      </w:r>
    </w:p>
    <w:p w14:paraId="7FBFD959">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4.成本指标：病虫电视预报制作发布费用0.98万元；生物农药、性诱剂等采购费9.02万元。</w:t>
      </w:r>
    </w:p>
    <w:p w14:paraId="0081DB39">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5.经济效益指标：控制农作物病虫为害，促进农业增效，农民增收。</w:t>
      </w:r>
    </w:p>
    <w:p w14:paraId="04A6D28F">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6.社会效益指标：及时发布病虫信息，指导开展病虫防控，提高种植者病虫防控技术水平，提高农作物病虫灾害</w:t>
      </w:r>
      <w:r>
        <w:rPr>
          <w:rFonts w:hint="eastAsia" w:ascii="Times New Roman" w:hAnsi="Times New Roman" w:eastAsia="仿宋_GB2312"/>
          <w:color w:val="000000"/>
          <w:kern w:val="0"/>
          <w:sz w:val="32"/>
          <w:szCs w:val="32"/>
        </w:rPr>
        <w:t>防</w:t>
      </w:r>
      <w:r>
        <w:rPr>
          <w:rFonts w:ascii="Times New Roman" w:hAnsi="Times New Roman" w:eastAsia="仿宋_GB2312"/>
          <w:color w:val="000000"/>
          <w:kern w:val="0"/>
          <w:sz w:val="32"/>
          <w:szCs w:val="32"/>
        </w:rPr>
        <w:t>控能力。</w:t>
      </w:r>
    </w:p>
    <w:p w14:paraId="148C7184">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7.生态效益指标：科学合理防控农作物病虫灾害，减少化学农药对生态环境的影响。</w:t>
      </w:r>
    </w:p>
    <w:p w14:paraId="1A3C18C0">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8.可持续影响指标：提升主要农作物重大病虫灾害监测预警能力，增强重大病虫灾害</w:t>
      </w:r>
      <w:r>
        <w:rPr>
          <w:rFonts w:hint="eastAsia" w:ascii="Times New Roman" w:hAnsi="Times New Roman" w:eastAsia="仿宋_GB2312"/>
          <w:color w:val="000000"/>
          <w:kern w:val="0"/>
          <w:sz w:val="32"/>
          <w:szCs w:val="32"/>
        </w:rPr>
        <w:t>防</w:t>
      </w:r>
      <w:r>
        <w:rPr>
          <w:rFonts w:ascii="Times New Roman" w:hAnsi="Times New Roman" w:eastAsia="仿宋_GB2312"/>
          <w:color w:val="000000"/>
          <w:kern w:val="0"/>
          <w:sz w:val="32"/>
          <w:szCs w:val="32"/>
        </w:rPr>
        <w:t>控能力，确保粮食安全，农产品质量安全、农业生态安全。</w:t>
      </w:r>
    </w:p>
    <w:p w14:paraId="564AD7D9">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9.满意度指标：主管部门满意度＞90%；示范区农户满意度＞90%。</w:t>
      </w:r>
    </w:p>
    <w:p w14:paraId="228A86C7">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三、偏离绩效目标的原因和下一步改进措施</w:t>
      </w:r>
    </w:p>
    <w:p w14:paraId="2D99D183">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项目的申报、资金拨付都严格按照相关程序办理，目前项目正在通过询价确定供货单位，后续将加快项目实施进度，确保该项目按照实施方案完成既定的目标任务。</w:t>
      </w:r>
    </w:p>
    <w:p w14:paraId="46AF0E2F">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2494B037">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绩效自评报告和绩效自评表报区财政部门审核，经审核后报市级主管部门，并向区人大报送绩效自评结果，在规定时间内进行依法公开。</w:t>
      </w:r>
    </w:p>
    <w:p w14:paraId="1BB8C9C5">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五、其他需要说明的问题</w:t>
      </w:r>
    </w:p>
    <w:p w14:paraId="24F279EF">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431746A6">
      <w:pPr>
        <w:snapToGrid w:val="0"/>
        <w:spacing w:line="580" w:lineRule="exact"/>
        <w:ind w:firstLine="640" w:firstLineChars="200"/>
        <w:outlineLvl w:val="0"/>
        <w:rPr>
          <w:rFonts w:ascii="Times New Roman" w:hAnsi="Times New Roman" w:eastAsia="黑体"/>
          <w:bCs/>
          <w:sz w:val="32"/>
          <w:szCs w:val="32"/>
          <w:lang w:val="en"/>
        </w:rPr>
      </w:pPr>
      <w:r>
        <w:rPr>
          <w:rFonts w:ascii="Times New Roman" w:hAnsi="Times New Roman" w:eastAsia="黑体"/>
          <w:bCs/>
          <w:sz w:val="32"/>
          <w:szCs w:val="32"/>
          <w:lang w:val="en"/>
        </w:rPr>
        <w:t>六、附件</w:t>
      </w:r>
    </w:p>
    <w:tbl>
      <w:tblPr>
        <w:tblStyle w:val="13"/>
        <w:tblW w:w="11820" w:type="dxa"/>
        <w:jc w:val="center"/>
        <w:tblLayout w:type="fixed"/>
        <w:tblCellMar>
          <w:top w:w="0" w:type="dxa"/>
          <w:left w:w="0" w:type="dxa"/>
          <w:bottom w:w="0" w:type="dxa"/>
          <w:right w:w="0" w:type="dxa"/>
        </w:tblCellMar>
      </w:tblPr>
      <w:tblGrid>
        <w:gridCol w:w="555"/>
        <w:gridCol w:w="555"/>
        <w:gridCol w:w="1305"/>
        <w:gridCol w:w="2415"/>
        <w:gridCol w:w="1830"/>
        <w:gridCol w:w="1455"/>
        <w:gridCol w:w="1410"/>
        <w:gridCol w:w="2295"/>
      </w:tblGrid>
      <w:tr w14:paraId="60DF1049">
        <w:tblPrEx>
          <w:tblCellMar>
            <w:top w:w="0" w:type="dxa"/>
            <w:left w:w="0" w:type="dxa"/>
            <w:bottom w:w="0" w:type="dxa"/>
            <w:right w:w="0" w:type="dxa"/>
          </w:tblCellMar>
        </w:tblPrEx>
        <w:trPr>
          <w:trHeight w:val="405" w:hRule="atLeast"/>
          <w:jc w:val="center"/>
        </w:trPr>
        <w:tc>
          <w:tcPr>
            <w:tcW w:w="11820" w:type="dxa"/>
            <w:gridSpan w:val="8"/>
            <w:tcBorders>
              <w:top w:val="nil"/>
              <w:left w:val="nil"/>
              <w:bottom w:val="nil"/>
              <w:right w:val="nil"/>
            </w:tcBorders>
            <w:shd w:val="clear" w:color="auto" w:fill="auto"/>
            <w:tcMar>
              <w:top w:w="15" w:type="dxa"/>
              <w:left w:w="15" w:type="dxa"/>
              <w:right w:w="15" w:type="dxa"/>
            </w:tcMar>
            <w:vAlign w:val="center"/>
          </w:tcPr>
          <w:p w14:paraId="5F057374">
            <w:pPr>
              <w:widowControl/>
              <w:jc w:val="center"/>
              <w:textAlignment w:val="center"/>
              <w:rPr>
                <w:rFonts w:ascii="Times New Roman" w:hAnsi="Times New Roman" w:eastAsia="方正小标宋简体"/>
                <w:color w:val="000000"/>
                <w:sz w:val="32"/>
                <w:szCs w:val="32"/>
              </w:rPr>
            </w:pPr>
            <w:r>
              <w:rPr>
                <w:rFonts w:ascii="Times New Roman" w:hAnsi="Times New Roman" w:eastAsia="方正小标宋简体"/>
                <w:b/>
                <w:bCs/>
                <w:color w:val="000000"/>
                <w:kern w:val="0"/>
                <w:sz w:val="36"/>
                <w:szCs w:val="36"/>
                <w:lang w:bidi="ar"/>
              </w:rPr>
              <w:t>2023年省级财政农业高质量发展共同财政事权转移支付资金（农作物病虫害监测预警）绩效自评表</w:t>
            </w:r>
          </w:p>
        </w:tc>
      </w:tr>
      <w:tr w14:paraId="7DFCBBD3">
        <w:tblPrEx>
          <w:tblCellMar>
            <w:top w:w="0" w:type="dxa"/>
            <w:left w:w="0" w:type="dxa"/>
            <w:bottom w:w="0" w:type="dxa"/>
            <w:right w:w="0" w:type="dxa"/>
          </w:tblCellMar>
        </w:tblPrEx>
        <w:trPr>
          <w:trHeight w:val="270" w:hRule="atLeast"/>
          <w:jc w:val="center"/>
        </w:trPr>
        <w:tc>
          <w:tcPr>
            <w:tcW w:w="11820" w:type="dxa"/>
            <w:gridSpan w:val="8"/>
            <w:tcBorders>
              <w:top w:val="nil"/>
              <w:left w:val="nil"/>
              <w:bottom w:val="single" w:color="000000" w:sz="4" w:space="0"/>
              <w:right w:val="nil"/>
            </w:tcBorders>
            <w:shd w:val="clear" w:color="auto" w:fill="auto"/>
            <w:tcMar>
              <w:top w:w="15" w:type="dxa"/>
              <w:left w:w="15" w:type="dxa"/>
              <w:right w:w="15" w:type="dxa"/>
            </w:tcMar>
          </w:tcPr>
          <w:p w14:paraId="0C41835E">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13BFE4B2">
        <w:tblPrEx>
          <w:tblCellMar>
            <w:top w:w="0" w:type="dxa"/>
            <w:left w:w="0" w:type="dxa"/>
            <w:bottom w:w="0" w:type="dxa"/>
            <w:right w:w="0" w:type="dxa"/>
          </w:tblCellMar>
        </w:tblPrEx>
        <w:trPr>
          <w:trHeight w:val="24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BF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4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4356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2023年省级财政农业高质量发展共同财政事权转移支付资金（农作物病虫害监测预警）</w:t>
            </w:r>
          </w:p>
        </w:tc>
      </w:tr>
      <w:tr w14:paraId="695EC4B5">
        <w:tblPrEx>
          <w:tblCellMar>
            <w:top w:w="0" w:type="dxa"/>
            <w:left w:w="0" w:type="dxa"/>
            <w:bottom w:w="0" w:type="dxa"/>
            <w:right w:w="0" w:type="dxa"/>
          </w:tblCellMar>
        </w:tblPrEx>
        <w:trPr>
          <w:trHeight w:val="24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B315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4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0426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67834C33">
        <w:tblPrEx>
          <w:tblCellMar>
            <w:top w:w="0" w:type="dxa"/>
            <w:left w:w="0" w:type="dxa"/>
            <w:bottom w:w="0" w:type="dxa"/>
            <w:right w:w="0" w:type="dxa"/>
          </w:tblCellMar>
        </w:tblPrEx>
        <w:trPr>
          <w:trHeight w:val="24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58E7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47B8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B87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934A">
            <w:pPr>
              <w:jc w:val="left"/>
              <w:rPr>
                <w:rFonts w:ascii="Times New Roman" w:hAnsi="Times New Roman"/>
                <w:color w:val="000000"/>
                <w:sz w:val="20"/>
                <w:szCs w:val="20"/>
              </w:rPr>
            </w:pPr>
          </w:p>
        </w:tc>
      </w:tr>
      <w:tr w14:paraId="6A66C521">
        <w:tblPrEx>
          <w:tblCellMar>
            <w:top w:w="0" w:type="dxa"/>
            <w:left w:w="0" w:type="dxa"/>
            <w:bottom w:w="0" w:type="dxa"/>
            <w:right w:w="0" w:type="dxa"/>
          </w:tblCellMar>
        </w:tblPrEx>
        <w:trPr>
          <w:trHeight w:val="240" w:hRule="atLeast"/>
          <w:jc w:val="center"/>
        </w:trPr>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423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01235">
            <w:pPr>
              <w:jc w:val="left"/>
              <w:rPr>
                <w:rFonts w:ascii="Times New Roman" w:hAnsi="Times New Roman"/>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B0C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4A0B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BFB0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3C9814AD">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5A48D">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7AA3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A86A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1207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2FB6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0.0%</w:t>
            </w:r>
          </w:p>
        </w:tc>
      </w:tr>
      <w:tr w14:paraId="003FF0B4">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517B7">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B66F6">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6B960">
            <w:pPr>
              <w:jc w:val="left"/>
              <w:rPr>
                <w:rFonts w:ascii="Times New Roman" w:hAnsi="Times New Roman"/>
                <w:color w:val="000000"/>
                <w:sz w:val="20"/>
                <w:szCs w:val="20"/>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53D2C">
            <w:pPr>
              <w:jc w:val="left"/>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AA69">
            <w:pPr>
              <w:jc w:val="left"/>
              <w:rPr>
                <w:rFonts w:ascii="Times New Roman" w:hAnsi="Times New Roman"/>
                <w:color w:val="000000"/>
                <w:sz w:val="20"/>
                <w:szCs w:val="20"/>
              </w:rPr>
            </w:pPr>
          </w:p>
        </w:tc>
      </w:tr>
      <w:tr w14:paraId="1441F691">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D0295">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AA230">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省级财政资金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B85E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6F9B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2AF7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0.0%</w:t>
            </w:r>
          </w:p>
        </w:tc>
      </w:tr>
      <w:tr w14:paraId="4C27BBBF">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BBA4">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07B3D">
            <w:pPr>
              <w:widowControl/>
              <w:jc w:val="left"/>
              <w:textAlignment w:val="center"/>
              <w:rPr>
                <w:rFonts w:ascii="Times New Roman" w:hAnsi="Times New Roman"/>
                <w:color w:val="000000"/>
                <w:sz w:val="20"/>
                <w:szCs w:val="20"/>
              </w:rPr>
            </w:pPr>
            <w:r>
              <w:rPr>
                <w:rStyle w:val="24"/>
                <w:rFonts w:ascii="Times New Roman" w:hAnsi="Times New Roman" w:eastAsia="宋体" w:cs="Times New Roman"/>
                <w:sz w:val="20"/>
                <w:szCs w:val="20"/>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B26DF">
            <w:pPr>
              <w:jc w:val="left"/>
              <w:rPr>
                <w:rFonts w:ascii="Times New Roman" w:hAnsi="Times New Roman"/>
                <w:color w:val="000000"/>
                <w:sz w:val="20"/>
                <w:szCs w:val="20"/>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4C6E4">
            <w:pPr>
              <w:jc w:val="left"/>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3E9C">
            <w:pPr>
              <w:jc w:val="left"/>
              <w:rPr>
                <w:rFonts w:ascii="Times New Roman" w:hAnsi="Times New Roman"/>
                <w:color w:val="000000"/>
                <w:sz w:val="20"/>
                <w:szCs w:val="20"/>
              </w:rPr>
            </w:pPr>
          </w:p>
        </w:tc>
      </w:tr>
      <w:tr w14:paraId="263F18C4">
        <w:tblPrEx>
          <w:tblCellMar>
            <w:top w:w="0" w:type="dxa"/>
            <w:left w:w="0" w:type="dxa"/>
            <w:bottom w:w="0" w:type="dxa"/>
            <w:right w:w="0" w:type="dxa"/>
          </w:tblCellMar>
        </w:tblPrEx>
        <w:trPr>
          <w:trHeight w:val="240" w:hRule="atLeast"/>
          <w:jc w:val="center"/>
        </w:trPr>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92C9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12645">
            <w:pPr>
              <w:jc w:val="left"/>
              <w:rPr>
                <w:rFonts w:ascii="Times New Roman" w:hAnsi="Times New Roman"/>
                <w:color w:val="000000"/>
                <w:sz w:val="20"/>
                <w:szCs w:val="20"/>
              </w:rPr>
            </w:pP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9BF3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19B3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52F107D9">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8995">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A3EA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0065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开展芒果、蔬菜、水稻、玉米、柑橘等主要农作物病虫害预测预报，在芒果、柑橘、“三棵菜”上推广绿色防控技术示范100亩</w:t>
            </w:r>
            <w:r>
              <w:rPr>
                <w:rFonts w:hint="eastAsia" w:ascii="Times New Roman" w:hAnsi="Times New Roman"/>
                <w:color w:val="000000"/>
                <w:kern w:val="0"/>
                <w:sz w:val="20"/>
                <w:szCs w:val="20"/>
                <w:lang w:bidi="ar"/>
              </w:rPr>
              <w:t>，</w:t>
            </w:r>
            <w:r>
              <w:rPr>
                <w:rFonts w:ascii="Times New Roman" w:hAnsi="Times New Roman"/>
                <w:color w:val="000000"/>
                <w:kern w:val="0"/>
                <w:sz w:val="20"/>
                <w:szCs w:val="20"/>
                <w:lang w:bidi="ar"/>
              </w:rPr>
              <w:t>分配较为科学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BA70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02582B5">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F9FC5">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2E8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784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DA39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6F49DF81">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64CEE">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8145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06D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4BD0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3DCAF872">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3AE9F">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01D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476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3F1A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4ECA8430">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68DB9">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8B9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54AC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资金按照项目实施方案执行较为准确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846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4ECDEF91">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C76B">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6A9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469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全程按照项目绩效管理规定</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1D8C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2EB6AAFD">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E08F">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C22D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9DA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按照资金管理办法、项目建设时间节点进行报账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A16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62F6574">
        <w:tblPrEx>
          <w:tblCellMar>
            <w:top w:w="0" w:type="dxa"/>
            <w:left w:w="0" w:type="dxa"/>
            <w:bottom w:w="0" w:type="dxa"/>
            <w:right w:w="0" w:type="dxa"/>
          </w:tblCellMar>
        </w:tblPrEx>
        <w:trPr>
          <w:trHeight w:val="240"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858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610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A171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516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386B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1E8A3D23">
        <w:tblPrEx>
          <w:tblCellMar>
            <w:top w:w="0" w:type="dxa"/>
            <w:left w:w="0" w:type="dxa"/>
            <w:bottom w:w="0" w:type="dxa"/>
            <w:right w:w="0" w:type="dxa"/>
          </w:tblCellMar>
        </w:tblPrEx>
        <w:trPr>
          <w:trHeight w:val="24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D8781">
            <w:pPr>
              <w:jc w:val="left"/>
              <w:rPr>
                <w:rFonts w:ascii="Times New Roman" w:hAnsi="Times New Roman"/>
                <w:color w:val="000000"/>
                <w:sz w:val="20"/>
                <w:szCs w:val="20"/>
              </w:rPr>
            </w:pPr>
          </w:p>
        </w:tc>
        <w:tc>
          <w:tcPr>
            <w:tcW w:w="6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05D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开展芒果、蔬菜、水稻、玉米、柑橘等主要农作物病虫害预测预报，有效指导全区农作物病虫害防控工作，农作物病虫害中短期预报准确率达到90%以上。2.在芒果、柑橘、“三棵菜”上推广绿色防控技术示范100亩。</w:t>
            </w:r>
          </w:p>
        </w:tc>
        <w:tc>
          <w:tcPr>
            <w:tcW w:w="5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2D6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开展芒果、蔬菜、水稻、玉米、柑橘等主要农作物病虫害预测预报，有效指导全区农作物病虫害防控工作，农作物病虫害中短期预报准确率达到90%以上</w:t>
            </w:r>
          </w:p>
        </w:tc>
      </w:tr>
      <w:tr w14:paraId="734DDAF0">
        <w:tblPrEx>
          <w:tblCellMar>
            <w:top w:w="0" w:type="dxa"/>
            <w:left w:w="0" w:type="dxa"/>
            <w:bottom w:w="0" w:type="dxa"/>
            <w:right w:w="0" w:type="dxa"/>
          </w:tblCellMar>
        </w:tblPrEx>
        <w:trPr>
          <w:trHeight w:val="48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77ACAA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2592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DA4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E8F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2A86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28C1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0B00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6FF31587">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0BB8F88">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C6F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BC1A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8E9B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病虫电视预报</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E5B9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6期</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6AE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A1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报账资料已完善，待财政拨付</w:t>
            </w:r>
          </w:p>
        </w:tc>
      </w:tr>
      <w:tr w14:paraId="71889D48">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92A0710">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03CC">
            <w:pPr>
              <w:jc w:val="left"/>
              <w:rPr>
                <w:rFonts w:ascii="Times New Roman" w:hAnsi="Times New Roman"/>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17511">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9E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绿色防控示范面积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FAF7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100亩</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4522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A9BA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项目正在通过询价确定供货单位，加快项目实施进度</w:t>
            </w:r>
          </w:p>
        </w:tc>
      </w:tr>
      <w:tr w14:paraId="36739A1B">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0712BB4">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740FC">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2B33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6443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农作物病虫害中短期预报准确率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F59F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8F2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46F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报账资料已完善，待财政拨付</w:t>
            </w:r>
          </w:p>
        </w:tc>
      </w:tr>
      <w:tr w14:paraId="0235049F">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2E2C07A">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BA681">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D5C1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36C8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完成时限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52D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2023年9—12月</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103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2023年9至今</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6295">
            <w:pPr>
              <w:jc w:val="left"/>
              <w:rPr>
                <w:rFonts w:ascii="Times New Roman" w:hAnsi="Times New Roman"/>
                <w:color w:val="000000"/>
                <w:sz w:val="20"/>
                <w:szCs w:val="20"/>
              </w:rPr>
            </w:pPr>
          </w:p>
        </w:tc>
      </w:tr>
      <w:tr w14:paraId="366F937D">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E619CB3">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CACFB">
            <w:pPr>
              <w:jc w:val="left"/>
              <w:rPr>
                <w:rFonts w:ascii="Times New Roman" w:hAnsi="Times New Roman"/>
                <w:color w:val="000000"/>
                <w:sz w:val="20"/>
                <w:szCs w:val="20"/>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ECE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630D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病虫电视预报制作发布费用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82D5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0.98万元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A763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81D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项目正在通过询价确定供货单位，加快项目实施进度</w:t>
            </w:r>
          </w:p>
        </w:tc>
      </w:tr>
      <w:tr w14:paraId="188222A7">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12915A2">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6208">
            <w:pPr>
              <w:jc w:val="left"/>
              <w:rPr>
                <w:rFonts w:ascii="Times New Roman" w:hAnsi="Times New Roman"/>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5181">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188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生物农药、性诱剂等绿色防控示范采购费用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1421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9.02万元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8795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4AA1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项目正在通过询价确定供货单位，加快项目实施进度</w:t>
            </w:r>
          </w:p>
        </w:tc>
      </w:tr>
      <w:tr w14:paraId="71DA3F47">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902D22D">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9A69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1D91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1D52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控制农作物病虫危害，促进农业增效，农民增收</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2347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不发生重大植物病虫灾害</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4F00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0AC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项目正在通过询价确定供货单位，加快项目实施进度</w:t>
            </w:r>
          </w:p>
        </w:tc>
      </w:tr>
      <w:tr w14:paraId="4CF7F013">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876ADFB">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36E9E">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6F64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25B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及时发布病虫信息，指导开展病虫防控，提高种植者病虫防控水平</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E47D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提高农作物病虫灾害</w:t>
            </w:r>
            <w:r>
              <w:rPr>
                <w:rFonts w:hint="eastAsia" w:ascii="Times New Roman" w:hAnsi="Times New Roman"/>
                <w:color w:val="000000"/>
                <w:kern w:val="0"/>
                <w:sz w:val="20"/>
                <w:szCs w:val="20"/>
                <w:lang w:bidi="ar"/>
              </w:rPr>
              <w:t>防控</w:t>
            </w:r>
            <w:r>
              <w:rPr>
                <w:rFonts w:ascii="Times New Roman" w:hAnsi="Times New Roman"/>
                <w:color w:val="000000"/>
                <w:kern w:val="0"/>
                <w:sz w:val="20"/>
                <w:szCs w:val="20"/>
                <w:lang w:bidi="ar"/>
              </w:rPr>
              <w:t>能力</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E5B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2F6A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项目正在通过询价确定供货单位，加快项目实施进度</w:t>
            </w:r>
          </w:p>
        </w:tc>
      </w:tr>
      <w:tr w14:paraId="706CB62D">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527EB7E">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6CECF">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CD2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5BB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科学合理防控农作物病虫灾害</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D936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较少化学农药对生态环境的影响</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363F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46F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项目正在通过询价确定供货单位，加快项目实施进度</w:t>
            </w:r>
          </w:p>
        </w:tc>
      </w:tr>
      <w:tr w14:paraId="6E720A3E">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E38846C">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8C16">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A802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0BE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提升主要农作物重大病虫灾害预警能力，增强重大病虫灾害防控能力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297B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确保粮食安全、农业生态安全、农产品质量安全</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008E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DD52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项目正在通过询价确定供货单位，加快项目实施进度</w:t>
            </w:r>
          </w:p>
        </w:tc>
      </w:tr>
      <w:tr w14:paraId="6DAD06DA">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F281523">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978F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6528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827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主管部门满意度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9E0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1C7A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CDD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项目正在通过询价确定供货单位，加快项目实施进度</w:t>
            </w:r>
          </w:p>
        </w:tc>
      </w:tr>
      <w:tr w14:paraId="157E0E26">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9BEF833">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49AA1">
            <w:pPr>
              <w:jc w:val="left"/>
              <w:rPr>
                <w:rFonts w:ascii="Times New Roman" w:hAnsi="Times New Roman"/>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E4AC3">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7E30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示范区农户满意度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2A4F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DC04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2249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项目正在通过询价确定供货单位，加快项目实施进度</w:t>
            </w:r>
          </w:p>
        </w:tc>
      </w:tr>
      <w:tr w14:paraId="2DF6BF57">
        <w:tblPrEx>
          <w:tblCellMar>
            <w:top w:w="0" w:type="dxa"/>
            <w:left w:w="0" w:type="dxa"/>
            <w:bottom w:w="0" w:type="dxa"/>
            <w:right w:w="0" w:type="dxa"/>
          </w:tblCellMar>
        </w:tblPrEx>
        <w:trPr>
          <w:trHeight w:val="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D46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12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A1EF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284140CE">
      <w:pPr>
        <w:jc w:val="center"/>
        <w:rPr>
          <w:rFonts w:ascii="Times New Roman" w:hAnsi="Times New Roman" w:eastAsia="方正小标宋_GBK"/>
          <w:color w:val="000000"/>
          <w:kern w:val="0"/>
          <w:sz w:val="44"/>
          <w:szCs w:val="44"/>
        </w:rPr>
      </w:pPr>
    </w:p>
    <w:p w14:paraId="54F6491A">
      <w:pPr>
        <w:jc w:val="center"/>
        <w:rPr>
          <w:rFonts w:ascii="Times New Roman" w:hAnsi="Times New Roman" w:eastAsia="方正小标宋_GBK"/>
          <w:color w:val="000000"/>
          <w:kern w:val="0"/>
          <w:sz w:val="44"/>
          <w:szCs w:val="44"/>
        </w:rPr>
      </w:pPr>
    </w:p>
    <w:p w14:paraId="41333E3A">
      <w:pPr>
        <w:jc w:val="center"/>
        <w:rPr>
          <w:rFonts w:ascii="Times New Roman" w:hAnsi="Times New Roman"/>
          <w:bCs/>
          <w:szCs w:val="32"/>
        </w:rPr>
      </w:pPr>
      <w:r>
        <w:rPr>
          <w:rFonts w:ascii="Times New Roman" w:hAnsi="Times New Roman" w:eastAsia="方正小标宋_GBK"/>
          <w:color w:val="000000"/>
          <w:kern w:val="0"/>
          <w:sz w:val="44"/>
          <w:szCs w:val="44"/>
        </w:rPr>
        <w:t>2023年省级财政动植物疫情监测防控等补助经费（乡村植保员服务）自评报告</w:t>
      </w:r>
    </w:p>
    <w:p w14:paraId="6843C630">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26221C06">
      <w:pPr>
        <w:adjustRightInd w:val="0"/>
        <w:spacing w:line="360" w:lineRule="auto"/>
        <w:ind w:firstLine="72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财政厅四川省农业农村厅关于下达2023年省级财政农业高质量发展共同财政事权转移支付资金的通知》（川财农〔2023〕89号），下达仁和区动植物疫情监测防控等补助经费（乡村植保员服务）13万元，对选聘的13名乡村植保员购买服务。</w:t>
      </w:r>
      <w:r>
        <w:rPr>
          <w:rFonts w:ascii="Times New Roman" w:hAnsi="Times New Roman" w:eastAsia="仿宋_GB2312"/>
          <w:color w:val="000000"/>
          <w:kern w:val="0"/>
          <w:sz w:val="32"/>
          <w:szCs w:val="32"/>
        </w:rPr>
        <w:tab/>
      </w:r>
    </w:p>
    <w:p w14:paraId="2602D482">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二、绩效情况分析</w:t>
      </w:r>
    </w:p>
    <w:p w14:paraId="799D0194">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345286DD">
      <w:pPr>
        <w:snapToGrid w:val="0"/>
        <w:spacing w:line="580" w:lineRule="exact"/>
        <w:ind w:firstLine="640" w:firstLineChars="200"/>
        <w:outlineLvl w:val="0"/>
        <w:rPr>
          <w:rFonts w:ascii="Times New Roman" w:hAnsi="Times New Roman" w:eastAsia="仿宋_GB2312"/>
          <w:sz w:val="32"/>
          <w:szCs w:val="32"/>
        </w:rPr>
      </w:pPr>
      <w:r>
        <w:rPr>
          <w:rFonts w:ascii="Times New Roman" w:hAnsi="Times New Roman" w:eastAsia="仿宋_GB2312"/>
          <w:color w:val="000000"/>
          <w:kern w:val="0"/>
          <w:sz w:val="32"/>
          <w:szCs w:val="32"/>
        </w:rPr>
        <w:t>全区13个乡镇选聘的13名乡村植保员承担“一兵三员”（病虫情报侦察兵、植物保护法律法规宣传员、病虫防治技术指导员、农药使用情况调查员）任务，对乡村植保员按照1万元/人的标准补助购买其服务，资金13.0万元。</w:t>
      </w:r>
    </w:p>
    <w:p w14:paraId="082CDB3A">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6E0BB140">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严格按照《四川省省级财政农业公共安全与生态资源保护利用工程共同财政事权转移支付资金管理办法》（川财农〔2019〕177号）等文件规定管理项目资金，规范项目资金管理，提高资金使用效益。要严格执行公告公示制度，并对项目实施、资金使用、资金兑付等重点环节进行监督检查，在项目实施过程中，要强化督促指导，建立完整详实的档案资料，提高资金使用效益，做到规范透明，阳光操作。</w:t>
      </w:r>
    </w:p>
    <w:p w14:paraId="5A014F00">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2F499F0C">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每个乡（镇）选聘1名乡村植保员，全区共13名（含金江镇），承担“一兵三员”（病虫情报侦察兵、植物保护法律法规宣传员、病虫防治技术指导员、农药使用情况调查员）任务，13名乡村植保员按照相关工作要求正在有序的开展工作。</w:t>
      </w:r>
    </w:p>
    <w:p w14:paraId="37416AAB">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29419974">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1.数量指标：已选聘了13乡村植保员。</w:t>
      </w:r>
    </w:p>
    <w:p w14:paraId="10370652">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病虫监测调查每周不少于1次；植保法律法规宣传每月不少于1次；病虫防治技术指导家庭农场、种植大户等新型农业经营主体及农户开展病虫害防治工作，重发田块指导防治全覆盖；农药使用调查每月调查户数不少于15户</w:t>
      </w:r>
    </w:p>
    <w:p w14:paraId="03C246AE">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3.时效指标：完成时限2023年11月</w:t>
      </w:r>
      <w:r>
        <w:rPr>
          <w:rFonts w:hint="eastAsia" w:ascii="Times New Roman" w:hAnsi="Times New Roman" w:eastAsia="仿宋_GB2312"/>
          <w:color w:val="000000"/>
          <w:kern w:val="0"/>
          <w:sz w:val="32"/>
          <w:szCs w:val="32"/>
        </w:rPr>
        <w:t>至</w:t>
      </w:r>
      <w:r>
        <w:rPr>
          <w:rFonts w:ascii="Times New Roman" w:hAnsi="Times New Roman" w:eastAsia="仿宋_GB2312"/>
          <w:color w:val="000000"/>
          <w:kern w:val="0"/>
          <w:sz w:val="32"/>
          <w:szCs w:val="32"/>
        </w:rPr>
        <w:t>2024年10月。</w:t>
      </w:r>
    </w:p>
    <w:p w14:paraId="0F339AC9">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4.成本指标：购买服务1万元/人/年。</w:t>
      </w:r>
    </w:p>
    <w:p w14:paraId="63EA2F95">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5.经济效益指标：控制农作物病虫为害，促进农业增效，农民增收。</w:t>
      </w:r>
    </w:p>
    <w:p w14:paraId="0FBF203F">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6.社会效益指标：及时开展病虫调查，发布病虫信息，指导开展病虫防控，提高种植者病虫防控技术水平，提高农业病虫灾害防控能力。</w:t>
      </w:r>
    </w:p>
    <w:p w14:paraId="1AE69170">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7.生态效益指标：科学合理使用防控农作物病虫灾害，减少化学农药对生态环境的影响。</w:t>
      </w:r>
    </w:p>
    <w:p w14:paraId="24B48908">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8.可持续影响指标：提升主要农作物重大病虫灾害监测预警能力，增强重大病虫灾害</w:t>
      </w:r>
      <w:r>
        <w:rPr>
          <w:rFonts w:hint="eastAsia" w:ascii="Times New Roman" w:hAnsi="Times New Roman" w:eastAsia="仿宋_GB2312"/>
          <w:color w:val="000000"/>
          <w:kern w:val="0"/>
          <w:sz w:val="32"/>
          <w:szCs w:val="32"/>
        </w:rPr>
        <w:t>防控</w:t>
      </w:r>
      <w:r>
        <w:rPr>
          <w:rFonts w:ascii="Times New Roman" w:hAnsi="Times New Roman" w:eastAsia="仿宋_GB2312"/>
          <w:color w:val="000000"/>
          <w:kern w:val="0"/>
          <w:sz w:val="32"/>
          <w:szCs w:val="32"/>
        </w:rPr>
        <w:t>能力，确保粮食安全，农产品质量安全、农业生态安全。</w:t>
      </w:r>
    </w:p>
    <w:p w14:paraId="6EC4515D">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9.满意度指标：主管部门满意度≥95%；服务区域种植</w:t>
      </w:r>
      <w:r>
        <w:rPr>
          <w:rFonts w:hint="eastAsia" w:ascii="Times New Roman" w:hAnsi="Times New Roman" w:eastAsia="仿宋_GB2312"/>
          <w:color w:val="000000"/>
          <w:kern w:val="0"/>
          <w:sz w:val="32"/>
          <w:szCs w:val="32"/>
        </w:rPr>
        <w:t>农</w:t>
      </w:r>
      <w:r>
        <w:rPr>
          <w:rFonts w:ascii="Times New Roman" w:hAnsi="Times New Roman" w:eastAsia="仿宋_GB2312"/>
          <w:color w:val="000000"/>
          <w:kern w:val="0"/>
          <w:sz w:val="32"/>
          <w:szCs w:val="32"/>
        </w:rPr>
        <w:t>户满意度≥95%。</w:t>
      </w:r>
    </w:p>
    <w:p w14:paraId="6F32FC05">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三、偏离绩效目标的原因和下一步改进措施</w:t>
      </w:r>
    </w:p>
    <w:p w14:paraId="427C6ECF">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项目的申报、资金拨付都严格按照相关程序办理，无偏离绩效目标情况。</w:t>
      </w:r>
    </w:p>
    <w:p w14:paraId="520EF3DA">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4C7CB628">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绩效自评报告和绩效自评表报区财政部门审核，经审核后报市级主管部门，并向区人大报送绩效自评结果，在规定时间内进行依法公开。</w:t>
      </w:r>
    </w:p>
    <w:p w14:paraId="6FA4871C">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五、其他需要说明的问题</w:t>
      </w:r>
    </w:p>
    <w:p w14:paraId="2972D52C">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34EDD4D8">
      <w:pPr>
        <w:snapToGrid w:val="0"/>
        <w:spacing w:line="580" w:lineRule="exact"/>
        <w:ind w:firstLine="640" w:firstLineChars="200"/>
        <w:outlineLvl w:val="0"/>
        <w:rPr>
          <w:rFonts w:ascii="Times New Roman" w:hAnsi="Times New Roman" w:eastAsia="黑体"/>
          <w:bCs/>
          <w:sz w:val="32"/>
          <w:szCs w:val="32"/>
          <w:lang w:val="en"/>
        </w:rPr>
      </w:pPr>
      <w:r>
        <w:rPr>
          <w:rFonts w:ascii="Times New Roman" w:hAnsi="Times New Roman" w:eastAsia="黑体"/>
          <w:bCs/>
          <w:sz w:val="32"/>
          <w:szCs w:val="32"/>
          <w:lang w:val="en"/>
        </w:rPr>
        <w:t>六、附件</w:t>
      </w:r>
    </w:p>
    <w:tbl>
      <w:tblPr>
        <w:tblStyle w:val="13"/>
        <w:tblW w:w="11595" w:type="dxa"/>
        <w:jc w:val="center"/>
        <w:tblLayout w:type="fixed"/>
        <w:tblCellMar>
          <w:top w:w="0" w:type="dxa"/>
          <w:left w:w="0" w:type="dxa"/>
          <w:bottom w:w="0" w:type="dxa"/>
          <w:right w:w="0" w:type="dxa"/>
        </w:tblCellMar>
      </w:tblPr>
      <w:tblGrid>
        <w:gridCol w:w="555"/>
        <w:gridCol w:w="555"/>
        <w:gridCol w:w="1305"/>
        <w:gridCol w:w="2415"/>
        <w:gridCol w:w="1830"/>
        <w:gridCol w:w="1455"/>
        <w:gridCol w:w="1185"/>
        <w:gridCol w:w="2295"/>
      </w:tblGrid>
      <w:tr w14:paraId="42199115">
        <w:tblPrEx>
          <w:tblCellMar>
            <w:top w:w="0" w:type="dxa"/>
            <w:left w:w="0" w:type="dxa"/>
            <w:bottom w:w="0" w:type="dxa"/>
            <w:right w:w="0" w:type="dxa"/>
          </w:tblCellMar>
        </w:tblPrEx>
        <w:trPr>
          <w:trHeight w:val="405" w:hRule="atLeast"/>
          <w:jc w:val="center"/>
        </w:trPr>
        <w:tc>
          <w:tcPr>
            <w:tcW w:w="11595" w:type="dxa"/>
            <w:gridSpan w:val="8"/>
            <w:tcBorders>
              <w:top w:val="nil"/>
              <w:left w:val="nil"/>
              <w:bottom w:val="nil"/>
              <w:right w:val="nil"/>
            </w:tcBorders>
            <w:shd w:val="clear" w:color="auto" w:fill="auto"/>
            <w:tcMar>
              <w:top w:w="15" w:type="dxa"/>
              <w:left w:w="15" w:type="dxa"/>
              <w:right w:w="15" w:type="dxa"/>
            </w:tcMar>
            <w:vAlign w:val="center"/>
          </w:tcPr>
          <w:p w14:paraId="5EA4495D">
            <w:pPr>
              <w:widowControl/>
              <w:jc w:val="center"/>
              <w:textAlignment w:val="center"/>
              <w:rPr>
                <w:rFonts w:ascii="Times New Roman" w:hAnsi="Times New Roman"/>
                <w:b/>
                <w:bCs/>
                <w:color w:val="000000"/>
                <w:kern w:val="0"/>
                <w:sz w:val="36"/>
                <w:szCs w:val="36"/>
                <w:lang w:bidi="ar"/>
              </w:rPr>
            </w:pPr>
            <w:r>
              <w:rPr>
                <w:rFonts w:ascii="Times New Roman" w:hAnsi="Times New Roman"/>
                <w:b/>
                <w:bCs/>
                <w:color w:val="000000"/>
                <w:kern w:val="0"/>
                <w:sz w:val="36"/>
                <w:szCs w:val="36"/>
                <w:lang w:bidi="ar"/>
              </w:rPr>
              <w:t>2023年省级财政农业高质量发展转移支付资金乡村植保员服务</w:t>
            </w:r>
          </w:p>
          <w:p w14:paraId="30764704">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绩效自评表</w:t>
            </w:r>
          </w:p>
        </w:tc>
      </w:tr>
      <w:tr w14:paraId="204CD056">
        <w:tblPrEx>
          <w:tblCellMar>
            <w:top w:w="0" w:type="dxa"/>
            <w:left w:w="0" w:type="dxa"/>
            <w:bottom w:w="0" w:type="dxa"/>
            <w:right w:w="0" w:type="dxa"/>
          </w:tblCellMar>
        </w:tblPrEx>
        <w:trPr>
          <w:trHeight w:val="270" w:hRule="atLeast"/>
          <w:jc w:val="center"/>
        </w:trPr>
        <w:tc>
          <w:tcPr>
            <w:tcW w:w="11595" w:type="dxa"/>
            <w:gridSpan w:val="8"/>
            <w:tcBorders>
              <w:top w:val="nil"/>
              <w:left w:val="nil"/>
              <w:bottom w:val="single" w:color="000000" w:sz="4" w:space="0"/>
              <w:right w:val="nil"/>
            </w:tcBorders>
            <w:shd w:val="clear" w:color="auto" w:fill="auto"/>
            <w:tcMar>
              <w:top w:w="15" w:type="dxa"/>
              <w:left w:w="15" w:type="dxa"/>
              <w:right w:w="15" w:type="dxa"/>
            </w:tcMar>
          </w:tcPr>
          <w:p w14:paraId="6CD0E24A">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1C117137">
        <w:tblPrEx>
          <w:tblCellMar>
            <w:top w:w="0" w:type="dxa"/>
            <w:left w:w="0" w:type="dxa"/>
            <w:bottom w:w="0" w:type="dxa"/>
            <w:right w:w="0" w:type="dxa"/>
          </w:tblCellMar>
        </w:tblPrEx>
        <w:trPr>
          <w:trHeight w:val="24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61C8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A224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2023年省级财政农业高质量发展转移支付资金乡村植保员服务</w:t>
            </w:r>
          </w:p>
        </w:tc>
      </w:tr>
      <w:tr w14:paraId="4CB94232">
        <w:tblPrEx>
          <w:tblCellMar>
            <w:top w:w="0" w:type="dxa"/>
            <w:left w:w="0" w:type="dxa"/>
            <w:bottom w:w="0" w:type="dxa"/>
            <w:right w:w="0" w:type="dxa"/>
          </w:tblCellMar>
        </w:tblPrEx>
        <w:trPr>
          <w:trHeight w:val="24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729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EA45F">
            <w:pPr>
              <w:jc w:val="left"/>
              <w:rPr>
                <w:rFonts w:ascii="Times New Roman" w:hAnsi="Times New Roman"/>
                <w:color w:val="000000"/>
                <w:sz w:val="20"/>
                <w:szCs w:val="20"/>
              </w:rPr>
            </w:pPr>
          </w:p>
        </w:tc>
      </w:tr>
      <w:tr w14:paraId="103FAED8">
        <w:tblPrEx>
          <w:tblCellMar>
            <w:top w:w="0" w:type="dxa"/>
            <w:left w:w="0" w:type="dxa"/>
            <w:bottom w:w="0" w:type="dxa"/>
            <w:right w:w="0" w:type="dxa"/>
          </w:tblCellMar>
        </w:tblPrEx>
        <w:trPr>
          <w:trHeight w:val="24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CF45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F186">
            <w:pPr>
              <w:jc w:val="left"/>
              <w:rPr>
                <w:rFonts w:ascii="Times New Roman" w:hAnsi="Times New Roman"/>
                <w:color w:val="000000"/>
                <w:sz w:val="20"/>
                <w:szCs w:val="20"/>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81FF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D254">
            <w:pPr>
              <w:jc w:val="left"/>
              <w:rPr>
                <w:rFonts w:ascii="Times New Roman" w:hAnsi="Times New Roman"/>
                <w:color w:val="000000"/>
                <w:sz w:val="20"/>
                <w:szCs w:val="20"/>
              </w:rPr>
            </w:pPr>
          </w:p>
        </w:tc>
      </w:tr>
      <w:tr w14:paraId="50D4A630">
        <w:tblPrEx>
          <w:tblCellMar>
            <w:top w:w="0" w:type="dxa"/>
            <w:left w:w="0" w:type="dxa"/>
            <w:bottom w:w="0" w:type="dxa"/>
            <w:right w:w="0" w:type="dxa"/>
          </w:tblCellMar>
        </w:tblPrEx>
        <w:trPr>
          <w:trHeight w:val="240" w:hRule="atLeast"/>
          <w:jc w:val="center"/>
        </w:trPr>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4A0F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31811">
            <w:pPr>
              <w:jc w:val="left"/>
              <w:rPr>
                <w:rFonts w:ascii="Times New Roman" w:hAnsi="Times New Roman"/>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84F7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73C2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D864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196E26B9">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675EF">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66EA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C6E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13</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4486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331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35F9F028">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0FE96">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2EBDB">
            <w:pPr>
              <w:widowControl/>
              <w:jc w:val="left"/>
              <w:textAlignment w:val="center"/>
              <w:rPr>
                <w:rFonts w:ascii="Times New Roman" w:hAnsi="Times New Roman"/>
                <w:color w:val="000000"/>
                <w:sz w:val="20"/>
                <w:szCs w:val="20"/>
              </w:rPr>
            </w:pPr>
            <w:r>
              <w:rPr>
                <w:rStyle w:val="24"/>
                <w:rFonts w:ascii="Times New Roman" w:hAnsi="Times New Roman" w:eastAsia="宋体" w:cs="Times New Roman"/>
                <w:sz w:val="20"/>
                <w:szCs w:val="20"/>
                <w:lang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77954">
            <w:pPr>
              <w:jc w:val="left"/>
              <w:rPr>
                <w:rFonts w:ascii="Times New Roman" w:hAnsi="Times New Roman"/>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34610">
            <w:pPr>
              <w:jc w:val="left"/>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DA46">
            <w:pPr>
              <w:jc w:val="left"/>
              <w:rPr>
                <w:rFonts w:ascii="Times New Roman" w:hAnsi="Times New Roman"/>
                <w:color w:val="000000"/>
                <w:sz w:val="20"/>
                <w:szCs w:val="20"/>
              </w:rPr>
            </w:pPr>
          </w:p>
        </w:tc>
      </w:tr>
      <w:tr w14:paraId="3A4E8218">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3039F">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ECD8">
            <w:pPr>
              <w:widowControl/>
              <w:jc w:val="left"/>
              <w:textAlignment w:val="center"/>
              <w:rPr>
                <w:rFonts w:ascii="Times New Roman" w:hAnsi="Times New Roman"/>
                <w:color w:val="000000"/>
                <w:sz w:val="20"/>
                <w:szCs w:val="20"/>
              </w:rPr>
            </w:pPr>
            <w:r>
              <w:rPr>
                <w:rStyle w:val="24"/>
                <w:rFonts w:hint="eastAsia" w:ascii="Times New Roman" w:hAnsi="Times New Roman" w:cs="Times New Roman"/>
                <w:sz w:val="20"/>
                <w:szCs w:val="20"/>
                <w:lang w:bidi="ar"/>
              </w:rPr>
              <w:t>省级</w:t>
            </w:r>
            <w:r>
              <w:rPr>
                <w:rStyle w:val="24"/>
                <w:rFonts w:ascii="Times New Roman" w:hAnsi="Times New Roman" w:eastAsia="宋体" w:cs="Times New Roman"/>
                <w:sz w:val="20"/>
                <w:szCs w:val="20"/>
                <w:lang w:bidi="ar"/>
              </w:rPr>
              <w:t>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F8C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13</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300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26E3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11A8A4D2">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4933">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A3F9">
            <w:pPr>
              <w:widowControl/>
              <w:jc w:val="left"/>
              <w:textAlignment w:val="center"/>
              <w:rPr>
                <w:rFonts w:ascii="Times New Roman" w:hAnsi="Times New Roman"/>
                <w:color w:val="000000"/>
                <w:sz w:val="20"/>
                <w:szCs w:val="20"/>
              </w:rPr>
            </w:pPr>
            <w:r>
              <w:rPr>
                <w:rStyle w:val="26"/>
                <w:rFonts w:hint="default" w:ascii="Times New Roman" w:hAnsi="Times New Roman" w:cs="Times New Roman"/>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40A0">
            <w:pPr>
              <w:jc w:val="left"/>
              <w:rPr>
                <w:rFonts w:ascii="Times New Roman" w:hAnsi="Times New Roman"/>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F64D3">
            <w:pPr>
              <w:jc w:val="left"/>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94526">
            <w:pPr>
              <w:jc w:val="left"/>
              <w:rPr>
                <w:rFonts w:ascii="Times New Roman" w:hAnsi="Times New Roman"/>
                <w:color w:val="000000"/>
                <w:sz w:val="20"/>
                <w:szCs w:val="20"/>
              </w:rPr>
            </w:pPr>
          </w:p>
        </w:tc>
      </w:tr>
      <w:tr w14:paraId="1C701A64">
        <w:tblPrEx>
          <w:tblCellMar>
            <w:top w:w="0" w:type="dxa"/>
            <w:left w:w="0" w:type="dxa"/>
            <w:bottom w:w="0" w:type="dxa"/>
            <w:right w:w="0" w:type="dxa"/>
          </w:tblCellMar>
        </w:tblPrEx>
        <w:trPr>
          <w:trHeight w:val="240" w:hRule="atLeast"/>
          <w:jc w:val="center"/>
        </w:trPr>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D433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D9460">
            <w:pPr>
              <w:jc w:val="left"/>
              <w:rPr>
                <w:rFonts w:ascii="Times New Roman" w:hAnsi="Times New Roman"/>
                <w:color w:val="000000"/>
                <w:sz w:val="20"/>
                <w:szCs w:val="20"/>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3D4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C180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1538E2B6">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A8732">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E0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F85A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资金分配合理</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184DB">
            <w:pPr>
              <w:jc w:val="left"/>
              <w:rPr>
                <w:rFonts w:ascii="Times New Roman" w:hAnsi="Times New Roman"/>
                <w:color w:val="000000"/>
                <w:sz w:val="20"/>
                <w:szCs w:val="20"/>
              </w:rPr>
            </w:pPr>
          </w:p>
        </w:tc>
      </w:tr>
      <w:tr w14:paraId="6F710CF9">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9C6C9">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B11F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046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0D51">
            <w:pPr>
              <w:jc w:val="left"/>
              <w:rPr>
                <w:rFonts w:ascii="Times New Roman" w:hAnsi="Times New Roman"/>
                <w:color w:val="000000"/>
                <w:sz w:val="20"/>
                <w:szCs w:val="20"/>
              </w:rPr>
            </w:pPr>
          </w:p>
        </w:tc>
      </w:tr>
      <w:tr w14:paraId="7F856349">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B49C4">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55FD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DE27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ACAA8">
            <w:pPr>
              <w:jc w:val="left"/>
              <w:rPr>
                <w:rFonts w:ascii="Times New Roman" w:hAnsi="Times New Roman"/>
                <w:color w:val="000000"/>
                <w:sz w:val="20"/>
                <w:szCs w:val="20"/>
              </w:rPr>
            </w:pPr>
          </w:p>
        </w:tc>
      </w:tr>
      <w:tr w14:paraId="6D003121">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CF283">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664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D744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AAD38">
            <w:pPr>
              <w:jc w:val="left"/>
              <w:rPr>
                <w:rFonts w:ascii="Times New Roman" w:hAnsi="Times New Roman"/>
                <w:color w:val="000000"/>
                <w:sz w:val="20"/>
                <w:szCs w:val="20"/>
              </w:rPr>
            </w:pPr>
          </w:p>
        </w:tc>
      </w:tr>
      <w:tr w14:paraId="22B26002">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506D7">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1BC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E6D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资金按照实施方案执行，执行准确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59B5E">
            <w:pPr>
              <w:jc w:val="left"/>
              <w:rPr>
                <w:rFonts w:ascii="Times New Roman" w:hAnsi="Times New Roman"/>
                <w:color w:val="000000"/>
                <w:sz w:val="20"/>
                <w:szCs w:val="20"/>
              </w:rPr>
            </w:pPr>
          </w:p>
        </w:tc>
      </w:tr>
      <w:tr w14:paraId="26583D6B">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68332">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EEEC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062A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全程按照项目绩效管理规定管理</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D8608">
            <w:pPr>
              <w:jc w:val="left"/>
              <w:rPr>
                <w:rFonts w:ascii="Times New Roman" w:hAnsi="Times New Roman"/>
                <w:color w:val="000000"/>
                <w:sz w:val="20"/>
                <w:szCs w:val="20"/>
              </w:rPr>
            </w:pPr>
          </w:p>
        </w:tc>
      </w:tr>
      <w:tr w14:paraId="6324FADE">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84D2C">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1C6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36D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按照资金管理办法及项目建设时间节点进行报账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BA2C7">
            <w:pPr>
              <w:jc w:val="left"/>
              <w:rPr>
                <w:rFonts w:ascii="Times New Roman" w:hAnsi="Times New Roman"/>
                <w:color w:val="000000"/>
                <w:sz w:val="20"/>
                <w:szCs w:val="20"/>
              </w:rPr>
            </w:pPr>
          </w:p>
        </w:tc>
      </w:tr>
      <w:tr w14:paraId="115C99A9">
        <w:tblPrEx>
          <w:tblCellMar>
            <w:top w:w="0" w:type="dxa"/>
            <w:left w:w="0" w:type="dxa"/>
            <w:bottom w:w="0" w:type="dxa"/>
            <w:right w:w="0" w:type="dxa"/>
          </w:tblCellMar>
        </w:tblPrEx>
        <w:trPr>
          <w:trHeight w:val="24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1E8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6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CBB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24D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3EFA4BB5">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067F1">
            <w:pPr>
              <w:jc w:val="left"/>
              <w:rPr>
                <w:rFonts w:ascii="Times New Roman" w:hAnsi="Times New Roman"/>
                <w:color w:val="000000"/>
                <w:sz w:val="20"/>
                <w:szCs w:val="20"/>
              </w:rPr>
            </w:pPr>
          </w:p>
        </w:tc>
        <w:tc>
          <w:tcPr>
            <w:tcW w:w="6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9757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全区13名乡村植保员（含金江镇），承担“一兵三员”（病虫情报侦察兵、植物保护法律法规宣传员、病虫防治技术指导员、农药使用情况调查员）任务。</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6AC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全区13名乡村植保员（含金江镇），承担“一兵三员”（病虫情报侦察兵、植物保护法律法规宣传员、病虫防治技术指导员、农药使用情况调查员）任务。</w:t>
            </w:r>
          </w:p>
        </w:tc>
      </w:tr>
      <w:tr w14:paraId="2FD431AF">
        <w:tblPrEx>
          <w:tblCellMar>
            <w:top w:w="0" w:type="dxa"/>
            <w:left w:w="0" w:type="dxa"/>
            <w:bottom w:w="0" w:type="dxa"/>
            <w:right w:w="0" w:type="dxa"/>
          </w:tblCellMar>
        </w:tblPrEx>
        <w:trPr>
          <w:trHeight w:val="48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FD7486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6B26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DFF3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BBA7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9D66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E09C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9D54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5D428DE4">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4A06745">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76DD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37C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D73C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乡村植保员</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E5FD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13名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F072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13名</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54FF5">
            <w:pPr>
              <w:jc w:val="left"/>
              <w:rPr>
                <w:rFonts w:ascii="Times New Roman" w:hAnsi="Times New Roman"/>
                <w:color w:val="000000"/>
                <w:sz w:val="20"/>
                <w:szCs w:val="20"/>
              </w:rPr>
            </w:pPr>
          </w:p>
        </w:tc>
      </w:tr>
      <w:tr w14:paraId="155E4756">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E7D0106">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77038">
            <w:pPr>
              <w:jc w:val="left"/>
              <w:rPr>
                <w:rFonts w:ascii="Times New Roman" w:hAnsi="Times New Roman"/>
                <w:color w:val="000000"/>
                <w:sz w:val="20"/>
                <w:szCs w:val="20"/>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B04F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399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病虫监测调查</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CB16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每周不少于1次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5A3C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每周1次</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382AB">
            <w:pPr>
              <w:jc w:val="left"/>
              <w:rPr>
                <w:rFonts w:ascii="Times New Roman" w:hAnsi="Times New Roman"/>
                <w:color w:val="000000"/>
                <w:sz w:val="20"/>
                <w:szCs w:val="20"/>
              </w:rPr>
            </w:pPr>
          </w:p>
        </w:tc>
      </w:tr>
      <w:tr w14:paraId="53EB171E">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D937BCB">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4421A">
            <w:pPr>
              <w:jc w:val="left"/>
              <w:rPr>
                <w:rFonts w:ascii="Times New Roman" w:hAnsi="Times New Roman"/>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CB29A">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76CD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植保法律法规宣传</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7C5E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每月不少于1次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321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每月1次</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AAB9A">
            <w:pPr>
              <w:jc w:val="left"/>
              <w:rPr>
                <w:rFonts w:ascii="Times New Roman" w:hAnsi="Times New Roman"/>
                <w:color w:val="000000"/>
                <w:sz w:val="20"/>
                <w:szCs w:val="20"/>
              </w:rPr>
            </w:pPr>
          </w:p>
        </w:tc>
      </w:tr>
      <w:tr w14:paraId="6660C273">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A6344C2">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24777">
            <w:pPr>
              <w:jc w:val="left"/>
              <w:rPr>
                <w:rFonts w:ascii="Times New Roman" w:hAnsi="Times New Roman"/>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CF2A8">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D1FF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病虫防治技术指导</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3DD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种植大户、家庭农场及普通农户宣传</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509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A9EE4">
            <w:pPr>
              <w:jc w:val="left"/>
              <w:rPr>
                <w:rFonts w:ascii="Times New Roman" w:hAnsi="Times New Roman"/>
                <w:color w:val="000000"/>
                <w:sz w:val="20"/>
                <w:szCs w:val="20"/>
              </w:rPr>
            </w:pPr>
          </w:p>
        </w:tc>
      </w:tr>
      <w:tr w14:paraId="6FAFC70C">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DEE6A3E">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86DAC">
            <w:pPr>
              <w:jc w:val="left"/>
              <w:rPr>
                <w:rFonts w:ascii="Times New Roman" w:hAnsi="Times New Roman"/>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BE99">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5DB8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农药使用调查</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D370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每月调查户数不少于15户</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12E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每人每月调查15户</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E830">
            <w:pPr>
              <w:jc w:val="left"/>
              <w:rPr>
                <w:rFonts w:ascii="Times New Roman" w:hAnsi="Times New Roman"/>
                <w:color w:val="000000"/>
                <w:sz w:val="20"/>
                <w:szCs w:val="20"/>
              </w:rPr>
            </w:pPr>
          </w:p>
        </w:tc>
      </w:tr>
      <w:tr w14:paraId="7E4DEFD0">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D3298CB">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B00B">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E23E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3E8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完成时限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91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2023年11月-2024年10月</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06AB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2023年11月-2024年10月</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11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r>
      <w:tr w14:paraId="703EA5C0">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FFC1A46">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BFBE">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7078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C1EC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服务补助</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643A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1.0万元/人.年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FF7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1.0万元/人.年</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64B3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跨年度实施</w:t>
            </w:r>
          </w:p>
        </w:tc>
      </w:tr>
      <w:tr w14:paraId="322E803C">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BA92BF4">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4659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9C48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8DDA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控制农作物病虫为害，促进农业增效，农民增收。</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68DB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不发生重大农业病虫灾害</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1A7F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未发生</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86A2F">
            <w:pPr>
              <w:jc w:val="left"/>
              <w:rPr>
                <w:rFonts w:ascii="Times New Roman" w:hAnsi="Times New Roman"/>
                <w:color w:val="000000"/>
                <w:sz w:val="20"/>
                <w:szCs w:val="20"/>
              </w:rPr>
            </w:pPr>
          </w:p>
        </w:tc>
      </w:tr>
      <w:tr w14:paraId="229092CB">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1655D96">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293D1">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5860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A343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及时开展病虫调查，发布病虫信息，指导开展病虫防控，提高种植者病虫防控技术水平，提高农业病虫灾害防控能力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4FD4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社会稳定</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361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社会稳定</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7370D">
            <w:pPr>
              <w:jc w:val="left"/>
              <w:rPr>
                <w:rFonts w:ascii="Times New Roman" w:hAnsi="Times New Roman"/>
                <w:color w:val="000000"/>
                <w:sz w:val="20"/>
                <w:szCs w:val="20"/>
              </w:rPr>
            </w:pPr>
          </w:p>
        </w:tc>
      </w:tr>
      <w:tr w14:paraId="18196B58">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2D60312">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F3258">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3A1B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EC69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科学合理使用农药防控农作物病虫灾害</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1C58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减少化学农药对生态环境的影响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B87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科学安全合理使用化学农药</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B7325">
            <w:pPr>
              <w:jc w:val="left"/>
              <w:rPr>
                <w:rFonts w:ascii="Times New Roman" w:hAnsi="Times New Roman"/>
                <w:color w:val="000000"/>
                <w:sz w:val="20"/>
                <w:szCs w:val="20"/>
              </w:rPr>
            </w:pPr>
          </w:p>
        </w:tc>
      </w:tr>
      <w:tr w14:paraId="5FA3F6F4">
        <w:tblPrEx>
          <w:tblCellMar>
            <w:top w:w="0" w:type="dxa"/>
            <w:left w:w="0" w:type="dxa"/>
            <w:bottom w:w="0" w:type="dxa"/>
            <w:right w:w="0" w:type="dxa"/>
          </w:tblCellMar>
        </w:tblPrEx>
        <w:trPr>
          <w:trHeight w:val="12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AE200E8">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2FD8">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8B2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3932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提升主要农作物重大病虫灾害监测预警能力，增强重大病虫灾害</w:t>
            </w:r>
            <w:r>
              <w:rPr>
                <w:rFonts w:hint="eastAsia" w:ascii="Times New Roman" w:hAnsi="Times New Roman"/>
                <w:color w:val="000000"/>
                <w:kern w:val="0"/>
                <w:sz w:val="20"/>
                <w:szCs w:val="20"/>
                <w:lang w:bidi="ar"/>
              </w:rPr>
              <w:t>防</w:t>
            </w:r>
            <w:r>
              <w:rPr>
                <w:rFonts w:ascii="Times New Roman" w:hAnsi="Times New Roman"/>
                <w:color w:val="000000"/>
                <w:kern w:val="0"/>
                <w:sz w:val="20"/>
                <w:szCs w:val="20"/>
                <w:lang w:bidi="ar"/>
              </w:rPr>
              <w:t>控能力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70F0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确保粮食安全，农产品质量安全、农业生态安全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D07D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确保粮食安全，农产品质量安全、农业生态安全</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C87A5">
            <w:pPr>
              <w:jc w:val="left"/>
              <w:rPr>
                <w:rFonts w:ascii="Times New Roman" w:hAnsi="Times New Roman"/>
                <w:color w:val="000000"/>
                <w:sz w:val="20"/>
                <w:szCs w:val="20"/>
              </w:rPr>
            </w:pPr>
          </w:p>
        </w:tc>
      </w:tr>
      <w:tr w14:paraId="679B8139">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51AF7BD">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31DF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C5E8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9CE5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主管部门满意度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3F59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FA3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A1945">
            <w:pPr>
              <w:jc w:val="left"/>
              <w:rPr>
                <w:rFonts w:ascii="Times New Roman" w:hAnsi="Times New Roman"/>
                <w:color w:val="000000"/>
                <w:sz w:val="20"/>
                <w:szCs w:val="20"/>
              </w:rPr>
            </w:pPr>
          </w:p>
        </w:tc>
      </w:tr>
      <w:tr w14:paraId="1AF3EC5D">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F96E698">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772B6">
            <w:pPr>
              <w:jc w:val="left"/>
              <w:rPr>
                <w:rFonts w:ascii="Times New Roman" w:hAnsi="Times New Roman"/>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DF130">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8DE9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服务区域种植户满意度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DF50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E25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E5532">
            <w:pPr>
              <w:jc w:val="left"/>
              <w:rPr>
                <w:rFonts w:ascii="Times New Roman" w:hAnsi="Times New Roman"/>
                <w:color w:val="000000"/>
                <w:sz w:val="20"/>
                <w:szCs w:val="20"/>
              </w:rPr>
            </w:pPr>
          </w:p>
        </w:tc>
      </w:tr>
      <w:tr w14:paraId="4622DCFF">
        <w:tblPrEx>
          <w:tblCellMar>
            <w:top w:w="0" w:type="dxa"/>
            <w:left w:w="0" w:type="dxa"/>
            <w:bottom w:w="0" w:type="dxa"/>
            <w:right w:w="0" w:type="dxa"/>
          </w:tblCellMar>
        </w:tblPrEx>
        <w:trPr>
          <w:trHeight w:val="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9A62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10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BB3C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08D82793">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仁和区2023年省级财政植物疫情监测及阻截防控项目绩效自评报告</w:t>
      </w:r>
    </w:p>
    <w:p w14:paraId="3327B926">
      <w:pPr>
        <w:snapToGrid w:val="0"/>
        <w:spacing w:line="580" w:lineRule="exact"/>
        <w:ind w:firstLine="640" w:firstLineChars="200"/>
        <w:outlineLvl w:val="0"/>
        <w:rPr>
          <w:rFonts w:ascii="Times New Roman" w:hAnsi="Times New Roman" w:eastAsia="黑体"/>
          <w:bCs/>
          <w:sz w:val="32"/>
          <w:szCs w:val="32"/>
        </w:rPr>
      </w:pPr>
    </w:p>
    <w:p w14:paraId="092B2C21">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3CE14AC1">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财政厅四川省农业农村厅关于下达2023年省级财政农业高质量发展共同财政事权转移支付资金的通知》（川财农〔2023〕89号），下达仁和区植物疫情监测及阻截防控资金18万元。绩效目标为：植物疫情监测调查0.6万亩次，防控处置0.13万亩次，植物疫情处置率100%。</w:t>
      </w:r>
    </w:p>
    <w:p w14:paraId="0A5400CD">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二、绩效情况分析</w:t>
      </w:r>
    </w:p>
    <w:p w14:paraId="0B080888">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580FA229">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照《四川省农业农村厅植物检疫站关于落实2023年省级财政农业高质量发展共同财政事权转移支付资金中植物疫情监测及阻截防控任务的通知》文件精神，结合仁和区实际，编制了《仁和区2023年植物疫情监测及阻截防控项目实施方案》，经区政府批复实施。通过植物疫情监测及阻截防控，有效控制病虫疫情发生、蔓延危害，保障粮食安全，农产品质量安全，生态环境安全和农产品贸易安全。确保全区重大植物疫情不大面积成灾、不恶性扩散蔓延，植物疫情防控处置率达100%。采用政府购买服务、培育专业化服务组织和乡村植保员等多种方式组织项目实施，培养组建当地的专业化防控队伍，提升我区农作物检疫性有害生物及重大病虫监测预警能力和科学防控水平。</w:t>
      </w:r>
    </w:p>
    <w:p w14:paraId="0F81C577">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1.红火蚁调查监测：8万元。在疫情发生较轻的区域设置监测点40个，开展红火蚁监测、调查，监测调查面积0.6万亩。由监测人员采用访问调查、</w:t>
      </w:r>
      <w:r>
        <w:rPr>
          <w:rFonts w:hint="eastAsia" w:ascii="Times New Roman" w:hAnsi="Times New Roman" w:eastAsia="仿宋_GB2312"/>
          <w:color w:val="000000"/>
          <w:kern w:val="0"/>
          <w:sz w:val="32"/>
          <w:szCs w:val="32"/>
        </w:rPr>
        <w:t>调</w:t>
      </w:r>
      <w:r>
        <w:rPr>
          <w:rFonts w:ascii="Times New Roman" w:hAnsi="Times New Roman" w:eastAsia="仿宋_GB2312"/>
          <w:color w:val="000000"/>
          <w:kern w:val="0"/>
          <w:sz w:val="32"/>
          <w:szCs w:val="32"/>
        </w:rPr>
        <w:t>查的方式对所在行政村区域内红火蚁发生情况进行调查监测，开展防控技术宣传，组织监测人对零星发生的疫情点进行防控处置，遏制疫情蔓延。资金主要用于监测、调查人员劳务费补助，40个省级重点监测点，每个监测点补助2000元/年，合计8万元。</w:t>
      </w:r>
    </w:p>
    <w:p w14:paraId="09BBB817">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红火蚁疫情阻截防控：10万元。资金主要用于1300亩示范区防控及示范药剂采购。其中：300亩防控示范区专业化服务，每亩补助68元/亩，计2.04万元；1000亩防控示范购买0.1%茚虫威饵剂（100g/袋）9000袋，1%氟蚁腙饵剂（100g/袋）200袋，0.015%多杀霉素（100g/袋）200袋，计7.96万元。</w:t>
      </w:r>
    </w:p>
    <w:p w14:paraId="0A737934">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78AF7E24">
      <w:pPr>
        <w:snapToGrid w:val="0"/>
        <w:spacing w:line="580" w:lineRule="exact"/>
        <w:ind w:firstLine="640" w:firstLineChars="200"/>
        <w:outlineLvl w:val="0"/>
        <w:rPr>
          <w:rFonts w:ascii="Times New Roman" w:hAnsi="Times New Roman"/>
          <w:sz w:val="32"/>
          <w:szCs w:val="32"/>
        </w:rPr>
      </w:pPr>
      <w:r>
        <w:rPr>
          <w:rFonts w:ascii="Times New Roman" w:hAnsi="Times New Roman" w:eastAsia="仿宋_GB2312"/>
          <w:color w:val="000000"/>
          <w:kern w:val="0"/>
          <w:sz w:val="32"/>
          <w:szCs w:val="32"/>
        </w:rPr>
        <w:t>严格按照《四川省省级财政农业公共安全与生态资源保护利用工程共同财政事权转移支付资金管理办法》（川财农〔2019〕177号）、川财农〔2019〕17号等文件规定管理项目资金，规范项目资金管理，提高资金使用效益。要严格执行公告公示制度，并对项目实施、资金使用、资金兑付等重点环节进行监督检查，在项目实施过程中，严格按照政府采购的相关程序要求，开展专业化防控服务及物资采购。强化督促指导，建立完整详实的档案资料，提高资金使用效益，做到规范透明，阳光操作。</w:t>
      </w:r>
    </w:p>
    <w:p w14:paraId="5495F5DA">
      <w:pPr>
        <w:pStyle w:val="11"/>
        <w:spacing w:before="150" w:after="150" w:line="480" w:lineRule="atLeas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02379F25">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设置红火蚁植物疫情监测调查点40个，完成红火蚁疫情监测调查0.6万亩次，在中坝乡、前进镇、仁和镇、福田镇、布德镇、同德镇、务本乡开展红火蚁疫情专业化防控及群防群治防控处置示范0.13万亩次，植物疫情处置率达100%。</w:t>
      </w:r>
    </w:p>
    <w:p w14:paraId="1DC71896">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72F5CEF8">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计划设置省级植物疫情监测点40个，确定监测人员40人，开展红火蚁监测调查0.6万亩次；开展防控示范0.13万亩次，其中专业化防控示范300亩，群防群控示范100亩。购买0.1%茚虫威饵剂（100g/袋）9000袋，1%氟蚁腙饵剂（100g/袋）200袋，0.015%多杀霉素（100g/袋）200袋。实际完</w:t>
      </w:r>
      <w:r>
        <w:rPr>
          <w:rFonts w:hint="eastAsia" w:ascii="Times New Roman" w:hAnsi="Times New Roman" w:eastAsia="仿宋_GB2312"/>
          <w:color w:val="000000"/>
          <w:kern w:val="0"/>
          <w:sz w:val="32"/>
          <w:szCs w:val="32"/>
        </w:rPr>
        <w:t>成</w:t>
      </w:r>
      <w:r>
        <w:rPr>
          <w:rFonts w:ascii="Times New Roman" w:hAnsi="Times New Roman" w:eastAsia="仿宋_GB2312"/>
          <w:color w:val="000000"/>
          <w:kern w:val="0"/>
          <w:sz w:val="32"/>
          <w:szCs w:val="32"/>
        </w:rPr>
        <w:t>设置省级植物疫情监测点40个，确定监测人员40人，完成红火蚁监测调查0.6万亩次，完成防控示范面积0.13万亩次，购买0.1%茚虫威饵剂（100g/袋）11808袋，1%氟蚁腙饵剂（100g/袋）200袋，0.015%多杀霉素（100g/袋）200袋。</w:t>
      </w:r>
    </w:p>
    <w:p w14:paraId="0130159E">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2.质量指标：红火蚁防治效果达中轻度发生。</w:t>
      </w:r>
    </w:p>
    <w:p w14:paraId="70F43B9A">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3.时效指标：完成时限是2023年8月—12月，已完成。</w:t>
      </w:r>
    </w:p>
    <w:p w14:paraId="2CC7C36E">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4.成本指标：40个省级植物疫情监</w:t>
      </w:r>
      <w:r>
        <w:rPr>
          <w:rFonts w:hint="eastAsia" w:ascii="Times New Roman" w:hAnsi="Times New Roman" w:eastAsia="仿宋_GB2312"/>
          <w:color w:val="000000"/>
          <w:kern w:val="0"/>
          <w:sz w:val="32"/>
          <w:szCs w:val="32"/>
        </w:rPr>
        <w:t>测</w:t>
      </w:r>
      <w:r>
        <w:rPr>
          <w:rFonts w:ascii="Times New Roman" w:hAnsi="Times New Roman" w:eastAsia="仿宋_GB2312"/>
          <w:color w:val="000000"/>
          <w:kern w:val="0"/>
          <w:sz w:val="32"/>
          <w:szCs w:val="32"/>
        </w:rPr>
        <w:t>点监</w:t>
      </w:r>
      <w:r>
        <w:rPr>
          <w:rFonts w:hint="eastAsia" w:ascii="Times New Roman" w:hAnsi="Times New Roman" w:eastAsia="仿宋_GB2312"/>
          <w:color w:val="000000"/>
          <w:kern w:val="0"/>
          <w:sz w:val="32"/>
          <w:szCs w:val="32"/>
        </w:rPr>
        <w:t>测</w:t>
      </w:r>
      <w:r>
        <w:rPr>
          <w:rFonts w:ascii="Times New Roman" w:hAnsi="Times New Roman" w:eastAsia="仿宋_GB2312"/>
          <w:color w:val="000000"/>
          <w:kern w:val="0"/>
          <w:sz w:val="32"/>
          <w:szCs w:val="32"/>
        </w:rPr>
        <w:t>人员调查监测补助8.0万元，0.13万亩防控示范专业化防控及采购示范药剂9.7万元。项目正在实施，未进行资金支付。</w:t>
      </w:r>
    </w:p>
    <w:p w14:paraId="185F71AC">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（五）项目效益情况。</w:t>
      </w:r>
    </w:p>
    <w:p w14:paraId="185F1EAC">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5.社会效益：通过实施防控示范，组织群众开展群防群治，减少了红火蚁对人、畜及农作物的为害，未出现疫情恶性蔓延和农田耕地弃种撂荒情况。</w:t>
      </w:r>
    </w:p>
    <w:p w14:paraId="7889A1D6">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6.生态效益：防止外来入侵物种对本地物种生态的为害，保持我区生态平衡。</w:t>
      </w:r>
    </w:p>
    <w:p w14:paraId="52265AE6">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7.可持续影响：提高群众防控技术水平和防控意识，红火蚁疫情防控处置能力进一步增强，有效遏制红火蚁疫情的快速蔓延。</w:t>
      </w:r>
    </w:p>
    <w:p w14:paraId="175A936B">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8.满意度指标：受灾区满意度≥95%。</w:t>
      </w:r>
    </w:p>
    <w:p w14:paraId="0CC625D3">
      <w:pPr>
        <w:snapToGrid w:val="0"/>
        <w:spacing w:line="58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三、偏离绩效目标的原因和下一步改进措施</w:t>
      </w:r>
    </w:p>
    <w:p w14:paraId="2E9F51CE">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由于受项目方案编制申报及防控物资服务采购流程的影响，错过了红火蚁防控处置的最佳时间，项目实施时间滞后，时效指标上只能够跨年度实施。成本指标：资金支付滞后。改进措施：加快物资采购发放进度，抓住2024年春季红火蚁防控关键时期，开展疫情防控处置。根据项目完成情况及时进行资金支付。</w:t>
      </w:r>
    </w:p>
    <w:p w14:paraId="13BC764D">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21EC83B4">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公开。</w:t>
      </w:r>
    </w:p>
    <w:p w14:paraId="70C7276C">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五、其他需要说明的问题</w:t>
      </w:r>
    </w:p>
    <w:p w14:paraId="6F7E8646">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5FABB974">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六、附件</w:t>
      </w:r>
    </w:p>
    <w:tbl>
      <w:tblPr>
        <w:tblStyle w:val="13"/>
        <w:tblW w:w="11595" w:type="dxa"/>
        <w:jc w:val="center"/>
        <w:tblLayout w:type="fixed"/>
        <w:tblCellMar>
          <w:top w:w="0" w:type="dxa"/>
          <w:left w:w="0" w:type="dxa"/>
          <w:bottom w:w="0" w:type="dxa"/>
          <w:right w:w="0" w:type="dxa"/>
        </w:tblCellMar>
      </w:tblPr>
      <w:tblGrid>
        <w:gridCol w:w="555"/>
        <w:gridCol w:w="555"/>
        <w:gridCol w:w="1305"/>
        <w:gridCol w:w="2415"/>
        <w:gridCol w:w="1830"/>
        <w:gridCol w:w="1455"/>
        <w:gridCol w:w="1185"/>
        <w:gridCol w:w="2295"/>
      </w:tblGrid>
      <w:tr w14:paraId="3B8C6F65">
        <w:tblPrEx>
          <w:tblCellMar>
            <w:top w:w="0" w:type="dxa"/>
            <w:left w:w="0" w:type="dxa"/>
            <w:bottom w:w="0" w:type="dxa"/>
            <w:right w:w="0" w:type="dxa"/>
          </w:tblCellMar>
        </w:tblPrEx>
        <w:trPr>
          <w:trHeight w:val="375" w:hRule="atLeast"/>
          <w:jc w:val="center"/>
        </w:trPr>
        <w:tc>
          <w:tcPr>
            <w:tcW w:w="11595" w:type="dxa"/>
            <w:gridSpan w:val="8"/>
            <w:tcBorders>
              <w:top w:val="nil"/>
              <w:left w:val="nil"/>
              <w:bottom w:val="nil"/>
              <w:right w:val="nil"/>
            </w:tcBorders>
            <w:shd w:val="clear" w:color="auto" w:fill="auto"/>
            <w:tcMar>
              <w:top w:w="15" w:type="dxa"/>
              <w:left w:w="15" w:type="dxa"/>
              <w:right w:w="15" w:type="dxa"/>
            </w:tcMar>
            <w:vAlign w:val="center"/>
          </w:tcPr>
          <w:p w14:paraId="5B033A3B">
            <w:pPr>
              <w:widowControl/>
              <w:jc w:val="center"/>
              <w:textAlignment w:val="center"/>
              <w:rPr>
                <w:rFonts w:ascii="Times New Roman" w:hAnsi="Times New Roman" w:eastAsia="方正小标宋简体"/>
                <w:color w:val="000000"/>
                <w:sz w:val="28"/>
                <w:szCs w:val="28"/>
              </w:rPr>
            </w:pPr>
            <w:r>
              <w:rPr>
                <w:rFonts w:ascii="Times New Roman" w:hAnsi="Times New Roman"/>
                <w:b/>
                <w:bCs/>
                <w:color w:val="000000"/>
                <w:kern w:val="0"/>
                <w:sz w:val="36"/>
                <w:szCs w:val="36"/>
                <w:lang w:bidi="ar"/>
              </w:rPr>
              <w:t>2023年省级财政农业高质量发展转移支付资金植物疫情监测及阻截防控绩效自评表</w:t>
            </w:r>
          </w:p>
        </w:tc>
      </w:tr>
      <w:tr w14:paraId="220AABBE">
        <w:tblPrEx>
          <w:tblCellMar>
            <w:top w:w="0" w:type="dxa"/>
            <w:left w:w="0" w:type="dxa"/>
            <w:bottom w:w="0" w:type="dxa"/>
            <w:right w:w="0" w:type="dxa"/>
          </w:tblCellMar>
        </w:tblPrEx>
        <w:trPr>
          <w:trHeight w:val="270" w:hRule="atLeast"/>
          <w:jc w:val="center"/>
        </w:trPr>
        <w:tc>
          <w:tcPr>
            <w:tcW w:w="11595" w:type="dxa"/>
            <w:gridSpan w:val="8"/>
            <w:tcBorders>
              <w:top w:val="nil"/>
              <w:left w:val="nil"/>
              <w:bottom w:val="single" w:color="000000" w:sz="4" w:space="0"/>
              <w:right w:val="nil"/>
            </w:tcBorders>
            <w:shd w:val="clear" w:color="auto" w:fill="auto"/>
            <w:tcMar>
              <w:top w:w="15" w:type="dxa"/>
              <w:left w:w="15" w:type="dxa"/>
              <w:right w:w="15" w:type="dxa"/>
            </w:tcMar>
          </w:tcPr>
          <w:p w14:paraId="4C09D3DC">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7626A782">
        <w:tblPrEx>
          <w:tblCellMar>
            <w:top w:w="0" w:type="dxa"/>
            <w:left w:w="0" w:type="dxa"/>
            <w:bottom w:w="0" w:type="dxa"/>
            <w:right w:w="0" w:type="dxa"/>
          </w:tblCellMar>
        </w:tblPrEx>
        <w:trPr>
          <w:trHeight w:val="24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6CE7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80D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2023年省级财政农业高质量发展转移支付资金植物疫监测及情阻截防控</w:t>
            </w:r>
          </w:p>
        </w:tc>
      </w:tr>
      <w:tr w14:paraId="4095A8E7">
        <w:tblPrEx>
          <w:tblCellMar>
            <w:top w:w="0" w:type="dxa"/>
            <w:left w:w="0" w:type="dxa"/>
            <w:bottom w:w="0" w:type="dxa"/>
            <w:right w:w="0" w:type="dxa"/>
          </w:tblCellMar>
        </w:tblPrEx>
        <w:trPr>
          <w:trHeight w:val="24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BA85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079DA">
            <w:pPr>
              <w:jc w:val="left"/>
              <w:rPr>
                <w:rFonts w:ascii="Times New Roman" w:hAnsi="Times New Roman"/>
                <w:color w:val="000000"/>
                <w:sz w:val="20"/>
                <w:szCs w:val="20"/>
              </w:rPr>
            </w:pPr>
          </w:p>
        </w:tc>
      </w:tr>
      <w:tr w14:paraId="13BC2719">
        <w:tblPrEx>
          <w:tblCellMar>
            <w:top w:w="0" w:type="dxa"/>
            <w:left w:w="0" w:type="dxa"/>
            <w:bottom w:w="0" w:type="dxa"/>
            <w:right w:w="0" w:type="dxa"/>
          </w:tblCellMar>
        </w:tblPrEx>
        <w:trPr>
          <w:trHeight w:val="24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A9EF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F82F5">
            <w:pPr>
              <w:jc w:val="left"/>
              <w:rPr>
                <w:rFonts w:ascii="Times New Roman" w:hAnsi="Times New Roman"/>
                <w:color w:val="000000"/>
                <w:sz w:val="20"/>
                <w:szCs w:val="20"/>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E3A3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235BE">
            <w:pPr>
              <w:jc w:val="left"/>
              <w:rPr>
                <w:rFonts w:ascii="Times New Roman" w:hAnsi="Times New Roman"/>
                <w:color w:val="000000"/>
                <w:sz w:val="20"/>
                <w:szCs w:val="20"/>
              </w:rPr>
            </w:pPr>
          </w:p>
        </w:tc>
      </w:tr>
      <w:tr w14:paraId="2A0786F7">
        <w:tblPrEx>
          <w:tblCellMar>
            <w:top w:w="0" w:type="dxa"/>
            <w:left w:w="0" w:type="dxa"/>
            <w:bottom w:w="0" w:type="dxa"/>
            <w:right w:w="0" w:type="dxa"/>
          </w:tblCellMar>
        </w:tblPrEx>
        <w:trPr>
          <w:trHeight w:val="240" w:hRule="atLeast"/>
          <w:jc w:val="center"/>
        </w:trPr>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44576">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资金投入情况</w:t>
            </w:r>
          </w:p>
          <w:p w14:paraId="6FAFA06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7F5E0">
            <w:pPr>
              <w:jc w:val="left"/>
              <w:rPr>
                <w:rFonts w:ascii="Times New Roman" w:hAnsi="Times New Roman"/>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3FAC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B2F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94FE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34EB17CE">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DDB0">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BE03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2F2A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18</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F44A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C752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1A471D62">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FF553">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033DD">
            <w:pPr>
              <w:widowControl/>
              <w:jc w:val="left"/>
              <w:textAlignment w:val="center"/>
              <w:rPr>
                <w:rFonts w:ascii="Times New Roman" w:hAnsi="Times New Roman"/>
                <w:color w:val="000000"/>
                <w:sz w:val="20"/>
                <w:szCs w:val="20"/>
              </w:rPr>
            </w:pPr>
            <w:r>
              <w:rPr>
                <w:rStyle w:val="33"/>
                <w:rFonts w:hint="default" w:ascii="Times New Roman" w:hAnsi="Times New Roman" w:cs="Times New Roman"/>
                <w:sz w:val="20"/>
                <w:szCs w:val="20"/>
                <w:lang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5CEE4">
            <w:pPr>
              <w:jc w:val="left"/>
              <w:rPr>
                <w:rFonts w:ascii="Times New Roman" w:hAnsi="Times New Roman"/>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5C0DA">
            <w:pPr>
              <w:jc w:val="left"/>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B21BA">
            <w:pPr>
              <w:jc w:val="left"/>
              <w:rPr>
                <w:rFonts w:ascii="Times New Roman" w:hAnsi="Times New Roman"/>
                <w:color w:val="000000"/>
                <w:sz w:val="20"/>
                <w:szCs w:val="20"/>
              </w:rPr>
            </w:pPr>
          </w:p>
        </w:tc>
      </w:tr>
      <w:tr w14:paraId="5C2A181E">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325D5">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E452">
            <w:pPr>
              <w:widowControl/>
              <w:jc w:val="left"/>
              <w:textAlignment w:val="center"/>
              <w:rPr>
                <w:rFonts w:ascii="Times New Roman" w:hAnsi="Times New Roman"/>
                <w:color w:val="000000"/>
                <w:sz w:val="20"/>
                <w:szCs w:val="20"/>
              </w:rPr>
            </w:pPr>
            <w:r>
              <w:rPr>
                <w:rStyle w:val="33"/>
                <w:rFonts w:hint="default" w:ascii="Times New Roman" w:hAnsi="Times New Roman" w:cs="Times New Roman"/>
                <w:sz w:val="20"/>
                <w:szCs w:val="20"/>
                <w:lang w:bidi="ar"/>
              </w:rPr>
              <w:t>地方财政资金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386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18</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B97E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456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5A42B221">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1D756">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B21D6">
            <w:pPr>
              <w:widowControl/>
              <w:jc w:val="left"/>
              <w:textAlignment w:val="center"/>
              <w:rPr>
                <w:rFonts w:ascii="Times New Roman" w:hAnsi="Times New Roman"/>
                <w:color w:val="000000"/>
                <w:sz w:val="20"/>
                <w:szCs w:val="20"/>
              </w:rPr>
            </w:pPr>
            <w:r>
              <w:rPr>
                <w:rStyle w:val="22"/>
                <w:rFonts w:hint="default" w:ascii="Times New Roman" w:hAnsi="Times New Roman" w:cs="Times New Roman"/>
                <w:sz w:val="20"/>
                <w:szCs w:val="20"/>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2A265">
            <w:pPr>
              <w:jc w:val="left"/>
              <w:rPr>
                <w:rFonts w:ascii="Times New Roman" w:hAnsi="Times New Roman"/>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9AE30">
            <w:pPr>
              <w:jc w:val="left"/>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D58D4">
            <w:pPr>
              <w:jc w:val="left"/>
              <w:rPr>
                <w:rFonts w:ascii="Times New Roman" w:hAnsi="Times New Roman"/>
                <w:color w:val="000000"/>
                <w:sz w:val="20"/>
                <w:szCs w:val="20"/>
              </w:rPr>
            </w:pPr>
          </w:p>
        </w:tc>
      </w:tr>
      <w:tr w14:paraId="11D494D6">
        <w:tblPrEx>
          <w:tblCellMar>
            <w:top w:w="0" w:type="dxa"/>
            <w:left w:w="0" w:type="dxa"/>
            <w:bottom w:w="0" w:type="dxa"/>
            <w:right w:w="0" w:type="dxa"/>
          </w:tblCellMar>
        </w:tblPrEx>
        <w:trPr>
          <w:trHeight w:val="240" w:hRule="atLeast"/>
          <w:jc w:val="center"/>
        </w:trPr>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074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00D56">
            <w:pPr>
              <w:jc w:val="left"/>
              <w:rPr>
                <w:rFonts w:ascii="Times New Roman" w:hAnsi="Times New Roman"/>
                <w:color w:val="000000"/>
                <w:sz w:val="20"/>
                <w:szCs w:val="20"/>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3294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EFC1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0FBFDC71">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189FD">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00D7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BE3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资金分配合理</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5FDB2">
            <w:pPr>
              <w:jc w:val="left"/>
              <w:rPr>
                <w:rFonts w:ascii="Times New Roman" w:hAnsi="Times New Roman"/>
                <w:color w:val="000000"/>
                <w:sz w:val="20"/>
                <w:szCs w:val="20"/>
              </w:rPr>
            </w:pPr>
          </w:p>
        </w:tc>
      </w:tr>
      <w:tr w14:paraId="00184218">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FA817">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7C8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1388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9818">
            <w:pPr>
              <w:jc w:val="left"/>
              <w:rPr>
                <w:rFonts w:ascii="Times New Roman" w:hAnsi="Times New Roman"/>
                <w:color w:val="000000"/>
                <w:sz w:val="20"/>
                <w:szCs w:val="20"/>
              </w:rPr>
            </w:pPr>
          </w:p>
        </w:tc>
      </w:tr>
      <w:tr w14:paraId="237E2170">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ED7A5">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E45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5C4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ECA1">
            <w:pPr>
              <w:jc w:val="left"/>
              <w:rPr>
                <w:rFonts w:ascii="Times New Roman" w:hAnsi="Times New Roman"/>
                <w:color w:val="000000"/>
                <w:sz w:val="20"/>
                <w:szCs w:val="20"/>
              </w:rPr>
            </w:pPr>
          </w:p>
        </w:tc>
      </w:tr>
      <w:tr w14:paraId="6D4CF25D">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05D58">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B318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32D5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049D0">
            <w:pPr>
              <w:jc w:val="left"/>
              <w:rPr>
                <w:rFonts w:ascii="Times New Roman" w:hAnsi="Times New Roman"/>
                <w:color w:val="000000"/>
                <w:sz w:val="20"/>
                <w:szCs w:val="20"/>
              </w:rPr>
            </w:pPr>
          </w:p>
        </w:tc>
      </w:tr>
      <w:tr w14:paraId="302E88A4">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A3098">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CF3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69DB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资金按照实施方案执行，执行准确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A3833">
            <w:pPr>
              <w:jc w:val="left"/>
              <w:rPr>
                <w:rFonts w:ascii="Times New Roman" w:hAnsi="Times New Roman"/>
                <w:color w:val="000000"/>
                <w:sz w:val="20"/>
                <w:szCs w:val="20"/>
              </w:rPr>
            </w:pPr>
          </w:p>
        </w:tc>
      </w:tr>
      <w:tr w14:paraId="7CF55A6C">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ED1B6">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64D0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BAD8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全程按照项目绩效管理规定管理</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47DA">
            <w:pPr>
              <w:jc w:val="left"/>
              <w:rPr>
                <w:rFonts w:ascii="Times New Roman" w:hAnsi="Times New Roman"/>
                <w:color w:val="000000"/>
                <w:sz w:val="20"/>
                <w:szCs w:val="20"/>
              </w:rPr>
            </w:pPr>
          </w:p>
        </w:tc>
      </w:tr>
      <w:tr w14:paraId="0EEAD6EB">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2E9ED">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9538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050B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按照资金管理办法及项目建设时间节点进行报账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9EA09">
            <w:pPr>
              <w:jc w:val="left"/>
              <w:rPr>
                <w:rFonts w:ascii="Times New Roman" w:hAnsi="Times New Roman"/>
                <w:color w:val="000000"/>
                <w:sz w:val="20"/>
                <w:szCs w:val="20"/>
              </w:rPr>
            </w:pPr>
          </w:p>
        </w:tc>
      </w:tr>
      <w:tr w14:paraId="795403F9">
        <w:tblPrEx>
          <w:tblCellMar>
            <w:top w:w="0" w:type="dxa"/>
            <w:left w:w="0" w:type="dxa"/>
            <w:bottom w:w="0" w:type="dxa"/>
            <w:right w:w="0" w:type="dxa"/>
          </w:tblCellMar>
        </w:tblPrEx>
        <w:trPr>
          <w:trHeight w:val="240"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42E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610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59B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4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1D3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648F7855">
        <w:tblPrEx>
          <w:tblCellMar>
            <w:top w:w="0" w:type="dxa"/>
            <w:left w:w="0" w:type="dxa"/>
            <w:bottom w:w="0" w:type="dxa"/>
            <w:right w:w="0" w:type="dxa"/>
          </w:tblCellMar>
        </w:tblPrEx>
        <w:trPr>
          <w:trHeight w:val="24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7F6D8">
            <w:pPr>
              <w:jc w:val="left"/>
              <w:rPr>
                <w:rFonts w:ascii="Times New Roman" w:hAnsi="Times New Roman"/>
                <w:color w:val="000000"/>
                <w:sz w:val="20"/>
                <w:szCs w:val="20"/>
              </w:rPr>
            </w:pPr>
          </w:p>
        </w:tc>
        <w:tc>
          <w:tcPr>
            <w:tcW w:w="6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424F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1.红火蚁疫情监测：设置监测点40个，监测调查面积0.6万亩；2，开展防控示范，示范面积0.13万亩</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0AC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1.红火蚁疫情监测：设置监测点40个，监测调查面积0.6万亩；2，开展防控示范，示范面积0.13万亩</w:t>
            </w:r>
          </w:p>
        </w:tc>
      </w:tr>
      <w:tr w14:paraId="17F02F00">
        <w:tblPrEx>
          <w:tblCellMar>
            <w:top w:w="0" w:type="dxa"/>
            <w:left w:w="0" w:type="dxa"/>
            <w:bottom w:w="0" w:type="dxa"/>
            <w:right w:w="0" w:type="dxa"/>
          </w:tblCellMar>
        </w:tblPrEx>
        <w:trPr>
          <w:trHeight w:val="48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84A5B9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D0F3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78AC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681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DD4D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5F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3D1F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1BD13A4E">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425782F">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4294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70F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9EF2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疫情监测点</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2CC1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40个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8688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40个</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72C77">
            <w:pPr>
              <w:jc w:val="left"/>
              <w:rPr>
                <w:rFonts w:ascii="Times New Roman" w:hAnsi="Times New Roman"/>
                <w:color w:val="000000"/>
                <w:sz w:val="20"/>
                <w:szCs w:val="20"/>
              </w:rPr>
            </w:pPr>
          </w:p>
        </w:tc>
      </w:tr>
      <w:tr w14:paraId="264DBE3C">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B7899A0">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42081">
            <w:pPr>
              <w:jc w:val="left"/>
              <w:rPr>
                <w:rFonts w:ascii="Times New Roman" w:hAnsi="Times New Roman"/>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F2D5E">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806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疫情监测调查面积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4D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6000亩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0FDD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6000亩</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E6587">
            <w:pPr>
              <w:jc w:val="left"/>
              <w:rPr>
                <w:rFonts w:ascii="Times New Roman" w:hAnsi="Times New Roman"/>
                <w:color w:val="000000"/>
                <w:sz w:val="20"/>
                <w:szCs w:val="20"/>
              </w:rPr>
            </w:pPr>
          </w:p>
        </w:tc>
      </w:tr>
      <w:tr w14:paraId="1DE07376">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B77C727">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530F">
            <w:pPr>
              <w:jc w:val="left"/>
              <w:rPr>
                <w:rFonts w:ascii="Times New Roman" w:hAnsi="Times New Roman"/>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E3B3">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5C97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红火蚁防控示范面积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1D2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1300亩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759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1300亩</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0A7B6">
            <w:pPr>
              <w:jc w:val="left"/>
              <w:rPr>
                <w:rFonts w:ascii="Times New Roman" w:hAnsi="Times New Roman"/>
                <w:color w:val="000000"/>
                <w:sz w:val="20"/>
                <w:szCs w:val="20"/>
              </w:rPr>
            </w:pPr>
          </w:p>
        </w:tc>
      </w:tr>
      <w:tr w14:paraId="4FE47D78">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7A05EB3">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1F95">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D1C0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5F38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红火蚁防控效果</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EC4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中轻度发生</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41CE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中轻度发生</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18CE0">
            <w:pPr>
              <w:jc w:val="left"/>
              <w:rPr>
                <w:rFonts w:ascii="Times New Roman" w:hAnsi="Times New Roman"/>
                <w:color w:val="000000"/>
                <w:sz w:val="20"/>
                <w:szCs w:val="20"/>
              </w:rPr>
            </w:pPr>
          </w:p>
        </w:tc>
      </w:tr>
      <w:tr w14:paraId="299EF969">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B6FBE94">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2FE28">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DC4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0F3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完成时限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DDB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2023年9月-12月</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C20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实际需跨年实施</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B9E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持续实施中</w:t>
            </w:r>
          </w:p>
        </w:tc>
      </w:tr>
      <w:tr w14:paraId="115BE8C7">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266523">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20ECE">
            <w:pPr>
              <w:jc w:val="left"/>
              <w:rPr>
                <w:rFonts w:ascii="Times New Roman" w:hAnsi="Times New Roman"/>
                <w:color w:val="000000"/>
                <w:sz w:val="20"/>
                <w:szCs w:val="20"/>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37D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E817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疫情监测调查</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267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8.00万元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C5E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8101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持续实施中</w:t>
            </w:r>
          </w:p>
        </w:tc>
      </w:tr>
      <w:tr w14:paraId="0B729CB4">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90FC5B">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E3C59">
            <w:pPr>
              <w:jc w:val="left"/>
              <w:rPr>
                <w:rFonts w:ascii="Times New Roman" w:hAnsi="Times New Roman"/>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F493">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B372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红火蚁防控示范</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0A92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10.00万元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7DEF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A55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持续实施中</w:t>
            </w:r>
          </w:p>
        </w:tc>
      </w:tr>
      <w:tr w14:paraId="39D4FC99">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6E6A068">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475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F39E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2982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红火蚁对人、畜及农作物的为害</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0BDF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减少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559E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减少</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55751">
            <w:pPr>
              <w:jc w:val="left"/>
              <w:rPr>
                <w:rFonts w:ascii="Times New Roman" w:hAnsi="Times New Roman"/>
                <w:color w:val="000000"/>
                <w:sz w:val="20"/>
                <w:szCs w:val="20"/>
              </w:rPr>
            </w:pPr>
          </w:p>
        </w:tc>
      </w:tr>
      <w:tr w14:paraId="40D38E49">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591630D">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67C25">
            <w:pPr>
              <w:jc w:val="left"/>
              <w:rPr>
                <w:rFonts w:ascii="Times New Roman" w:hAnsi="Times New Roman"/>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B2D0">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F0F9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耕地、农田耕作种植状况</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4C5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不出现大面积弃种撂荒</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D9C7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未出现</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4842B">
            <w:pPr>
              <w:jc w:val="left"/>
              <w:rPr>
                <w:rFonts w:ascii="Times New Roman" w:hAnsi="Times New Roman"/>
                <w:color w:val="000000"/>
                <w:sz w:val="20"/>
                <w:szCs w:val="20"/>
              </w:rPr>
            </w:pPr>
          </w:p>
        </w:tc>
      </w:tr>
      <w:tr w14:paraId="3F3F168A">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8337899">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36A7">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A2A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0E58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遏制红火蚁扩散蔓延，减少对本土物种的为害</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1BF8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保持生态平衡</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87D1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保持生态平衡</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9440D">
            <w:pPr>
              <w:jc w:val="left"/>
              <w:rPr>
                <w:rFonts w:ascii="Times New Roman" w:hAnsi="Times New Roman"/>
                <w:color w:val="000000"/>
                <w:sz w:val="20"/>
                <w:szCs w:val="20"/>
              </w:rPr>
            </w:pPr>
          </w:p>
        </w:tc>
      </w:tr>
      <w:tr w14:paraId="153478B8">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43475F9">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FDC2D">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ED0E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6C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提高群众防控技术水平和防控意识，组织开展群防群治</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A40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对红火蚁开展持续防控</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8771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对红火蚁开展持续防控</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FD1F4">
            <w:pPr>
              <w:jc w:val="left"/>
              <w:rPr>
                <w:rFonts w:ascii="Times New Roman" w:hAnsi="Times New Roman"/>
                <w:color w:val="000000"/>
                <w:sz w:val="20"/>
                <w:szCs w:val="20"/>
              </w:rPr>
            </w:pPr>
          </w:p>
        </w:tc>
      </w:tr>
      <w:tr w14:paraId="2DEEEA68">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79AF920">
            <w:pPr>
              <w:jc w:val="left"/>
              <w:rPr>
                <w:rFonts w:ascii="Times New Roman" w:hAnsi="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4DBA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D1E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DAD2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受灾农民满意度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1AA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F15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7B04">
            <w:pPr>
              <w:jc w:val="left"/>
              <w:rPr>
                <w:rFonts w:ascii="Times New Roman" w:hAnsi="Times New Roman"/>
                <w:color w:val="000000"/>
                <w:sz w:val="20"/>
                <w:szCs w:val="20"/>
              </w:rPr>
            </w:pPr>
          </w:p>
        </w:tc>
      </w:tr>
      <w:tr w14:paraId="40C427EC">
        <w:tblPrEx>
          <w:tblCellMar>
            <w:top w:w="0" w:type="dxa"/>
            <w:left w:w="0" w:type="dxa"/>
            <w:bottom w:w="0" w:type="dxa"/>
            <w:right w:w="0" w:type="dxa"/>
          </w:tblCellMar>
        </w:tblPrEx>
        <w:trPr>
          <w:trHeight w:val="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123C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10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0CE8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68D3DAD8">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2023年省级财政农业污染治理等补助经费（化肥农药固定监测）绩效自评报告</w:t>
      </w:r>
    </w:p>
    <w:p w14:paraId="2E529E8C">
      <w:pPr>
        <w:snapToGrid w:val="0"/>
        <w:spacing w:line="580" w:lineRule="exact"/>
        <w:ind w:firstLine="420" w:firstLineChars="200"/>
        <w:rPr>
          <w:rFonts w:ascii="Times New Roman" w:hAnsi="Times New Roman"/>
          <w:bCs/>
          <w:szCs w:val="32"/>
        </w:rPr>
      </w:pPr>
    </w:p>
    <w:p w14:paraId="48A642CC">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5707328E">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财政厅四川省农业农村厅关于下达2023年省级财政农业高质量发展共同财政事权转移支付资金的通知》（川财农〔2023〕89号），下达仁和区农业污染治理（化肥农药固定监测）经费6万元。编制了《仁和区化肥农药使用调查监测工作方案》。</w:t>
      </w:r>
    </w:p>
    <w:p w14:paraId="51BF52F6">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二、绩效情况分析</w:t>
      </w:r>
    </w:p>
    <w:p w14:paraId="35F0BF7B">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4E873027">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选择常年病虫发生、防治习惯及用药方式、施肥习惯和用药施肥方式具有典型性和代表性的、可反映当地农药使用水平的普通农户、种植大户和农业合作社等生产经营主体50户（其中：普通农户原则上不少于总数的1/3），对其全部种植田块上全年、所有作物使用的化肥农药（包括田埂上喷洒除草剂、种子处理用药）进行调查记录，填写《农户农作物种植情况表》、《农户购买与使用农药信息表》、《肥料使用调查监测表》。每个调查点每月补助100元，每年补助1200元，50个固定监测点共计6万元。</w:t>
      </w:r>
    </w:p>
    <w:p w14:paraId="5AF291B5">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57D51D21">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严格按照《四川省省级财政农业公共安全与生态资源保护利用工程共同财政事权转移支付资金管理办法》（川财农〔2019〕177号）等文件规定管理项目资金，规范项目资金管理，提高资金使用效益。对项目实施、资金使用、资金兑付等重点环节进行监督检查，在项目实施过程中，要强化督促指导，建立完整详实的档案资料，提高资金使用效益，做到规范透明，阳光操作。</w:t>
      </w:r>
    </w:p>
    <w:p w14:paraId="6D1D6434">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43DE24BD">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在大龙潭彝族乡、平地镇、啊喇彝族乡、大田镇、布德镇固定50户具有代表性的农户作为农药使用固定监测点，对芒果、石榴、蔬菜、水稻、玉米的化肥农药使用情况进行固定、长期、全面监测。</w:t>
      </w:r>
    </w:p>
    <w:p w14:paraId="1C230B93">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4BCA29B3">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1.数量指标：农药使用调查监测户50户。</w:t>
      </w:r>
    </w:p>
    <w:p w14:paraId="0563D879">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全年使用的所用化肥农药记载，记录农药化肥购买、使用情况；及时、准确填写《农户农作物种植情况表》、《农户购买与使用农药信息表》、《肥料使用调查监测表》，按照要求将农药记录数据录入全国农药械管理系统。</w:t>
      </w:r>
    </w:p>
    <w:p w14:paraId="1928A30A">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3.时效指标：2023年11月1日-2024年10月31日。</w:t>
      </w:r>
    </w:p>
    <w:p w14:paraId="6618F3F7">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4.成本指标：劳务补助1200元/户.年。项目正在实施中未进行资金支付。</w:t>
      </w:r>
    </w:p>
    <w:p w14:paraId="5E381E61">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5.经济效益指标：根据农药使用种类、使用量，通过应用绿色防控技术、普及农药科学安全使用技术，减少化学农药的使用。制定农药减量对策措施，提高农药科学使用技术水平，减少农药使用投入。</w:t>
      </w:r>
    </w:p>
    <w:p w14:paraId="755589FE">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6.社会效益指标：减少化学农药的使用，确保农产品质量安全。</w:t>
      </w:r>
    </w:p>
    <w:p w14:paraId="0F0DE896">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7.生态效益指标：科学、安全、合理使用农药防控农作物病虫灾害，减少化学农药对生态环境的影响。</w:t>
      </w:r>
    </w:p>
    <w:p w14:paraId="076D2D69">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8.可持续影响指标：对农药使用现状进行长期、固定跟踪监测，为指导农药生产、使用政策和技术推广提供依据。持续推进农药使用减量化。</w:t>
      </w:r>
    </w:p>
    <w:p w14:paraId="165A93C9">
      <w:pPr>
        <w:snapToGrid w:val="0"/>
        <w:spacing w:line="580" w:lineRule="exact"/>
        <w:ind w:firstLine="640" w:firstLineChars="200"/>
        <w:outlineLvl w:val="0"/>
        <w:rPr>
          <w:rFonts w:ascii="Times New Roman" w:hAnsi="Times New Roman"/>
          <w:bCs/>
          <w:sz w:val="32"/>
          <w:szCs w:val="32"/>
        </w:rPr>
      </w:pPr>
      <w:r>
        <w:rPr>
          <w:rFonts w:ascii="Times New Roman" w:hAnsi="Times New Roman" w:eastAsia="仿宋_GB2312"/>
          <w:color w:val="000000"/>
          <w:kern w:val="0"/>
          <w:sz w:val="32"/>
          <w:szCs w:val="32"/>
        </w:rPr>
        <w:t>9.满意度指标：主管部门满意度≥95%。</w:t>
      </w:r>
    </w:p>
    <w:p w14:paraId="69FA12D0">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三、偏离绩效目标的原因和下一步改进措施</w:t>
      </w:r>
    </w:p>
    <w:p w14:paraId="0505CE04">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项目的申报、资金拨付都严格按照相关程序办理，无偏离绩效目标情况。</w:t>
      </w:r>
    </w:p>
    <w:p w14:paraId="142C15FA">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315D6D08">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绩效自评报告和绩效自评表报区财政部门审核，经审核后报市级主管部门，并向区人大报送绩效自评结果，在规定时间内进行依法公开。</w:t>
      </w:r>
    </w:p>
    <w:p w14:paraId="358E20D8">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五、其他需要说明的问题</w:t>
      </w:r>
    </w:p>
    <w:p w14:paraId="2ED9B6CE">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31AC0A38">
      <w:pPr>
        <w:snapToGrid w:val="0"/>
        <w:spacing w:line="580" w:lineRule="exact"/>
        <w:ind w:firstLine="640" w:firstLineChars="200"/>
        <w:rPr>
          <w:rFonts w:ascii="Times New Roman" w:hAnsi="Times New Roman" w:eastAsia="黑体"/>
          <w:bCs/>
          <w:sz w:val="32"/>
          <w:szCs w:val="32"/>
          <w:lang w:val="en"/>
        </w:rPr>
      </w:pPr>
    </w:p>
    <w:p w14:paraId="6D2275FD">
      <w:pPr>
        <w:snapToGrid w:val="0"/>
        <w:spacing w:line="580" w:lineRule="exact"/>
        <w:ind w:firstLine="640" w:firstLineChars="200"/>
        <w:rPr>
          <w:rFonts w:ascii="Times New Roman" w:hAnsi="Times New Roman" w:eastAsia="黑体"/>
          <w:bCs/>
          <w:sz w:val="32"/>
          <w:szCs w:val="32"/>
          <w:lang w:val="en"/>
        </w:rPr>
      </w:pPr>
    </w:p>
    <w:p w14:paraId="65BF5FFE">
      <w:pPr>
        <w:snapToGrid w:val="0"/>
        <w:spacing w:line="580" w:lineRule="exact"/>
        <w:ind w:firstLine="640" w:firstLineChars="200"/>
        <w:rPr>
          <w:rFonts w:ascii="Times New Roman" w:hAnsi="Times New Roman" w:eastAsia="黑体"/>
          <w:bCs/>
          <w:sz w:val="32"/>
          <w:szCs w:val="32"/>
          <w:lang w:val="en"/>
        </w:rPr>
      </w:pPr>
    </w:p>
    <w:p w14:paraId="14BDF54B">
      <w:pPr>
        <w:snapToGrid w:val="0"/>
        <w:spacing w:line="580" w:lineRule="exact"/>
        <w:ind w:firstLine="640" w:firstLineChars="200"/>
        <w:rPr>
          <w:rFonts w:ascii="Times New Roman" w:hAnsi="Times New Roman" w:eastAsia="黑体"/>
          <w:bCs/>
          <w:sz w:val="32"/>
          <w:szCs w:val="32"/>
          <w:lang w:val="en"/>
        </w:rPr>
      </w:pPr>
      <w:r>
        <w:rPr>
          <w:rFonts w:ascii="Times New Roman" w:hAnsi="Times New Roman" w:eastAsia="黑体"/>
          <w:bCs/>
          <w:sz w:val="32"/>
          <w:szCs w:val="32"/>
          <w:lang w:val="en"/>
        </w:rPr>
        <w:t>六、附件</w:t>
      </w:r>
    </w:p>
    <w:tbl>
      <w:tblPr>
        <w:tblStyle w:val="13"/>
        <w:tblW w:w="11595" w:type="dxa"/>
        <w:jc w:val="center"/>
        <w:tblLayout w:type="fixed"/>
        <w:tblCellMar>
          <w:top w:w="0" w:type="dxa"/>
          <w:left w:w="0" w:type="dxa"/>
          <w:bottom w:w="0" w:type="dxa"/>
          <w:right w:w="0" w:type="dxa"/>
        </w:tblCellMar>
      </w:tblPr>
      <w:tblGrid>
        <w:gridCol w:w="555"/>
        <w:gridCol w:w="555"/>
        <w:gridCol w:w="1305"/>
        <w:gridCol w:w="2415"/>
        <w:gridCol w:w="1830"/>
        <w:gridCol w:w="1455"/>
        <w:gridCol w:w="1185"/>
        <w:gridCol w:w="2295"/>
      </w:tblGrid>
      <w:tr w14:paraId="482F68E6">
        <w:tblPrEx>
          <w:tblCellMar>
            <w:top w:w="0" w:type="dxa"/>
            <w:left w:w="0" w:type="dxa"/>
            <w:bottom w:w="0" w:type="dxa"/>
            <w:right w:w="0" w:type="dxa"/>
          </w:tblCellMar>
        </w:tblPrEx>
        <w:trPr>
          <w:trHeight w:val="735" w:hRule="atLeast"/>
          <w:jc w:val="center"/>
        </w:trPr>
        <w:tc>
          <w:tcPr>
            <w:tcW w:w="11595" w:type="dxa"/>
            <w:gridSpan w:val="8"/>
            <w:tcBorders>
              <w:top w:val="nil"/>
              <w:left w:val="nil"/>
              <w:bottom w:val="nil"/>
              <w:right w:val="nil"/>
            </w:tcBorders>
            <w:shd w:val="clear" w:color="auto" w:fill="auto"/>
            <w:tcMar>
              <w:top w:w="15" w:type="dxa"/>
              <w:left w:w="15" w:type="dxa"/>
              <w:right w:w="15" w:type="dxa"/>
            </w:tcMar>
            <w:vAlign w:val="center"/>
          </w:tcPr>
          <w:p w14:paraId="1FA252E9">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2023年省级财政农业高质量发展转移支付资金农业污染防治（化肥农药固定监测）绩效自评表</w:t>
            </w:r>
          </w:p>
        </w:tc>
      </w:tr>
      <w:tr w14:paraId="00067A91">
        <w:tblPrEx>
          <w:tblCellMar>
            <w:top w:w="0" w:type="dxa"/>
            <w:left w:w="0" w:type="dxa"/>
            <w:bottom w:w="0" w:type="dxa"/>
            <w:right w:w="0" w:type="dxa"/>
          </w:tblCellMar>
        </w:tblPrEx>
        <w:trPr>
          <w:trHeight w:val="270" w:hRule="atLeast"/>
          <w:jc w:val="center"/>
        </w:trPr>
        <w:tc>
          <w:tcPr>
            <w:tcW w:w="11595" w:type="dxa"/>
            <w:gridSpan w:val="8"/>
            <w:tcBorders>
              <w:top w:val="nil"/>
              <w:left w:val="nil"/>
              <w:bottom w:val="single" w:color="000000" w:sz="4" w:space="0"/>
              <w:right w:val="nil"/>
            </w:tcBorders>
            <w:shd w:val="clear" w:color="auto" w:fill="auto"/>
            <w:tcMar>
              <w:top w:w="15" w:type="dxa"/>
              <w:left w:w="15" w:type="dxa"/>
              <w:right w:w="15" w:type="dxa"/>
            </w:tcMar>
          </w:tcPr>
          <w:p w14:paraId="53BFA84F">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361C13A5">
        <w:tblPrEx>
          <w:tblCellMar>
            <w:top w:w="0" w:type="dxa"/>
            <w:left w:w="0" w:type="dxa"/>
            <w:bottom w:w="0" w:type="dxa"/>
            <w:right w:w="0" w:type="dxa"/>
          </w:tblCellMar>
        </w:tblPrEx>
        <w:trPr>
          <w:trHeight w:val="24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7780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8D5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2023年省级财政农业高质量发展转移支付资金农业污染防治（化肥农药固定监测）</w:t>
            </w:r>
          </w:p>
        </w:tc>
      </w:tr>
      <w:tr w14:paraId="196E1DC9">
        <w:tblPrEx>
          <w:tblCellMar>
            <w:top w:w="0" w:type="dxa"/>
            <w:left w:w="0" w:type="dxa"/>
            <w:bottom w:w="0" w:type="dxa"/>
            <w:right w:w="0" w:type="dxa"/>
          </w:tblCellMar>
        </w:tblPrEx>
        <w:trPr>
          <w:trHeight w:val="24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CDAF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73300">
            <w:pPr>
              <w:jc w:val="left"/>
              <w:rPr>
                <w:rFonts w:ascii="Times New Roman" w:hAnsi="Times New Roman"/>
                <w:color w:val="000000"/>
                <w:sz w:val="20"/>
                <w:szCs w:val="20"/>
              </w:rPr>
            </w:pPr>
          </w:p>
        </w:tc>
      </w:tr>
      <w:tr w14:paraId="08F216F1">
        <w:tblPrEx>
          <w:tblCellMar>
            <w:top w:w="0" w:type="dxa"/>
            <w:left w:w="0" w:type="dxa"/>
            <w:bottom w:w="0" w:type="dxa"/>
            <w:right w:w="0" w:type="dxa"/>
          </w:tblCellMar>
        </w:tblPrEx>
        <w:trPr>
          <w:trHeight w:val="240"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CC16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046A7">
            <w:pPr>
              <w:jc w:val="left"/>
              <w:rPr>
                <w:rFonts w:ascii="Times New Roman" w:hAnsi="Times New Roman"/>
                <w:color w:val="000000"/>
                <w:sz w:val="20"/>
                <w:szCs w:val="20"/>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C23C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96E2">
            <w:pPr>
              <w:jc w:val="left"/>
              <w:rPr>
                <w:rFonts w:ascii="Times New Roman" w:hAnsi="Times New Roman"/>
                <w:color w:val="000000"/>
                <w:sz w:val="20"/>
                <w:szCs w:val="20"/>
              </w:rPr>
            </w:pPr>
          </w:p>
        </w:tc>
      </w:tr>
      <w:tr w14:paraId="60227F2B">
        <w:tblPrEx>
          <w:tblCellMar>
            <w:top w:w="0" w:type="dxa"/>
            <w:left w:w="0" w:type="dxa"/>
            <w:bottom w:w="0" w:type="dxa"/>
            <w:right w:w="0" w:type="dxa"/>
          </w:tblCellMar>
        </w:tblPrEx>
        <w:trPr>
          <w:trHeight w:val="240" w:hRule="atLeast"/>
          <w:jc w:val="center"/>
        </w:trPr>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1F5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2CF25">
            <w:pPr>
              <w:jc w:val="left"/>
              <w:rPr>
                <w:rFonts w:ascii="Times New Roman" w:hAnsi="Times New Roman"/>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AF6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0845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825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2A23C7BD">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BBCEB">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9DE2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DD61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B2E0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3737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0132DB01">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83216">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CE58">
            <w:pPr>
              <w:widowControl/>
              <w:jc w:val="left"/>
              <w:textAlignment w:val="center"/>
              <w:rPr>
                <w:rFonts w:ascii="Times New Roman" w:hAnsi="Times New Roman"/>
                <w:color w:val="000000"/>
                <w:sz w:val="20"/>
                <w:szCs w:val="20"/>
              </w:rPr>
            </w:pPr>
            <w:r>
              <w:rPr>
                <w:rStyle w:val="19"/>
                <w:rFonts w:hint="default" w:ascii="Times New Roman" w:hAnsi="Times New Roman" w:cs="Times New Roman"/>
                <w:sz w:val="20"/>
                <w:szCs w:val="20"/>
                <w:lang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23A57">
            <w:pPr>
              <w:jc w:val="left"/>
              <w:rPr>
                <w:rFonts w:ascii="Times New Roman" w:hAnsi="Times New Roman"/>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146AC">
            <w:pPr>
              <w:jc w:val="left"/>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2AA0A">
            <w:pPr>
              <w:jc w:val="left"/>
              <w:rPr>
                <w:rFonts w:ascii="Times New Roman" w:hAnsi="Times New Roman"/>
                <w:color w:val="000000"/>
                <w:sz w:val="20"/>
                <w:szCs w:val="20"/>
              </w:rPr>
            </w:pPr>
          </w:p>
        </w:tc>
      </w:tr>
      <w:tr w14:paraId="419DA9B6">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18786">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1EA6F">
            <w:pPr>
              <w:widowControl/>
              <w:jc w:val="left"/>
              <w:textAlignment w:val="center"/>
              <w:rPr>
                <w:rFonts w:ascii="Times New Roman" w:hAnsi="Times New Roman"/>
                <w:color w:val="000000"/>
                <w:sz w:val="20"/>
                <w:szCs w:val="20"/>
              </w:rPr>
            </w:pPr>
            <w:r>
              <w:rPr>
                <w:rStyle w:val="19"/>
                <w:rFonts w:hint="default" w:ascii="Times New Roman" w:hAnsi="Times New Roman" w:cs="Times New Roman"/>
                <w:sz w:val="20"/>
                <w:szCs w:val="20"/>
                <w:lang w:bidi="ar"/>
              </w:rPr>
              <w:t>省级财政资金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2C9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6</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F833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8761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58C55437">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8E198">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2FCC9">
            <w:pPr>
              <w:widowControl/>
              <w:jc w:val="left"/>
              <w:textAlignment w:val="center"/>
              <w:rPr>
                <w:rFonts w:ascii="Times New Roman" w:hAnsi="Times New Roman"/>
                <w:color w:val="000000"/>
                <w:sz w:val="20"/>
                <w:szCs w:val="20"/>
              </w:rPr>
            </w:pPr>
            <w:r>
              <w:rPr>
                <w:rStyle w:val="32"/>
                <w:rFonts w:hint="default" w:ascii="Times New Roman" w:hAnsi="Times New Roman" w:cs="Times New Roman"/>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4EBAC">
            <w:pPr>
              <w:jc w:val="left"/>
              <w:rPr>
                <w:rFonts w:ascii="Times New Roman" w:hAnsi="Times New Roman"/>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6F698">
            <w:pPr>
              <w:jc w:val="left"/>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CDCA2">
            <w:pPr>
              <w:jc w:val="left"/>
              <w:rPr>
                <w:rFonts w:ascii="Times New Roman" w:hAnsi="Times New Roman"/>
                <w:color w:val="000000"/>
                <w:sz w:val="20"/>
                <w:szCs w:val="20"/>
              </w:rPr>
            </w:pPr>
          </w:p>
        </w:tc>
      </w:tr>
      <w:tr w14:paraId="0BCAA6E7">
        <w:tblPrEx>
          <w:tblCellMar>
            <w:top w:w="0" w:type="dxa"/>
            <w:left w:w="0" w:type="dxa"/>
            <w:bottom w:w="0" w:type="dxa"/>
            <w:right w:w="0" w:type="dxa"/>
          </w:tblCellMar>
        </w:tblPrEx>
        <w:trPr>
          <w:trHeight w:val="240" w:hRule="atLeast"/>
          <w:jc w:val="center"/>
        </w:trPr>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DB8E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4436D">
            <w:pPr>
              <w:jc w:val="left"/>
              <w:rPr>
                <w:rFonts w:ascii="Times New Roman" w:hAnsi="Times New Roman"/>
                <w:color w:val="000000"/>
                <w:sz w:val="20"/>
                <w:szCs w:val="20"/>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873F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AA93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395B0BF8">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2D7C">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1B75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DF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资金分配合理</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EF464">
            <w:pPr>
              <w:jc w:val="left"/>
              <w:rPr>
                <w:rFonts w:ascii="Times New Roman" w:hAnsi="Times New Roman"/>
                <w:color w:val="000000"/>
                <w:sz w:val="20"/>
                <w:szCs w:val="20"/>
              </w:rPr>
            </w:pPr>
          </w:p>
        </w:tc>
      </w:tr>
      <w:tr w14:paraId="2C84BC12">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B65E0">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BC4F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62D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A8574">
            <w:pPr>
              <w:jc w:val="left"/>
              <w:rPr>
                <w:rFonts w:ascii="Times New Roman" w:hAnsi="Times New Roman"/>
                <w:color w:val="000000"/>
                <w:sz w:val="20"/>
                <w:szCs w:val="20"/>
              </w:rPr>
            </w:pPr>
          </w:p>
        </w:tc>
      </w:tr>
      <w:tr w14:paraId="75003F12">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3A3CA">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6DBE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5113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7D38A">
            <w:pPr>
              <w:jc w:val="left"/>
              <w:rPr>
                <w:rFonts w:ascii="Times New Roman" w:hAnsi="Times New Roman"/>
                <w:color w:val="000000"/>
                <w:sz w:val="20"/>
                <w:szCs w:val="20"/>
              </w:rPr>
            </w:pPr>
          </w:p>
        </w:tc>
      </w:tr>
      <w:tr w14:paraId="71E06C07">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93242">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476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3E57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37776">
            <w:pPr>
              <w:jc w:val="left"/>
              <w:rPr>
                <w:rFonts w:ascii="Times New Roman" w:hAnsi="Times New Roman"/>
                <w:color w:val="000000"/>
                <w:sz w:val="20"/>
                <w:szCs w:val="20"/>
              </w:rPr>
            </w:pPr>
          </w:p>
        </w:tc>
      </w:tr>
      <w:tr w14:paraId="287CE048">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F54D1">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78E0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F14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资金按照实施方案执行，执行准确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D889E">
            <w:pPr>
              <w:jc w:val="left"/>
              <w:rPr>
                <w:rFonts w:ascii="Times New Roman" w:hAnsi="Times New Roman"/>
                <w:color w:val="000000"/>
                <w:sz w:val="20"/>
                <w:szCs w:val="20"/>
              </w:rPr>
            </w:pPr>
          </w:p>
        </w:tc>
      </w:tr>
      <w:tr w14:paraId="273803AA">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78A3">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640D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48AF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全程按照项目绩效管理规定管理</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5793E">
            <w:pPr>
              <w:jc w:val="left"/>
              <w:rPr>
                <w:rFonts w:ascii="Times New Roman" w:hAnsi="Times New Roman"/>
                <w:color w:val="000000"/>
                <w:sz w:val="20"/>
                <w:szCs w:val="20"/>
              </w:rPr>
            </w:pPr>
          </w:p>
        </w:tc>
      </w:tr>
      <w:tr w14:paraId="5E356961">
        <w:tblPrEx>
          <w:tblCellMar>
            <w:top w:w="0" w:type="dxa"/>
            <w:left w:w="0" w:type="dxa"/>
            <w:bottom w:w="0" w:type="dxa"/>
            <w:right w:w="0" w:type="dxa"/>
          </w:tblCellMar>
        </w:tblPrEx>
        <w:trPr>
          <w:trHeight w:val="24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A5E3E">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F6B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ACF3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按照资金管理办法及项目建设时间节点进行报账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1676">
            <w:pPr>
              <w:jc w:val="left"/>
              <w:rPr>
                <w:rFonts w:ascii="Times New Roman" w:hAnsi="Times New Roman"/>
                <w:color w:val="000000"/>
                <w:sz w:val="20"/>
                <w:szCs w:val="20"/>
              </w:rPr>
            </w:pPr>
          </w:p>
        </w:tc>
      </w:tr>
      <w:tr w14:paraId="0F3AD67E">
        <w:tblPrEx>
          <w:tblCellMar>
            <w:top w:w="0" w:type="dxa"/>
            <w:left w:w="0" w:type="dxa"/>
            <w:bottom w:w="0" w:type="dxa"/>
            <w:right w:w="0" w:type="dxa"/>
          </w:tblCellMar>
        </w:tblPrEx>
        <w:trPr>
          <w:trHeight w:val="240"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57C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610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2A97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4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5229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2B5FA969">
        <w:tblPrEx>
          <w:tblCellMar>
            <w:top w:w="0" w:type="dxa"/>
            <w:left w:w="0" w:type="dxa"/>
            <w:bottom w:w="0" w:type="dxa"/>
            <w:right w:w="0" w:type="dxa"/>
          </w:tblCellMar>
        </w:tblPrEx>
        <w:trPr>
          <w:trHeight w:val="24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93885">
            <w:pPr>
              <w:jc w:val="left"/>
              <w:rPr>
                <w:rFonts w:ascii="Times New Roman" w:hAnsi="Times New Roman"/>
                <w:color w:val="000000"/>
                <w:sz w:val="20"/>
                <w:szCs w:val="20"/>
              </w:rPr>
            </w:pPr>
          </w:p>
        </w:tc>
        <w:tc>
          <w:tcPr>
            <w:tcW w:w="6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C20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选择常年病虫发生、防治习惯及用药方式具有典型性和代表性的、可反映当地化肥农药使用水平的普通农户、种植大户和农业合作社等生产经营主体50户（其中：普通农户原则上不少于总数的1/3），调查其全年肥料农药的购买（或有关项目补贴）与使用情况，包括调查点全年购买肥料农药的品种及其价格、使用作物的种类名称、防治病虫草鼠的种类、防治面积、施肥用药量等信息。</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2CA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完成全年肥料农药的购买（或有关项目补贴）与使用情况，包括调查点全年购买肥料农药的品种及其价格、使用作物的种类名称、防治病虫草鼠的种类、防治面积、施肥用药量等信息。</w:t>
            </w:r>
          </w:p>
        </w:tc>
      </w:tr>
      <w:tr w14:paraId="3B7AB876">
        <w:tblPrEx>
          <w:tblCellMar>
            <w:top w:w="0" w:type="dxa"/>
            <w:left w:w="0" w:type="dxa"/>
            <w:bottom w:w="0" w:type="dxa"/>
            <w:right w:w="0" w:type="dxa"/>
          </w:tblCellMar>
        </w:tblPrEx>
        <w:trPr>
          <w:trHeight w:val="48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1C047F3">
            <w:pPr>
              <w:jc w:val="left"/>
              <w:rPr>
                <w:rFonts w:ascii="Times New Roman" w:hAnsi="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B0A2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9CC3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D4B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991C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CAB9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9CF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5E2872F4">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913290F">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471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7643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A17C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化肥农药使用调查监测户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FCF2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A01E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158DF">
            <w:pPr>
              <w:jc w:val="left"/>
              <w:rPr>
                <w:rFonts w:ascii="Times New Roman" w:hAnsi="Times New Roman"/>
                <w:color w:val="000000"/>
                <w:sz w:val="20"/>
                <w:szCs w:val="20"/>
              </w:rPr>
            </w:pPr>
          </w:p>
        </w:tc>
      </w:tr>
      <w:tr w14:paraId="4B49220B">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97942C">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756FD">
            <w:pPr>
              <w:jc w:val="left"/>
              <w:rPr>
                <w:rFonts w:ascii="Times New Roman" w:hAnsi="Times New Roman"/>
                <w:color w:val="000000"/>
                <w:sz w:val="20"/>
                <w:szCs w:val="20"/>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37B6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E7F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全年使用的所用化肥农药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85A9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记载化肥农药购买、使用情况</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0A8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995D5">
            <w:pPr>
              <w:jc w:val="left"/>
              <w:rPr>
                <w:rFonts w:ascii="Times New Roman" w:hAnsi="Times New Roman"/>
                <w:color w:val="000000"/>
                <w:sz w:val="20"/>
                <w:szCs w:val="20"/>
              </w:rPr>
            </w:pPr>
          </w:p>
        </w:tc>
      </w:tr>
      <w:tr w14:paraId="2EDF2A05">
        <w:tblPrEx>
          <w:tblCellMar>
            <w:top w:w="0" w:type="dxa"/>
            <w:left w:w="0" w:type="dxa"/>
            <w:bottom w:w="0" w:type="dxa"/>
            <w:right w:w="0" w:type="dxa"/>
          </w:tblCellMar>
        </w:tblPrEx>
        <w:trPr>
          <w:trHeight w:val="96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03E1BAA">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4E06F">
            <w:pPr>
              <w:jc w:val="left"/>
              <w:rPr>
                <w:rFonts w:ascii="Times New Roman" w:hAnsi="Times New Roman"/>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C70A">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8E1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填写材料、上报信息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F14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《农作物种植情况表》、《农药使用调查监测表》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58AA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7ECC1">
            <w:pPr>
              <w:jc w:val="left"/>
              <w:rPr>
                <w:rFonts w:ascii="Times New Roman" w:hAnsi="Times New Roman"/>
                <w:color w:val="000000"/>
                <w:sz w:val="20"/>
                <w:szCs w:val="20"/>
              </w:rPr>
            </w:pPr>
          </w:p>
        </w:tc>
      </w:tr>
      <w:tr w14:paraId="07BBFBC2">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72FE0EF">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D3C7D">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8FB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26C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完成时限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AEAF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2023年11月1日-2024年10月30日</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DF0C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2023年11月1日-2024年10月30日</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6E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持续实施中</w:t>
            </w:r>
          </w:p>
        </w:tc>
      </w:tr>
      <w:tr w14:paraId="228EA504">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87EF8B4">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4467E">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D843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9BE1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监测调查补助</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93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1200元/户.年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013B7">
            <w:pPr>
              <w:jc w:val="left"/>
              <w:rPr>
                <w:rFonts w:ascii="Times New Roman" w:hAnsi="Times New Roman"/>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BC8F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持续实施中</w:t>
            </w:r>
          </w:p>
        </w:tc>
      </w:tr>
      <w:tr w14:paraId="3A5BEA17">
        <w:tblPrEx>
          <w:tblCellMar>
            <w:top w:w="0" w:type="dxa"/>
            <w:left w:w="0" w:type="dxa"/>
            <w:bottom w:w="0" w:type="dxa"/>
            <w:right w:w="0" w:type="dxa"/>
          </w:tblCellMar>
        </w:tblPrEx>
        <w:trPr>
          <w:trHeight w:val="14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2751C22">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11B9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356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E27C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根据化肥农药使用种类、使用量，通过应用绿色防控技术、普及农药科学安全使用技术，减少化肥农药的使用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5F12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制定化肥农药减量对策措施，提高化肥农药科学使用技术水平，减少化肥农药使用投入</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0E5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减少</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2DB79">
            <w:pPr>
              <w:jc w:val="left"/>
              <w:rPr>
                <w:rFonts w:ascii="Times New Roman" w:hAnsi="Times New Roman"/>
                <w:color w:val="000000"/>
                <w:sz w:val="20"/>
                <w:szCs w:val="20"/>
              </w:rPr>
            </w:pPr>
          </w:p>
        </w:tc>
      </w:tr>
      <w:tr w14:paraId="255974A1">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99C4015">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662D2">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15C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5EDD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减少化肥农药的使用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158A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确保农产品质量安全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C8115">
            <w:pPr>
              <w:widowControl/>
              <w:jc w:val="left"/>
              <w:textAlignment w:val="center"/>
              <w:rPr>
                <w:rFonts w:ascii="Times New Roman" w:hAnsi="Times New Roman"/>
                <w:color w:val="000000"/>
                <w:sz w:val="20"/>
                <w:szCs w:val="20"/>
              </w:rPr>
            </w:pPr>
            <w:r>
              <w:rPr>
                <w:rFonts w:hint="eastAsia" w:ascii="Times New Roman" w:hAnsi="Times New Roman"/>
                <w:color w:val="000000"/>
                <w:kern w:val="0"/>
                <w:sz w:val="20"/>
                <w:szCs w:val="20"/>
                <w:lang w:bidi="ar"/>
              </w:rPr>
              <w:t>农产品</w:t>
            </w:r>
            <w:r>
              <w:rPr>
                <w:rFonts w:ascii="Times New Roman" w:hAnsi="Times New Roman"/>
                <w:color w:val="000000"/>
                <w:kern w:val="0"/>
                <w:sz w:val="20"/>
                <w:szCs w:val="20"/>
                <w:lang w:bidi="ar"/>
              </w:rPr>
              <w:t>质量安全提高</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2DB4F">
            <w:pPr>
              <w:jc w:val="left"/>
              <w:rPr>
                <w:rFonts w:ascii="Times New Roman" w:hAnsi="Times New Roman"/>
                <w:color w:val="000000"/>
                <w:sz w:val="20"/>
                <w:szCs w:val="20"/>
              </w:rPr>
            </w:pPr>
          </w:p>
        </w:tc>
      </w:tr>
      <w:tr w14:paraId="40A5D790">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3E508DB">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7185">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0EB1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581D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科学、安全、合理使用化肥农药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2A1B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减少化肥农药对生态环境的影响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0F1A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减少</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E2F77">
            <w:pPr>
              <w:jc w:val="left"/>
              <w:rPr>
                <w:rFonts w:ascii="Times New Roman" w:hAnsi="Times New Roman"/>
                <w:color w:val="000000"/>
                <w:sz w:val="20"/>
                <w:szCs w:val="20"/>
              </w:rPr>
            </w:pPr>
          </w:p>
        </w:tc>
      </w:tr>
      <w:tr w14:paraId="6E663A18">
        <w:tblPrEx>
          <w:tblCellMar>
            <w:top w:w="0" w:type="dxa"/>
            <w:left w:w="0" w:type="dxa"/>
            <w:bottom w:w="0" w:type="dxa"/>
            <w:right w:w="0" w:type="dxa"/>
          </w:tblCellMar>
        </w:tblPrEx>
        <w:trPr>
          <w:trHeight w:val="14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332DEAE">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4880D">
            <w:pPr>
              <w:jc w:val="left"/>
              <w:rPr>
                <w:rFonts w:ascii="Times New Roman" w:hAnsi="Times New Roman"/>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825C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3CBE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对化肥农药使用现状进行长期、固定跟踪监测</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757B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为指导化肥农药生产、使用政策和技术推广提供依据。持续推进化肥农药使用减量化</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7E03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减量</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180F0">
            <w:pPr>
              <w:jc w:val="left"/>
              <w:rPr>
                <w:rFonts w:ascii="Times New Roman" w:hAnsi="Times New Roman"/>
                <w:color w:val="000000"/>
                <w:sz w:val="20"/>
                <w:szCs w:val="20"/>
              </w:rPr>
            </w:pPr>
          </w:p>
        </w:tc>
      </w:tr>
      <w:tr w14:paraId="2BD0C55F">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81E644A">
            <w:pPr>
              <w:jc w:val="left"/>
              <w:rPr>
                <w:rFonts w:ascii="Times New Roman" w:hAnsi="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257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1D1B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E01F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指标1：主管部门满意度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C1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03AB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A2EF3">
            <w:pPr>
              <w:jc w:val="left"/>
              <w:rPr>
                <w:rFonts w:ascii="Times New Roman" w:hAnsi="Times New Roman"/>
                <w:color w:val="000000"/>
                <w:sz w:val="20"/>
                <w:szCs w:val="20"/>
              </w:rPr>
            </w:pPr>
          </w:p>
        </w:tc>
      </w:tr>
      <w:tr w14:paraId="327C5DAF">
        <w:tblPrEx>
          <w:tblCellMar>
            <w:top w:w="0" w:type="dxa"/>
            <w:left w:w="0" w:type="dxa"/>
            <w:bottom w:w="0" w:type="dxa"/>
            <w:right w:w="0" w:type="dxa"/>
          </w:tblCellMar>
        </w:tblPrEx>
        <w:trPr>
          <w:trHeight w:val="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B1C2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10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DB48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16BE5CA7">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2023年省级财政农业高质量发展共同财政事权转移支付资金（第四批）绩效自评报告</w:t>
      </w:r>
    </w:p>
    <w:p w14:paraId="475DCB0E">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72235744">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攀枝花市财政局、攀枝花市农业农村局《关于下达2023年省级财政农业高质量发展共同财政事权转移支付资金（第四批）的通知》（攀财资农〔2023〕96号），下达2023年省级财政农业高质量发展共同财政事权转移支付资金（第四批）（仁和区2023年红旗村三组太阳能提灌站建设项目）80万元，仁和区编制了《仁和区2023年红旗村三组太阳能提灌站建设项目实施方案》并经攀枝花市仁和区人民政府审议通过，在仁和镇新建太阳能提灌站1座。</w:t>
      </w:r>
    </w:p>
    <w:p w14:paraId="1A737575">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二、绩效情况分析</w:t>
      </w:r>
    </w:p>
    <w:p w14:paraId="5F8594EC">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1707DAB9">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攀枝花市财政局、攀枝花市农业农村局《关于下达2023年省级财政农业高质量发展共同财政事权转移支付资金（第四批）的通知》（攀财资农〔2023〕96号）下达2023年省级财政农业高质量发展共同财政事权转移支付资金（第四批）（仁和区2023年红旗村三组太阳能提灌站建设项目）80万元。</w:t>
      </w:r>
    </w:p>
    <w:p w14:paraId="6E721D2C">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731B37FF">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项目资金严格按照四川省财政厅、四川省农业农村厅《关于印发四川省农田建设补助资金管理办法实施细则的通知》（川财农〔2019〕139号）执行，实行区级报账制。</w:t>
      </w:r>
    </w:p>
    <w:p w14:paraId="30239F46">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5D3675B2">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批复2024年建设完成，项目正在建设，绩效目标暂未完成。</w:t>
      </w:r>
    </w:p>
    <w:p w14:paraId="30E414F8">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13E14BA7">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1.新建太阳能提灌站1座，现正在建设。</w:t>
      </w:r>
    </w:p>
    <w:p w14:paraId="43C137BA">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2.项目验收合格率100%，现正在建设。</w:t>
      </w:r>
    </w:p>
    <w:p w14:paraId="4108871C">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3.任务完成时间2023-2024年，现正在建设。</w:t>
      </w:r>
    </w:p>
    <w:p w14:paraId="11106583">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4.项目投资80万元，现正在建设。</w:t>
      </w:r>
    </w:p>
    <w:p w14:paraId="15EA8540">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5.保灌能力≥0.04万亩，现正在建设。</w:t>
      </w:r>
    </w:p>
    <w:p w14:paraId="6C9018AA">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6.提灌站正常运行≥15年，现正在建设。</w:t>
      </w:r>
    </w:p>
    <w:p w14:paraId="49E5890A">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7.受益群众满意度≥90%，现正在建设。</w:t>
      </w:r>
    </w:p>
    <w:p w14:paraId="5F78130F">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三、偏离绩效目标的原因和下一步改进措施</w:t>
      </w:r>
    </w:p>
    <w:p w14:paraId="692BC812">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未偏离绩效，项目批复2024年建设完成，下一步将督促项目业主加快建设进度，争取按时间节点完成建设任务及绩效目标。</w:t>
      </w:r>
    </w:p>
    <w:p w14:paraId="1FA3C622">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4F75C0E2">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填报的自评表和自评报告报同级财政部门审核，经财政部门审核后报市级主管部门，并向区人大报送绩效自评结果，在规定时间内在攀枝花市仁和区门户网站及时公开《自评表》</w:t>
      </w:r>
    </w:p>
    <w:p w14:paraId="147457F0">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五、其他需要说明的问题</w:t>
      </w:r>
    </w:p>
    <w:p w14:paraId="0433D55E">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0DF7C881">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六、附件</w:t>
      </w:r>
    </w:p>
    <w:tbl>
      <w:tblPr>
        <w:tblStyle w:val="13"/>
        <w:tblW w:w="11775" w:type="dxa"/>
        <w:jc w:val="center"/>
        <w:tblLayout w:type="fixed"/>
        <w:tblCellMar>
          <w:top w:w="0" w:type="dxa"/>
          <w:left w:w="0" w:type="dxa"/>
          <w:bottom w:w="0" w:type="dxa"/>
          <w:right w:w="0" w:type="dxa"/>
        </w:tblCellMar>
      </w:tblPr>
      <w:tblGrid>
        <w:gridCol w:w="555"/>
        <w:gridCol w:w="555"/>
        <w:gridCol w:w="1275"/>
        <w:gridCol w:w="2415"/>
        <w:gridCol w:w="1830"/>
        <w:gridCol w:w="1665"/>
        <w:gridCol w:w="1185"/>
        <w:gridCol w:w="2295"/>
      </w:tblGrid>
      <w:tr w14:paraId="5F0AEDEB">
        <w:tblPrEx>
          <w:tblCellMar>
            <w:top w:w="0" w:type="dxa"/>
            <w:left w:w="0" w:type="dxa"/>
            <w:bottom w:w="0" w:type="dxa"/>
            <w:right w:w="0" w:type="dxa"/>
          </w:tblCellMar>
        </w:tblPrEx>
        <w:trPr>
          <w:trHeight w:val="840" w:hRule="atLeast"/>
          <w:jc w:val="center"/>
        </w:trPr>
        <w:tc>
          <w:tcPr>
            <w:tcW w:w="11775" w:type="dxa"/>
            <w:gridSpan w:val="8"/>
            <w:tcBorders>
              <w:top w:val="nil"/>
              <w:left w:val="nil"/>
              <w:bottom w:val="nil"/>
              <w:right w:val="nil"/>
            </w:tcBorders>
            <w:shd w:val="clear" w:color="auto" w:fill="auto"/>
            <w:tcMar>
              <w:top w:w="15" w:type="dxa"/>
              <w:left w:w="15" w:type="dxa"/>
              <w:right w:w="15" w:type="dxa"/>
            </w:tcMar>
            <w:vAlign w:val="center"/>
          </w:tcPr>
          <w:p w14:paraId="412F9BF3">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2023年省级财政农业高质量发展共同财政事权转移支付资金（第四批太阳能提灌站建设项目）绩效目标自评表</w:t>
            </w:r>
          </w:p>
        </w:tc>
      </w:tr>
      <w:tr w14:paraId="19A8CAAF">
        <w:tblPrEx>
          <w:tblCellMar>
            <w:top w:w="0" w:type="dxa"/>
            <w:left w:w="0" w:type="dxa"/>
            <w:bottom w:w="0" w:type="dxa"/>
            <w:right w:w="0" w:type="dxa"/>
          </w:tblCellMar>
        </w:tblPrEx>
        <w:trPr>
          <w:trHeight w:val="270" w:hRule="atLeast"/>
          <w:jc w:val="center"/>
        </w:trPr>
        <w:tc>
          <w:tcPr>
            <w:tcW w:w="11775" w:type="dxa"/>
            <w:gridSpan w:val="8"/>
            <w:tcBorders>
              <w:top w:val="nil"/>
              <w:left w:val="nil"/>
              <w:bottom w:val="single" w:color="000000" w:sz="4" w:space="0"/>
              <w:right w:val="nil"/>
            </w:tcBorders>
            <w:shd w:val="clear" w:color="auto" w:fill="auto"/>
            <w:tcMar>
              <w:top w:w="15" w:type="dxa"/>
              <w:left w:w="15" w:type="dxa"/>
              <w:right w:w="15" w:type="dxa"/>
            </w:tcMar>
          </w:tcPr>
          <w:p w14:paraId="04D49534">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2C8DD9C6">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7F60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3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A07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2023年省级财政农业高质量发展共同财政事权转移支付资金（第四批）（仁和区2023年红旗村三组太阳能提灌站建设项目）</w:t>
            </w:r>
          </w:p>
        </w:tc>
      </w:tr>
      <w:tr w14:paraId="18EF61DA">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143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3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1C9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1532772C">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F54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A32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858E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BE7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5CB20CA4">
        <w:tblPrEx>
          <w:tblCellMar>
            <w:top w:w="0" w:type="dxa"/>
            <w:left w:w="0" w:type="dxa"/>
            <w:bottom w:w="0" w:type="dxa"/>
            <w:right w:w="0" w:type="dxa"/>
          </w:tblCellMar>
        </w:tblPrEx>
        <w:trPr>
          <w:trHeight w:val="240"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D3F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5F957">
            <w:pPr>
              <w:jc w:val="left"/>
              <w:rPr>
                <w:rFonts w:ascii="Times New Roman" w:hAnsi="Times New Roman"/>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419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246D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C20B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772DDA5E">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DFEB8">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55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C331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80</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0A9B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35CE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18D0F01F">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162F1">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DD9D6">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E4E8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1B49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2BEB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01EDFE29">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A790C">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07FB8">
            <w:pPr>
              <w:widowControl/>
              <w:jc w:val="left"/>
              <w:textAlignment w:val="center"/>
              <w:rPr>
                <w:rFonts w:ascii="Times New Roman" w:hAnsi="Times New Roman"/>
                <w:color w:val="000000"/>
                <w:sz w:val="20"/>
                <w:szCs w:val="20"/>
              </w:rPr>
            </w:pPr>
            <w:r>
              <w:rPr>
                <w:rStyle w:val="30"/>
                <w:rFonts w:hint="default" w:ascii="Times New Roman" w:hAnsi="Times New Roman" w:cs="Times New Roman"/>
                <w:lang w:bidi="ar"/>
              </w:rPr>
              <w:t>省级财政资金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D1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80</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2396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D2D8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016C11F3">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F008">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4DFBC">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70C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925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198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6011F81E">
        <w:tblPrEx>
          <w:tblCellMar>
            <w:top w:w="0" w:type="dxa"/>
            <w:left w:w="0" w:type="dxa"/>
            <w:bottom w:w="0" w:type="dxa"/>
            <w:right w:w="0" w:type="dxa"/>
          </w:tblCellMar>
        </w:tblPrEx>
        <w:trPr>
          <w:trHeight w:val="240"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F4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77367">
            <w:pPr>
              <w:jc w:val="left"/>
              <w:rPr>
                <w:rFonts w:ascii="Times New Roman" w:hAnsi="Times New Roman"/>
                <w:color w:val="000000"/>
                <w:sz w:val="20"/>
                <w:szCs w:val="20"/>
              </w:rPr>
            </w:pP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7E8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1373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6E27C407">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AE2FC">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2837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E08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分配较为科学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FDC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C27D57C">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E63A">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2553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C43B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资金下达时间2023年9月，下达及时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0101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2F17E16A">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FEC90">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B6A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CD14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332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69BCE8F8">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24F2">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7757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130C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A4D8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3E5AFAE4">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3CEE">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F87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60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资金按项目进度拨付，较为准确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EE1E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27CA10EF">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E73A2">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7349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308A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全过程按照项目绩效管理规定</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AC58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5D702538">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0958A">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9FFB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068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按照资金管理办法，项目建设时间节点进行报账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F2B1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30DE860">
        <w:tblPrEx>
          <w:tblCellMar>
            <w:top w:w="0" w:type="dxa"/>
            <w:left w:w="0" w:type="dxa"/>
            <w:bottom w:w="0" w:type="dxa"/>
            <w:right w:w="0" w:type="dxa"/>
          </w:tblCellMar>
        </w:tblPrEx>
        <w:trPr>
          <w:trHeight w:val="240"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F86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607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220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514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80C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06F11A5D">
        <w:tblPrEx>
          <w:tblCellMar>
            <w:top w:w="0" w:type="dxa"/>
            <w:left w:w="0" w:type="dxa"/>
            <w:bottom w:w="0" w:type="dxa"/>
            <w:right w:w="0" w:type="dxa"/>
          </w:tblCellMar>
        </w:tblPrEx>
        <w:trPr>
          <w:trHeight w:val="24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6FB9">
            <w:pPr>
              <w:jc w:val="left"/>
              <w:rPr>
                <w:rFonts w:ascii="Times New Roman" w:hAnsi="Times New Roman"/>
                <w:color w:val="000000"/>
                <w:sz w:val="20"/>
                <w:szCs w:val="20"/>
              </w:rPr>
            </w:pPr>
          </w:p>
        </w:tc>
        <w:tc>
          <w:tcPr>
            <w:tcW w:w="60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4FAA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新建太阳能提灌站≥1座</w:t>
            </w:r>
          </w:p>
        </w:tc>
        <w:tc>
          <w:tcPr>
            <w:tcW w:w="5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B28F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w:t>
            </w:r>
          </w:p>
        </w:tc>
      </w:tr>
      <w:tr w14:paraId="43F09B2D">
        <w:tblPrEx>
          <w:tblCellMar>
            <w:top w:w="0" w:type="dxa"/>
            <w:left w:w="0" w:type="dxa"/>
            <w:bottom w:w="0" w:type="dxa"/>
            <w:right w:w="0" w:type="dxa"/>
          </w:tblCellMar>
        </w:tblPrEx>
        <w:trPr>
          <w:trHeight w:val="48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8DDC3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045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A99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6F20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588B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0934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B35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29D664CE">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11C76A7">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0CB5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CF4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EDA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新建太阳能提灌站</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2E1D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1座</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B4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2662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正在建设，将督促项目业主加快建设进度</w:t>
            </w:r>
          </w:p>
        </w:tc>
      </w:tr>
      <w:tr w14:paraId="49D8FDA8">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9EB2935">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4D5B0">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A9EE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598A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项目验收合格率</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FB13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927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F4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正在建设，将督促项目业主加快建设进度</w:t>
            </w:r>
          </w:p>
        </w:tc>
      </w:tr>
      <w:tr w14:paraId="36F656A0">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A0956EC">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1A22B">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444B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FE53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任务完成时间</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FAEA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2023-2024年年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7190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6E5A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正在建设，将督促项目业主加快建设进度</w:t>
            </w:r>
          </w:p>
        </w:tc>
      </w:tr>
      <w:tr w14:paraId="22CC85FA">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784D0A3">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68D4B">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3451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F66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项目投资</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FD19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80万元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0B5C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C709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正在建设，将督促项目业主加快建设进度</w:t>
            </w:r>
          </w:p>
        </w:tc>
      </w:tr>
      <w:tr w14:paraId="0DC4F5FD">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1B71151">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0517">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CB1E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CC98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保灌能力</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F039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≥0.04万亩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2BAB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8D5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正在建设，将督促项目业主加快建设进度</w:t>
            </w:r>
          </w:p>
        </w:tc>
      </w:tr>
      <w:tr w14:paraId="1173DE50">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E1439A">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3763C">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F16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107C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提灌站正常运行</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F95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≥15年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9EFB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930F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正在建设，将督促项目业主加快建设进度</w:t>
            </w:r>
          </w:p>
        </w:tc>
      </w:tr>
      <w:tr w14:paraId="242F069A">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000833C">
            <w:pPr>
              <w:jc w:val="left"/>
              <w:rPr>
                <w:rFonts w:ascii="Times New Roman" w:hAnsi="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8B8D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F81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45E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受益群众满意度</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522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6F15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A220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正在建设，将督促项目业主加快建设进度</w:t>
            </w:r>
          </w:p>
        </w:tc>
      </w:tr>
      <w:tr w14:paraId="127BD0CE">
        <w:tblPrEx>
          <w:tblCellMar>
            <w:top w:w="0" w:type="dxa"/>
            <w:left w:w="0" w:type="dxa"/>
            <w:bottom w:w="0" w:type="dxa"/>
            <w:right w:w="0" w:type="dxa"/>
          </w:tblCellMar>
        </w:tblPrEx>
        <w:trPr>
          <w:trHeight w:val="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FA66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122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5FD0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42B38278">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2023年省级财政农业高质量发展共同财政事权转移支付资金（第四批-农情统计监测）绩效自评报告</w:t>
      </w:r>
    </w:p>
    <w:p w14:paraId="5F3D8EEA">
      <w:pPr>
        <w:snapToGrid w:val="0"/>
        <w:spacing w:line="580" w:lineRule="exact"/>
        <w:outlineLvl w:val="0"/>
        <w:rPr>
          <w:rFonts w:ascii="Times New Roman" w:hAnsi="Times New Roman" w:eastAsia="黑体"/>
          <w:bCs/>
          <w:sz w:val="32"/>
          <w:szCs w:val="32"/>
        </w:rPr>
      </w:pPr>
    </w:p>
    <w:p w14:paraId="3A0F15DA">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302B6C27">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攀枝花市财政局《关于下达2023年省级财政农业高质量发展共同财政事权转移支付资金（第四批）的通知》（攀财资农〔2023〕96号）省级下达我区农情统计监测资金2.79万元。仁和区制定了针对生猪养殖、粮食生产、水产养殖、农产品批发市场等监测点进行农情调度监测、培训和报送统计报表的工作计划，执行监测的生猪养殖、水产养殖、粮食生产、农产品批发市场监测点各一个。</w:t>
      </w:r>
    </w:p>
    <w:p w14:paraId="654B778D">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二、绩效情况分析</w:t>
      </w:r>
    </w:p>
    <w:p w14:paraId="06E94241">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00AF85AC">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省级下达我区2023年省级财政农业高质量发展共同财政事权转移支付资金农情统计监测项目2.79万元。按照项目资金管理要求实施进行全程监督，并在项目实施过程中进行了指导和督查。</w:t>
      </w:r>
    </w:p>
    <w:p w14:paraId="4696A46D">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772B74C4">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为切实规范专项资金管理，保障资金安全、高效运行，发挥资金使用效益，特制定了管理制度，保证了项目资金管理规范、报账程序到位。专项资金实行“专人管理、专账核算、专项使用”</w:t>
      </w:r>
      <w:r>
        <w:rPr>
          <w:rFonts w:hint="eastAsia" w:ascii="Times New Roman" w:hAnsi="Times New Roman" w:eastAsia="仿宋_GB2312"/>
          <w:color w:val="000000"/>
          <w:kern w:val="0"/>
          <w:sz w:val="32"/>
          <w:szCs w:val="32"/>
        </w:rPr>
        <w:t>以及</w:t>
      </w:r>
      <w:r>
        <w:rPr>
          <w:rFonts w:ascii="Times New Roman" w:hAnsi="Times New Roman" w:eastAsia="仿宋_GB2312"/>
          <w:color w:val="000000"/>
          <w:kern w:val="0"/>
          <w:sz w:val="32"/>
          <w:szCs w:val="32"/>
        </w:rPr>
        <w:t>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14:paraId="031AA8D2">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408A2085">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按照农情监测工作计划，选取生猪养殖、粮食生产、水产养殖、农产品批发市场监测点各一个，对选取监测点的生产销售情况进行全程监测，确保统计数据真实有效，目前工作计划已全面完成。</w:t>
      </w:r>
    </w:p>
    <w:p w14:paraId="12FC07AD">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394A3FF7">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1.数量指标：对所选取的生猪养殖、粮食生产、水产养殖、农产品批发市场共4个监测点进行监测和培训，并进行统计数据上报。</w:t>
      </w:r>
    </w:p>
    <w:p w14:paraId="531C173C">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2.质量指标：按项目要求完成生猪养殖、粮食生产、水产养殖、农产品批发市场共4个监测点的监测和培训，并进行统计数据上报。</w:t>
      </w:r>
    </w:p>
    <w:p w14:paraId="59A1060D">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3.时效指标：按照工作计划在2023年12月全部完成，</w:t>
      </w:r>
      <w:r>
        <w:rPr>
          <w:rFonts w:ascii="Times New Roman" w:hAnsi="Times New Roman" w:eastAsia="仿宋_GB2312"/>
          <w:color w:val="000000"/>
          <w:kern w:val="0"/>
          <w:sz w:val="32"/>
          <w:szCs w:val="32"/>
          <w:lang w:val="zh-CN"/>
        </w:rPr>
        <w:t>目前完成计划进度</w:t>
      </w:r>
      <w:r>
        <w:rPr>
          <w:rFonts w:ascii="Times New Roman" w:hAnsi="Times New Roman" w:eastAsia="仿宋_GB2312"/>
          <w:color w:val="000000"/>
          <w:kern w:val="0"/>
          <w:sz w:val="32"/>
          <w:szCs w:val="32"/>
        </w:rPr>
        <w:t>100%。</w:t>
      </w:r>
    </w:p>
    <w:p w14:paraId="66E3A1D2">
      <w:pPr>
        <w:snapToGrid w:val="0"/>
        <w:spacing w:line="580" w:lineRule="exact"/>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4.成本指标：该项目总投入财政资金2.79万元，</w:t>
      </w:r>
      <w:r>
        <w:rPr>
          <w:rFonts w:ascii="Times New Roman" w:hAnsi="Times New Roman" w:eastAsia="仿宋_GB2312"/>
          <w:color w:val="000000"/>
          <w:kern w:val="0"/>
          <w:sz w:val="32"/>
          <w:szCs w:val="32"/>
          <w:lang w:val="zh-CN"/>
        </w:rPr>
        <w:t>截至目前资金尚未进行拨付。</w:t>
      </w:r>
    </w:p>
    <w:p w14:paraId="64129E7C">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5.经济指标：确保一产增加值目标任务顺利完成。</w:t>
      </w:r>
    </w:p>
    <w:p w14:paraId="3F7CD026">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6.社会效益指标：提高样本监测点报表的填报积极性和数据质量。</w:t>
      </w:r>
    </w:p>
    <w:p w14:paraId="75088812">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7.生态效益指标：保护生态环境。</w:t>
      </w:r>
    </w:p>
    <w:p w14:paraId="1AC66789">
      <w:pPr>
        <w:snapToGrid w:val="0"/>
        <w:spacing w:line="580" w:lineRule="exact"/>
        <w:ind w:firstLine="640" w:firstLineChars="200"/>
        <w:outlineLvl w:val="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8.服务对象满意度指标：服务对象满意度大于95%。</w:t>
      </w:r>
    </w:p>
    <w:p w14:paraId="09D0C4CD">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三、偏离绩效目标的原因和下一步改进措施</w:t>
      </w:r>
    </w:p>
    <w:p w14:paraId="78E24F7C">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该项目严格按照相关程序规定，无偏离绩效目标的情况。</w:t>
      </w:r>
    </w:p>
    <w:p w14:paraId="2F089FA1">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41C770E2">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该严格按照相关程序规定，保证各项指标公开公正公平。</w:t>
      </w:r>
    </w:p>
    <w:p w14:paraId="499D7607">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五、其他需要说明的问题</w:t>
      </w:r>
    </w:p>
    <w:p w14:paraId="6FEDF8C0">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1E3FFDCE">
      <w:pPr>
        <w:snapToGrid w:val="0"/>
        <w:spacing w:line="580" w:lineRule="exact"/>
        <w:ind w:firstLine="640" w:firstLineChars="200"/>
        <w:rPr>
          <w:rFonts w:ascii="Times New Roman" w:hAnsi="Times New Roman" w:eastAsia="黑体"/>
          <w:sz w:val="32"/>
          <w:szCs w:val="32"/>
          <w:lang w:val="en"/>
        </w:rPr>
      </w:pPr>
      <w:r>
        <w:rPr>
          <w:rFonts w:ascii="Times New Roman" w:hAnsi="Times New Roman" w:eastAsia="黑体"/>
          <w:sz w:val="32"/>
          <w:szCs w:val="32"/>
          <w:lang w:val="en"/>
        </w:rPr>
        <w:t>六、附件</w:t>
      </w:r>
    </w:p>
    <w:tbl>
      <w:tblPr>
        <w:tblStyle w:val="13"/>
        <w:tblW w:w="10560" w:type="dxa"/>
        <w:jc w:val="center"/>
        <w:tblLayout w:type="fixed"/>
        <w:tblCellMar>
          <w:top w:w="0" w:type="dxa"/>
          <w:left w:w="0" w:type="dxa"/>
          <w:bottom w:w="0" w:type="dxa"/>
          <w:right w:w="0" w:type="dxa"/>
        </w:tblCellMar>
      </w:tblPr>
      <w:tblGrid>
        <w:gridCol w:w="394"/>
        <w:gridCol w:w="397"/>
        <w:gridCol w:w="794"/>
        <w:gridCol w:w="1725"/>
        <w:gridCol w:w="1083"/>
        <w:gridCol w:w="2381"/>
        <w:gridCol w:w="1931"/>
        <w:gridCol w:w="1855"/>
      </w:tblGrid>
      <w:tr w14:paraId="3049D10F">
        <w:tblPrEx>
          <w:tblCellMar>
            <w:top w:w="0" w:type="dxa"/>
            <w:left w:w="0" w:type="dxa"/>
            <w:bottom w:w="0" w:type="dxa"/>
            <w:right w:w="0" w:type="dxa"/>
          </w:tblCellMar>
        </w:tblPrEx>
        <w:trPr>
          <w:trHeight w:val="1692" w:hRule="atLeast"/>
          <w:jc w:val="center"/>
        </w:trPr>
        <w:tc>
          <w:tcPr>
            <w:tcW w:w="10560" w:type="dxa"/>
            <w:gridSpan w:val="8"/>
            <w:tcBorders>
              <w:top w:val="nil"/>
              <w:left w:val="nil"/>
              <w:bottom w:val="nil"/>
              <w:right w:val="nil"/>
            </w:tcBorders>
            <w:shd w:val="clear" w:color="auto" w:fill="auto"/>
            <w:tcMar>
              <w:top w:w="15" w:type="dxa"/>
              <w:left w:w="15" w:type="dxa"/>
              <w:right w:w="15" w:type="dxa"/>
            </w:tcMar>
            <w:vAlign w:val="center"/>
          </w:tcPr>
          <w:p w14:paraId="02AF34C1">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2023年省级财政农业高质量发展共同财政事权转移支付资金（农情统计监测项目）绩效自评表</w:t>
            </w:r>
          </w:p>
        </w:tc>
      </w:tr>
      <w:tr w14:paraId="08F45B05">
        <w:tblPrEx>
          <w:tblCellMar>
            <w:top w:w="0" w:type="dxa"/>
            <w:left w:w="0" w:type="dxa"/>
            <w:bottom w:w="0" w:type="dxa"/>
            <w:right w:w="0" w:type="dxa"/>
          </w:tblCellMar>
        </w:tblPrEx>
        <w:trPr>
          <w:trHeight w:val="589" w:hRule="atLeast"/>
          <w:jc w:val="center"/>
        </w:trPr>
        <w:tc>
          <w:tcPr>
            <w:tcW w:w="10560" w:type="dxa"/>
            <w:gridSpan w:val="8"/>
            <w:tcBorders>
              <w:top w:val="nil"/>
              <w:left w:val="nil"/>
              <w:bottom w:val="single" w:color="000000" w:sz="4" w:space="0"/>
              <w:right w:val="nil"/>
            </w:tcBorders>
            <w:shd w:val="clear" w:color="auto" w:fill="auto"/>
            <w:tcMar>
              <w:top w:w="15" w:type="dxa"/>
              <w:left w:w="15" w:type="dxa"/>
              <w:right w:w="15" w:type="dxa"/>
            </w:tcMar>
          </w:tcPr>
          <w:p w14:paraId="791BD5DD">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53F4349D">
        <w:tblPrEx>
          <w:tblCellMar>
            <w:top w:w="0" w:type="dxa"/>
            <w:left w:w="0" w:type="dxa"/>
            <w:bottom w:w="0" w:type="dxa"/>
            <w:right w:w="0" w:type="dxa"/>
          </w:tblCellMar>
        </w:tblPrEx>
        <w:trPr>
          <w:trHeight w:val="894" w:hRule="atLeast"/>
          <w:jc w:val="center"/>
        </w:trPr>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BC4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89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14CF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2023年省级财政农业高质量发展共同财政事权转移支付资金（第四批-农情统计监测）</w:t>
            </w:r>
          </w:p>
        </w:tc>
      </w:tr>
      <w:tr w14:paraId="73467365">
        <w:tblPrEx>
          <w:tblCellMar>
            <w:top w:w="0" w:type="dxa"/>
            <w:left w:w="0" w:type="dxa"/>
            <w:bottom w:w="0" w:type="dxa"/>
            <w:right w:w="0" w:type="dxa"/>
          </w:tblCellMar>
        </w:tblPrEx>
        <w:trPr>
          <w:trHeight w:val="647" w:hRule="atLeast"/>
          <w:jc w:val="center"/>
        </w:trPr>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751E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89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C3F0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6EAFCCEA">
        <w:tblPrEx>
          <w:tblCellMar>
            <w:top w:w="0" w:type="dxa"/>
            <w:left w:w="0" w:type="dxa"/>
            <w:bottom w:w="0" w:type="dxa"/>
            <w:right w:w="0" w:type="dxa"/>
          </w:tblCellMar>
        </w:tblPrEx>
        <w:trPr>
          <w:trHeight w:val="647" w:hRule="atLeast"/>
          <w:jc w:val="center"/>
        </w:trPr>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1BF1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65D6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54B4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7432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56197A51">
        <w:tblPrEx>
          <w:tblCellMar>
            <w:top w:w="0" w:type="dxa"/>
            <w:left w:w="0" w:type="dxa"/>
            <w:bottom w:w="0" w:type="dxa"/>
            <w:right w:w="0" w:type="dxa"/>
          </w:tblCellMar>
        </w:tblPrEx>
        <w:trPr>
          <w:trHeight w:val="1021" w:hRule="atLeast"/>
          <w:jc w:val="center"/>
        </w:trPr>
        <w:tc>
          <w:tcPr>
            <w:tcW w:w="15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CF3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8D72F">
            <w:pPr>
              <w:jc w:val="left"/>
              <w:rPr>
                <w:rFonts w:ascii="Times New Roman" w:hAnsi="Times New Roman"/>
                <w:color w:val="000000"/>
                <w:sz w:val="20"/>
                <w:szCs w:val="20"/>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9B0C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4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809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2C4F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73984B85">
        <w:tblPrEx>
          <w:tblCellMar>
            <w:top w:w="0" w:type="dxa"/>
            <w:left w:w="0" w:type="dxa"/>
            <w:bottom w:w="0" w:type="dxa"/>
            <w:right w:w="0" w:type="dxa"/>
          </w:tblCellMar>
        </w:tblPrEx>
        <w:trPr>
          <w:trHeight w:val="647" w:hRule="atLeast"/>
          <w:jc w:val="center"/>
        </w:trPr>
        <w:tc>
          <w:tcPr>
            <w:tcW w:w="15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6F677">
            <w:pPr>
              <w:jc w:val="left"/>
              <w:rPr>
                <w:rFonts w:ascii="Times New Roman" w:hAnsi="Times New Roman"/>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CA6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168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2.79</w:t>
            </w:r>
          </w:p>
        </w:tc>
        <w:tc>
          <w:tcPr>
            <w:tcW w:w="4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F4F9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2.79</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9F6D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100.00%</w:t>
            </w:r>
          </w:p>
        </w:tc>
      </w:tr>
      <w:tr w14:paraId="39347CC8">
        <w:tblPrEx>
          <w:tblCellMar>
            <w:top w:w="0" w:type="dxa"/>
            <w:left w:w="0" w:type="dxa"/>
            <w:bottom w:w="0" w:type="dxa"/>
            <w:right w:w="0" w:type="dxa"/>
          </w:tblCellMar>
        </w:tblPrEx>
        <w:trPr>
          <w:trHeight w:val="894" w:hRule="atLeast"/>
          <w:jc w:val="center"/>
        </w:trPr>
        <w:tc>
          <w:tcPr>
            <w:tcW w:w="15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9F20">
            <w:pPr>
              <w:jc w:val="left"/>
              <w:rPr>
                <w:rFonts w:ascii="Times New Roman" w:hAnsi="Times New Roman"/>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7148">
            <w:pPr>
              <w:widowControl/>
              <w:jc w:val="left"/>
              <w:textAlignment w:val="center"/>
              <w:rPr>
                <w:rFonts w:ascii="Times New Roman" w:hAnsi="Times New Roman"/>
                <w:color w:val="000000"/>
                <w:sz w:val="20"/>
                <w:szCs w:val="20"/>
              </w:rPr>
            </w:pPr>
            <w:r>
              <w:rPr>
                <w:rStyle w:val="32"/>
                <w:rFonts w:hint="default" w:ascii="Times New Roman" w:hAnsi="Times New Roman" w:cs="Times New Roman"/>
                <w:lang w:bidi="ar"/>
              </w:rPr>
              <w:t>其中：中央财政资金</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58E98">
            <w:pPr>
              <w:jc w:val="left"/>
              <w:rPr>
                <w:rFonts w:ascii="Times New Roman" w:hAnsi="Times New Roman"/>
                <w:color w:val="000000"/>
                <w:sz w:val="20"/>
                <w:szCs w:val="20"/>
              </w:rPr>
            </w:pPr>
          </w:p>
        </w:tc>
        <w:tc>
          <w:tcPr>
            <w:tcW w:w="4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07FAB">
            <w:pPr>
              <w:jc w:val="left"/>
              <w:rPr>
                <w:rFonts w:ascii="Times New Roman" w:hAnsi="Times New Roman"/>
                <w:color w:val="000000"/>
                <w:sz w:val="20"/>
                <w:szCs w:val="20"/>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93DFE">
            <w:pPr>
              <w:jc w:val="left"/>
              <w:rPr>
                <w:rFonts w:ascii="Times New Roman" w:hAnsi="Times New Roman"/>
                <w:color w:val="000000"/>
                <w:sz w:val="20"/>
                <w:szCs w:val="20"/>
              </w:rPr>
            </w:pPr>
          </w:p>
        </w:tc>
      </w:tr>
      <w:tr w14:paraId="78BD3036">
        <w:tblPrEx>
          <w:tblCellMar>
            <w:top w:w="0" w:type="dxa"/>
            <w:left w:w="0" w:type="dxa"/>
            <w:bottom w:w="0" w:type="dxa"/>
            <w:right w:w="0" w:type="dxa"/>
          </w:tblCellMar>
        </w:tblPrEx>
        <w:trPr>
          <w:trHeight w:val="647" w:hRule="atLeast"/>
          <w:jc w:val="center"/>
        </w:trPr>
        <w:tc>
          <w:tcPr>
            <w:tcW w:w="15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498EE">
            <w:pPr>
              <w:jc w:val="left"/>
              <w:rPr>
                <w:rFonts w:ascii="Times New Roman" w:hAnsi="Times New Roman"/>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E840">
            <w:pPr>
              <w:widowControl/>
              <w:jc w:val="left"/>
              <w:textAlignment w:val="center"/>
              <w:rPr>
                <w:rFonts w:ascii="Times New Roman" w:hAnsi="Times New Roman"/>
                <w:color w:val="000000"/>
                <w:sz w:val="20"/>
                <w:szCs w:val="20"/>
              </w:rPr>
            </w:pPr>
            <w:r>
              <w:rPr>
                <w:rStyle w:val="33"/>
                <w:rFonts w:hint="default" w:ascii="Times New Roman" w:hAnsi="Times New Roman" w:cs="Times New Roman"/>
                <w:sz w:val="20"/>
                <w:szCs w:val="20"/>
                <w:lang w:bidi="ar"/>
              </w:rPr>
              <w:t>省级财政资金</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E8C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2.79</w:t>
            </w:r>
          </w:p>
        </w:tc>
        <w:tc>
          <w:tcPr>
            <w:tcW w:w="4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493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2.79</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3E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100.00%</w:t>
            </w:r>
          </w:p>
        </w:tc>
      </w:tr>
      <w:tr w14:paraId="579EA911">
        <w:tblPrEx>
          <w:tblCellMar>
            <w:top w:w="0" w:type="dxa"/>
            <w:left w:w="0" w:type="dxa"/>
            <w:bottom w:w="0" w:type="dxa"/>
            <w:right w:w="0" w:type="dxa"/>
          </w:tblCellMar>
        </w:tblPrEx>
        <w:trPr>
          <w:trHeight w:val="647" w:hRule="atLeast"/>
          <w:jc w:val="center"/>
        </w:trPr>
        <w:tc>
          <w:tcPr>
            <w:tcW w:w="15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CE1B3">
            <w:pPr>
              <w:jc w:val="left"/>
              <w:rPr>
                <w:rFonts w:ascii="Times New Roman" w:hAnsi="Times New Roman"/>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07AB4">
            <w:pPr>
              <w:widowControl/>
              <w:jc w:val="left"/>
              <w:textAlignment w:val="center"/>
              <w:rPr>
                <w:rFonts w:ascii="Times New Roman" w:hAnsi="Times New Roman"/>
                <w:color w:val="000000"/>
                <w:sz w:val="20"/>
                <w:szCs w:val="20"/>
              </w:rPr>
            </w:pPr>
            <w:r>
              <w:rPr>
                <w:rStyle w:val="32"/>
                <w:rFonts w:hint="default" w:ascii="Times New Roman" w:hAnsi="Times New Roman" w:cs="Times New Roman"/>
                <w:lang w:bidi="ar"/>
              </w:rPr>
              <w:t>其他资金</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7E78">
            <w:pPr>
              <w:jc w:val="left"/>
              <w:rPr>
                <w:rFonts w:ascii="Times New Roman" w:hAnsi="Times New Roman"/>
                <w:color w:val="FF0000"/>
                <w:sz w:val="20"/>
                <w:szCs w:val="20"/>
              </w:rPr>
            </w:pPr>
          </w:p>
        </w:tc>
        <w:tc>
          <w:tcPr>
            <w:tcW w:w="4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99F57">
            <w:pPr>
              <w:jc w:val="left"/>
              <w:rPr>
                <w:rFonts w:ascii="Times New Roman" w:hAnsi="Times New Roman"/>
                <w:color w:val="FF0000"/>
                <w:sz w:val="20"/>
                <w:szCs w:val="20"/>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398FF">
            <w:pPr>
              <w:jc w:val="left"/>
              <w:rPr>
                <w:rFonts w:ascii="Times New Roman" w:hAnsi="Times New Roman"/>
                <w:color w:val="FF0000"/>
                <w:sz w:val="20"/>
                <w:szCs w:val="20"/>
              </w:rPr>
            </w:pPr>
          </w:p>
        </w:tc>
      </w:tr>
      <w:tr w14:paraId="01B63342">
        <w:tblPrEx>
          <w:tblCellMar>
            <w:top w:w="0" w:type="dxa"/>
            <w:left w:w="0" w:type="dxa"/>
            <w:bottom w:w="0" w:type="dxa"/>
            <w:right w:w="0" w:type="dxa"/>
          </w:tblCellMar>
        </w:tblPrEx>
        <w:trPr>
          <w:trHeight w:val="647" w:hRule="atLeast"/>
          <w:jc w:val="center"/>
        </w:trPr>
        <w:tc>
          <w:tcPr>
            <w:tcW w:w="15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6339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EB15A">
            <w:pPr>
              <w:jc w:val="left"/>
              <w:rPr>
                <w:rFonts w:ascii="Times New Roman" w:hAnsi="Times New Roman"/>
                <w:color w:val="000000"/>
                <w:sz w:val="20"/>
                <w:szCs w:val="20"/>
              </w:rPr>
            </w:pPr>
          </w:p>
        </w:tc>
        <w:tc>
          <w:tcPr>
            <w:tcW w:w="5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150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F215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5F376516">
        <w:tblPrEx>
          <w:tblCellMar>
            <w:top w:w="0" w:type="dxa"/>
            <w:left w:w="0" w:type="dxa"/>
            <w:bottom w:w="0" w:type="dxa"/>
            <w:right w:w="0" w:type="dxa"/>
          </w:tblCellMar>
        </w:tblPrEx>
        <w:trPr>
          <w:trHeight w:val="647" w:hRule="atLeast"/>
          <w:jc w:val="center"/>
        </w:trPr>
        <w:tc>
          <w:tcPr>
            <w:tcW w:w="15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61A3B">
            <w:pPr>
              <w:jc w:val="left"/>
              <w:rPr>
                <w:rFonts w:ascii="Times New Roman" w:hAnsi="Times New Roman"/>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B2D7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5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3860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资金分配合理</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071E0">
            <w:pPr>
              <w:jc w:val="left"/>
              <w:rPr>
                <w:rFonts w:ascii="Times New Roman" w:hAnsi="Times New Roman"/>
                <w:color w:val="000000"/>
                <w:sz w:val="20"/>
                <w:szCs w:val="20"/>
              </w:rPr>
            </w:pPr>
          </w:p>
        </w:tc>
      </w:tr>
      <w:tr w14:paraId="0461BDC8">
        <w:tblPrEx>
          <w:tblCellMar>
            <w:top w:w="0" w:type="dxa"/>
            <w:left w:w="0" w:type="dxa"/>
            <w:bottom w:w="0" w:type="dxa"/>
            <w:right w:w="0" w:type="dxa"/>
          </w:tblCellMar>
        </w:tblPrEx>
        <w:trPr>
          <w:trHeight w:val="647" w:hRule="atLeast"/>
          <w:jc w:val="center"/>
        </w:trPr>
        <w:tc>
          <w:tcPr>
            <w:tcW w:w="15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778B4">
            <w:pPr>
              <w:jc w:val="left"/>
              <w:rPr>
                <w:rFonts w:ascii="Times New Roman" w:hAnsi="Times New Roman"/>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C837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5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AF50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资金下达及时</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744C9">
            <w:pPr>
              <w:jc w:val="left"/>
              <w:rPr>
                <w:rFonts w:ascii="Times New Roman" w:hAnsi="Times New Roman"/>
                <w:color w:val="000000"/>
                <w:sz w:val="20"/>
                <w:szCs w:val="20"/>
              </w:rPr>
            </w:pPr>
          </w:p>
        </w:tc>
      </w:tr>
      <w:tr w14:paraId="4CE878B3">
        <w:tblPrEx>
          <w:tblCellMar>
            <w:top w:w="0" w:type="dxa"/>
            <w:left w:w="0" w:type="dxa"/>
            <w:bottom w:w="0" w:type="dxa"/>
            <w:right w:w="0" w:type="dxa"/>
          </w:tblCellMar>
        </w:tblPrEx>
        <w:trPr>
          <w:trHeight w:val="647" w:hRule="atLeast"/>
          <w:jc w:val="center"/>
        </w:trPr>
        <w:tc>
          <w:tcPr>
            <w:tcW w:w="15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C19F">
            <w:pPr>
              <w:jc w:val="left"/>
              <w:rPr>
                <w:rFonts w:ascii="Times New Roman" w:hAnsi="Times New Roman"/>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231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5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6CFA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DE8DA">
            <w:pPr>
              <w:jc w:val="left"/>
              <w:rPr>
                <w:rFonts w:ascii="Times New Roman" w:hAnsi="Times New Roman"/>
                <w:color w:val="000000"/>
                <w:sz w:val="20"/>
                <w:szCs w:val="20"/>
              </w:rPr>
            </w:pPr>
          </w:p>
        </w:tc>
      </w:tr>
      <w:tr w14:paraId="232A3CC6">
        <w:tblPrEx>
          <w:tblCellMar>
            <w:top w:w="0" w:type="dxa"/>
            <w:left w:w="0" w:type="dxa"/>
            <w:bottom w:w="0" w:type="dxa"/>
            <w:right w:w="0" w:type="dxa"/>
          </w:tblCellMar>
        </w:tblPrEx>
        <w:trPr>
          <w:trHeight w:val="647" w:hRule="atLeast"/>
          <w:jc w:val="center"/>
        </w:trPr>
        <w:tc>
          <w:tcPr>
            <w:tcW w:w="15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1D176">
            <w:pPr>
              <w:jc w:val="left"/>
              <w:rPr>
                <w:rFonts w:ascii="Times New Roman" w:hAnsi="Times New Roman"/>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A8A4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5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F42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资金使用规范</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87E4E">
            <w:pPr>
              <w:jc w:val="left"/>
              <w:rPr>
                <w:rFonts w:ascii="Times New Roman" w:hAnsi="Times New Roman"/>
                <w:color w:val="000000"/>
                <w:sz w:val="20"/>
                <w:szCs w:val="20"/>
              </w:rPr>
            </w:pPr>
          </w:p>
        </w:tc>
      </w:tr>
      <w:tr w14:paraId="767FB18A">
        <w:tblPrEx>
          <w:tblCellMar>
            <w:top w:w="0" w:type="dxa"/>
            <w:left w:w="0" w:type="dxa"/>
            <w:bottom w:w="0" w:type="dxa"/>
            <w:right w:w="0" w:type="dxa"/>
          </w:tblCellMar>
        </w:tblPrEx>
        <w:trPr>
          <w:trHeight w:val="647" w:hRule="atLeast"/>
          <w:jc w:val="center"/>
        </w:trPr>
        <w:tc>
          <w:tcPr>
            <w:tcW w:w="15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D36F4">
            <w:pPr>
              <w:jc w:val="left"/>
              <w:rPr>
                <w:rFonts w:ascii="Times New Roman" w:hAnsi="Times New Roman"/>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7FE6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5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12AA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资金按照工作计划执行，执行准确</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AE243">
            <w:pPr>
              <w:jc w:val="left"/>
              <w:rPr>
                <w:rFonts w:ascii="Times New Roman" w:hAnsi="Times New Roman"/>
                <w:color w:val="000000"/>
                <w:sz w:val="20"/>
                <w:szCs w:val="20"/>
              </w:rPr>
            </w:pPr>
          </w:p>
        </w:tc>
      </w:tr>
      <w:tr w14:paraId="506F8A40">
        <w:tblPrEx>
          <w:tblCellMar>
            <w:top w:w="0" w:type="dxa"/>
            <w:left w:w="0" w:type="dxa"/>
            <w:bottom w:w="0" w:type="dxa"/>
            <w:right w:w="0" w:type="dxa"/>
          </w:tblCellMar>
        </w:tblPrEx>
        <w:trPr>
          <w:trHeight w:val="647" w:hRule="atLeast"/>
          <w:jc w:val="center"/>
        </w:trPr>
        <w:tc>
          <w:tcPr>
            <w:tcW w:w="15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4898">
            <w:pPr>
              <w:jc w:val="left"/>
              <w:rPr>
                <w:rFonts w:ascii="Times New Roman" w:hAnsi="Times New Roman"/>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783E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5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3F14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全程按照项目绩效管理规定管理</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A44B6">
            <w:pPr>
              <w:jc w:val="left"/>
              <w:rPr>
                <w:rFonts w:ascii="Times New Roman" w:hAnsi="Times New Roman"/>
                <w:color w:val="000000"/>
                <w:sz w:val="20"/>
                <w:szCs w:val="20"/>
              </w:rPr>
            </w:pPr>
          </w:p>
        </w:tc>
      </w:tr>
      <w:tr w14:paraId="083D100F">
        <w:tblPrEx>
          <w:tblCellMar>
            <w:top w:w="0" w:type="dxa"/>
            <w:left w:w="0" w:type="dxa"/>
            <w:bottom w:w="0" w:type="dxa"/>
            <w:right w:w="0" w:type="dxa"/>
          </w:tblCellMar>
        </w:tblPrEx>
        <w:trPr>
          <w:trHeight w:val="647" w:hRule="atLeast"/>
          <w:jc w:val="center"/>
        </w:trPr>
        <w:tc>
          <w:tcPr>
            <w:tcW w:w="15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7DC9E">
            <w:pPr>
              <w:jc w:val="left"/>
              <w:rPr>
                <w:rFonts w:ascii="Times New Roman" w:hAnsi="Times New Roman"/>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D1DF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5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B427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按照资金管理办法进行报账</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2288F">
            <w:pPr>
              <w:jc w:val="left"/>
              <w:rPr>
                <w:rFonts w:ascii="Times New Roman" w:hAnsi="Times New Roman"/>
                <w:color w:val="000000"/>
                <w:sz w:val="20"/>
                <w:szCs w:val="20"/>
              </w:rPr>
            </w:pPr>
          </w:p>
        </w:tc>
      </w:tr>
      <w:tr w14:paraId="3B22AF7A">
        <w:tblPrEx>
          <w:tblCellMar>
            <w:top w:w="0" w:type="dxa"/>
            <w:left w:w="0" w:type="dxa"/>
            <w:bottom w:w="0" w:type="dxa"/>
            <w:right w:w="0" w:type="dxa"/>
          </w:tblCellMar>
        </w:tblPrEx>
        <w:trPr>
          <w:trHeight w:val="647" w:hRule="atLeast"/>
          <w:jc w:val="center"/>
        </w:trPr>
        <w:tc>
          <w:tcPr>
            <w:tcW w:w="39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65E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399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17A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616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9899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4FAFB1B2">
        <w:tblPrEx>
          <w:tblCellMar>
            <w:top w:w="0" w:type="dxa"/>
            <w:left w:w="0" w:type="dxa"/>
            <w:bottom w:w="0" w:type="dxa"/>
            <w:right w:w="0" w:type="dxa"/>
          </w:tblCellMar>
        </w:tblPrEx>
        <w:trPr>
          <w:trHeight w:val="2760" w:hRule="atLeast"/>
          <w:jc w:val="center"/>
        </w:trPr>
        <w:tc>
          <w:tcPr>
            <w:tcW w:w="3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4B44E">
            <w:pPr>
              <w:jc w:val="left"/>
              <w:rPr>
                <w:rFonts w:ascii="Times New Roman" w:hAnsi="Times New Roman"/>
                <w:color w:val="000000"/>
                <w:sz w:val="20"/>
                <w:szCs w:val="20"/>
              </w:rPr>
            </w:pPr>
          </w:p>
        </w:tc>
        <w:tc>
          <w:tcPr>
            <w:tcW w:w="39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267B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对农业生产中的重要经济指标进行调查监测，掌握重要农产品生产、销售情况。</w:t>
            </w:r>
          </w:p>
        </w:tc>
        <w:tc>
          <w:tcPr>
            <w:tcW w:w="6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6D4F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1.报送全年农业统计数据；2.对规模以上生猪养殖户进行监测，统计存出栏情况；3.对区级粮食监测</w:t>
            </w:r>
            <w:r>
              <w:rPr>
                <w:rFonts w:hint="eastAsia" w:ascii="Times New Roman" w:hAnsi="Times New Roman"/>
                <w:color w:val="000000"/>
                <w:kern w:val="0"/>
                <w:sz w:val="20"/>
                <w:szCs w:val="20"/>
                <w:lang w:bidi="ar"/>
              </w:rPr>
              <w:t>点</w:t>
            </w:r>
            <w:r>
              <w:rPr>
                <w:rFonts w:ascii="Times New Roman" w:hAnsi="Times New Roman"/>
                <w:color w:val="000000"/>
                <w:kern w:val="0"/>
                <w:sz w:val="20"/>
                <w:szCs w:val="20"/>
                <w:lang w:bidi="ar"/>
              </w:rPr>
              <w:t>进行监测，进行大小春粮食测产，统计粮食种植面积和产量；4.完成1个水产样本养殖数据监测；5.完成一个农产品批发市场监测。</w:t>
            </w:r>
          </w:p>
        </w:tc>
      </w:tr>
      <w:tr w14:paraId="1FE2D527">
        <w:tblPrEx>
          <w:tblCellMar>
            <w:top w:w="0" w:type="dxa"/>
            <w:left w:w="0" w:type="dxa"/>
            <w:bottom w:w="0" w:type="dxa"/>
            <w:right w:w="0" w:type="dxa"/>
          </w:tblCellMar>
        </w:tblPrEx>
        <w:trPr>
          <w:trHeight w:val="1720" w:hRule="atLeast"/>
          <w:jc w:val="center"/>
        </w:trPr>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CEB6E0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DCEA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523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9A5C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79D4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827C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EB5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0ABA7A7F">
        <w:tblPrEx>
          <w:tblCellMar>
            <w:top w:w="0" w:type="dxa"/>
            <w:left w:w="0" w:type="dxa"/>
            <w:bottom w:w="0" w:type="dxa"/>
            <w:right w:w="0" w:type="dxa"/>
          </w:tblCellMar>
        </w:tblPrEx>
        <w:trPr>
          <w:trHeight w:val="647" w:hRule="atLeast"/>
          <w:jc w:val="center"/>
        </w:trPr>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AFADDD8">
            <w:pPr>
              <w:jc w:val="left"/>
              <w:rPr>
                <w:rFonts w:ascii="Times New Roman" w:hAnsi="Times New Roman"/>
                <w:color w:val="000000"/>
                <w:sz w:val="20"/>
                <w:szCs w:val="20"/>
              </w:rPr>
            </w:pP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D281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EB0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9087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对样本指标进行监测和培训</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1895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4个监测点</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F2C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4个监测点</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863E">
            <w:pPr>
              <w:jc w:val="left"/>
              <w:rPr>
                <w:rFonts w:ascii="Times New Roman" w:hAnsi="Times New Roman"/>
                <w:color w:val="000000"/>
                <w:sz w:val="20"/>
                <w:szCs w:val="20"/>
              </w:rPr>
            </w:pPr>
          </w:p>
        </w:tc>
      </w:tr>
      <w:tr w14:paraId="7189DE19">
        <w:tblPrEx>
          <w:tblCellMar>
            <w:top w:w="0" w:type="dxa"/>
            <w:left w:w="0" w:type="dxa"/>
            <w:bottom w:w="0" w:type="dxa"/>
            <w:right w:w="0" w:type="dxa"/>
          </w:tblCellMar>
        </w:tblPrEx>
        <w:trPr>
          <w:trHeight w:val="647" w:hRule="atLeast"/>
          <w:jc w:val="center"/>
        </w:trPr>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1CB3FCD">
            <w:pPr>
              <w:jc w:val="left"/>
              <w:rPr>
                <w:rFonts w:ascii="Times New Roman" w:hAnsi="Times New Roman"/>
                <w:color w:val="000000"/>
                <w:sz w:val="20"/>
                <w:szCs w:val="20"/>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181F7">
            <w:pPr>
              <w:jc w:val="left"/>
              <w:rPr>
                <w:rFonts w:ascii="Times New Roman" w:hAnsi="Times New Roman"/>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E56A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63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完成样本监测、培训及数据填报</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790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4个监测点</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8FA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4个监测点</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937DD">
            <w:pPr>
              <w:jc w:val="left"/>
              <w:rPr>
                <w:rFonts w:ascii="Times New Roman" w:hAnsi="Times New Roman"/>
                <w:color w:val="000000"/>
                <w:sz w:val="20"/>
                <w:szCs w:val="20"/>
              </w:rPr>
            </w:pPr>
          </w:p>
        </w:tc>
      </w:tr>
      <w:tr w14:paraId="401E321D">
        <w:tblPrEx>
          <w:tblCellMar>
            <w:top w:w="0" w:type="dxa"/>
            <w:left w:w="0" w:type="dxa"/>
            <w:bottom w:w="0" w:type="dxa"/>
            <w:right w:w="0" w:type="dxa"/>
          </w:tblCellMar>
        </w:tblPrEx>
        <w:trPr>
          <w:trHeight w:val="647" w:hRule="atLeast"/>
          <w:jc w:val="center"/>
        </w:trPr>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466240D">
            <w:pPr>
              <w:jc w:val="left"/>
              <w:rPr>
                <w:rFonts w:ascii="Times New Roman" w:hAnsi="Times New Roman"/>
                <w:color w:val="000000"/>
                <w:sz w:val="20"/>
                <w:szCs w:val="20"/>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0F3B">
            <w:pPr>
              <w:jc w:val="left"/>
              <w:rPr>
                <w:rFonts w:ascii="Times New Roman" w:hAnsi="Times New Roman"/>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9FFC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D6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完成样本监测、培训及数据填报</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101D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2023.12.31</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607A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2023.12.28</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0E9D2">
            <w:pPr>
              <w:jc w:val="left"/>
              <w:rPr>
                <w:rFonts w:ascii="Times New Roman" w:hAnsi="Times New Roman"/>
                <w:color w:val="000000"/>
                <w:sz w:val="20"/>
                <w:szCs w:val="20"/>
              </w:rPr>
            </w:pPr>
          </w:p>
        </w:tc>
      </w:tr>
      <w:tr w14:paraId="049E578A">
        <w:tblPrEx>
          <w:tblCellMar>
            <w:top w:w="0" w:type="dxa"/>
            <w:left w:w="0" w:type="dxa"/>
            <w:bottom w:w="0" w:type="dxa"/>
            <w:right w:w="0" w:type="dxa"/>
          </w:tblCellMar>
        </w:tblPrEx>
        <w:trPr>
          <w:trHeight w:val="1149" w:hRule="atLeast"/>
          <w:jc w:val="center"/>
        </w:trPr>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42186C3">
            <w:pPr>
              <w:jc w:val="left"/>
              <w:rPr>
                <w:rFonts w:ascii="Times New Roman" w:hAnsi="Times New Roman"/>
                <w:color w:val="000000"/>
                <w:sz w:val="20"/>
                <w:szCs w:val="20"/>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40757">
            <w:pPr>
              <w:jc w:val="left"/>
              <w:rPr>
                <w:rFonts w:ascii="Times New Roman" w:hAnsi="Times New Roman"/>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BA74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7DF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样本监测、宣传资料、培训及数据填报费用</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015C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2.79万元</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789D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2.79万元</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B3BFF">
            <w:pPr>
              <w:jc w:val="left"/>
              <w:rPr>
                <w:rFonts w:ascii="Times New Roman" w:hAnsi="Times New Roman"/>
                <w:color w:val="000000"/>
                <w:sz w:val="20"/>
                <w:szCs w:val="20"/>
              </w:rPr>
            </w:pPr>
          </w:p>
        </w:tc>
      </w:tr>
      <w:tr w14:paraId="72EF0864">
        <w:tblPrEx>
          <w:tblCellMar>
            <w:top w:w="0" w:type="dxa"/>
            <w:left w:w="0" w:type="dxa"/>
            <w:bottom w:w="0" w:type="dxa"/>
            <w:right w:w="0" w:type="dxa"/>
          </w:tblCellMar>
        </w:tblPrEx>
        <w:trPr>
          <w:trHeight w:val="1149" w:hRule="atLeast"/>
          <w:jc w:val="center"/>
        </w:trPr>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0AAB9F8">
            <w:pPr>
              <w:jc w:val="left"/>
              <w:rPr>
                <w:rFonts w:ascii="Times New Roman" w:hAnsi="Times New Roman"/>
                <w:color w:val="000000"/>
                <w:sz w:val="20"/>
                <w:szCs w:val="20"/>
              </w:rPr>
            </w:pP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4FE7C">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效</w:t>
            </w:r>
          </w:p>
          <w:p w14:paraId="2392457D">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益</w:t>
            </w:r>
          </w:p>
          <w:p w14:paraId="67CD1AED">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指</w:t>
            </w:r>
          </w:p>
          <w:p w14:paraId="05CD116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B787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6D1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一产增加值</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9C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一产增加值完成36.5亿元</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9C8B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一产增加值增速4.2%，位列全市第一</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256DC">
            <w:pPr>
              <w:jc w:val="left"/>
              <w:rPr>
                <w:rFonts w:ascii="Times New Roman" w:hAnsi="Times New Roman"/>
                <w:color w:val="000000"/>
                <w:sz w:val="20"/>
                <w:szCs w:val="20"/>
              </w:rPr>
            </w:pPr>
          </w:p>
        </w:tc>
      </w:tr>
      <w:tr w14:paraId="2168F371">
        <w:tblPrEx>
          <w:tblCellMar>
            <w:top w:w="0" w:type="dxa"/>
            <w:left w:w="0" w:type="dxa"/>
            <w:bottom w:w="0" w:type="dxa"/>
            <w:right w:w="0" w:type="dxa"/>
          </w:tblCellMar>
        </w:tblPrEx>
        <w:trPr>
          <w:trHeight w:val="1307" w:hRule="atLeast"/>
          <w:jc w:val="center"/>
        </w:trPr>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39D6168">
            <w:pPr>
              <w:jc w:val="left"/>
              <w:rPr>
                <w:rFonts w:ascii="Times New Roman" w:hAnsi="Times New Roman"/>
                <w:color w:val="000000"/>
                <w:sz w:val="20"/>
                <w:szCs w:val="20"/>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38C2F">
            <w:pPr>
              <w:jc w:val="left"/>
              <w:rPr>
                <w:rFonts w:ascii="Times New Roman" w:hAnsi="Times New Roman"/>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88B9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0624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提高样本监测点填报积极性和报表的数据质量</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8FDA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提高填报积极性和数据质量</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E84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监测点的填报积极性和报表数据质量得到了提高</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2E106">
            <w:pPr>
              <w:jc w:val="left"/>
              <w:rPr>
                <w:rFonts w:ascii="Times New Roman" w:hAnsi="Times New Roman"/>
                <w:color w:val="000000"/>
                <w:sz w:val="20"/>
                <w:szCs w:val="20"/>
              </w:rPr>
            </w:pPr>
          </w:p>
        </w:tc>
      </w:tr>
      <w:tr w14:paraId="52129173">
        <w:tblPrEx>
          <w:tblCellMar>
            <w:top w:w="0" w:type="dxa"/>
            <w:left w:w="0" w:type="dxa"/>
            <w:bottom w:w="0" w:type="dxa"/>
            <w:right w:w="0" w:type="dxa"/>
          </w:tblCellMar>
        </w:tblPrEx>
        <w:trPr>
          <w:trHeight w:val="1149" w:hRule="atLeast"/>
          <w:jc w:val="center"/>
        </w:trPr>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A62B42">
            <w:pPr>
              <w:jc w:val="left"/>
              <w:rPr>
                <w:rFonts w:ascii="Times New Roman" w:hAnsi="Times New Roman"/>
                <w:color w:val="000000"/>
                <w:sz w:val="20"/>
                <w:szCs w:val="20"/>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82DC">
            <w:pPr>
              <w:jc w:val="left"/>
              <w:rPr>
                <w:rFonts w:ascii="Times New Roman" w:hAnsi="Times New Roman"/>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1CF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4FAD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保护生态环境</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43B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生态环境不受影响</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98EF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未受影响</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6D366">
            <w:pPr>
              <w:jc w:val="left"/>
              <w:rPr>
                <w:rFonts w:ascii="Times New Roman" w:hAnsi="Times New Roman"/>
                <w:color w:val="000000"/>
                <w:sz w:val="20"/>
                <w:szCs w:val="20"/>
              </w:rPr>
            </w:pPr>
          </w:p>
        </w:tc>
      </w:tr>
      <w:tr w14:paraId="3BDB77E5">
        <w:tblPrEx>
          <w:tblCellMar>
            <w:top w:w="0" w:type="dxa"/>
            <w:left w:w="0" w:type="dxa"/>
            <w:bottom w:w="0" w:type="dxa"/>
            <w:right w:w="0" w:type="dxa"/>
          </w:tblCellMar>
        </w:tblPrEx>
        <w:trPr>
          <w:trHeight w:val="1149" w:hRule="atLeast"/>
          <w:jc w:val="center"/>
        </w:trPr>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5733059">
            <w:pPr>
              <w:jc w:val="left"/>
              <w:rPr>
                <w:rFonts w:ascii="Times New Roman" w:hAnsi="Times New Roman"/>
                <w:color w:val="000000"/>
                <w:sz w:val="20"/>
                <w:szCs w:val="20"/>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7919">
            <w:pPr>
              <w:jc w:val="left"/>
              <w:rPr>
                <w:rFonts w:ascii="Times New Roman" w:hAnsi="Times New Roman"/>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C056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9BF2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仁和区各监测点持续健康发展</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30CA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各监测点保持良好发展态势</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99E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发展良好</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1849C">
            <w:pPr>
              <w:jc w:val="left"/>
              <w:rPr>
                <w:rFonts w:ascii="Times New Roman" w:hAnsi="Times New Roman"/>
                <w:color w:val="000000"/>
                <w:sz w:val="20"/>
                <w:szCs w:val="20"/>
              </w:rPr>
            </w:pPr>
          </w:p>
        </w:tc>
      </w:tr>
      <w:tr w14:paraId="74E2770A">
        <w:tblPrEx>
          <w:tblCellMar>
            <w:top w:w="0" w:type="dxa"/>
            <w:left w:w="0" w:type="dxa"/>
            <w:bottom w:w="0" w:type="dxa"/>
            <w:right w:w="0" w:type="dxa"/>
          </w:tblCellMar>
        </w:tblPrEx>
        <w:trPr>
          <w:trHeight w:val="2132" w:hRule="atLeast"/>
          <w:jc w:val="center"/>
        </w:trPr>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013B356">
            <w:pPr>
              <w:jc w:val="left"/>
              <w:rPr>
                <w:rFonts w:ascii="Times New Roman" w:hAnsi="Times New Roman"/>
                <w:color w:val="000000"/>
                <w:sz w:val="20"/>
                <w:szCs w:val="20"/>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7E08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9365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5783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主管部门满意度</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878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49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8A74D">
            <w:pPr>
              <w:jc w:val="left"/>
              <w:rPr>
                <w:rFonts w:ascii="Times New Roman" w:hAnsi="Times New Roman"/>
                <w:color w:val="000000"/>
                <w:sz w:val="20"/>
                <w:szCs w:val="20"/>
              </w:rPr>
            </w:pPr>
          </w:p>
        </w:tc>
      </w:tr>
      <w:tr w14:paraId="19A95536">
        <w:tblPrEx>
          <w:tblCellMar>
            <w:top w:w="0" w:type="dxa"/>
            <w:left w:w="0" w:type="dxa"/>
            <w:bottom w:w="0" w:type="dxa"/>
            <w:right w:w="0" w:type="dxa"/>
          </w:tblCellMar>
        </w:tblPrEx>
        <w:trPr>
          <w:trHeight w:val="647"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93E5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016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2EE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4B2583F4">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2022年度乡村振兴农业产业发展贷款风险补偿金绩效考评省级财政奖补资金</w:t>
      </w:r>
      <w:r>
        <w:rPr>
          <w:rFonts w:hint="eastAsia" w:ascii="Times New Roman" w:hAnsi="Times New Roman" w:eastAsia="方正小标宋_GBK"/>
          <w:color w:val="000000"/>
          <w:kern w:val="0"/>
          <w:sz w:val="44"/>
          <w:szCs w:val="44"/>
        </w:rPr>
        <w:t>项目</w:t>
      </w:r>
    </w:p>
    <w:p w14:paraId="444ED7CE">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绩效自评报告</w:t>
      </w:r>
    </w:p>
    <w:p w14:paraId="58B01ADF">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5E31E8D6">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攀枝花市财政局攀枝花市农业农村局中国人民银行攀枝花市分行关于下达2022年度乡村振兴农业产业发展贷款风险补偿金制度绩效考评省级财政补助资金的通知》（攀财资农【2023】114号）文件精神，资金注入“乡村振兴农业产业发展贷款风险补偿金账户”，专项用于贷款风险补偿。</w:t>
      </w:r>
    </w:p>
    <w:p w14:paraId="414DBE46">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二、绩效情况分析</w:t>
      </w:r>
    </w:p>
    <w:p w14:paraId="587FEECB">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1125F108">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省级下达仁和区2022年度乡村振兴农业产业发展贷款风险补偿金制度绩效考评省级财政补助资金350万元，专项用于贷款风险补偿。</w:t>
      </w:r>
    </w:p>
    <w:p w14:paraId="4F5FB635">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53429678">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为切实规范专项资金管理，保障资金安全、高效运行，发挥资金使用效益，特制定了《仁和区乡村振兴风险基金贷款管理办法》，设立了风险基金专户，在分险时，严格按基金管理办法分险程序进行。</w:t>
      </w:r>
    </w:p>
    <w:p w14:paraId="3DD93A08">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1D665DCB">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按1:10的比例放大撬动金融资本投入农业</w:t>
      </w:r>
      <w:r>
        <w:rPr>
          <w:rFonts w:hint="eastAsia" w:ascii="Times New Roman" w:hAnsi="Times New Roman" w:eastAsia="仿宋_GB2312"/>
          <w:color w:val="000000"/>
          <w:kern w:val="0"/>
          <w:sz w:val="32"/>
          <w:szCs w:val="32"/>
        </w:rPr>
        <w:t>产</w:t>
      </w:r>
      <w:r>
        <w:rPr>
          <w:rFonts w:ascii="Times New Roman" w:hAnsi="Times New Roman" w:eastAsia="仿宋_GB2312"/>
          <w:color w:val="000000"/>
          <w:kern w:val="0"/>
          <w:sz w:val="32"/>
          <w:szCs w:val="32"/>
        </w:rPr>
        <w:t>业发展，当纳入基金管理的贷款发生风险时，按3：7的比例进行分险。</w:t>
      </w:r>
    </w:p>
    <w:p w14:paraId="2A4DC958">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29E755C0">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数量指标：由于项目跨年度实施，2024年完成。</w:t>
      </w:r>
    </w:p>
    <w:p w14:paraId="094C7125">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质量指标：在使用基金分险时，严格按《仁和区乡村振兴分险基金贷款管理办法》等相关规定进行。</w:t>
      </w:r>
    </w:p>
    <w:p w14:paraId="67BAEC40">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成本指标：350万元。</w:t>
      </w:r>
    </w:p>
    <w:p w14:paraId="03C70B90">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经济效益指标：破解了经营主体在发展生产过程中融资难、融资贵的问题。</w:t>
      </w:r>
    </w:p>
    <w:p w14:paraId="71CFA3E9">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5.社会效益指标：促进了农业产业发展提档升级，巩固了脱贫攻坚成果，促进了乡村振兴。</w:t>
      </w:r>
    </w:p>
    <w:p w14:paraId="2F8E6395">
      <w:pPr>
        <w:snapToGrid w:val="0"/>
        <w:spacing w:line="580" w:lineRule="exact"/>
        <w:ind w:firstLine="640" w:firstLineChars="200"/>
        <w:outlineLvl w:val="0"/>
        <w:rPr>
          <w:rFonts w:ascii="Times New Roman" w:hAnsi="Times New Roman" w:eastAsia="仿宋_GB2312"/>
          <w:color w:val="0000FF"/>
          <w:sz w:val="32"/>
          <w:szCs w:val="32"/>
          <w:lang w:val="zh-CN"/>
        </w:rPr>
      </w:pPr>
      <w:r>
        <w:rPr>
          <w:rFonts w:ascii="Times New Roman" w:hAnsi="Times New Roman" w:eastAsia="仿宋_GB2312"/>
          <w:color w:val="000000"/>
          <w:kern w:val="0"/>
          <w:sz w:val="32"/>
          <w:szCs w:val="32"/>
        </w:rPr>
        <w:t>6.服务对象满意度指标：受益群众满意度大于等95%。</w:t>
      </w:r>
    </w:p>
    <w:p w14:paraId="0ED55C32">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三、偏离绩效目标的原因和下一步改进措施</w:t>
      </w:r>
    </w:p>
    <w:p w14:paraId="75D60C47">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从贷款申请到分险，严格按照相关程序规定，无偏离绩效目标的情况。</w:t>
      </w:r>
    </w:p>
    <w:p w14:paraId="2EDA94E2">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54F99442">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从贷款申请到分险，严格按照相关程序规定，保证公开公正公平。</w:t>
      </w:r>
    </w:p>
    <w:p w14:paraId="114B9DCE">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五、其他需要说明的问题</w:t>
      </w:r>
    </w:p>
    <w:p w14:paraId="390B371B">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4C4F4C61">
      <w:pPr>
        <w:snapToGrid w:val="0"/>
        <w:spacing w:line="580" w:lineRule="exact"/>
        <w:ind w:firstLine="640" w:firstLineChars="200"/>
        <w:rPr>
          <w:rFonts w:ascii="Times New Roman" w:hAnsi="Times New Roman" w:eastAsia="黑体"/>
          <w:bCs/>
          <w:sz w:val="32"/>
          <w:szCs w:val="32"/>
          <w:lang w:val="en"/>
        </w:rPr>
      </w:pPr>
      <w:r>
        <w:rPr>
          <w:rFonts w:ascii="Times New Roman" w:hAnsi="Times New Roman" w:eastAsia="黑体"/>
          <w:bCs/>
          <w:sz w:val="32"/>
          <w:szCs w:val="32"/>
          <w:lang w:val="en"/>
        </w:rPr>
        <w:t>六、附件</w:t>
      </w:r>
    </w:p>
    <w:tbl>
      <w:tblPr>
        <w:tblStyle w:val="13"/>
        <w:tblW w:w="11380" w:type="dxa"/>
        <w:jc w:val="center"/>
        <w:tblLayout w:type="fixed"/>
        <w:tblCellMar>
          <w:top w:w="0" w:type="dxa"/>
          <w:left w:w="0" w:type="dxa"/>
          <w:bottom w:w="0" w:type="dxa"/>
          <w:right w:w="0" w:type="dxa"/>
        </w:tblCellMar>
      </w:tblPr>
      <w:tblGrid>
        <w:gridCol w:w="632"/>
        <w:gridCol w:w="470"/>
        <w:gridCol w:w="1100"/>
        <w:gridCol w:w="1823"/>
        <w:gridCol w:w="1749"/>
        <w:gridCol w:w="2087"/>
        <w:gridCol w:w="2072"/>
        <w:gridCol w:w="1447"/>
      </w:tblGrid>
      <w:tr w14:paraId="3F7027B9">
        <w:tblPrEx>
          <w:tblCellMar>
            <w:top w:w="0" w:type="dxa"/>
            <w:left w:w="0" w:type="dxa"/>
            <w:bottom w:w="0" w:type="dxa"/>
            <w:right w:w="0" w:type="dxa"/>
          </w:tblCellMar>
        </w:tblPrEx>
        <w:trPr>
          <w:trHeight w:val="1199" w:hRule="atLeast"/>
          <w:jc w:val="center"/>
        </w:trPr>
        <w:tc>
          <w:tcPr>
            <w:tcW w:w="11380" w:type="dxa"/>
            <w:gridSpan w:val="8"/>
            <w:tcBorders>
              <w:top w:val="nil"/>
              <w:left w:val="nil"/>
              <w:bottom w:val="nil"/>
              <w:right w:val="nil"/>
            </w:tcBorders>
            <w:shd w:val="clear" w:color="auto" w:fill="auto"/>
            <w:tcMar>
              <w:top w:w="15" w:type="dxa"/>
              <w:left w:w="15" w:type="dxa"/>
              <w:right w:w="15" w:type="dxa"/>
            </w:tcMar>
            <w:vAlign w:val="center"/>
          </w:tcPr>
          <w:p w14:paraId="59190DC3">
            <w:pPr>
              <w:widowControl/>
              <w:jc w:val="center"/>
              <w:textAlignment w:val="center"/>
              <w:rPr>
                <w:rFonts w:ascii="Times New Roman" w:hAnsi="Times New Roman" w:eastAsiaTheme="minorEastAsia"/>
                <w:b/>
                <w:bCs/>
                <w:color w:val="000000"/>
                <w:kern w:val="0"/>
                <w:sz w:val="36"/>
                <w:szCs w:val="36"/>
                <w:lang w:bidi="ar"/>
              </w:rPr>
            </w:pPr>
            <w:r>
              <w:rPr>
                <w:rFonts w:ascii="Times New Roman" w:hAnsi="Times New Roman" w:eastAsiaTheme="minorEastAsia"/>
                <w:b/>
                <w:bCs/>
                <w:color w:val="000000"/>
                <w:kern w:val="0"/>
                <w:sz w:val="36"/>
                <w:szCs w:val="36"/>
                <w:lang w:bidi="ar"/>
              </w:rPr>
              <w:t>2022年度乡村振兴农业产业发展贷款风险补偿金绩效</w:t>
            </w:r>
          </w:p>
          <w:p w14:paraId="735F42C0">
            <w:pPr>
              <w:widowControl/>
              <w:jc w:val="center"/>
              <w:textAlignment w:val="center"/>
              <w:rPr>
                <w:rFonts w:ascii="Times New Roman" w:hAnsi="Times New Roman" w:eastAsia="方正小标宋简体"/>
                <w:color w:val="000000"/>
                <w:sz w:val="32"/>
                <w:szCs w:val="32"/>
              </w:rPr>
            </w:pPr>
            <w:r>
              <w:rPr>
                <w:rFonts w:ascii="Times New Roman" w:hAnsi="Times New Roman" w:eastAsiaTheme="minorEastAsia"/>
                <w:b/>
                <w:bCs/>
                <w:color w:val="000000"/>
                <w:kern w:val="0"/>
                <w:sz w:val="36"/>
                <w:szCs w:val="36"/>
                <w:lang w:bidi="ar"/>
              </w:rPr>
              <w:t>考评省级财政奖补资金</w:t>
            </w:r>
            <w:r>
              <w:rPr>
                <w:rFonts w:hint="eastAsia" w:ascii="Times New Roman" w:hAnsi="Times New Roman" w:eastAsiaTheme="minorEastAsia"/>
                <w:b/>
                <w:bCs/>
                <w:color w:val="000000"/>
                <w:kern w:val="0"/>
                <w:sz w:val="36"/>
                <w:szCs w:val="36"/>
                <w:lang w:bidi="ar"/>
              </w:rPr>
              <w:t>项目</w:t>
            </w:r>
            <w:r>
              <w:rPr>
                <w:rFonts w:ascii="Times New Roman" w:hAnsi="Times New Roman" w:eastAsiaTheme="minorEastAsia"/>
                <w:b/>
                <w:bCs/>
                <w:color w:val="000000"/>
                <w:kern w:val="0"/>
                <w:sz w:val="36"/>
                <w:szCs w:val="36"/>
                <w:lang w:bidi="ar"/>
              </w:rPr>
              <w:t>绩效自评表</w:t>
            </w:r>
          </w:p>
        </w:tc>
      </w:tr>
      <w:tr w14:paraId="64C60B32">
        <w:tblPrEx>
          <w:tblCellMar>
            <w:top w:w="0" w:type="dxa"/>
            <w:left w:w="0" w:type="dxa"/>
            <w:bottom w:w="0" w:type="dxa"/>
            <w:right w:w="0" w:type="dxa"/>
          </w:tblCellMar>
        </w:tblPrEx>
        <w:trPr>
          <w:trHeight w:val="607" w:hRule="atLeast"/>
          <w:jc w:val="center"/>
        </w:trPr>
        <w:tc>
          <w:tcPr>
            <w:tcW w:w="11380" w:type="dxa"/>
            <w:gridSpan w:val="8"/>
            <w:tcBorders>
              <w:top w:val="nil"/>
              <w:left w:val="nil"/>
              <w:bottom w:val="single" w:color="000000" w:sz="4" w:space="0"/>
              <w:right w:val="nil"/>
            </w:tcBorders>
            <w:shd w:val="clear" w:color="auto" w:fill="auto"/>
            <w:tcMar>
              <w:top w:w="15" w:type="dxa"/>
              <w:left w:w="15" w:type="dxa"/>
              <w:right w:w="15" w:type="dxa"/>
            </w:tcMar>
          </w:tcPr>
          <w:p w14:paraId="36338AC3">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2E71767B">
        <w:tblPrEx>
          <w:tblCellMar>
            <w:top w:w="0" w:type="dxa"/>
            <w:left w:w="0" w:type="dxa"/>
            <w:bottom w:w="0" w:type="dxa"/>
            <w:right w:w="0" w:type="dxa"/>
          </w:tblCellMar>
        </w:tblPrEx>
        <w:trPr>
          <w:trHeight w:val="1208" w:hRule="atLeast"/>
          <w:jc w:val="center"/>
        </w:trPr>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4382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1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11C7F">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2022年度乡村振兴农业产业发展贷款风险补偿金绩效考评省级财政奖补资金</w:t>
            </w:r>
          </w:p>
          <w:p w14:paraId="50A1B8CE">
            <w:pPr>
              <w:widowControl/>
              <w:jc w:val="left"/>
              <w:textAlignment w:val="center"/>
              <w:rPr>
                <w:rFonts w:ascii="Times New Roman" w:hAnsi="Times New Roman"/>
                <w:color w:val="000000"/>
                <w:sz w:val="20"/>
                <w:szCs w:val="20"/>
              </w:rPr>
            </w:pPr>
          </w:p>
        </w:tc>
      </w:tr>
      <w:tr w14:paraId="61A66AFD">
        <w:tblPrEx>
          <w:tblCellMar>
            <w:top w:w="0" w:type="dxa"/>
            <w:left w:w="0" w:type="dxa"/>
            <w:bottom w:w="0" w:type="dxa"/>
            <w:right w:w="0" w:type="dxa"/>
          </w:tblCellMar>
        </w:tblPrEx>
        <w:trPr>
          <w:trHeight w:val="617" w:hRule="atLeast"/>
          <w:jc w:val="center"/>
        </w:trPr>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897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1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F480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337B08CD">
        <w:tblPrEx>
          <w:tblCellMar>
            <w:top w:w="0" w:type="dxa"/>
            <w:left w:w="0" w:type="dxa"/>
            <w:bottom w:w="0" w:type="dxa"/>
            <w:right w:w="0" w:type="dxa"/>
          </w:tblCellMar>
        </w:tblPrEx>
        <w:trPr>
          <w:trHeight w:val="617" w:hRule="atLeast"/>
          <w:jc w:val="center"/>
        </w:trPr>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4585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2C0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3B7D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5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E72D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17E7F8A2">
        <w:tblPrEx>
          <w:tblCellMar>
            <w:top w:w="0" w:type="dxa"/>
            <w:left w:w="0" w:type="dxa"/>
            <w:bottom w:w="0" w:type="dxa"/>
            <w:right w:w="0" w:type="dxa"/>
          </w:tblCellMar>
        </w:tblPrEx>
        <w:trPr>
          <w:trHeight w:val="1208" w:hRule="atLeast"/>
          <w:jc w:val="center"/>
        </w:trPr>
        <w:tc>
          <w:tcPr>
            <w:tcW w:w="22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2BC7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E2130">
            <w:pPr>
              <w:jc w:val="left"/>
              <w:rPr>
                <w:rFonts w:ascii="Times New Roman" w:hAnsi="Times New Roman"/>
                <w:color w:val="000000"/>
                <w:sz w:val="20"/>
                <w:szCs w:val="20"/>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C9B1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CB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E0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4236262E">
        <w:tblPrEx>
          <w:tblCellMar>
            <w:top w:w="0" w:type="dxa"/>
            <w:left w:w="0" w:type="dxa"/>
            <w:bottom w:w="0" w:type="dxa"/>
            <w:right w:w="0" w:type="dxa"/>
          </w:tblCellMar>
        </w:tblPrEx>
        <w:trPr>
          <w:trHeight w:val="617" w:hRule="atLeast"/>
          <w:jc w:val="center"/>
        </w:trPr>
        <w:tc>
          <w:tcPr>
            <w:tcW w:w="2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445F">
            <w:pPr>
              <w:jc w:val="left"/>
              <w:rPr>
                <w:rFonts w:ascii="Times New Roman" w:hAnsi="Times New Roman"/>
                <w:color w:val="000000"/>
                <w:sz w:val="20"/>
                <w:szCs w:val="20"/>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C66E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DF66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350</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9FC4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13E5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602EFA5B">
        <w:tblPrEx>
          <w:tblCellMar>
            <w:top w:w="0" w:type="dxa"/>
            <w:left w:w="0" w:type="dxa"/>
            <w:bottom w:w="0" w:type="dxa"/>
            <w:right w:w="0" w:type="dxa"/>
          </w:tblCellMar>
        </w:tblPrEx>
        <w:trPr>
          <w:trHeight w:val="617" w:hRule="atLeast"/>
          <w:jc w:val="center"/>
        </w:trPr>
        <w:tc>
          <w:tcPr>
            <w:tcW w:w="2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AED31">
            <w:pPr>
              <w:jc w:val="left"/>
              <w:rPr>
                <w:rFonts w:ascii="Times New Roman" w:hAnsi="Times New Roman"/>
                <w:color w:val="000000"/>
                <w:sz w:val="20"/>
                <w:szCs w:val="20"/>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996BF">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其中：中央财政资金</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51BC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148E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EC38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02DE8CE3">
        <w:tblPrEx>
          <w:tblCellMar>
            <w:top w:w="0" w:type="dxa"/>
            <w:left w:w="0" w:type="dxa"/>
            <w:bottom w:w="0" w:type="dxa"/>
            <w:right w:w="0" w:type="dxa"/>
          </w:tblCellMar>
        </w:tblPrEx>
        <w:trPr>
          <w:trHeight w:val="617" w:hRule="atLeast"/>
          <w:jc w:val="center"/>
        </w:trPr>
        <w:tc>
          <w:tcPr>
            <w:tcW w:w="2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48850">
            <w:pPr>
              <w:jc w:val="left"/>
              <w:rPr>
                <w:rFonts w:ascii="Times New Roman" w:hAnsi="Times New Roman"/>
                <w:color w:val="000000"/>
                <w:sz w:val="20"/>
                <w:szCs w:val="20"/>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B7D4">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省级财政资金</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736F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350</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A295D">
            <w:pPr>
              <w:jc w:val="left"/>
              <w:rPr>
                <w:rFonts w:ascii="Times New Roman" w:hAnsi="Times New Roman"/>
                <w:color w:val="000000"/>
                <w:sz w:val="20"/>
                <w:szCs w:val="20"/>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88D6A">
            <w:pPr>
              <w:jc w:val="left"/>
              <w:rPr>
                <w:rFonts w:ascii="Times New Roman" w:hAnsi="Times New Roman"/>
                <w:color w:val="000000"/>
                <w:sz w:val="20"/>
                <w:szCs w:val="20"/>
              </w:rPr>
            </w:pPr>
          </w:p>
        </w:tc>
      </w:tr>
      <w:tr w14:paraId="76DF0CC9">
        <w:tblPrEx>
          <w:tblCellMar>
            <w:top w:w="0" w:type="dxa"/>
            <w:left w:w="0" w:type="dxa"/>
            <w:bottom w:w="0" w:type="dxa"/>
            <w:right w:w="0" w:type="dxa"/>
          </w:tblCellMar>
        </w:tblPrEx>
        <w:trPr>
          <w:trHeight w:val="617" w:hRule="atLeast"/>
          <w:jc w:val="center"/>
        </w:trPr>
        <w:tc>
          <w:tcPr>
            <w:tcW w:w="2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4BC3B">
            <w:pPr>
              <w:jc w:val="left"/>
              <w:rPr>
                <w:rFonts w:ascii="Times New Roman" w:hAnsi="Times New Roman"/>
                <w:color w:val="000000"/>
                <w:sz w:val="20"/>
                <w:szCs w:val="20"/>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748F2">
            <w:pPr>
              <w:widowControl/>
              <w:jc w:val="left"/>
              <w:textAlignment w:val="center"/>
              <w:rPr>
                <w:rFonts w:ascii="Times New Roman" w:hAnsi="Times New Roman"/>
                <w:color w:val="000000"/>
                <w:sz w:val="20"/>
                <w:szCs w:val="20"/>
              </w:rPr>
            </w:pPr>
            <w:r>
              <w:rPr>
                <w:rStyle w:val="27"/>
                <w:lang w:bidi="ar"/>
              </w:rPr>
              <w:t>其他资金</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CCBF">
            <w:pPr>
              <w:jc w:val="left"/>
              <w:rPr>
                <w:rFonts w:ascii="Times New Roman" w:hAnsi="Times New Roman"/>
                <w:color w:val="000000"/>
                <w:sz w:val="20"/>
                <w:szCs w:val="20"/>
              </w:rPr>
            </w:pP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CE5C1">
            <w:pPr>
              <w:jc w:val="left"/>
              <w:rPr>
                <w:rFonts w:ascii="Times New Roman" w:hAnsi="Times New Roman"/>
                <w:color w:val="000000"/>
                <w:sz w:val="20"/>
                <w:szCs w:val="20"/>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66D97">
            <w:pPr>
              <w:jc w:val="left"/>
              <w:rPr>
                <w:rFonts w:ascii="Times New Roman" w:hAnsi="Times New Roman"/>
                <w:color w:val="000000"/>
                <w:sz w:val="20"/>
                <w:szCs w:val="20"/>
              </w:rPr>
            </w:pPr>
          </w:p>
        </w:tc>
      </w:tr>
      <w:tr w14:paraId="207686CD">
        <w:tblPrEx>
          <w:tblCellMar>
            <w:top w:w="0" w:type="dxa"/>
            <w:left w:w="0" w:type="dxa"/>
            <w:bottom w:w="0" w:type="dxa"/>
            <w:right w:w="0" w:type="dxa"/>
          </w:tblCellMar>
        </w:tblPrEx>
        <w:trPr>
          <w:trHeight w:val="1208" w:hRule="atLeast"/>
          <w:jc w:val="center"/>
        </w:trPr>
        <w:tc>
          <w:tcPr>
            <w:tcW w:w="22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0C92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8F778">
            <w:pPr>
              <w:jc w:val="left"/>
              <w:rPr>
                <w:rFonts w:ascii="Times New Roman" w:hAnsi="Times New Roman"/>
                <w:color w:val="000000"/>
                <w:sz w:val="20"/>
                <w:szCs w:val="20"/>
              </w:rPr>
            </w:pPr>
          </w:p>
        </w:tc>
        <w:tc>
          <w:tcPr>
            <w:tcW w:w="59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6B9C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DA2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0A9CAB63">
        <w:tblPrEx>
          <w:tblCellMar>
            <w:top w:w="0" w:type="dxa"/>
            <w:left w:w="0" w:type="dxa"/>
            <w:bottom w:w="0" w:type="dxa"/>
            <w:right w:w="0" w:type="dxa"/>
          </w:tblCellMar>
        </w:tblPrEx>
        <w:trPr>
          <w:trHeight w:val="1005" w:hRule="atLeast"/>
          <w:jc w:val="center"/>
        </w:trPr>
        <w:tc>
          <w:tcPr>
            <w:tcW w:w="2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BC5B3">
            <w:pPr>
              <w:jc w:val="left"/>
              <w:rPr>
                <w:rFonts w:ascii="Times New Roman" w:hAnsi="Times New Roman"/>
                <w:color w:val="000000"/>
                <w:sz w:val="20"/>
                <w:szCs w:val="20"/>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88CC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59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FF95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撬动金融资本投入农业生产，推进乡村振兴</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C029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01918EDB">
        <w:tblPrEx>
          <w:tblCellMar>
            <w:top w:w="0" w:type="dxa"/>
            <w:left w:w="0" w:type="dxa"/>
            <w:bottom w:w="0" w:type="dxa"/>
            <w:right w:w="0" w:type="dxa"/>
          </w:tblCellMar>
        </w:tblPrEx>
        <w:trPr>
          <w:trHeight w:val="617" w:hRule="atLeast"/>
          <w:jc w:val="center"/>
        </w:trPr>
        <w:tc>
          <w:tcPr>
            <w:tcW w:w="2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272E6">
            <w:pPr>
              <w:jc w:val="left"/>
              <w:rPr>
                <w:rFonts w:ascii="Times New Roman" w:hAnsi="Times New Roman"/>
                <w:color w:val="000000"/>
                <w:sz w:val="20"/>
                <w:szCs w:val="20"/>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EA9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59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7FFF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资金时间2023年12月，下达及时。</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ACEF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6FD12E07">
        <w:tblPrEx>
          <w:tblCellMar>
            <w:top w:w="0" w:type="dxa"/>
            <w:left w:w="0" w:type="dxa"/>
            <w:bottom w:w="0" w:type="dxa"/>
            <w:right w:w="0" w:type="dxa"/>
          </w:tblCellMar>
        </w:tblPrEx>
        <w:trPr>
          <w:trHeight w:val="617" w:hRule="atLeast"/>
          <w:jc w:val="center"/>
        </w:trPr>
        <w:tc>
          <w:tcPr>
            <w:tcW w:w="2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B61E6">
            <w:pPr>
              <w:jc w:val="left"/>
              <w:rPr>
                <w:rFonts w:ascii="Times New Roman" w:hAnsi="Times New Roman"/>
                <w:color w:val="000000"/>
                <w:sz w:val="20"/>
                <w:szCs w:val="20"/>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F4A7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59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6438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按资金管理办法及相关管理规定及时分险</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1EBC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727207D1">
        <w:tblPrEx>
          <w:tblCellMar>
            <w:top w:w="0" w:type="dxa"/>
            <w:left w:w="0" w:type="dxa"/>
            <w:bottom w:w="0" w:type="dxa"/>
            <w:right w:w="0" w:type="dxa"/>
          </w:tblCellMar>
        </w:tblPrEx>
        <w:trPr>
          <w:trHeight w:val="617" w:hRule="atLeast"/>
          <w:jc w:val="center"/>
        </w:trPr>
        <w:tc>
          <w:tcPr>
            <w:tcW w:w="2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68F9A">
            <w:pPr>
              <w:jc w:val="left"/>
              <w:rPr>
                <w:rFonts w:ascii="Times New Roman" w:hAnsi="Times New Roman"/>
                <w:color w:val="000000"/>
                <w:sz w:val="20"/>
                <w:szCs w:val="20"/>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FED2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59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030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制定了管理办法</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1C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0F848E42">
        <w:tblPrEx>
          <w:tblCellMar>
            <w:top w:w="0" w:type="dxa"/>
            <w:left w:w="0" w:type="dxa"/>
            <w:bottom w:w="0" w:type="dxa"/>
            <w:right w:w="0" w:type="dxa"/>
          </w:tblCellMar>
        </w:tblPrEx>
        <w:trPr>
          <w:trHeight w:val="617" w:hRule="atLeast"/>
          <w:jc w:val="center"/>
        </w:trPr>
        <w:tc>
          <w:tcPr>
            <w:tcW w:w="2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D8C22">
            <w:pPr>
              <w:jc w:val="left"/>
              <w:rPr>
                <w:rFonts w:ascii="Times New Roman" w:hAnsi="Times New Roman"/>
                <w:color w:val="000000"/>
                <w:sz w:val="20"/>
                <w:szCs w:val="20"/>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A623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59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8E00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按资金管理办法及相关管理规定及时分险</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7D1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50671E53">
        <w:tblPrEx>
          <w:tblCellMar>
            <w:top w:w="0" w:type="dxa"/>
            <w:left w:w="0" w:type="dxa"/>
            <w:bottom w:w="0" w:type="dxa"/>
            <w:right w:w="0" w:type="dxa"/>
          </w:tblCellMar>
        </w:tblPrEx>
        <w:trPr>
          <w:trHeight w:val="617" w:hRule="atLeast"/>
          <w:jc w:val="center"/>
        </w:trPr>
        <w:tc>
          <w:tcPr>
            <w:tcW w:w="2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EC2A3">
            <w:pPr>
              <w:jc w:val="left"/>
              <w:rPr>
                <w:rFonts w:ascii="Times New Roman" w:hAnsi="Times New Roman"/>
                <w:color w:val="000000"/>
                <w:sz w:val="20"/>
                <w:szCs w:val="20"/>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8BC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59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2583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全程按照</w:t>
            </w:r>
            <w:r>
              <w:rPr>
                <w:rFonts w:hint="eastAsia" w:ascii="Times New Roman" w:hAnsi="Times New Roman"/>
                <w:color w:val="000000"/>
                <w:kern w:val="0"/>
                <w:sz w:val="20"/>
                <w:szCs w:val="20"/>
                <w:lang w:eastAsia="zh-CN" w:bidi="ar"/>
              </w:rPr>
              <w:t>项目</w:t>
            </w:r>
            <w:r>
              <w:rPr>
                <w:rFonts w:ascii="Times New Roman" w:hAnsi="Times New Roman"/>
                <w:color w:val="000000"/>
                <w:kern w:val="0"/>
                <w:sz w:val="20"/>
                <w:szCs w:val="20"/>
                <w:lang w:bidi="ar"/>
              </w:rPr>
              <w:t>绩效管理规定。</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52FC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846FE58">
        <w:tblPrEx>
          <w:tblCellMar>
            <w:top w:w="0" w:type="dxa"/>
            <w:left w:w="0" w:type="dxa"/>
            <w:bottom w:w="0" w:type="dxa"/>
            <w:right w:w="0" w:type="dxa"/>
          </w:tblCellMar>
        </w:tblPrEx>
        <w:trPr>
          <w:trHeight w:val="617" w:hRule="atLeast"/>
          <w:jc w:val="center"/>
        </w:trPr>
        <w:tc>
          <w:tcPr>
            <w:tcW w:w="2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61D7">
            <w:pPr>
              <w:jc w:val="left"/>
              <w:rPr>
                <w:rFonts w:ascii="Times New Roman" w:hAnsi="Times New Roman"/>
                <w:color w:val="000000"/>
                <w:sz w:val="20"/>
                <w:szCs w:val="20"/>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5166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59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0053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按资金管理办法及相关管理规定及时分险</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2A49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7B45D44C">
        <w:tblPrEx>
          <w:tblCellMar>
            <w:top w:w="0" w:type="dxa"/>
            <w:left w:w="0" w:type="dxa"/>
            <w:bottom w:w="0" w:type="dxa"/>
            <w:right w:w="0" w:type="dxa"/>
          </w:tblCellMar>
        </w:tblPrEx>
        <w:trPr>
          <w:trHeight w:val="617" w:hRule="atLeast"/>
          <w:jc w:val="center"/>
        </w:trPr>
        <w:tc>
          <w:tcPr>
            <w:tcW w:w="63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809B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514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1C7F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56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F61E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74276FBC">
        <w:tblPrEx>
          <w:tblCellMar>
            <w:top w:w="0" w:type="dxa"/>
            <w:left w:w="0" w:type="dxa"/>
            <w:bottom w:w="0" w:type="dxa"/>
            <w:right w:w="0" w:type="dxa"/>
          </w:tblCellMar>
        </w:tblPrEx>
        <w:trPr>
          <w:trHeight w:val="1184" w:hRule="atLeast"/>
          <w:jc w:val="center"/>
        </w:trPr>
        <w:tc>
          <w:tcPr>
            <w:tcW w:w="6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5762F">
            <w:pPr>
              <w:jc w:val="left"/>
              <w:rPr>
                <w:rFonts w:ascii="Times New Roman" w:hAnsi="Times New Roman"/>
                <w:color w:val="000000"/>
                <w:sz w:val="20"/>
                <w:szCs w:val="20"/>
              </w:rPr>
            </w:pPr>
          </w:p>
        </w:tc>
        <w:tc>
          <w:tcPr>
            <w:tcW w:w="51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4C2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按1：10的比例放大撬动金融资本投入农业家业发展。</w:t>
            </w:r>
          </w:p>
        </w:tc>
        <w:tc>
          <w:tcPr>
            <w:tcW w:w="56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AB9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项目属跨年度实施，2024年完成</w:t>
            </w:r>
          </w:p>
        </w:tc>
      </w:tr>
      <w:tr w14:paraId="1715FFC6">
        <w:tblPrEx>
          <w:tblCellMar>
            <w:top w:w="0" w:type="dxa"/>
            <w:left w:w="0" w:type="dxa"/>
            <w:bottom w:w="0" w:type="dxa"/>
            <w:right w:w="0" w:type="dxa"/>
          </w:tblCellMar>
        </w:tblPrEx>
        <w:trPr>
          <w:trHeight w:val="1208"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BDD1CF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443C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2418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0AED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988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12E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443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06F3841A">
        <w:tblPrEx>
          <w:tblCellMar>
            <w:top w:w="0" w:type="dxa"/>
            <w:left w:w="0" w:type="dxa"/>
            <w:bottom w:w="0" w:type="dxa"/>
            <w:right w:w="0" w:type="dxa"/>
          </w:tblCellMar>
        </w:tblPrEx>
        <w:trPr>
          <w:trHeight w:val="728"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9D98DED">
            <w:pPr>
              <w:jc w:val="left"/>
              <w:rPr>
                <w:rFonts w:ascii="Times New Roman" w:hAnsi="Times New Roman"/>
                <w:color w:val="000000"/>
                <w:sz w:val="20"/>
                <w:szCs w:val="20"/>
              </w:rPr>
            </w:pP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8C5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2C86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3F8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家庭农场贷款纳入基金贷款管理</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62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10个</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2F380">
            <w:pPr>
              <w:jc w:val="left"/>
              <w:rPr>
                <w:rFonts w:ascii="Times New Roman" w:hAnsi="Times New Roman"/>
                <w:color w:val="000000"/>
                <w:sz w:val="20"/>
                <w:szCs w:val="20"/>
              </w:rPr>
            </w:pP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78CA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项目属跨年度实施</w:t>
            </w:r>
          </w:p>
        </w:tc>
      </w:tr>
      <w:tr w14:paraId="475A2994">
        <w:tblPrEx>
          <w:tblCellMar>
            <w:top w:w="0" w:type="dxa"/>
            <w:left w:w="0" w:type="dxa"/>
            <w:bottom w:w="0" w:type="dxa"/>
            <w:right w:w="0" w:type="dxa"/>
          </w:tblCellMar>
        </w:tblPrEx>
        <w:trPr>
          <w:trHeight w:val="687"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2276C1">
            <w:pPr>
              <w:jc w:val="left"/>
              <w:rPr>
                <w:rFonts w:ascii="Times New Roman" w:hAnsi="Times New Roman"/>
                <w:color w:val="000000"/>
                <w:sz w:val="20"/>
                <w:szCs w:val="20"/>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56B8">
            <w:pPr>
              <w:jc w:val="left"/>
              <w:rPr>
                <w:rFonts w:ascii="Times New Roman" w:hAnsi="Times New Roman"/>
                <w:color w:val="000000"/>
                <w:sz w:val="20"/>
                <w:szCs w:val="20"/>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127">
            <w:pPr>
              <w:jc w:val="left"/>
              <w:rPr>
                <w:rFonts w:ascii="Times New Roman" w:hAnsi="Times New Roman"/>
                <w:color w:val="000000"/>
                <w:sz w:val="20"/>
                <w:szCs w:val="20"/>
              </w:rPr>
            </w:pP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700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企业贷款纳入基金贷款管理</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9BE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5个</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FD1D0">
            <w:pPr>
              <w:jc w:val="left"/>
              <w:rPr>
                <w:rFonts w:ascii="Times New Roman" w:hAnsi="Times New Roman"/>
                <w:color w:val="000000"/>
                <w:sz w:val="20"/>
                <w:szCs w:val="20"/>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68594">
            <w:pPr>
              <w:jc w:val="left"/>
              <w:rPr>
                <w:rFonts w:ascii="Times New Roman" w:hAnsi="Times New Roman"/>
                <w:color w:val="000000"/>
                <w:sz w:val="20"/>
                <w:szCs w:val="20"/>
              </w:rPr>
            </w:pPr>
          </w:p>
        </w:tc>
      </w:tr>
      <w:tr w14:paraId="031DBFA4">
        <w:tblPrEx>
          <w:tblCellMar>
            <w:top w:w="0" w:type="dxa"/>
            <w:left w:w="0" w:type="dxa"/>
            <w:bottom w:w="0" w:type="dxa"/>
            <w:right w:w="0" w:type="dxa"/>
          </w:tblCellMar>
        </w:tblPrEx>
        <w:trPr>
          <w:trHeight w:val="714"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CE33A27">
            <w:pPr>
              <w:jc w:val="left"/>
              <w:rPr>
                <w:rFonts w:ascii="Times New Roman" w:hAnsi="Times New Roman"/>
                <w:color w:val="000000"/>
                <w:sz w:val="20"/>
                <w:szCs w:val="20"/>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86264">
            <w:pPr>
              <w:jc w:val="left"/>
              <w:rPr>
                <w:rFonts w:ascii="Times New Roman" w:hAnsi="Times New Roman"/>
                <w:color w:val="000000"/>
                <w:sz w:val="20"/>
                <w:szCs w:val="20"/>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332C">
            <w:pPr>
              <w:jc w:val="left"/>
              <w:rPr>
                <w:rFonts w:ascii="Times New Roman" w:hAnsi="Times New Roman"/>
                <w:color w:val="000000"/>
                <w:sz w:val="20"/>
                <w:szCs w:val="20"/>
              </w:rPr>
            </w:pP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F1D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各养殖大户贷款纳入基金贷款管理</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4ACB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50个</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12A2">
            <w:pPr>
              <w:jc w:val="left"/>
              <w:rPr>
                <w:rFonts w:ascii="Times New Roman" w:hAnsi="Times New Roman"/>
                <w:color w:val="000000"/>
                <w:sz w:val="20"/>
                <w:szCs w:val="20"/>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D9493">
            <w:pPr>
              <w:jc w:val="left"/>
              <w:rPr>
                <w:rFonts w:ascii="Times New Roman" w:hAnsi="Times New Roman"/>
                <w:color w:val="000000"/>
                <w:sz w:val="20"/>
                <w:szCs w:val="20"/>
              </w:rPr>
            </w:pPr>
          </w:p>
        </w:tc>
      </w:tr>
      <w:tr w14:paraId="4B349C8E">
        <w:tblPrEx>
          <w:tblCellMar>
            <w:top w:w="0" w:type="dxa"/>
            <w:left w:w="0" w:type="dxa"/>
            <w:bottom w:w="0" w:type="dxa"/>
            <w:right w:w="0" w:type="dxa"/>
          </w:tblCellMar>
        </w:tblPrEx>
        <w:trPr>
          <w:trHeight w:val="1208"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7BE70FC">
            <w:pPr>
              <w:jc w:val="left"/>
              <w:rPr>
                <w:rFonts w:ascii="Times New Roman" w:hAnsi="Times New Roman"/>
                <w:color w:val="000000"/>
                <w:sz w:val="20"/>
                <w:szCs w:val="20"/>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BB9D3">
            <w:pPr>
              <w:jc w:val="left"/>
              <w:rPr>
                <w:rFonts w:ascii="Times New Roman" w:hAnsi="Times New Roman"/>
                <w:color w:val="000000"/>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7342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A1D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按乡村振兴农业产业发展基金贷款风险补偿相关规定进行执行</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AD3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59036">
            <w:pPr>
              <w:jc w:val="left"/>
              <w:rPr>
                <w:rFonts w:ascii="Times New Roman" w:hAnsi="Times New Roman"/>
                <w:color w:val="000000"/>
                <w:sz w:val="20"/>
                <w:szCs w:val="20"/>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63247">
            <w:pPr>
              <w:jc w:val="left"/>
              <w:rPr>
                <w:rFonts w:ascii="Times New Roman" w:hAnsi="Times New Roman"/>
                <w:color w:val="000000"/>
                <w:sz w:val="20"/>
                <w:szCs w:val="20"/>
              </w:rPr>
            </w:pPr>
          </w:p>
        </w:tc>
      </w:tr>
      <w:tr w14:paraId="15D46477">
        <w:tblPrEx>
          <w:tblCellMar>
            <w:top w:w="0" w:type="dxa"/>
            <w:left w:w="0" w:type="dxa"/>
            <w:bottom w:w="0" w:type="dxa"/>
            <w:right w:w="0" w:type="dxa"/>
          </w:tblCellMar>
        </w:tblPrEx>
        <w:trPr>
          <w:trHeight w:val="714"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7415845">
            <w:pPr>
              <w:jc w:val="left"/>
              <w:rPr>
                <w:rFonts w:ascii="Times New Roman" w:hAnsi="Times New Roman"/>
                <w:color w:val="000000"/>
                <w:sz w:val="20"/>
                <w:szCs w:val="20"/>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05877">
            <w:pPr>
              <w:jc w:val="left"/>
              <w:rPr>
                <w:rFonts w:ascii="Times New Roman" w:hAnsi="Times New Roman"/>
                <w:color w:val="000000"/>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DB7E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E3B1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完成时间</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7DB2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2024年</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9F979">
            <w:pPr>
              <w:jc w:val="left"/>
              <w:rPr>
                <w:rFonts w:ascii="Times New Roman" w:hAnsi="Times New Roman"/>
                <w:color w:val="000000"/>
                <w:sz w:val="20"/>
                <w:szCs w:val="20"/>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E2EAB">
            <w:pPr>
              <w:jc w:val="left"/>
              <w:rPr>
                <w:rFonts w:ascii="Times New Roman" w:hAnsi="Times New Roman"/>
                <w:color w:val="000000"/>
                <w:sz w:val="20"/>
                <w:szCs w:val="20"/>
              </w:rPr>
            </w:pPr>
          </w:p>
        </w:tc>
      </w:tr>
      <w:tr w14:paraId="488FB086">
        <w:tblPrEx>
          <w:tblCellMar>
            <w:top w:w="0" w:type="dxa"/>
            <w:left w:w="0" w:type="dxa"/>
            <w:bottom w:w="0" w:type="dxa"/>
            <w:right w:w="0" w:type="dxa"/>
          </w:tblCellMar>
        </w:tblPrEx>
        <w:trPr>
          <w:trHeight w:val="672"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E4B6869">
            <w:pPr>
              <w:jc w:val="left"/>
              <w:rPr>
                <w:rFonts w:ascii="Times New Roman" w:hAnsi="Times New Roman"/>
                <w:color w:val="000000"/>
                <w:sz w:val="20"/>
                <w:szCs w:val="20"/>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E3F52">
            <w:pPr>
              <w:jc w:val="left"/>
              <w:rPr>
                <w:rFonts w:ascii="Times New Roman" w:hAnsi="Times New Roman"/>
                <w:color w:val="000000"/>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23EA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576E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项目资金</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DD3E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350万元</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0639C">
            <w:pPr>
              <w:jc w:val="left"/>
              <w:rPr>
                <w:rFonts w:ascii="Times New Roman" w:hAnsi="Times New Roman"/>
                <w:color w:val="000000"/>
                <w:sz w:val="20"/>
                <w:szCs w:val="20"/>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391A3">
            <w:pPr>
              <w:jc w:val="left"/>
              <w:rPr>
                <w:rFonts w:ascii="Times New Roman" w:hAnsi="Times New Roman"/>
                <w:color w:val="000000"/>
                <w:sz w:val="20"/>
                <w:szCs w:val="20"/>
              </w:rPr>
            </w:pPr>
          </w:p>
        </w:tc>
      </w:tr>
      <w:tr w14:paraId="0A4D7480">
        <w:tblPrEx>
          <w:tblCellMar>
            <w:top w:w="0" w:type="dxa"/>
            <w:left w:w="0" w:type="dxa"/>
            <w:bottom w:w="0" w:type="dxa"/>
            <w:right w:w="0" w:type="dxa"/>
          </w:tblCellMar>
        </w:tblPrEx>
        <w:trPr>
          <w:trHeight w:val="180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09CE12F">
            <w:pPr>
              <w:jc w:val="left"/>
              <w:rPr>
                <w:rFonts w:ascii="Times New Roman" w:hAnsi="Times New Roman"/>
                <w:color w:val="000000"/>
                <w:sz w:val="20"/>
                <w:szCs w:val="20"/>
              </w:rPr>
            </w:pP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85F7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F8C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EEC2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破解了经营主体在发展生产过程中融资难、融资贵的问题</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C5A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破解了经营主体在发展生产过程中融资难、融资贵的问题</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87695">
            <w:pPr>
              <w:jc w:val="left"/>
              <w:rPr>
                <w:rFonts w:ascii="Times New Roman" w:hAnsi="Times New Roman"/>
                <w:color w:val="000000"/>
                <w:sz w:val="20"/>
                <w:szCs w:val="20"/>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DEB8">
            <w:pPr>
              <w:jc w:val="left"/>
              <w:rPr>
                <w:rFonts w:ascii="Times New Roman" w:hAnsi="Times New Roman"/>
                <w:color w:val="000000"/>
                <w:sz w:val="20"/>
                <w:szCs w:val="20"/>
              </w:rPr>
            </w:pPr>
          </w:p>
        </w:tc>
      </w:tr>
      <w:tr w14:paraId="481FA41E">
        <w:tblPrEx>
          <w:tblCellMar>
            <w:top w:w="0" w:type="dxa"/>
            <w:left w:w="0" w:type="dxa"/>
            <w:bottom w:w="0" w:type="dxa"/>
            <w:right w:w="0" w:type="dxa"/>
          </w:tblCellMar>
        </w:tblPrEx>
        <w:trPr>
          <w:trHeight w:val="1208"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0BDA6B0">
            <w:pPr>
              <w:jc w:val="left"/>
              <w:rPr>
                <w:rFonts w:ascii="Times New Roman" w:hAnsi="Times New Roman"/>
                <w:color w:val="000000"/>
                <w:sz w:val="20"/>
                <w:szCs w:val="20"/>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A28E6">
            <w:pPr>
              <w:jc w:val="left"/>
              <w:rPr>
                <w:rFonts w:ascii="Times New Roman" w:hAnsi="Times New Roman"/>
                <w:color w:val="000000"/>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E2C9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A62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产业提档升级，促进乡村振兴</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CA9B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产业提档升级，促进乡村振兴</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BE10">
            <w:pPr>
              <w:jc w:val="left"/>
              <w:rPr>
                <w:rFonts w:ascii="Times New Roman" w:hAnsi="Times New Roman"/>
                <w:color w:val="000000"/>
                <w:sz w:val="20"/>
                <w:szCs w:val="20"/>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97728">
            <w:pPr>
              <w:jc w:val="left"/>
              <w:rPr>
                <w:rFonts w:ascii="Times New Roman" w:hAnsi="Times New Roman"/>
                <w:color w:val="000000"/>
                <w:sz w:val="20"/>
                <w:szCs w:val="20"/>
              </w:rPr>
            </w:pPr>
          </w:p>
        </w:tc>
      </w:tr>
      <w:tr w14:paraId="6181109B">
        <w:tblPrEx>
          <w:tblCellMar>
            <w:top w:w="0" w:type="dxa"/>
            <w:left w:w="0" w:type="dxa"/>
            <w:bottom w:w="0" w:type="dxa"/>
            <w:right w:w="0" w:type="dxa"/>
          </w:tblCellMar>
        </w:tblPrEx>
        <w:trPr>
          <w:trHeight w:val="1208"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C50A36">
            <w:pPr>
              <w:jc w:val="left"/>
              <w:rPr>
                <w:rFonts w:ascii="Times New Roman" w:hAnsi="Times New Roman"/>
                <w:color w:val="000000"/>
                <w:sz w:val="20"/>
                <w:szCs w:val="20"/>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9001D">
            <w:pPr>
              <w:jc w:val="left"/>
              <w:rPr>
                <w:rFonts w:ascii="Times New Roman" w:hAnsi="Times New Roman"/>
                <w:color w:val="000000"/>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586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A14E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提升仁和区绿色产品市场占有率</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E00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提升仁和区绿色产品市场占有率</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B1511">
            <w:pPr>
              <w:jc w:val="left"/>
              <w:rPr>
                <w:rFonts w:ascii="Times New Roman" w:hAnsi="Times New Roman"/>
                <w:color w:val="000000"/>
                <w:sz w:val="20"/>
                <w:szCs w:val="20"/>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F69E0">
            <w:pPr>
              <w:jc w:val="left"/>
              <w:rPr>
                <w:rFonts w:ascii="Times New Roman" w:hAnsi="Times New Roman"/>
                <w:color w:val="000000"/>
                <w:sz w:val="20"/>
                <w:szCs w:val="20"/>
              </w:rPr>
            </w:pPr>
          </w:p>
        </w:tc>
      </w:tr>
      <w:tr w14:paraId="3295B50B">
        <w:tblPrEx>
          <w:tblCellMar>
            <w:top w:w="0" w:type="dxa"/>
            <w:left w:w="0" w:type="dxa"/>
            <w:bottom w:w="0" w:type="dxa"/>
            <w:right w:w="0" w:type="dxa"/>
          </w:tblCellMar>
        </w:tblPrEx>
        <w:trPr>
          <w:trHeight w:val="180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B821B73">
            <w:pPr>
              <w:jc w:val="left"/>
              <w:rPr>
                <w:rFonts w:ascii="Times New Roman" w:hAnsi="Times New Roman"/>
                <w:color w:val="000000"/>
                <w:sz w:val="20"/>
                <w:szCs w:val="20"/>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63FE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9C7A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B2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受益群众满意度</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019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296AA">
            <w:pPr>
              <w:jc w:val="left"/>
              <w:rPr>
                <w:rFonts w:ascii="Times New Roman" w:hAnsi="Times New Roman"/>
                <w:color w:val="000000"/>
                <w:sz w:val="20"/>
                <w:szCs w:val="20"/>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4B86F">
            <w:pPr>
              <w:jc w:val="left"/>
              <w:rPr>
                <w:rFonts w:ascii="Times New Roman" w:hAnsi="Times New Roman"/>
                <w:color w:val="000000"/>
                <w:sz w:val="20"/>
                <w:szCs w:val="20"/>
              </w:rPr>
            </w:pPr>
          </w:p>
        </w:tc>
      </w:tr>
      <w:tr w14:paraId="70EDA3DA">
        <w:tblPrEx>
          <w:tblCellMar>
            <w:top w:w="0" w:type="dxa"/>
            <w:left w:w="0" w:type="dxa"/>
            <w:bottom w:w="0" w:type="dxa"/>
            <w:right w:w="0" w:type="dxa"/>
          </w:tblCellMar>
        </w:tblPrEx>
        <w:trPr>
          <w:trHeight w:val="61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0F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074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0CB7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7BBB854C">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2023年省级财政农业高质量发展共同财政事权转移支付资金（2022年生猪出栏激励</w:t>
      </w:r>
    </w:p>
    <w:p w14:paraId="6D8A2A88">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奖补）绩效自评报告</w:t>
      </w:r>
    </w:p>
    <w:p w14:paraId="2CAFFCD8">
      <w:pPr>
        <w:spacing w:line="620" w:lineRule="exact"/>
        <w:ind w:firstLine="640" w:firstLineChars="200"/>
        <w:rPr>
          <w:rFonts w:ascii="Times New Roman" w:hAnsi="Times New Roman" w:eastAsia="仿宋_GB2312"/>
          <w:sz w:val="32"/>
          <w:szCs w:val="32"/>
        </w:rPr>
      </w:pPr>
    </w:p>
    <w:p w14:paraId="19C8B4D9">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43D90542">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农业农村厅《关于做好2023年农业高质量发展资金项目实施工作的通知》(川农函〔2023〕432号)、攀枝花市财政局攀枝花市农业农村局《关于下达2023年省级财政农业质量发展共同财政事权转移支付资金的通知》（攀财资农〔2023〕80号）等文件要求，下达我区“生猪激励奖补资金”32万元，按照《四川省省级财政农业高质量发展共同财政事权转移支付资金管理办法》（川财农〔2023〕3号）的相关要求，仁和区农业农村局结合仁和区实际编制了《攀枝花市仁和区2023年省级生猪奖补资金项目实施方案》并经区政府批复后报市农业农村局备案实施。</w:t>
      </w:r>
    </w:p>
    <w:p w14:paraId="240ABFD5">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二、绩效情况分析</w:t>
      </w:r>
    </w:p>
    <w:p w14:paraId="7B010770">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7F93873D">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kern w:val="0"/>
          <w:sz w:val="32"/>
          <w:szCs w:val="32"/>
        </w:rPr>
        <w:t>依据各类项目建设内容及有关建设标准或规范，分类详细估算项目固定资产投资并汇总，明确省级财政资金及自筹资金筹措方案。利用政策性资金的具体方式，并做出详细投资测算。为增强主体发展意识，充分发挥主体作用，该项目采取按2022年生猪出栏超额完成量进行发放消毒药品、疫</w:t>
      </w:r>
      <w:r>
        <w:rPr>
          <w:rFonts w:ascii="Times New Roman" w:hAnsi="Times New Roman" w:eastAsia="仿宋_GB2312"/>
          <w:color w:val="000000"/>
          <w:kern w:val="0"/>
          <w:sz w:val="32"/>
          <w:szCs w:val="32"/>
        </w:rPr>
        <w:t>情防控药品的方式进行补贴，财政资金全额补助，预算总投资32万元，其中省级财政资金32万元。</w:t>
      </w:r>
    </w:p>
    <w:p w14:paraId="17D30652">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41956D9E">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进一步加强财政资金管理，项目资金采取县级报账制，由区农业农村局通过政府平台挂网招标采购主体进行物资采，按照政府采购报账程序进行报账，根据实际完成情况全额报账。目前已于2024年3月20日通过三方招标确定采购主体。项目严格按照政府招标办法程序进行实施，资金管理规范。</w:t>
      </w:r>
    </w:p>
    <w:p w14:paraId="7DD5B88C">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50142DD6">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项目总体下达财政资金32万元，实际采购招标价30.8万元，询价宣传制作0.85万元，共计31.65万元，目前项目正在有序推进，达到总体绩效目标要求。</w:t>
      </w:r>
    </w:p>
    <w:p w14:paraId="3A401C79">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5EA7926B">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照《攀枝花市仁和区2023年省级生猪奖补资金项目实施方案》要求，主体绩效指标分为经济效益、社会效益、生态效益。一是经济效益得到增长。通过该项目的实施在经济效益上降低了畜禽粪污处理成本，提高了生猪出栏率，让养殖业得到科学化、规范化养殖，使养殖业稳步增长，农业农村产值进一步增加。二是社会效益平衡发展。项目实施后，即解决养殖上畜禽</w:t>
      </w:r>
      <w:r>
        <w:rPr>
          <w:rFonts w:hint="eastAsia" w:ascii="Times New Roman" w:hAnsi="Times New Roman" w:eastAsia="仿宋_GB2312"/>
          <w:color w:val="000000"/>
          <w:kern w:val="0"/>
          <w:sz w:val="32"/>
          <w:szCs w:val="32"/>
        </w:rPr>
        <w:t>防疫</w:t>
      </w:r>
      <w:r>
        <w:rPr>
          <w:rFonts w:ascii="Times New Roman" w:hAnsi="Times New Roman" w:eastAsia="仿宋_GB2312"/>
          <w:color w:val="000000"/>
          <w:kern w:val="0"/>
          <w:sz w:val="32"/>
          <w:szCs w:val="32"/>
        </w:rPr>
        <w:t>防控难的现象，又能满足生猪生产技术难道，使主体积极</w:t>
      </w:r>
      <w:r>
        <w:rPr>
          <w:rFonts w:hint="eastAsia" w:ascii="Times New Roman" w:hAnsi="Times New Roman" w:eastAsia="仿宋_GB2312"/>
          <w:color w:val="000000"/>
          <w:kern w:val="0"/>
          <w:sz w:val="32"/>
          <w:szCs w:val="32"/>
        </w:rPr>
        <w:t>性</w:t>
      </w:r>
      <w:r>
        <w:rPr>
          <w:rFonts w:ascii="Times New Roman" w:hAnsi="Times New Roman" w:eastAsia="仿宋_GB2312"/>
          <w:color w:val="000000"/>
          <w:kern w:val="0"/>
          <w:sz w:val="32"/>
          <w:szCs w:val="32"/>
        </w:rPr>
        <w:t>得到进一步提高。三是生态效益长足良性发展。项目实施前，非洲猪温、布鲁氏等传染病虽能有效控制，但仍偶尔有发生，通过项目实施能有效降低传染病的防治，减少了疫病发生率，成为一举多得的典型民生工程。</w:t>
      </w:r>
    </w:p>
    <w:p w14:paraId="6FC94A4A">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三、偏离绩效目标的原因和下一步改进措施</w:t>
      </w:r>
    </w:p>
    <w:p w14:paraId="565D371E">
      <w:pPr>
        <w:widowControl/>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rPr>
        <w:t>从项目实际完成情况分析，项目资金管理规范、建设内容符合上级要求，未偏离绩效目标。</w:t>
      </w:r>
    </w:p>
    <w:p w14:paraId="65BB88B6">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4C573779">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该项目通过各项指标进行评定，自评得分100分。此结果将在全区进行公</w:t>
      </w:r>
      <w:r>
        <w:rPr>
          <w:rFonts w:hint="eastAsia" w:ascii="Times New Roman" w:hAnsi="Times New Roman" w:eastAsia="仿宋_GB2312"/>
          <w:color w:val="000000"/>
          <w:kern w:val="0"/>
          <w:sz w:val="32"/>
          <w:szCs w:val="32"/>
        </w:rPr>
        <w:t>开</w:t>
      </w:r>
      <w:r>
        <w:rPr>
          <w:rFonts w:ascii="Times New Roman" w:hAnsi="Times New Roman" w:eastAsia="仿宋_GB2312"/>
          <w:color w:val="000000"/>
          <w:kern w:val="0"/>
          <w:sz w:val="32"/>
          <w:szCs w:val="32"/>
        </w:rPr>
        <w:t>。</w:t>
      </w:r>
    </w:p>
    <w:p w14:paraId="45697D06">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五、其他需要说明的问题</w:t>
      </w:r>
    </w:p>
    <w:p w14:paraId="0518A4AB">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通过项目实施的整体情况分析，此类项目是有利于农业农村发展的民生项目，是可持续建设的好工程，应多开展类似项目申报实施。</w:t>
      </w:r>
    </w:p>
    <w:p w14:paraId="05953F2E">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六、附件</w:t>
      </w:r>
    </w:p>
    <w:tbl>
      <w:tblPr>
        <w:tblStyle w:val="13"/>
        <w:tblW w:w="8400" w:type="dxa"/>
        <w:jc w:val="center"/>
        <w:tblLayout w:type="fixed"/>
        <w:tblCellMar>
          <w:top w:w="0" w:type="dxa"/>
          <w:left w:w="108" w:type="dxa"/>
          <w:bottom w:w="0" w:type="dxa"/>
          <w:right w:w="108" w:type="dxa"/>
        </w:tblCellMar>
      </w:tblPr>
      <w:tblGrid>
        <w:gridCol w:w="550"/>
        <w:gridCol w:w="671"/>
        <w:gridCol w:w="868"/>
        <w:gridCol w:w="1553"/>
        <w:gridCol w:w="966"/>
        <w:gridCol w:w="1567"/>
        <w:gridCol w:w="924"/>
        <w:gridCol w:w="1301"/>
      </w:tblGrid>
      <w:tr w14:paraId="222B4D50">
        <w:tblPrEx>
          <w:tblCellMar>
            <w:top w:w="0" w:type="dxa"/>
            <w:left w:w="108" w:type="dxa"/>
            <w:bottom w:w="0" w:type="dxa"/>
            <w:right w:w="108" w:type="dxa"/>
          </w:tblCellMar>
        </w:tblPrEx>
        <w:trPr>
          <w:trHeight w:val="1065" w:hRule="atLeast"/>
          <w:jc w:val="center"/>
        </w:trPr>
        <w:tc>
          <w:tcPr>
            <w:tcW w:w="8400" w:type="dxa"/>
            <w:gridSpan w:val="8"/>
            <w:tcBorders>
              <w:top w:val="nil"/>
              <w:left w:val="nil"/>
              <w:bottom w:val="nil"/>
              <w:right w:val="nil"/>
            </w:tcBorders>
            <w:shd w:val="clear" w:color="auto" w:fill="auto"/>
            <w:vAlign w:val="center"/>
          </w:tcPr>
          <w:p w14:paraId="21B300CF">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2023年省级财政农业高质量发展共同财政事权转移支付（2022年生猪出栏</w:t>
            </w:r>
            <w:r>
              <w:rPr>
                <w:rFonts w:hint="eastAsia" w:ascii="Times New Roman" w:hAnsi="Times New Roman"/>
                <w:b/>
                <w:bCs/>
                <w:color w:val="000000"/>
                <w:kern w:val="0"/>
                <w:sz w:val="36"/>
                <w:szCs w:val="36"/>
                <w:lang w:bidi="ar"/>
              </w:rPr>
              <w:t>激</w:t>
            </w:r>
            <w:r>
              <w:rPr>
                <w:rFonts w:ascii="Times New Roman" w:hAnsi="Times New Roman"/>
                <w:b/>
                <w:bCs/>
                <w:color w:val="000000"/>
                <w:kern w:val="0"/>
                <w:sz w:val="36"/>
                <w:szCs w:val="36"/>
                <w:lang w:bidi="ar"/>
              </w:rPr>
              <w:t>励奖补项目）绩效自评表</w:t>
            </w:r>
          </w:p>
        </w:tc>
      </w:tr>
      <w:tr w14:paraId="3EB335E8">
        <w:tblPrEx>
          <w:tblCellMar>
            <w:top w:w="0" w:type="dxa"/>
            <w:left w:w="108" w:type="dxa"/>
            <w:bottom w:w="0" w:type="dxa"/>
            <w:right w:w="108" w:type="dxa"/>
          </w:tblCellMar>
        </w:tblPrEx>
        <w:trPr>
          <w:trHeight w:val="267" w:hRule="atLeast"/>
          <w:jc w:val="center"/>
        </w:trPr>
        <w:tc>
          <w:tcPr>
            <w:tcW w:w="8400" w:type="dxa"/>
            <w:gridSpan w:val="8"/>
            <w:tcBorders>
              <w:top w:val="nil"/>
              <w:left w:val="nil"/>
              <w:bottom w:val="single" w:color="000000" w:sz="4" w:space="0"/>
              <w:right w:val="nil"/>
            </w:tcBorders>
            <w:shd w:val="clear" w:color="auto" w:fill="auto"/>
          </w:tcPr>
          <w:p w14:paraId="3C80705B">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00CEE4A1">
        <w:tblPrEx>
          <w:tblCellMar>
            <w:top w:w="0" w:type="dxa"/>
            <w:left w:w="108" w:type="dxa"/>
            <w:bottom w:w="0" w:type="dxa"/>
            <w:right w:w="108" w:type="dxa"/>
          </w:tblCellMar>
        </w:tblPrEx>
        <w:trPr>
          <w:trHeight w:val="738" w:hRule="atLeast"/>
          <w:jc w:val="center"/>
        </w:trPr>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DE0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6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C310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2023年省级财政农业高质量发展共同财政事权转移支付资金（2022年生猪出栏激励奖补）</w:t>
            </w:r>
          </w:p>
        </w:tc>
      </w:tr>
      <w:tr w14:paraId="274BA565">
        <w:tblPrEx>
          <w:tblCellMar>
            <w:top w:w="0" w:type="dxa"/>
            <w:left w:w="108" w:type="dxa"/>
            <w:bottom w:w="0" w:type="dxa"/>
            <w:right w:w="108" w:type="dxa"/>
          </w:tblCellMar>
        </w:tblPrEx>
        <w:trPr>
          <w:trHeight w:val="444" w:hRule="atLeast"/>
          <w:jc w:val="center"/>
        </w:trPr>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4E1D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6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8CDA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548A645E">
        <w:tblPrEx>
          <w:tblCellMar>
            <w:top w:w="0" w:type="dxa"/>
            <w:left w:w="108" w:type="dxa"/>
            <w:bottom w:w="0" w:type="dxa"/>
            <w:right w:w="108" w:type="dxa"/>
          </w:tblCellMar>
        </w:tblPrEx>
        <w:trPr>
          <w:trHeight w:val="275" w:hRule="atLeast"/>
          <w:jc w:val="center"/>
        </w:trPr>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9CF7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18FA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79F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03F2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48EA55EF">
        <w:tblPrEx>
          <w:tblCellMar>
            <w:top w:w="0" w:type="dxa"/>
            <w:left w:w="108" w:type="dxa"/>
            <w:bottom w:w="0" w:type="dxa"/>
            <w:right w:w="108" w:type="dxa"/>
          </w:tblCellMar>
        </w:tblPrEx>
        <w:trPr>
          <w:trHeight w:val="541" w:hRule="atLeast"/>
          <w:jc w:val="center"/>
        </w:trPr>
        <w:tc>
          <w:tcPr>
            <w:tcW w:w="20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9A25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资金投入情况（万元）</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2340">
            <w:pPr>
              <w:jc w:val="left"/>
              <w:rPr>
                <w:rFonts w:ascii="Times New Roman" w:hAnsi="Times New Roman"/>
                <w:color w:val="000000"/>
                <w:sz w:val="20"/>
                <w:szCs w:val="20"/>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94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2BC0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4E7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12C64695">
        <w:tblPrEx>
          <w:tblCellMar>
            <w:top w:w="0" w:type="dxa"/>
            <w:left w:w="108" w:type="dxa"/>
            <w:bottom w:w="0" w:type="dxa"/>
            <w:right w:w="108" w:type="dxa"/>
          </w:tblCellMar>
        </w:tblPrEx>
        <w:trPr>
          <w:trHeight w:val="275" w:hRule="atLeast"/>
          <w:jc w:val="center"/>
        </w:trPr>
        <w:tc>
          <w:tcPr>
            <w:tcW w:w="2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6A127">
            <w:pPr>
              <w:jc w:val="left"/>
              <w:rPr>
                <w:rFonts w:ascii="Times New Roman" w:hAnsi="Times New Roman"/>
                <w:color w:val="000000"/>
                <w:sz w:val="20"/>
                <w:szCs w:val="20"/>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03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5C2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32</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AAB4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CDF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7E35D375">
        <w:tblPrEx>
          <w:tblCellMar>
            <w:top w:w="0" w:type="dxa"/>
            <w:left w:w="108" w:type="dxa"/>
            <w:bottom w:w="0" w:type="dxa"/>
            <w:right w:w="108" w:type="dxa"/>
          </w:tblCellMar>
        </w:tblPrEx>
        <w:trPr>
          <w:trHeight w:val="418" w:hRule="atLeast"/>
          <w:jc w:val="center"/>
        </w:trPr>
        <w:tc>
          <w:tcPr>
            <w:tcW w:w="2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1464">
            <w:pPr>
              <w:jc w:val="left"/>
              <w:rPr>
                <w:rFonts w:ascii="Times New Roman" w:hAnsi="Times New Roman"/>
                <w:color w:val="000000"/>
                <w:sz w:val="20"/>
                <w:szCs w:val="20"/>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8E67">
            <w:pPr>
              <w:widowControl/>
              <w:jc w:val="left"/>
              <w:textAlignment w:val="center"/>
              <w:rPr>
                <w:rFonts w:ascii="Times New Roman" w:hAnsi="Times New Roman"/>
                <w:color w:val="000000"/>
                <w:sz w:val="20"/>
                <w:szCs w:val="20"/>
              </w:rPr>
            </w:pPr>
            <w:r>
              <w:rPr>
                <w:rStyle w:val="28"/>
                <w:rFonts w:hint="default" w:ascii="Times New Roman" w:hAnsi="Times New Roman" w:cs="Times New Roman"/>
                <w:lang w:bidi="ar"/>
              </w:rPr>
              <w:t>其中：中央财政资金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C055">
            <w:pPr>
              <w:jc w:val="left"/>
              <w:rPr>
                <w:rFonts w:ascii="Times New Roman" w:hAnsi="Times New Roman"/>
                <w:color w:val="000000"/>
                <w:sz w:val="20"/>
                <w:szCs w:val="20"/>
              </w:rPr>
            </w:pP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65261">
            <w:pPr>
              <w:jc w:val="left"/>
              <w:rPr>
                <w:rFonts w:ascii="Times New Roman" w:hAnsi="Times New Roman"/>
                <w:color w:val="000000"/>
                <w:sz w:val="20"/>
                <w:szCs w:val="20"/>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1448">
            <w:pPr>
              <w:jc w:val="left"/>
              <w:rPr>
                <w:rFonts w:ascii="Times New Roman" w:hAnsi="Times New Roman"/>
                <w:color w:val="000000"/>
                <w:sz w:val="20"/>
                <w:szCs w:val="20"/>
              </w:rPr>
            </w:pPr>
          </w:p>
        </w:tc>
      </w:tr>
      <w:tr w14:paraId="248D716B">
        <w:tblPrEx>
          <w:tblCellMar>
            <w:top w:w="0" w:type="dxa"/>
            <w:left w:w="108" w:type="dxa"/>
            <w:bottom w:w="0" w:type="dxa"/>
            <w:right w:w="108" w:type="dxa"/>
          </w:tblCellMar>
        </w:tblPrEx>
        <w:trPr>
          <w:trHeight w:val="418" w:hRule="atLeast"/>
          <w:jc w:val="center"/>
        </w:trPr>
        <w:tc>
          <w:tcPr>
            <w:tcW w:w="2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FEC24">
            <w:pPr>
              <w:jc w:val="left"/>
              <w:rPr>
                <w:rFonts w:ascii="Times New Roman" w:hAnsi="Times New Roman"/>
                <w:color w:val="000000"/>
                <w:sz w:val="20"/>
                <w:szCs w:val="20"/>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840A">
            <w:pPr>
              <w:widowControl/>
              <w:jc w:val="left"/>
              <w:textAlignment w:val="center"/>
              <w:rPr>
                <w:rFonts w:ascii="Times New Roman" w:hAnsi="Times New Roman"/>
                <w:color w:val="000000"/>
                <w:sz w:val="20"/>
                <w:szCs w:val="20"/>
              </w:rPr>
            </w:pPr>
            <w:r>
              <w:rPr>
                <w:rStyle w:val="28"/>
                <w:rFonts w:hint="default" w:ascii="Times New Roman" w:hAnsi="Times New Roman" w:cs="Times New Roman"/>
                <w:lang w:bidi="ar"/>
              </w:rPr>
              <w:t>省级财政资金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24C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32</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6AF0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5E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4F4B31D4">
        <w:tblPrEx>
          <w:tblCellMar>
            <w:top w:w="0" w:type="dxa"/>
            <w:left w:w="108" w:type="dxa"/>
            <w:bottom w:w="0" w:type="dxa"/>
            <w:right w:w="108" w:type="dxa"/>
          </w:tblCellMar>
        </w:tblPrEx>
        <w:trPr>
          <w:trHeight w:val="275" w:hRule="atLeast"/>
          <w:jc w:val="center"/>
        </w:trPr>
        <w:tc>
          <w:tcPr>
            <w:tcW w:w="2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C87B0">
            <w:pPr>
              <w:jc w:val="left"/>
              <w:rPr>
                <w:rFonts w:ascii="Times New Roman" w:hAnsi="Times New Roman"/>
                <w:color w:val="000000"/>
                <w:sz w:val="20"/>
                <w:szCs w:val="20"/>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5B3D">
            <w:pPr>
              <w:widowControl/>
              <w:jc w:val="left"/>
              <w:textAlignment w:val="center"/>
              <w:rPr>
                <w:rFonts w:ascii="Times New Roman" w:hAnsi="Times New Roman"/>
                <w:color w:val="000000"/>
                <w:sz w:val="20"/>
                <w:szCs w:val="20"/>
              </w:rPr>
            </w:pPr>
            <w:r>
              <w:rPr>
                <w:rStyle w:val="16"/>
                <w:rFonts w:hint="default" w:ascii="Times New Roman" w:hAnsi="Times New Roman" w:cs="Times New Roman"/>
                <w:sz w:val="20"/>
                <w:szCs w:val="20"/>
                <w:lang w:bidi="ar"/>
              </w:rPr>
              <w:t>其他资金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CD02">
            <w:pPr>
              <w:jc w:val="left"/>
              <w:rPr>
                <w:rFonts w:ascii="Times New Roman" w:hAnsi="Times New Roman"/>
                <w:color w:val="000000"/>
                <w:sz w:val="20"/>
                <w:szCs w:val="20"/>
              </w:rPr>
            </w:pP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1631D">
            <w:pPr>
              <w:jc w:val="left"/>
              <w:rPr>
                <w:rFonts w:ascii="Times New Roman" w:hAnsi="Times New Roman"/>
                <w:color w:val="000000"/>
                <w:sz w:val="20"/>
                <w:szCs w:val="20"/>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2D26">
            <w:pPr>
              <w:jc w:val="left"/>
              <w:rPr>
                <w:rFonts w:ascii="Times New Roman" w:hAnsi="Times New Roman"/>
                <w:color w:val="000000"/>
                <w:sz w:val="20"/>
                <w:szCs w:val="20"/>
              </w:rPr>
            </w:pPr>
          </w:p>
        </w:tc>
      </w:tr>
      <w:tr w14:paraId="1460A4FE">
        <w:tblPrEx>
          <w:tblCellMar>
            <w:top w:w="0" w:type="dxa"/>
            <w:left w:w="108" w:type="dxa"/>
            <w:bottom w:w="0" w:type="dxa"/>
            <w:right w:w="108" w:type="dxa"/>
          </w:tblCellMar>
        </w:tblPrEx>
        <w:trPr>
          <w:trHeight w:val="541" w:hRule="atLeast"/>
          <w:jc w:val="center"/>
        </w:trPr>
        <w:tc>
          <w:tcPr>
            <w:tcW w:w="20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4DF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EA09">
            <w:pPr>
              <w:jc w:val="left"/>
              <w:rPr>
                <w:rFonts w:ascii="Times New Roman" w:hAnsi="Times New Roman"/>
                <w:color w:val="000000"/>
                <w:sz w:val="20"/>
                <w:szCs w:val="20"/>
              </w:rPr>
            </w:pP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A888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509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310812D7">
        <w:tblPrEx>
          <w:tblCellMar>
            <w:top w:w="0" w:type="dxa"/>
            <w:left w:w="108" w:type="dxa"/>
            <w:bottom w:w="0" w:type="dxa"/>
            <w:right w:w="108" w:type="dxa"/>
          </w:tblCellMar>
        </w:tblPrEx>
        <w:trPr>
          <w:trHeight w:val="275" w:hRule="atLeast"/>
          <w:jc w:val="center"/>
        </w:trPr>
        <w:tc>
          <w:tcPr>
            <w:tcW w:w="2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327F">
            <w:pPr>
              <w:jc w:val="left"/>
              <w:rPr>
                <w:rFonts w:ascii="Times New Roman" w:hAnsi="Times New Roman"/>
                <w:color w:val="000000"/>
                <w:sz w:val="20"/>
                <w:szCs w:val="20"/>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6F0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6013E">
            <w:pPr>
              <w:jc w:val="left"/>
              <w:rPr>
                <w:rFonts w:ascii="Times New Roman" w:hAnsi="Times New Roman"/>
                <w:color w:val="000000"/>
                <w:sz w:val="20"/>
                <w:szCs w:val="20"/>
              </w:rPr>
            </w:pPr>
            <w:r>
              <w:rPr>
                <w:rFonts w:ascii="Times New Roman" w:hAnsi="Times New Roman"/>
                <w:color w:val="000000"/>
                <w:kern w:val="0"/>
                <w:sz w:val="20"/>
                <w:szCs w:val="20"/>
                <w:lang w:bidi="ar"/>
              </w:rPr>
              <w:t>分配较为科学</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47C1">
            <w:pPr>
              <w:jc w:val="left"/>
              <w:rPr>
                <w:rFonts w:ascii="Times New Roman" w:hAnsi="Times New Roman"/>
                <w:color w:val="000000"/>
                <w:sz w:val="20"/>
                <w:szCs w:val="20"/>
              </w:rPr>
            </w:pPr>
          </w:p>
        </w:tc>
      </w:tr>
      <w:tr w14:paraId="483B8F21">
        <w:tblPrEx>
          <w:tblCellMar>
            <w:top w:w="0" w:type="dxa"/>
            <w:left w:w="108" w:type="dxa"/>
            <w:bottom w:w="0" w:type="dxa"/>
            <w:right w:w="108" w:type="dxa"/>
          </w:tblCellMar>
        </w:tblPrEx>
        <w:trPr>
          <w:trHeight w:val="275" w:hRule="atLeast"/>
          <w:jc w:val="center"/>
        </w:trPr>
        <w:tc>
          <w:tcPr>
            <w:tcW w:w="2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0107">
            <w:pPr>
              <w:jc w:val="left"/>
              <w:rPr>
                <w:rFonts w:ascii="Times New Roman" w:hAnsi="Times New Roman"/>
                <w:color w:val="000000"/>
                <w:sz w:val="20"/>
                <w:szCs w:val="20"/>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922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84402">
            <w:pPr>
              <w:jc w:val="left"/>
              <w:rPr>
                <w:rFonts w:ascii="Times New Roman" w:hAnsi="Times New Roman"/>
                <w:color w:val="000000"/>
                <w:sz w:val="20"/>
                <w:szCs w:val="20"/>
              </w:rPr>
            </w:pPr>
            <w:r>
              <w:rPr>
                <w:rFonts w:ascii="Times New Roman" w:hAnsi="Times New Roman"/>
                <w:color w:val="000000"/>
                <w:kern w:val="0"/>
                <w:sz w:val="20"/>
                <w:szCs w:val="20"/>
                <w:lang w:bidi="ar"/>
              </w:rPr>
              <w:t>资金下达及时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CD99">
            <w:pPr>
              <w:jc w:val="left"/>
              <w:rPr>
                <w:rFonts w:ascii="Times New Roman" w:hAnsi="Times New Roman"/>
                <w:color w:val="000000"/>
                <w:sz w:val="20"/>
                <w:szCs w:val="20"/>
              </w:rPr>
            </w:pPr>
          </w:p>
        </w:tc>
      </w:tr>
      <w:tr w14:paraId="0B9AC47E">
        <w:tblPrEx>
          <w:tblCellMar>
            <w:top w:w="0" w:type="dxa"/>
            <w:left w:w="108" w:type="dxa"/>
            <w:bottom w:w="0" w:type="dxa"/>
            <w:right w:w="108" w:type="dxa"/>
          </w:tblCellMar>
        </w:tblPrEx>
        <w:trPr>
          <w:trHeight w:val="275" w:hRule="atLeast"/>
          <w:jc w:val="center"/>
        </w:trPr>
        <w:tc>
          <w:tcPr>
            <w:tcW w:w="2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79AB">
            <w:pPr>
              <w:jc w:val="left"/>
              <w:rPr>
                <w:rFonts w:ascii="Times New Roman" w:hAnsi="Times New Roman"/>
                <w:color w:val="000000"/>
                <w:sz w:val="20"/>
                <w:szCs w:val="20"/>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624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04BA8">
            <w:pPr>
              <w:jc w:val="left"/>
              <w:rPr>
                <w:rFonts w:ascii="Times New Roman" w:hAnsi="Times New Roman"/>
                <w:color w:val="000000"/>
                <w:sz w:val="20"/>
                <w:szCs w:val="20"/>
              </w:rPr>
            </w:pPr>
            <w:r>
              <w:rPr>
                <w:rFonts w:ascii="Times New Roman" w:hAnsi="Times New Roman"/>
                <w:color w:val="000000"/>
                <w:kern w:val="0"/>
                <w:sz w:val="20"/>
                <w:szCs w:val="20"/>
                <w:lang w:bidi="ar"/>
              </w:rPr>
              <w:t>资金</w:t>
            </w:r>
            <w:r>
              <w:rPr>
                <w:rFonts w:hint="eastAsia" w:ascii="Times New Roman" w:hAnsi="Times New Roman"/>
                <w:color w:val="000000"/>
                <w:kern w:val="0"/>
                <w:sz w:val="20"/>
                <w:szCs w:val="20"/>
                <w:lang w:bidi="ar"/>
              </w:rPr>
              <w:t>拨付合规</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85CF">
            <w:pPr>
              <w:jc w:val="left"/>
              <w:rPr>
                <w:rFonts w:ascii="Times New Roman" w:hAnsi="Times New Roman"/>
                <w:color w:val="000000"/>
                <w:sz w:val="20"/>
                <w:szCs w:val="20"/>
              </w:rPr>
            </w:pPr>
          </w:p>
        </w:tc>
      </w:tr>
      <w:tr w14:paraId="26A86F51">
        <w:tblPrEx>
          <w:tblCellMar>
            <w:top w:w="0" w:type="dxa"/>
            <w:left w:w="108" w:type="dxa"/>
            <w:bottom w:w="0" w:type="dxa"/>
            <w:right w:w="108" w:type="dxa"/>
          </w:tblCellMar>
        </w:tblPrEx>
        <w:trPr>
          <w:trHeight w:val="275" w:hRule="atLeast"/>
          <w:jc w:val="center"/>
        </w:trPr>
        <w:tc>
          <w:tcPr>
            <w:tcW w:w="2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A3F3">
            <w:pPr>
              <w:jc w:val="left"/>
              <w:rPr>
                <w:rFonts w:ascii="Times New Roman" w:hAnsi="Times New Roman"/>
                <w:color w:val="000000"/>
                <w:sz w:val="20"/>
                <w:szCs w:val="20"/>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6A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826D2">
            <w:pPr>
              <w:jc w:val="left"/>
              <w:rPr>
                <w:rFonts w:ascii="Times New Roman" w:hAnsi="Times New Roman"/>
                <w:color w:val="000000"/>
                <w:sz w:val="20"/>
                <w:szCs w:val="20"/>
              </w:rPr>
            </w:pPr>
            <w:r>
              <w:rPr>
                <w:rFonts w:ascii="Times New Roman" w:hAnsi="Times New Roman"/>
                <w:color w:val="000000"/>
                <w:kern w:val="0"/>
                <w:sz w:val="20"/>
                <w:szCs w:val="20"/>
                <w:lang w:bidi="ar"/>
              </w:rPr>
              <w:t>使用规范</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4CC8">
            <w:pPr>
              <w:jc w:val="left"/>
              <w:rPr>
                <w:rFonts w:ascii="Times New Roman" w:hAnsi="Times New Roman"/>
                <w:color w:val="000000"/>
                <w:sz w:val="20"/>
                <w:szCs w:val="20"/>
              </w:rPr>
            </w:pPr>
          </w:p>
        </w:tc>
      </w:tr>
      <w:tr w14:paraId="54D3F0E7">
        <w:tblPrEx>
          <w:tblCellMar>
            <w:top w:w="0" w:type="dxa"/>
            <w:left w:w="108" w:type="dxa"/>
            <w:bottom w:w="0" w:type="dxa"/>
            <w:right w:w="108" w:type="dxa"/>
          </w:tblCellMar>
        </w:tblPrEx>
        <w:trPr>
          <w:trHeight w:val="275" w:hRule="atLeast"/>
          <w:jc w:val="center"/>
        </w:trPr>
        <w:tc>
          <w:tcPr>
            <w:tcW w:w="2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A7F36">
            <w:pPr>
              <w:jc w:val="left"/>
              <w:rPr>
                <w:rFonts w:ascii="Times New Roman" w:hAnsi="Times New Roman"/>
                <w:color w:val="000000"/>
                <w:sz w:val="20"/>
                <w:szCs w:val="20"/>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F50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0DAC4">
            <w:pPr>
              <w:jc w:val="left"/>
              <w:rPr>
                <w:rFonts w:ascii="Times New Roman" w:hAnsi="Times New Roman"/>
                <w:color w:val="000000"/>
                <w:sz w:val="20"/>
                <w:szCs w:val="20"/>
              </w:rPr>
            </w:pPr>
            <w:r>
              <w:rPr>
                <w:rFonts w:ascii="Times New Roman" w:hAnsi="Times New Roman"/>
                <w:color w:val="000000"/>
                <w:kern w:val="0"/>
                <w:sz w:val="20"/>
                <w:szCs w:val="20"/>
                <w:lang w:bidi="ar"/>
              </w:rPr>
              <w:t>资金按照工作计划执行，执行准确</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6E9C">
            <w:pPr>
              <w:jc w:val="left"/>
              <w:rPr>
                <w:rFonts w:ascii="Times New Roman" w:hAnsi="Times New Roman"/>
                <w:color w:val="000000"/>
                <w:sz w:val="20"/>
                <w:szCs w:val="20"/>
              </w:rPr>
            </w:pPr>
          </w:p>
        </w:tc>
      </w:tr>
      <w:tr w14:paraId="452C8CC8">
        <w:tblPrEx>
          <w:tblCellMar>
            <w:top w:w="0" w:type="dxa"/>
            <w:left w:w="108" w:type="dxa"/>
            <w:bottom w:w="0" w:type="dxa"/>
            <w:right w:w="108" w:type="dxa"/>
          </w:tblCellMar>
        </w:tblPrEx>
        <w:trPr>
          <w:trHeight w:val="275" w:hRule="atLeast"/>
          <w:jc w:val="center"/>
        </w:trPr>
        <w:tc>
          <w:tcPr>
            <w:tcW w:w="2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0C44">
            <w:pPr>
              <w:jc w:val="left"/>
              <w:rPr>
                <w:rFonts w:ascii="Times New Roman" w:hAnsi="Times New Roman"/>
                <w:color w:val="000000"/>
                <w:sz w:val="20"/>
                <w:szCs w:val="20"/>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C1F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E01B0">
            <w:pPr>
              <w:jc w:val="left"/>
              <w:rPr>
                <w:rFonts w:ascii="Times New Roman" w:hAnsi="Times New Roman"/>
                <w:color w:val="000000"/>
                <w:sz w:val="20"/>
                <w:szCs w:val="20"/>
              </w:rPr>
            </w:pPr>
            <w:r>
              <w:rPr>
                <w:rFonts w:ascii="Times New Roman" w:hAnsi="Times New Roman"/>
                <w:color w:val="000000"/>
                <w:kern w:val="0"/>
                <w:sz w:val="20"/>
                <w:szCs w:val="20"/>
                <w:lang w:bidi="ar"/>
              </w:rPr>
              <w:t>全过程按照项目绩效管理规定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FA5E">
            <w:pPr>
              <w:jc w:val="left"/>
              <w:rPr>
                <w:rFonts w:ascii="Times New Roman" w:hAnsi="Times New Roman"/>
                <w:color w:val="000000"/>
                <w:sz w:val="20"/>
                <w:szCs w:val="20"/>
              </w:rPr>
            </w:pPr>
          </w:p>
        </w:tc>
      </w:tr>
      <w:tr w14:paraId="6B30FDA1">
        <w:tblPrEx>
          <w:tblCellMar>
            <w:top w:w="0" w:type="dxa"/>
            <w:left w:w="108" w:type="dxa"/>
            <w:bottom w:w="0" w:type="dxa"/>
            <w:right w:w="108" w:type="dxa"/>
          </w:tblCellMar>
        </w:tblPrEx>
        <w:trPr>
          <w:trHeight w:val="275" w:hRule="atLeast"/>
          <w:jc w:val="center"/>
        </w:trPr>
        <w:tc>
          <w:tcPr>
            <w:tcW w:w="2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A0E7A">
            <w:pPr>
              <w:jc w:val="left"/>
              <w:rPr>
                <w:rFonts w:ascii="Times New Roman" w:hAnsi="Times New Roman"/>
                <w:color w:val="000000"/>
                <w:sz w:val="20"/>
                <w:szCs w:val="20"/>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F71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3668A">
            <w:pPr>
              <w:jc w:val="left"/>
              <w:rPr>
                <w:rFonts w:ascii="Times New Roman" w:hAnsi="Times New Roman"/>
                <w:color w:val="000000"/>
                <w:sz w:val="20"/>
                <w:szCs w:val="20"/>
              </w:rPr>
            </w:pPr>
            <w:r>
              <w:rPr>
                <w:rFonts w:ascii="Times New Roman" w:hAnsi="Times New Roman"/>
                <w:color w:val="000000"/>
                <w:kern w:val="0"/>
                <w:sz w:val="20"/>
                <w:szCs w:val="20"/>
                <w:lang w:bidi="ar"/>
              </w:rPr>
              <w:t>按照资金管理办法进行报账</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DB78">
            <w:pPr>
              <w:jc w:val="left"/>
              <w:rPr>
                <w:rFonts w:ascii="Times New Roman" w:hAnsi="Times New Roman"/>
                <w:color w:val="000000"/>
                <w:sz w:val="20"/>
                <w:szCs w:val="20"/>
              </w:rPr>
            </w:pPr>
          </w:p>
        </w:tc>
      </w:tr>
      <w:tr w14:paraId="30779B23">
        <w:tblPrEx>
          <w:tblCellMar>
            <w:top w:w="0" w:type="dxa"/>
            <w:left w:w="108" w:type="dxa"/>
            <w:bottom w:w="0" w:type="dxa"/>
            <w:right w:w="108" w:type="dxa"/>
          </w:tblCellMar>
        </w:tblPrEx>
        <w:trPr>
          <w:trHeight w:val="275" w:hRule="atLeast"/>
          <w:jc w:val="center"/>
        </w:trPr>
        <w:tc>
          <w:tcPr>
            <w:tcW w:w="550" w:type="dxa"/>
            <w:vMerge w:val="restart"/>
            <w:tcBorders>
              <w:top w:val="nil"/>
              <w:left w:val="single" w:color="000000" w:sz="4" w:space="0"/>
              <w:bottom w:val="single" w:color="000000" w:sz="4" w:space="0"/>
              <w:right w:val="single" w:color="000000" w:sz="4" w:space="0"/>
            </w:tcBorders>
            <w:shd w:val="clear" w:color="auto" w:fill="auto"/>
            <w:vAlign w:val="center"/>
          </w:tcPr>
          <w:p w14:paraId="4F2F4F2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4058" w:type="dxa"/>
            <w:gridSpan w:val="4"/>
            <w:tcBorders>
              <w:top w:val="nil"/>
              <w:left w:val="single" w:color="000000" w:sz="4" w:space="0"/>
              <w:bottom w:val="single" w:color="000000" w:sz="4" w:space="0"/>
              <w:right w:val="single" w:color="000000" w:sz="4" w:space="0"/>
            </w:tcBorders>
            <w:shd w:val="clear" w:color="auto" w:fill="auto"/>
            <w:vAlign w:val="center"/>
          </w:tcPr>
          <w:p w14:paraId="2964EDB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3792" w:type="dxa"/>
            <w:gridSpan w:val="3"/>
            <w:tcBorders>
              <w:top w:val="nil"/>
              <w:left w:val="single" w:color="000000" w:sz="4" w:space="0"/>
              <w:bottom w:val="single" w:color="000000" w:sz="4" w:space="0"/>
              <w:right w:val="single" w:color="000000" w:sz="4" w:space="0"/>
            </w:tcBorders>
            <w:shd w:val="clear" w:color="auto" w:fill="auto"/>
            <w:vAlign w:val="center"/>
          </w:tcPr>
          <w:p w14:paraId="48FD855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227E4E31">
        <w:tblPrEx>
          <w:tblCellMar>
            <w:top w:w="0" w:type="dxa"/>
            <w:left w:w="108" w:type="dxa"/>
            <w:bottom w:w="0" w:type="dxa"/>
            <w:right w:w="108" w:type="dxa"/>
          </w:tblCellMar>
        </w:tblPrEx>
        <w:trPr>
          <w:trHeight w:val="917" w:hRule="atLeast"/>
          <w:jc w:val="center"/>
        </w:trPr>
        <w:tc>
          <w:tcPr>
            <w:tcW w:w="550" w:type="dxa"/>
            <w:vMerge w:val="continue"/>
            <w:tcBorders>
              <w:top w:val="nil"/>
              <w:left w:val="single" w:color="000000" w:sz="4" w:space="0"/>
              <w:bottom w:val="single" w:color="000000" w:sz="4" w:space="0"/>
              <w:right w:val="single" w:color="000000" w:sz="4" w:space="0"/>
            </w:tcBorders>
            <w:shd w:val="clear" w:color="auto" w:fill="auto"/>
            <w:vAlign w:val="center"/>
          </w:tcPr>
          <w:p w14:paraId="0683220F">
            <w:pPr>
              <w:jc w:val="left"/>
              <w:rPr>
                <w:rFonts w:ascii="Times New Roman" w:hAnsi="Times New Roman"/>
                <w:color w:val="000000"/>
                <w:sz w:val="20"/>
                <w:szCs w:val="20"/>
              </w:rPr>
            </w:pPr>
          </w:p>
        </w:tc>
        <w:tc>
          <w:tcPr>
            <w:tcW w:w="40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B74C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采购生猪养殖消毒、防疫药品，进一步提高规模养殖户的养殖积极性，从而提升养殖户的生产能力，顺利完成生猪出栏目标任务。</w:t>
            </w:r>
          </w:p>
        </w:tc>
        <w:tc>
          <w:tcPr>
            <w:tcW w:w="3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6E9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该项目跨年度实施，正在进行招投标。</w:t>
            </w:r>
          </w:p>
        </w:tc>
      </w:tr>
      <w:tr w14:paraId="581679F9">
        <w:tblPrEx>
          <w:tblCellMar>
            <w:top w:w="0" w:type="dxa"/>
            <w:left w:w="108" w:type="dxa"/>
            <w:bottom w:w="0" w:type="dxa"/>
            <w:right w:w="108" w:type="dxa"/>
          </w:tblCellMar>
        </w:tblPrEx>
        <w:trPr>
          <w:trHeight w:val="610" w:hRule="atLeast"/>
          <w:jc w:val="center"/>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11E55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BE9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03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D10F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E1E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4A4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0B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687175B8">
        <w:tblPrEx>
          <w:tblCellMar>
            <w:top w:w="0" w:type="dxa"/>
            <w:left w:w="108" w:type="dxa"/>
            <w:bottom w:w="0" w:type="dxa"/>
            <w:right w:w="108" w:type="dxa"/>
          </w:tblCellMar>
        </w:tblPrEx>
        <w:trPr>
          <w:trHeight w:val="275" w:hRule="atLeast"/>
          <w:jc w:val="center"/>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5C4795">
            <w:pPr>
              <w:jc w:val="left"/>
              <w:rPr>
                <w:rFonts w:ascii="Times New Roman" w:hAnsi="Times New Roman"/>
                <w:color w:val="000000"/>
                <w:sz w:val="20"/>
                <w:szCs w:val="20"/>
              </w:rPr>
            </w:pP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F7AF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202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CFFF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采购消毒、防疫药品</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5F5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1.6万头份额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2A62">
            <w:pPr>
              <w:jc w:val="left"/>
              <w:rPr>
                <w:rFonts w:ascii="Times New Roman" w:hAnsi="Times New Roman"/>
                <w:color w:val="000000"/>
                <w:sz w:val="20"/>
                <w:szCs w:val="20"/>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6A51">
            <w:pPr>
              <w:jc w:val="left"/>
              <w:rPr>
                <w:rFonts w:ascii="Times New Roman" w:hAnsi="Times New Roman"/>
                <w:color w:val="000000"/>
                <w:sz w:val="20"/>
                <w:szCs w:val="20"/>
              </w:rPr>
            </w:pPr>
          </w:p>
        </w:tc>
      </w:tr>
      <w:tr w14:paraId="663B2291">
        <w:tblPrEx>
          <w:tblCellMar>
            <w:top w:w="0" w:type="dxa"/>
            <w:left w:w="108" w:type="dxa"/>
            <w:bottom w:w="0" w:type="dxa"/>
            <w:right w:w="108" w:type="dxa"/>
          </w:tblCellMar>
        </w:tblPrEx>
        <w:trPr>
          <w:trHeight w:val="275" w:hRule="atLeast"/>
          <w:jc w:val="center"/>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07B018">
            <w:pPr>
              <w:jc w:val="left"/>
              <w:rPr>
                <w:rFonts w:ascii="Times New Roman" w:hAnsi="Times New Roman"/>
                <w:color w:val="000000"/>
                <w:sz w:val="20"/>
                <w:szCs w:val="20"/>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7B723">
            <w:pPr>
              <w:jc w:val="left"/>
              <w:rPr>
                <w:rFonts w:ascii="Times New Roman" w:hAnsi="Times New Roman"/>
                <w:color w:val="000000"/>
                <w:sz w:val="20"/>
                <w:szCs w:val="20"/>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10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485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药品采购到位率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404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8D56">
            <w:pPr>
              <w:jc w:val="left"/>
              <w:rPr>
                <w:rFonts w:ascii="Times New Roman" w:hAnsi="Times New Roman"/>
                <w:color w:val="000000"/>
                <w:sz w:val="20"/>
                <w:szCs w:val="20"/>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0F68">
            <w:pPr>
              <w:jc w:val="left"/>
              <w:rPr>
                <w:rFonts w:ascii="Times New Roman" w:hAnsi="Times New Roman"/>
                <w:color w:val="000000"/>
                <w:sz w:val="20"/>
                <w:szCs w:val="20"/>
              </w:rPr>
            </w:pPr>
          </w:p>
        </w:tc>
      </w:tr>
      <w:tr w14:paraId="3A4B7FA6">
        <w:tblPrEx>
          <w:tblCellMar>
            <w:top w:w="0" w:type="dxa"/>
            <w:left w:w="108" w:type="dxa"/>
            <w:bottom w:w="0" w:type="dxa"/>
            <w:right w:w="108" w:type="dxa"/>
          </w:tblCellMar>
        </w:tblPrEx>
        <w:trPr>
          <w:trHeight w:val="275" w:hRule="atLeast"/>
          <w:jc w:val="center"/>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477437">
            <w:pPr>
              <w:jc w:val="left"/>
              <w:rPr>
                <w:rFonts w:ascii="Times New Roman" w:hAnsi="Times New Roman"/>
                <w:color w:val="000000"/>
                <w:sz w:val="20"/>
                <w:szCs w:val="20"/>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AB00F">
            <w:pPr>
              <w:jc w:val="left"/>
              <w:rPr>
                <w:rFonts w:ascii="Times New Roman" w:hAnsi="Times New Roman"/>
                <w:color w:val="000000"/>
                <w:sz w:val="20"/>
                <w:szCs w:val="20"/>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4C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91D8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药品到位时间</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C4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2024年3月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0940">
            <w:pPr>
              <w:jc w:val="left"/>
              <w:rPr>
                <w:rFonts w:ascii="Times New Roman" w:hAnsi="Times New Roman"/>
                <w:color w:val="000000"/>
                <w:sz w:val="20"/>
                <w:szCs w:val="20"/>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5AEE">
            <w:pPr>
              <w:jc w:val="left"/>
              <w:rPr>
                <w:rFonts w:ascii="Times New Roman" w:hAnsi="Times New Roman"/>
                <w:color w:val="000000"/>
                <w:sz w:val="20"/>
                <w:szCs w:val="20"/>
              </w:rPr>
            </w:pPr>
          </w:p>
        </w:tc>
      </w:tr>
      <w:tr w14:paraId="7005C5FA">
        <w:tblPrEx>
          <w:tblCellMar>
            <w:top w:w="0" w:type="dxa"/>
            <w:left w:w="108" w:type="dxa"/>
            <w:bottom w:w="0" w:type="dxa"/>
            <w:right w:w="108" w:type="dxa"/>
          </w:tblCellMar>
        </w:tblPrEx>
        <w:trPr>
          <w:trHeight w:val="807" w:hRule="atLeast"/>
          <w:jc w:val="center"/>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633D38">
            <w:pPr>
              <w:jc w:val="left"/>
              <w:rPr>
                <w:rFonts w:ascii="Times New Roman" w:hAnsi="Times New Roman"/>
                <w:color w:val="000000"/>
                <w:sz w:val="20"/>
                <w:szCs w:val="20"/>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62B51">
            <w:pPr>
              <w:jc w:val="left"/>
              <w:rPr>
                <w:rFonts w:ascii="Times New Roman" w:hAnsi="Times New Roman"/>
                <w:color w:val="000000"/>
                <w:sz w:val="20"/>
                <w:szCs w:val="20"/>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D26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E597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采购总金额</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F09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32万元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C633">
            <w:pPr>
              <w:jc w:val="left"/>
              <w:rPr>
                <w:rFonts w:ascii="Times New Roman" w:hAnsi="Times New Roman"/>
                <w:color w:val="000000"/>
                <w:sz w:val="20"/>
                <w:szCs w:val="20"/>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18B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该项目跨年度实施，正在进行招投标。</w:t>
            </w:r>
          </w:p>
        </w:tc>
      </w:tr>
      <w:tr w14:paraId="17E8D8ED">
        <w:tblPrEx>
          <w:tblCellMar>
            <w:top w:w="0" w:type="dxa"/>
            <w:left w:w="108" w:type="dxa"/>
            <w:bottom w:w="0" w:type="dxa"/>
            <w:right w:w="108" w:type="dxa"/>
          </w:tblCellMar>
        </w:tblPrEx>
        <w:trPr>
          <w:trHeight w:val="541" w:hRule="atLeast"/>
          <w:jc w:val="center"/>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35CAD4">
            <w:pPr>
              <w:jc w:val="left"/>
              <w:rPr>
                <w:rFonts w:ascii="Times New Roman" w:hAnsi="Times New Roman"/>
                <w:color w:val="000000"/>
                <w:sz w:val="20"/>
                <w:szCs w:val="20"/>
              </w:rPr>
            </w:pP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38A1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效益指标</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F4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经济效益指标</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6DB9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增加农民收益</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8A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保障畜牧业良性发展，促进农民增收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6B37">
            <w:pPr>
              <w:jc w:val="left"/>
              <w:rPr>
                <w:rFonts w:ascii="Times New Roman" w:hAnsi="Times New Roman"/>
                <w:color w:val="000000"/>
                <w:sz w:val="20"/>
                <w:szCs w:val="20"/>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1D0C">
            <w:pPr>
              <w:jc w:val="left"/>
              <w:rPr>
                <w:rFonts w:ascii="Times New Roman" w:hAnsi="Times New Roman"/>
                <w:color w:val="000000"/>
                <w:sz w:val="20"/>
                <w:szCs w:val="20"/>
              </w:rPr>
            </w:pPr>
          </w:p>
        </w:tc>
      </w:tr>
      <w:tr w14:paraId="0437930B">
        <w:tblPrEx>
          <w:tblCellMar>
            <w:top w:w="0" w:type="dxa"/>
            <w:left w:w="108" w:type="dxa"/>
            <w:bottom w:w="0" w:type="dxa"/>
            <w:right w:w="108" w:type="dxa"/>
          </w:tblCellMar>
        </w:tblPrEx>
        <w:trPr>
          <w:trHeight w:val="541" w:hRule="atLeast"/>
          <w:jc w:val="center"/>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660200">
            <w:pPr>
              <w:jc w:val="left"/>
              <w:rPr>
                <w:rFonts w:ascii="Times New Roman" w:hAnsi="Times New Roman"/>
                <w:color w:val="000000"/>
                <w:sz w:val="20"/>
                <w:szCs w:val="20"/>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BB3D3">
            <w:pPr>
              <w:jc w:val="left"/>
              <w:rPr>
                <w:rFonts w:ascii="Times New Roman" w:hAnsi="Times New Roman"/>
                <w:color w:val="000000"/>
                <w:sz w:val="20"/>
                <w:szCs w:val="20"/>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9BBF">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社会效益</w:t>
            </w:r>
          </w:p>
          <w:p w14:paraId="4EFF34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4B7A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疫情防控安全</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920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防控重大疫病，保护人民财产安全</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3DD9">
            <w:pPr>
              <w:jc w:val="left"/>
              <w:rPr>
                <w:rFonts w:ascii="Times New Roman" w:hAnsi="Times New Roman"/>
                <w:color w:val="000000"/>
                <w:sz w:val="20"/>
                <w:szCs w:val="20"/>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C9AB">
            <w:pPr>
              <w:jc w:val="left"/>
              <w:rPr>
                <w:rFonts w:ascii="Times New Roman" w:hAnsi="Times New Roman"/>
                <w:color w:val="000000"/>
                <w:sz w:val="20"/>
                <w:szCs w:val="20"/>
              </w:rPr>
            </w:pPr>
          </w:p>
        </w:tc>
      </w:tr>
      <w:tr w14:paraId="30DACCC7">
        <w:tblPrEx>
          <w:tblCellMar>
            <w:top w:w="0" w:type="dxa"/>
            <w:left w:w="108" w:type="dxa"/>
            <w:bottom w:w="0" w:type="dxa"/>
            <w:right w:w="108" w:type="dxa"/>
          </w:tblCellMar>
        </w:tblPrEx>
        <w:trPr>
          <w:trHeight w:val="541" w:hRule="atLeast"/>
          <w:jc w:val="center"/>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BABE92">
            <w:pPr>
              <w:jc w:val="left"/>
              <w:rPr>
                <w:rFonts w:ascii="Times New Roman" w:hAnsi="Times New Roman"/>
                <w:color w:val="000000"/>
                <w:sz w:val="20"/>
                <w:szCs w:val="20"/>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79A79">
            <w:pPr>
              <w:jc w:val="left"/>
              <w:rPr>
                <w:rFonts w:ascii="Times New Roman" w:hAnsi="Times New Roman"/>
                <w:color w:val="000000"/>
                <w:sz w:val="20"/>
                <w:szCs w:val="20"/>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422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5AEF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生态环境保护</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44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防控重大动物疫病，保护生态环境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27E3">
            <w:pPr>
              <w:jc w:val="left"/>
              <w:rPr>
                <w:rFonts w:ascii="Times New Roman" w:hAnsi="Times New Roman"/>
                <w:color w:val="000000"/>
                <w:sz w:val="20"/>
                <w:szCs w:val="20"/>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090F">
            <w:pPr>
              <w:jc w:val="left"/>
              <w:rPr>
                <w:rFonts w:ascii="Times New Roman" w:hAnsi="Times New Roman"/>
                <w:color w:val="000000"/>
                <w:sz w:val="20"/>
                <w:szCs w:val="20"/>
              </w:rPr>
            </w:pPr>
          </w:p>
        </w:tc>
      </w:tr>
      <w:tr w14:paraId="0D42E9A6">
        <w:tblPrEx>
          <w:tblCellMar>
            <w:top w:w="0" w:type="dxa"/>
            <w:left w:w="108" w:type="dxa"/>
            <w:bottom w:w="0" w:type="dxa"/>
            <w:right w:w="108" w:type="dxa"/>
          </w:tblCellMar>
        </w:tblPrEx>
        <w:trPr>
          <w:trHeight w:val="541" w:hRule="atLeast"/>
          <w:jc w:val="center"/>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E2A086">
            <w:pPr>
              <w:jc w:val="left"/>
              <w:rPr>
                <w:rFonts w:ascii="Times New Roman" w:hAnsi="Times New Roman"/>
                <w:color w:val="000000"/>
                <w:sz w:val="20"/>
                <w:szCs w:val="20"/>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D6571">
            <w:pPr>
              <w:jc w:val="left"/>
              <w:rPr>
                <w:rFonts w:ascii="Times New Roman" w:hAnsi="Times New Roman"/>
                <w:color w:val="000000"/>
                <w:sz w:val="20"/>
                <w:szCs w:val="20"/>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9A8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FC0E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持续发展畜牧业</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2D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仁和区畜牧业持续健康发展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8E31">
            <w:pPr>
              <w:jc w:val="left"/>
              <w:rPr>
                <w:rFonts w:ascii="Times New Roman" w:hAnsi="Times New Roman"/>
                <w:color w:val="000000"/>
                <w:sz w:val="20"/>
                <w:szCs w:val="20"/>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6B9A">
            <w:pPr>
              <w:jc w:val="left"/>
              <w:rPr>
                <w:rFonts w:ascii="Times New Roman" w:hAnsi="Times New Roman"/>
                <w:color w:val="000000"/>
                <w:sz w:val="20"/>
                <w:szCs w:val="20"/>
              </w:rPr>
            </w:pPr>
          </w:p>
        </w:tc>
      </w:tr>
      <w:tr w14:paraId="7E6511E8">
        <w:tblPrEx>
          <w:tblCellMar>
            <w:top w:w="0" w:type="dxa"/>
            <w:left w:w="108" w:type="dxa"/>
            <w:bottom w:w="0" w:type="dxa"/>
            <w:right w:w="108" w:type="dxa"/>
          </w:tblCellMar>
        </w:tblPrEx>
        <w:trPr>
          <w:trHeight w:val="275" w:hRule="atLeast"/>
          <w:jc w:val="center"/>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C4EC5B">
            <w:pPr>
              <w:jc w:val="left"/>
              <w:rPr>
                <w:rFonts w:ascii="Times New Roman" w:hAnsi="Times New Roman"/>
                <w:color w:val="000000"/>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945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384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服务对象满意度指标</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FD3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群众满意度</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1E4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A920">
            <w:pPr>
              <w:jc w:val="left"/>
              <w:rPr>
                <w:rFonts w:ascii="Times New Roman" w:hAnsi="Times New Roman"/>
                <w:color w:val="000000"/>
                <w:sz w:val="20"/>
                <w:szCs w:val="20"/>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7682">
            <w:pPr>
              <w:jc w:val="left"/>
              <w:rPr>
                <w:rFonts w:ascii="Times New Roman" w:hAnsi="Times New Roman"/>
                <w:color w:val="000000"/>
                <w:sz w:val="20"/>
                <w:szCs w:val="20"/>
              </w:rPr>
            </w:pPr>
          </w:p>
        </w:tc>
      </w:tr>
      <w:tr w14:paraId="4FA9BD6A">
        <w:tblPrEx>
          <w:tblCellMar>
            <w:top w:w="0" w:type="dxa"/>
            <w:left w:w="108" w:type="dxa"/>
            <w:bottom w:w="0" w:type="dxa"/>
            <w:right w:w="108" w:type="dxa"/>
          </w:tblCellMar>
        </w:tblPrEx>
        <w:trPr>
          <w:trHeight w:val="275"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F91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78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BA950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1E9C22D8">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2022年省级财政农田建设共同财政事权</w:t>
      </w:r>
    </w:p>
    <w:p w14:paraId="7D0C49B9">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转移支付资金</w:t>
      </w:r>
      <w:r>
        <w:rPr>
          <w:rFonts w:hint="eastAsia" w:ascii="Times New Roman" w:hAnsi="Times New Roman" w:eastAsia="方正小标宋_GBK"/>
          <w:color w:val="000000"/>
          <w:kern w:val="0"/>
          <w:sz w:val="44"/>
          <w:szCs w:val="44"/>
        </w:rPr>
        <w:t>（2022年高标准农田建设</w:t>
      </w:r>
    </w:p>
    <w:p w14:paraId="6CE65189">
      <w:pPr>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项目）</w:t>
      </w:r>
      <w:r>
        <w:rPr>
          <w:rFonts w:ascii="Times New Roman" w:hAnsi="Times New Roman" w:eastAsia="方正小标宋_GBK"/>
          <w:color w:val="000000"/>
          <w:kern w:val="0"/>
          <w:sz w:val="44"/>
          <w:szCs w:val="44"/>
        </w:rPr>
        <w:t>绩效自评报告</w:t>
      </w:r>
    </w:p>
    <w:p w14:paraId="2C310863">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761C76C2">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四川省农业农村厅《关于做好2022年高标准农田建设工作的通知》（川农函〔2022〕15号）文件，下达仁和区2022年省级财政农田建设补助资金1946万元，仁和区编制了《攀枝花市仁和区2022年高标准农田建设项目实施方案》并经攀枝花市农业农村局审查通过，在仁和区福田镇、同德镇、布德镇新建高标准农田2万亩。</w:t>
      </w:r>
    </w:p>
    <w:p w14:paraId="787C367D">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二、绩效情况分析</w:t>
      </w:r>
    </w:p>
    <w:p w14:paraId="45363C1F">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170BED52">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根据攀枝花市财政局、攀枝花市农业农村局《关于下达省级财政农田建设共同财政事权转移支付资金的通知》（攀财资农〔2022〕48号）下达2022年省级财政农田建设补助资金1946万元。</w:t>
      </w:r>
    </w:p>
    <w:p w14:paraId="6AA96C1A">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3505499A">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项目资金严格按照四川省财政厅、四川省农业农村厅《关于印发四川省农田建设补助资金管理办法实施细则的通知》（川财农〔2019〕139号）执行，实行区级报账制。</w:t>
      </w:r>
    </w:p>
    <w:p w14:paraId="0664C2D3">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1.工程进度款由施工单位根据施工合同约定申请，监理单位及项目业主对已完工程量及质量进行审核，审核合格后报送拨款文件及支撑资料至区农业农村局，由区农业农村局先行拨付农民工工资</w:t>
      </w:r>
      <w:r>
        <w:rPr>
          <w:rFonts w:hint="eastAsia" w:ascii="Times New Roman" w:hAnsi="Times New Roman" w:eastAsia="仿宋_GB2312"/>
          <w:color w:val="000000"/>
          <w:kern w:val="0"/>
          <w:sz w:val="32"/>
          <w:szCs w:val="32"/>
        </w:rPr>
        <w:t>到</w:t>
      </w:r>
      <w:r>
        <w:rPr>
          <w:rFonts w:ascii="Times New Roman" w:hAnsi="Times New Roman" w:eastAsia="仿宋_GB2312"/>
          <w:color w:val="000000"/>
          <w:kern w:val="0"/>
          <w:sz w:val="32"/>
          <w:szCs w:val="32"/>
        </w:rPr>
        <w:t>农民工工资专户，农民工工资经农民工工资专户拨付交回银行回单后，剩余款项直接拨付施工单位。</w:t>
      </w:r>
    </w:p>
    <w:p w14:paraId="68632FEA">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2.工程完工后经验收合格和审计单位审计</w:t>
      </w:r>
      <w:r>
        <w:rPr>
          <w:rFonts w:hint="eastAsia" w:ascii="Times New Roman" w:hAnsi="Times New Roman" w:eastAsia="仿宋_GB2312"/>
          <w:color w:val="000000"/>
          <w:kern w:val="0"/>
          <w:sz w:val="32"/>
          <w:szCs w:val="32"/>
        </w:rPr>
        <w:t>后</w:t>
      </w:r>
      <w:r>
        <w:rPr>
          <w:rFonts w:ascii="Times New Roman" w:hAnsi="Times New Roman" w:eastAsia="仿宋_GB2312"/>
          <w:color w:val="000000"/>
          <w:kern w:val="0"/>
          <w:sz w:val="32"/>
          <w:szCs w:val="32"/>
        </w:rPr>
        <w:t>出具审计报告后一次性拨付至审计价97%，剩余3%为工程质保金。按合同约定质保期满后对项目进行复验，复验合格后拨付质保金。</w:t>
      </w:r>
    </w:p>
    <w:p w14:paraId="22E29B7D">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782AC303">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2023年底已完成新建高标准农田2万亩（新建高效节水灌溉面积0.4万亩）。</w:t>
      </w:r>
    </w:p>
    <w:p w14:paraId="3B0E5BD2">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18A1AC00">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1.新建高标准农田2万亩，2023年完成新建高标准农田2万亩。</w:t>
      </w:r>
    </w:p>
    <w:p w14:paraId="174281D6">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2.新建高效节水灌溉面积0.4万亩，2023年完成新建高效节水灌溉面积0.4万亩。</w:t>
      </w:r>
    </w:p>
    <w:p w14:paraId="3BDE54BE">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3.项目验收合格率100%，项目已于2023年全面建设完成验收合格率100%。</w:t>
      </w:r>
    </w:p>
    <w:p w14:paraId="69561387">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5.项目省级</w:t>
      </w:r>
      <w:r>
        <w:rPr>
          <w:rFonts w:hint="eastAsia" w:ascii="Times New Roman" w:hAnsi="Times New Roman" w:eastAsia="仿宋_GB2312"/>
          <w:color w:val="000000"/>
          <w:kern w:val="0"/>
          <w:sz w:val="32"/>
          <w:szCs w:val="32"/>
        </w:rPr>
        <w:t>财政</w:t>
      </w:r>
      <w:r>
        <w:rPr>
          <w:rFonts w:ascii="Times New Roman" w:hAnsi="Times New Roman" w:eastAsia="仿宋_GB2312"/>
          <w:color w:val="000000"/>
          <w:kern w:val="0"/>
          <w:sz w:val="32"/>
          <w:szCs w:val="32"/>
        </w:rPr>
        <w:t>资金投</w:t>
      </w:r>
      <w:r>
        <w:rPr>
          <w:rFonts w:hint="eastAsia" w:ascii="Times New Roman" w:hAnsi="Times New Roman" w:eastAsia="仿宋_GB2312"/>
          <w:color w:val="000000"/>
          <w:kern w:val="0"/>
          <w:sz w:val="32"/>
          <w:szCs w:val="32"/>
        </w:rPr>
        <w:t>入</w:t>
      </w:r>
      <w:r>
        <w:rPr>
          <w:rFonts w:ascii="Times New Roman" w:hAnsi="Times New Roman" w:eastAsia="仿宋_GB2312"/>
          <w:color w:val="000000"/>
          <w:kern w:val="0"/>
          <w:sz w:val="32"/>
          <w:szCs w:val="32"/>
        </w:rPr>
        <w:t>1946万元，完成资金拨付1946万元。</w:t>
      </w:r>
    </w:p>
    <w:p w14:paraId="0D7E011A">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6.粮食综合生产能力明显提升，项目区粮食综合生产能力已明显提升。</w:t>
      </w:r>
    </w:p>
    <w:p w14:paraId="16508CAC">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7.田间道路通达度丘陵区≥90%，项目区田间道路通达度92%。</w:t>
      </w:r>
    </w:p>
    <w:p w14:paraId="049A8350">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8.耕地质量逐步提升，项目区耕地质量已提升。</w:t>
      </w:r>
    </w:p>
    <w:p w14:paraId="7EF8E315">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9.水资源利用率逐步提升，项目区水资源利用率已提升。</w:t>
      </w:r>
    </w:p>
    <w:p w14:paraId="004DF182">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10.农业种植结构进一步优化，项目区农业种植结构已优化</w:t>
      </w:r>
    </w:p>
    <w:p w14:paraId="7BBA972D">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11.受益群众满意度≥90%，项目区受益群众满意度95%。</w:t>
      </w:r>
    </w:p>
    <w:p w14:paraId="30AAE177">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三、偏离绩效目标的原因和下一步改进措施</w:t>
      </w:r>
    </w:p>
    <w:p w14:paraId="2D0B389E">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未偏离绩效目标，绩效目标已全部完成。</w:t>
      </w:r>
    </w:p>
    <w:p w14:paraId="524D7545">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022E7185">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在规定时间内在攀枝花市仁和区门户网站及时公开。</w:t>
      </w:r>
    </w:p>
    <w:p w14:paraId="6BF3F762">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五、其他需要说明的问题</w:t>
      </w:r>
    </w:p>
    <w:p w14:paraId="24DEE30E">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04AA458B">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六、附件</w:t>
      </w:r>
    </w:p>
    <w:tbl>
      <w:tblPr>
        <w:tblStyle w:val="13"/>
        <w:tblW w:w="11565" w:type="dxa"/>
        <w:jc w:val="center"/>
        <w:tblLayout w:type="fixed"/>
        <w:tblCellMar>
          <w:top w:w="0" w:type="dxa"/>
          <w:left w:w="0" w:type="dxa"/>
          <w:bottom w:w="0" w:type="dxa"/>
          <w:right w:w="0" w:type="dxa"/>
        </w:tblCellMar>
      </w:tblPr>
      <w:tblGrid>
        <w:gridCol w:w="555"/>
        <w:gridCol w:w="555"/>
        <w:gridCol w:w="1275"/>
        <w:gridCol w:w="2415"/>
        <w:gridCol w:w="1830"/>
        <w:gridCol w:w="1455"/>
        <w:gridCol w:w="1185"/>
        <w:gridCol w:w="2295"/>
      </w:tblGrid>
      <w:tr w14:paraId="28072EEF">
        <w:tblPrEx>
          <w:tblCellMar>
            <w:top w:w="0" w:type="dxa"/>
            <w:left w:w="0" w:type="dxa"/>
            <w:bottom w:w="0" w:type="dxa"/>
            <w:right w:w="0" w:type="dxa"/>
          </w:tblCellMar>
        </w:tblPrEx>
        <w:trPr>
          <w:trHeight w:val="810" w:hRule="atLeast"/>
          <w:jc w:val="center"/>
        </w:trPr>
        <w:tc>
          <w:tcPr>
            <w:tcW w:w="11565" w:type="dxa"/>
            <w:gridSpan w:val="8"/>
            <w:tcBorders>
              <w:top w:val="nil"/>
              <w:left w:val="nil"/>
              <w:bottom w:val="nil"/>
              <w:right w:val="nil"/>
            </w:tcBorders>
            <w:shd w:val="clear" w:color="auto" w:fill="auto"/>
            <w:tcMar>
              <w:top w:w="15" w:type="dxa"/>
              <w:left w:w="15" w:type="dxa"/>
              <w:right w:w="15" w:type="dxa"/>
            </w:tcMar>
            <w:vAlign w:val="center"/>
          </w:tcPr>
          <w:p w14:paraId="3071ED7E">
            <w:pPr>
              <w:widowControl/>
              <w:jc w:val="center"/>
              <w:textAlignment w:val="center"/>
              <w:rPr>
                <w:rFonts w:ascii="Times New Roman" w:hAnsi="Times New Roman" w:eastAsia="方正小标宋简体"/>
                <w:color w:val="000000"/>
                <w:sz w:val="32"/>
                <w:szCs w:val="32"/>
              </w:rPr>
            </w:pPr>
            <w:r>
              <w:rPr>
                <w:rFonts w:ascii="Times New Roman" w:hAnsi="Times New Roman"/>
                <w:b/>
                <w:sz w:val="36"/>
                <w:szCs w:val="36"/>
              </w:rPr>
              <w:t>20</w:t>
            </w:r>
            <w:r>
              <w:rPr>
                <w:rFonts w:ascii="Times New Roman" w:hAnsi="Times New Roman"/>
                <w:b/>
                <w:color w:val="000000"/>
                <w:kern w:val="0"/>
                <w:sz w:val="36"/>
                <w:szCs w:val="36"/>
                <w:lang w:bidi="ar"/>
              </w:rPr>
              <w:t>22年省级财政农田建设共同财政事权转移支付资金（仁和区2022年高标准农田建设项目）绩效目标自评表</w:t>
            </w:r>
          </w:p>
        </w:tc>
      </w:tr>
      <w:tr w14:paraId="41629D51">
        <w:tblPrEx>
          <w:tblCellMar>
            <w:top w:w="0" w:type="dxa"/>
            <w:left w:w="0" w:type="dxa"/>
            <w:bottom w:w="0" w:type="dxa"/>
            <w:right w:w="0" w:type="dxa"/>
          </w:tblCellMar>
        </w:tblPrEx>
        <w:trPr>
          <w:trHeight w:val="270" w:hRule="atLeast"/>
          <w:jc w:val="center"/>
        </w:trPr>
        <w:tc>
          <w:tcPr>
            <w:tcW w:w="11565" w:type="dxa"/>
            <w:gridSpan w:val="8"/>
            <w:tcBorders>
              <w:top w:val="nil"/>
              <w:left w:val="nil"/>
              <w:bottom w:val="single" w:color="000000" w:sz="4" w:space="0"/>
              <w:right w:val="nil"/>
            </w:tcBorders>
            <w:shd w:val="clear" w:color="auto" w:fill="auto"/>
            <w:tcMar>
              <w:top w:w="15" w:type="dxa"/>
              <w:left w:w="15" w:type="dxa"/>
              <w:right w:w="15" w:type="dxa"/>
            </w:tcMar>
          </w:tcPr>
          <w:p w14:paraId="5FDE8FDA">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4C84D082">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73A0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3AB0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2022年省级财政农田建设共同财政事权转移支付资金（仁和区2022年高标准农田建设项目）</w:t>
            </w:r>
          </w:p>
        </w:tc>
      </w:tr>
      <w:tr w14:paraId="03158590">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3E83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EBC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7731FACC">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4B99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445D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19A3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4DB9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5CA14055">
        <w:tblPrEx>
          <w:tblCellMar>
            <w:top w:w="0" w:type="dxa"/>
            <w:left w:w="0" w:type="dxa"/>
            <w:bottom w:w="0" w:type="dxa"/>
            <w:right w:w="0" w:type="dxa"/>
          </w:tblCellMar>
        </w:tblPrEx>
        <w:trPr>
          <w:trHeight w:val="240"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34AA3">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资金投入情况</w:t>
            </w:r>
          </w:p>
          <w:p w14:paraId="4CD8E46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BCF84">
            <w:pPr>
              <w:jc w:val="left"/>
              <w:rPr>
                <w:rFonts w:ascii="Times New Roman" w:hAnsi="Times New Roman"/>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D565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6776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2D2D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035D82A6">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38006">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9C79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955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1946</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F08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1946</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DE4C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r>
      <w:tr w14:paraId="4661967E">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A9AB7">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8A342">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ED8C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0EDA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2342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1511255C">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60149">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6179">
            <w:pPr>
              <w:widowControl/>
              <w:jc w:val="left"/>
              <w:textAlignment w:val="center"/>
              <w:rPr>
                <w:rFonts w:ascii="Times New Roman" w:hAnsi="Times New Roman"/>
                <w:color w:val="000000"/>
                <w:sz w:val="20"/>
                <w:szCs w:val="20"/>
              </w:rPr>
            </w:pPr>
            <w:r>
              <w:rPr>
                <w:rStyle w:val="30"/>
                <w:rFonts w:hint="default" w:ascii="Times New Roman" w:hAnsi="Times New Roman" w:cs="Times New Roman"/>
                <w:lang w:bidi="ar"/>
              </w:rPr>
              <w:t>省级财政资金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7B4A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1946</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5107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1946</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C8D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r>
      <w:tr w14:paraId="7D9A911D">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D07E">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78082">
            <w:pPr>
              <w:widowControl/>
              <w:jc w:val="left"/>
              <w:textAlignment w:val="center"/>
              <w:rPr>
                <w:rFonts w:ascii="Times New Roman" w:hAnsi="Times New Roman"/>
                <w:color w:val="000000"/>
                <w:sz w:val="20"/>
                <w:szCs w:val="20"/>
              </w:rPr>
            </w:pPr>
            <w:r>
              <w:rPr>
                <w:rStyle w:val="21"/>
                <w:rFonts w:hint="default" w:ascii="Times New Roman" w:hAnsi="Times New Roman" w:cs="Times New Roman"/>
                <w:sz w:val="20"/>
                <w:szCs w:val="20"/>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7D11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FAC7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B23E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4497AC05">
        <w:tblPrEx>
          <w:tblCellMar>
            <w:top w:w="0" w:type="dxa"/>
            <w:left w:w="0" w:type="dxa"/>
            <w:bottom w:w="0" w:type="dxa"/>
            <w:right w:w="0" w:type="dxa"/>
          </w:tblCellMar>
        </w:tblPrEx>
        <w:trPr>
          <w:trHeight w:val="240"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9C80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C59CB">
            <w:pPr>
              <w:jc w:val="left"/>
              <w:rPr>
                <w:rFonts w:ascii="Times New Roman" w:hAnsi="Times New Roman"/>
                <w:color w:val="000000"/>
                <w:sz w:val="20"/>
                <w:szCs w:val="20"/>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5D7D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7FA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5085D344">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2CF59">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AFFE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5356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分配较为科学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1B7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0F31B4A7">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08112">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A2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1D8D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资金下达时间2022年7月，下达及时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F0E0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5ADC5EA6">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1F1E4">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CD2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A568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D3E6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AAB0772">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B612">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FB6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6C2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C6B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562DFB56">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F14B">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39C4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F775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资金按项目进度拨付，较为准确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9A09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E832F03">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F4E2">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91FA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32C5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全过程按照项目绩效管理规定</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8B0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3D25D6D0">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0DC56">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A399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2AD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按照资金管理办法，项目建设时间节点进行报账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5238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2483D1F7">
        <w:tblPrEx>
          <w:tblCellMar>
            <w:top w:w="0" w:type="dxa"/>
            <w:left w:w="0" w:type="dxa"/>
            <w:bottom w:w="0" w:type="dxa"/>
            <w:right w:w="0" w:type="dxa"/>
          </w:tblCellMar>
        </w:tblPrEx>
        <w:trPr>
          <w:trHeight w:val="240"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8F2D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607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9E1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4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6BBF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1EA1F614">
        <w:tblPrEx>
          <w:tblCellMar>
            <w:top w:w="0" w:type="dxa"/>
            <w:left w:w="0" w:type="dxa"/>
            <w:bottom w:w="0" w:type="dxa"/>
            <w:right w:w="0" w:type="dxa"/>
          </w:tblCellMar>
        </w:tblPrEx>
        <w:trPr>
          <w:trHeight w:val="24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B3825">
            <w:pPr>
              <w:jc w:val="left"/>
              <w:rPr>
                <w:rFonts w:ascii="Times New Roman" w:hAnsi="Times New Roman"/>
                <w:color w:val="000000"/>
                <w:sz w:val="20"/>
                <w:szCs w:val="20"/>
              </w:rPr>
            </w:pPr>
          </w:p>
        </w:tc>
        <w:tc>
          <w:tcPr>
            <w:tcW w:w="60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C135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新建高标准农田2万亩（新建高效节水灌溉面积0.4万亩）</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644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新建高标准农田2万亩（新建高效节水灌溉面积0.4万亩）</w:t>
            </w:r>
          </w:p>
        </w:tc>
      </w:tr>
      <w:tr w14:paraId="539E0E14">
        <w:tblPrEx>
          <w:tblCellMar>
            <w:top w:w="0" w:type="dxa"/>
            <w:left w:w="0" w:type="dxa"/>
            <w:bottom w:w="0" w:type="dxa"/>
            <w:right w:w="0" w:type="dxa"/>
          </w:tblCellMar>
        </w:tblPrEx>
        <w:trPr>
          <w:trHeight w:val="48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A06778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31F9">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一级</w:t>
            </w:r>
          </w:p>
          <w:p w14:paraId="4AC775C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364C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D9A4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413D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2C4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56BF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4F5776F2">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603CF4A">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2776">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产</w:t>
            </w:r>
          </w:p>
          <w:p w14:paraId="2E644981">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出</w:t>
            </w:r>
          </w:p>
          <w:p w14:paraId="35BFD29E">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指</w:t>
            </w:r>
          </w:p>
          <w:p w14:paraId="0A54EEF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9D0C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E39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新建高标准农田</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8061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2万亩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E31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2万亩</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43F2">
            <w:pPr>
              <w:jc w:val="left"/>
              <w:rPr>
                <w:rFonts w:ascii="Times New Roman" w:hAnsi="Times New Roman"/>
                <w:color w:val="000000"/>
                <w:sz w:val="20"/>
                <w:szCs w:val="20"/>
              </w:rPr>
            </w:pPr>
          </w:p>
        </w:tc>
      </w:tr>
      <w:tr w14:paraId="67D48DF0">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8B88F91">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7E972">
            <w:pPr>
              <w:jc w:val="left"/>
              <w:rPr>
                <w:rFonts w:ascii="Times New Roman" w:hAnsi="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BE300">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1D9D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新建高效节水灌溉面积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5901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0.4万亩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0165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0.4万亩</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E529B">
            <w:pPr>
              <w:jc w:val="left"/>
              <w:rPr>
                <w:rFonts w:ascii="Times New Roman" w:hAnsi="Times New Roman"/>
                <w:color w:val="000000"/>
                <w:sz w:val="20"/>
                <w:szCs w:val="20"/>
              </w:rPr>
            </w:pPr>
          </w:p>
        </w:tc>
      </w:tr>
      <w:tr w14:paraId="7DEE96D3">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CC0A8DF">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95BAA">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AB80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A60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项目验收合格率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DC94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FC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89881">
            <w:pPr>
              <w:jc w:val="left"/>
              <w:rPr>
                <w:rFonts w:ascii="Times New Roman" w:hAnsi="Times New Roman"/>
                <w:color w:val="000000"/>
                <w:sz w:val="20"/>
                <w:szCs w:val="20"/>
              </w:rPr>
            </w:pPr>
          </w:p>
        </w:tc>
      </w:tr>
      <w:tr w14:paraId="1C212F4F">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FE347E9">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7DB35">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142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C1E9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任务完成时间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2FF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2022-2023年年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CFC6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2023年建设完成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9F66">
            <w:pPr>
              <w:jc w:val="left"/>
              <w:rPr>
                <w:rFonts w:ascii="Times New Roman" w:hAnsi="Times New Roman"/>
                <w:color w:val="000000"/>
                <w:sz w:val="20"/>
                <w:szCs w:val="20"/>
              </w:rPr>
            </w:pPr>
          </w:p>
        </w:tc>
      </w:tr>
      <w:tr w14:paraId="12D2F5DD">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382B3E6">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78AE3">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5388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9572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项目投资</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9114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1946万元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504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1946万元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F0A4B">
            <w:pPr>
              <w:jc w:val="left"/>
              <w:rPr>
                <w:rFonts w:ascii="Times New Roman" w:hAnsi="Times New Roman"/>
                <w:color w:val="000000"/>
                <w:sz w:val="20"/>
                <w:szCs w:val="20"/>
              </w:rPr>
            </w:pPr>
          </w:p>
        </w:tc>
      </w:tr>
      <w:tr w14:paraId="6CC6D43D">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E1602D8">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B495D">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效</w:t>
            </w:r>
          </w:p>
          <w:p w14:paraId="557773A6">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益</w:t>
            </w:r>
          </w:p>
          <w:p w14:paraId="4C59A2E4">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指</w:t>
            </w:r>
          </w:p>
          <w:p w14:paraId="6AFCEA5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3E0F6">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经济效益</w:t>
            </w:r>
          </w:p>
          <w:p w14:paraId="05DACD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87A5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粮食综合生产能力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CE59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明显提升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444C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已提升</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13635">
            <w:pPr>
              <w:jc w:val="left"/>
              <w:rPr>
                <w:rFonts w:ascii="Times New Roman" w:hAnsi="Times New Roman"/>
                <w:color w:val="000000"/>
                <w:sz w:val="20"/>
                <w:szCs w:val="20"/>
              </w:rPr>
            </w:pPr>
          </w:p>
        </w:tc>
      </w:tr>
      <w:tr w14:paraId="22B6A8B4">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DCB6F3C">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2E356">
            <w:pPr>
              <w:jc w:val="left"/>
              <w:rPr>
                <w:rFonts w:ascii="Times New Roman" w:hAnsi="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3A66">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9DD8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田间道路通达度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DA78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丘陵区≥90%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80E1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92%</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B859C">
            <w:pPr>
              <w:jc w:val="left"/>
              <w:rPr>
                <w:rFonts w:ascii="Times New Roman" w:hAnsi="Times New Roman"/>
                <w:color w:val="000000"/>
                <w:sz w:val="20"/>
                <w:szCs w:val="20"/>
              </w:rPr>
            </w:pPr>
          </w:p>
        </w:tc>
      </w:tr>
      <w:tr w14:paraId="3D590268">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C04C5E8">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DFC9E">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AA78B">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社会效益</w:t>
            </w:r>
          </w:p>
          <w:p w14:paraId="1296382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B67D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粮食综合生产能力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5AD2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明显提升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C96E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已提升</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9B44F">
            <w:pPr>
              <w:jc w:val="left"/>
              <w:rPr>
                <w:rFonts w:ascii="Times New Roman" w:hAnsi="Times New Roman"/>
                <w:color w:val="000000"/>
                <w:sz w:val="20"/>
                <w:szCs w:val="20"/>
              </w:rPr>
            </w:pPr>
          </w:p>
        </w:tc>
      </w:tr>
      <w:tr w14:paraId="68DFF2A0">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3DCFDD7">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CA221">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B3381">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生态效益</w:t>
            </w:r>
          </w:p>
          <w:p w14:paraId="383E707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88B6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耕地质量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BD90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逐步提升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E49E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已提升</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32E2F">
            <w:pPr>
              <w:jc w:val="left"/>
              <w:rPr>
                <w:rFonts w:ascii="Times New Roman" w:hAnsi="Times New Roman"/>
                <w:color w:val="000000"/>
                <w:sz w:val="20"/>
                <w:szCs w:val="20"/>
              </w:rPr>
            </w:pPr>
          </w:p>
        </w:tc>
      </w:tr>
      <w:tr w14:paraId="6725DB23">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70B2BD">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37CAE">
            <w:pPr>
              <w:jc w:val="left"/>
              <w:rPr>
                <w:rFonts w:ascii="Times New Roman" w:hAnsi="Times New Roman"/>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337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C5E7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水资源利用率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7C4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逐步提升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467F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已提升</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6124A">
            <w:pPr>
              <w:jc w:val="left"/>
              <w:rPr>
                <w:rFonts w:ascii="Times New Roman" w:hAnsi="Times New Roman"/>
                <w:color w:val="000000"/>
                <w:sz w:val="20"/>
                <w:szCs w:val="20"/>
              </w:rPr>
            </w:pPr>
          </w:p>
        </w:tc>
      </w:tr>
      <w:tr w14:paraId="1459B938">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83AF172">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39EF9">
            <w:pPr>
              <w:jc w:val="left"/>
              <w:rPr>
                <w:rFonts w:ascii="Times New Roman" w:hAnsi="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BEC1E">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3798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农业种植结构</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348D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进一步优化</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DDD0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已优化</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E9CBB">
            <w:pPr>
              <w:jc w:val="left"/>
              <w:rPr>
                <w:rFonts w:ascii="Times New Roman" w:hAnsi="Times New Roman"/>
                <w:color w:val="000000"/>
                <w:sz w:val="20"/>
                <w:szCs w:val="20"/>
              </w:rPr>
            </w:pPr>
          </w:p>
        </w:tc>
      </w:tr>
      <w:tr w14:paraId="60B5A00A">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326626B">
            <w:pPr>
              <w:jc w:val="left"/>
              <w:rPr>
                <w:rFonts w:ascii="Times New Roman" w:hAnsi="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054F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C3066">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服务对象</w:t>
            </w:r>
          </w:p>
          <w:p w14:paraId="4AF25C2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2F7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受益群众满意度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54F6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6216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7A770">
            <w:pPr>
              <w:jc w:val="left"/>
              <w:rPr>
                <w:rFonts w:ascii="Times New Roman" w:hAnsi="Times New Roman"/>
                <w:color w:val="000000"/>
                <w:sz w:val="20"/>
                <w:szCs w:val="20"/>
              </w:rPr>
            </w:pPr>
          </w:p>
        </w:tc>
      </w:tr>
      <w:tr w14:paraId="446275F2">
        <w:tblPrEx>
          <w:tblCellMar>
            <w:top w:w="0" w:type="dxa"/>
            <w:left w:w="0" w:type="dxa"/>
            <w:bottom w:w="0" w:type="dxa"/>
            <w:right w:w="0" w:type="dxa"/>
          </w:tblCellMar>
        </w:tblPrEx>
        <w:trPr>
          <w:trHeight w:val="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6CF7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101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171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635EA0D3">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2022年中央财政农田建设补助资金转移</w:t>
      </w:r>
    </w:p>
    <w:p w14:paraId="77171E45">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支付资金绩效自评报告</w:t>
      </w:r>
    </w:p>
    <w:p w14:paraId="7476581D">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2EFC457B">
      <w:pPr>
        <w:snapToGrid w:val="0"/>
        <w:spacing w:line="580" w:lineRule="exact"/>
        <w:ind w:firstLine="640" w:firstLineChars="200"/>
        <w:outlineLvl w:val="0"/>
        <w:rPr>
          <w:rFonts w:ascii="Times New Roman" w:hAnsi="Times New Roman" w:eastAsia="仿宋_GB2312"/>
          <w:sz w:val="28"/>
          <w:szCs w:val="28"/>
        </w:rPr>
      </w:pPr>
      <w:r>
        <w:rPr>
          <w:rFonts w:ascii="Times New Roman" w:hAnsi="Times New Roman" w:eastAsia="仿宋_GB2312"/>
          <w:color w:val="000000"/>
          <w:kern w:val="0"/>
          <w:sz w:val="32"/>
          <w:szCs w:val="32"/>
        </w:rPr>
        <w:t>根据四川省农业农村厅《关于做好2022年高标准农田建设工作的通知》（川农函〔2022〕15号）文件，下达仁和区2022年中央财政农田建设补助资金1000万元，仁和区编制了《攀枝花市仁和区2022年高标准农田建设项目实施方案》并经攀枝花市农业农村局审查通过，在仁和区福田镇、同德镇、布德镇新建高标准农田2万亩。</w:t>
      </w:r>
    </w:p>
    <w:p w14:paraId="3783916D">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二、绩效情况分析</w:t>
      </w:r>
    </w:p>
    <w:p w14:paraId="4E11C165">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（一）资金投入情况分析。</w:t>
      </w:r>
    </w:p>
    <w:p w14:paraId="46083F0E">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根据攀枝花市财政局、攀枝花市农业农村局《关于下达2022年中央财政农田建设补助资金的通知》（攀财资农〔2022〕32号）下达2022年中央财政农田建设补助资金1000万元。</w:t>
      </w:r>
    </w:p>
    <w:p w14:paraId="5956D6EF">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（二）资金管理情况分析。</w:t>
      </w:r>
    </w:p>
    <w:p w14:paraId="3491BE29">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项目资金严格按照四川省财政厅、四川省农业农村厅《关于印发四川省农田建设补助资金管理办法实施细则的通知》（川财农〔2019〕139号）执行，实行区级报账制。</w:t>
      </w:r>
    </w:p>
    <w:p w14:paraId="3C03502D">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1.工程进度款由施工单位根据施工合同约定申请，监理单位及项目业主对已完工程量及质量进行审核，审核合格后报送拨款文件及支撑资料至区农业农村局，由区农业农村局先行拨付农民工工资</w:t>
      </w:r>
      <w:r>
        <w:rPr>
          <w:rFonts w:hint="eastAsia" w:ascii="Times New Roman" w:hAnsi="Times New Roman" w:eastAsia="仿宋_GB2312"/>
          <w:color w:val="000000"/>
          <w:kern w:val="0"/>
          <w:sz w:val="32"/>
          <w:szCs w:val="32"/>
        </w:rPr>
        <w:t>到农民工工资</w:t>
      </w:r>
      <w:r>
        <w:rPr>
          <w:rFonts w:ascii="Times New Roman" w:hAnsi="Times New Roman" w:eastAsia="仿宋_GB2312"/>
          <w:color w:val="000000"/>
          <w:kern w:val="0"/>
          <w:sz w:val="32"/>
          <w:szCs w:val="32"/>
        </w:rPr>
        <w:t>专户，农民工工资经</w:t>
      </w:r>
      <w:r>
        <w:rPr>
          <w:rFonts w:hint="eastAsia" w:ascii="Times New Roman" w:hAnsi="Times New Roman" w:eastAsia="仿宋_GB2312"/>
          <w:color w:val="000000"/>
          <w:kern w:val="0"/>
          <w:sz w:val="32"/>
          <w:szCs w:val="32"/>
        </w:rPr>
        <w:t>农民工工资</w:t>
      </w:r>
      <w:r>
        <w:rPr>
          <w:rFonts w:ascii="Times New Roman" w:hAnsi="Times New Roman" w:eastAsia="仿宋_GB2312"/>
          <w:color w:val="000000"/>
          <w:kern w:val="0"/>
          <w:sz w:val="32"/>
          <w:szCs w:val="32"/>
        </w:rPr>
        <w:t>专户拨付交回银行回单后，剩余款项直接拨付施工单位。</w:t>
      </w:r>
    </w:p>
    <w:p w14:paraId="619ED98B">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2.工程完工后经验收合格和审计单位审计出具审计报告后一次性拨付至审计价97%，剩余3%为工程质保金。按合同约定质保期满后对项目进行复验，复验合格后拨付质保金。</w:t>
      </w:r>
    </w:p>
    <w:p w14:paraId="265F697F">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（三）总体绩效目标完成情况分析。</w:t>
      </w:r>
    </w:p>
    <w:p w14:paraId="03B91674">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2023年底已完成新建高标准农田2万亩（新建高效节水灌溉面积0.4万亩）。</w:t>
      </w:r>
    </w:p>
    <w:p w14:paraId="245D0F28">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（四）绩效指标完成情况分析。</w:t>
      </w:r>
    </w:p>
    <w:p w14:paraId="1687CCF5">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1.新建高标准农田2万亩，2023年完成新建高标准农田2万亩。</w:t>
      </w:r>
    </w:p>
    <w:p w14:paraId="5B52A1C9">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2.新建高效节水灌溉面积0.4万亩，2023年完成新建高效节水灌溉面积0.4万亩。</w:t>
      </w:r>
    </w:p>
    <w:p w14:paraId="527F9AF6">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3.项目验收合格率100%，项目已于2023年全面建设完成验收合格率100%。</w:t>
      </w:r>
    </w:p>
    <w:p w14:paraId="04964F0D">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5.项目中央资金投资1000万元，完成资金拨付1000万元。</w:t>
      </w:r>
    </w:p>
    <w:p w14:paraId="5A0D65BA">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6.粮食综合生产能力明显提升，项目区粮食综合生产能力已明显提升。</w:t>
      </w:r>
    </w:p>
    <w:p w14:paraId="686142F4">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7.田间道路通达度丘陵区≥90%，项目区田间道路通达度92%。</w:t>
      </w:r>
    </w:p>
    <w:p w14:paraId="39D339A8">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8.耕地质量逐步提升，项目区耕地质量已提升。</w:t>
      </w:r>
    </w:p>
    <w:p w14:paraId="355FB55C">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9.水资源利用率逐步提升，项目区水资源利用率已提升。</w:t>
      </w:r>
    </w:p>
    <w:p w14:paraId="5DDABFFA">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10.农业种植结构进一步优化，项目区农业种植结构已优化。</w:t>
      </w:r>
    </w:p>
    <w:p w14:paraId="5F07D156">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11.受益群众满意度≥90%，项目区受益群众满意度95%。</w:t>
      </w:r>
    </w:p>
    <w:p w14:paraId="3EFD8985">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三、偏离绩效目标的原因和下一步改进措施</w:t>
      </w:r>
    </w:p>
    <w:p w14:paraId="1FE19F6B">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未偏离绩效目标，绩效目标已全部完成。</w:t>
      </w:r>
    </w:p>
    <w:p w14:paraId="32485F70">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21157DE6">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在规定时间内在攀枝花市仁和区门户网站及时公开</w:t>
      </w:r>
      <w:r>
        <w:rPr>
          <w:rFonts w:hint="eastAsia" w:ascii="Times New Roman" w:hAnsi="Times New Roman" w:eastAsia="仿宋_GB2312"/>
          <w:color w:val="000000"/>
          <w:kern w:val="0"/>
          <w:sz w:val="32"/>
          <w:szCs w:val="32"/>
        </w:rPr>
        <w:t>。</w:t>
      </w:r>
    </w:p>
    <w:p w14:paraId="7AEB2FE5">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五、其他需要说明的问题</w:t>
      </w:r>
    </w:p>
    <w:p w14:paraId="6DC0A26B">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5823A3F9">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六、附件</w:t>
      </w:r>
    </w:p>
    <w:tbl>
      <w:tblPr>
        <w:tblStyle w:val="13"/>
        <w:tblW w:w="11565" w:type="dxa"/>
        <w:jc w:val="center"/>
        <w:tblLayout w:type="fixed"/>
        <w:tblCellMar>
          <w:top w:w="0" w:type="dxa"/>
          <w:left w:w="0" w:type="dxa"/>
          <w:bottom w:w="0" w:type="dxa"/>
          <w:right w:w="0" w:type="dxa"/>
        </w:tblCellMar>
      </w:tblPr>
      <w:tblGrid>
        <w:gridCol w:w="555"/>
        <w:gridCol w:w="555"/>
        <w:gridCol w:w="1275"/>
        <w:gridCol w:w="2415"/>
        <w:gridCol w:w="1830"/>
        <w:gridCol w:w="1455"/>
        <w:gridCol w:w="1185"/>
        <w:gridCol w:w="2295"/>
      </w:tblGrid>
      <w:tr w14:paraId="0B76BF03">
        <w:tblPrEx>
          <w:tblCellMar>
            <w:top w:w="0" w:type="dxa"/>
            <w:left w:w="0" w:type="dxa"/>
            <w:bottom w:w="0" w:type="dxa"/>
            <w:right w:w="0" w:type="dxa"/>
          </w:tblCellMar>
        </w:tblPrEx>
        <w:trPr>
          <w:trHeight w:val="945" w:hRule="atLeast"/>
          <w:jc w:val="center"/>
        </w:trPr>
        <w:tc>
          <w:tcPr>
            <w:tcW w:w="11565" w:type="dxa"/>
            <w:gridSpan w:val="8"/>
            <w:tcBorders>
              <w:top w:val="nil"/>
              <w:left w:val="nil"/>
              <w:bottom w:val="nil"/>
              <w:right w:val="nil"/>
            </w:tcBorders>
            <w:shd w:val="clear" w:color="auto" w:fill="auto"/>
            <w:tcMar>
              <w:top w:w="15" w:type="dxa"/>
              <w:left w:w="15" w:type="dxa"/>
              <w:right w:w="15" w:type="dxa"/>
            </w:tcMar>
            <w:vAlign w:val="center"/>
          </w:tcPr>
          <w:p w14:paraId="6C9B3ABF">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2022年中央财政农田建设补助资金转移支付（仁和区2022年高标准农田建设项目）绩效目标自评表</w:t>
            </w:r>
          </w:p>
        </w:tc>
      </w:tr>
      <w:tr w14:paraId="0C75941C">
        <w:tblPrEx>
          <w:tblCellMar>
            <w:top w:w="0" w:type="dxa"/>
            <w:left w:w="0" w:type="dxa"/>
            <w:bottom w:w="0" w:type="dxa"/>
            <w:right w:w="0" w:type="dxa"/>
          </w:tblCellMar>
        </w:tblPrEx>
        <w:trPr>
          <w:trHeight w:val="270" w:hRule="atLeast"/>
          <w:jc w:val="center"/>
        </w:trPr>
        <w:tc>
          <w:tcPr>
            <w:tcW w:w="11565" w:type="dxa"/>
            <w:gridSpan w:val="8"/>
            <w:tcBorders>
              <w:top w:val="nil"/>
              <w:left w:val="nil"/>
              <w:bottom w:val="single" w:color="000000" w:sz="4" w:space="0"/>
              <w:right w:val="nil"/>
            </w:tcBorders>
            <w:shd w:val="clear" w:color="auto" w:fill="auto"/>
            <w:tcMar>
              <w:top w:w="15" w:type="dxa"/>
              <w:left w:w="15" w:type="dxa"/>
              <w:right w:w="15" w:type="dxa"/>
            </w:tcMar>
          </w:tcPr>
          <w:p w14:paraId="07153667">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3EA907F2">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7C0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F8BD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2022年中央财政农田建设补助资金转移支付（仁和区2022年高标准农田建设项目）</w:t>
            </w:r>
          </w:p>
        </w:tc>
      </w:tr>
      <w:tr w14:paraId="48A10FF9">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A7EE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CD7F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625C4BBC">
        <w:tblPrEx>
          <w:tblCellMar>
            <w:top w:w="0" w:type="dxa"/>
            <w:left w:w="0" w:type="dxa"/>
            <w:bottom w:w="0" w:type="dxa"/>
            <w:right w:w="0" w:type="dxa"/>
          </w:tblCellMar>
        </w:tblPrEx>
        <w:trPr>
          <w:trHeight w:val="240" w:hRule="atLeast"/>
          <w:jc w:val="center"/>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E41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FC8B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04DD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B384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137D0EB9">
        <w:tblPrEx>
          <w:tblCellMar>
            <w:top w:w="0" w:type="dxa"/>
            <w:left w:w="0" w:type="dxa"/>
            <w:bottom w:w="0" w:type="dxa"/>
            <w:right w:w="0" w:type="dxa"/>
          </w:tblCellMar>
        </w:tblPrEx>
        <w:trPr>
          <w:trHeight w:val="240"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B362">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资金投入情况</w:t>
            </w:r>
          </w:p>
          <w:p w14:paraId="0BF6F42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30A03">
            <w:pPr>
              <w:jc w:val="left"/>
              <w:rPr>
                <w:rFonts w:ascii="Times New Roman" w:hAnsi="Times New Roman"/>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67F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FC4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5B2A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6FC380EE">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9B14">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0D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AA9A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1000</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5CFE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966A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r>
      <w:tr w14:paraId="29B57042">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95B5">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BF042">
            <w:pPr>
              <w:widowControl/>
              <w:jc w:val="left"/>
              <w:textAlignment w:val="center"/>
              <w:rPr>
                <w:rFonts w:ascii="Times New Roman" w:hAnsi="Times New Roman"/>
                <w:color w:val="000000"/>
                <w:sz w:val="20"/>
                <w:szCs w:val="20"/>
              </w:rPr>
            </w:pPr>
            <w:r>
              <w:rPr>
                <w:rStyle w:val="33"/>
                <w:rFonts w:hint="default" w:ascii="Times New Roman" w:hAnsi="Times New Roman" w:cs="Times New Roman"/>
                <w:sz w:val="20"/>
                <w:szCs w:val="20"/>
                <w:lang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4B4A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1000</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5103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88F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r>
      <w:tr w14:paraId="113F574C">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C5DF9">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AC613">
            <w:pPr>
              <w:widowControl/>
              <w:jc w:val="left"/>
              <w:textAlignment w:val="center"/>
              <w:rPr>
                <w:rFonts w:ascii="Times New Roman" w:hAnsi="Times New Roman"/>
                <w:color w:val="000000"/>
                <w:sz w:val="20"/>
                <w:szCs w:val="20"/>
              </w:rPr>
            </w:pPr>
            <w:r>
              <w:rPr>
                <w:rStyle w:val="22"/>
                <w:rFonts w:hint="default" w:ascii="Times New Roman" w:hAnsi="Times New Roman" w:cs="Times New Roman"/>
                <w:sz w:val="20"/>
                <w:szCs w:val="20"/>
                <w:lang w:bidi="ar"/>
              </w:rPr>
              <w:t>地方资金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4335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26F1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1A6E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785AF362">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18D36">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5F3A9">
            <w:pPr>
              <w:widowControl/>
              <w:jc w:val="left"/>
              <w:textAlignment w:val="center"/>
              <w:rPr>
                <w:rFonts w:ascii="Times New Roman" w:hAnsi="Times New Roman"/>
                <w:color w:val="000000"/>
                <w:sz w:val="20"/>
                <w:szCs w:val="20"/>
              </w:rPr>
            </w:pPr>
            <w:r>
              <w:rPr>
                <w:rStyle w:val="33"/>
                <w:rFonts w:hint="default" w:ascii="Times New Roman" w:hAnsi="Times New Roman" w:cs="Times New Roman"/>
                <w:sz w:val="20"/>
                <w:szCs w:val="20"/>
                <w:lang w:bidi="ar"/>
              </w:rPr>
              <w:t>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F7A8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8178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BB44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3554D305">
        <w:tblPrEx>
          <w:tblCellMar>
            <w:top w:w="0" w:type="dxa"/>
            <w:left w:w="0" w:type="dxa"/>
            <w:bottom w:w="0" w:type="dxa"/>
            <w:right w:w="0" w:type="dxa"/>
          </w:tblCellMar>
        </w:tblPrEx>
        <w:trPr>
          <w:trHeight w:val="240" w:hRule="atLeast"/>
          <w:jc w:val="center"/>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B039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39D5">
            <w:pPr>
              <w:jc w:val="left"/>
              <w:rPr>
                <w:rFonts w:ascii="Times New Roman" w:hAnsi="Times New Roman"/>
                <w:color w:val="000000"/>
                <w:sz w:val="20"/>
                <w:szCs w:val="20"/>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61E1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5B4C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2A84C47F">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68C1F">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BFB5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7712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分配较为科学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0630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1EB87E01">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AFC9B">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660C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2048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资金下达时间2022年5月，下达及时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F519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26CB5F1F">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E964">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9BF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02CE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ED48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2BD37170">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CDBE8">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B51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21F8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规范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053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7CC5E33F">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40262">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3DF6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E934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资金按项目进度拨付，较为准确</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3DD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5352CBA2">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FE23D">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23C5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223E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全过程按照项目绩效管理规定</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3988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7F135BE6">
        <w:tblPrEx>
          <w:tblCellMar>
            <w:top w:w="0" w:type="dxa"/>
            <w:left w:w="0" w:type="dxa"/>
            <w:bottom w:w="0" w:type="dxa"/>
            <w:right w:w="0" w:type="dxa"/>
          </w:tblCellMar>
        </w:tblPrEx>
        <w:trPr>
          <w:trHeight w:val="240" w:hRule="atLeast"/>
          <w:jc w:val="center"/>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D9D27">
            <w:pPr>
              <w:jc w:val="left"/>
              <w:rPr>
                <w:rFonts w:ascii="Times New Roman" w:hAnsi="Times New Roman"/>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203A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888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按照资金管理办法，项目建设时间节点进行报账</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95AF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r w14:paraId="062E5487">
        <w:tblPrEx>
          <w:tblCellMar>
            <w:top w:w="0" w:type="dxa"/>
            <w:left w:w="0" w:type="dxa"/>
            <w:bottom w:w="0" w:type="dxa"/>
            <w:right w:w="0" w:type="dxa"/>
          </w:tblCellMar>
        </w:tblPrEx>
        <w:trPr>
          <w:trHeight w:val="240" w:hRule="atLeast"/>
          <w:jc w:val="center"/>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327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607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120B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4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70FA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1BE49895">
        <w:tblPrEx>
          <w:tblCellMar>
            <w:top w:w="0" w:type="dxa"/>
            <w:left w:w="0" w:type="dxa"/>
            <w:bottom w:w="0" w:type="dxa"/>
            <w:right w:w="0" w:type="dxa"/>
          </w:tblCellMar>
        </w:tblPrEx>
        <w:trPr>
          <w:trHeight w:val="240" w:hRule="atLeast"/>
          <w:jc w:val="center"/>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7B155">
            <w:pPr>
              <w:jc w:val="left"/>
              <w:rPr>
                <w:rFonts w:ascii="Times New Roman" w:hAnsi="Times New Roman"/>
                <w:color w:val="000000"/>
                <w:sz w:val="20"/>
                <w:szCs w:val="20"/>
              </w:rPr>
            </w:pPr>
          </w:p>
        </w:tc>
        <w:tc>
          <w:tcPr>
            <w:tcW w:w="60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2DC5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新建高标准农田2万亩（新建高效节水灌溉面积0.4万亩）</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FCEC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新建高标准农田2万亩（新建高效节水灌溉面积0.4万亩）</w:t>
            </w:r>
          </w:p>
        </w:tc>
      </w:tr>
      <w:tr w14:paraId="305B8CDA">
        <w:tblPrEx>
          <w:tblCellMar>
            <w:top w:w="0" w:type="dxa"/>
            <w:left w:w="0" w:type="dxa"/>
            <w:bottom w:w="0" w:type="dxa"/>
            <w:right w:w="0" w:type="dxa"/>
          </w:tblCellMar>
        </w:tblPrEx>
        <w:trPr>
          <w:trHeight w:val="48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A4E378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5577">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一级</w:t>
            </w:r>
          </w:p>
          <w:p w14:paraId="44159CD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C23F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D20A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6430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BD16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741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771FC9B0">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273A46A">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DF096">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产</w:t>
            </w:r>
          </w:p>
          <w:p w14:paraId="489B1BD4">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出</w:t>
            </w:r>
          </w:p>
          <w:p w14:paraId="71B6FB8F">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指</w:t>
            </w:r>
          </w:p>
          <w:p w14:paraId="060447C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70ED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72CE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新建高标准农田</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7A3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2万亩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094F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2万亩</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4BDC9">
            <w:pPr>
              <w:jc w:val="left"/>
              <w:rPr>
                <w:rFonts w:ascii="Times New Roman" w:hAnsi="Times New Roman"/>
                <w:color w:val="000000"/>
                <w:sz w:val="20"/>
                <w:szCs w:val="20"/>
              </w:rPr>
            </w:pPr>
          </w:p>
        </w:tc>
      </w:tr>
      <w:tr w14:paraId="4A5FED10">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0F54BC4">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E2F39">
            <w:pPr>
              <w:jc w:val="left"/>
              <w:rPr>
                <w:rFonts w:ascii="Times New Roman" w:hAnsi="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9B343">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102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新建高效节水灌溉面积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536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0.4万亩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816D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0.4万亩</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E9D8D">
            <w:pPr>
              <w:jc w:val="left"/>
              <w:rPr>
                <w:rFonts w:ascii="Times New Roman" w:hAnsi="Times New Roman"/>
                <w:color w:val="000000"/>
                <w:sz w:val="20"/>
                <w:szCs w:val="20"/>
              </w:rPr>
            </w:pPr>
          </w:p>
        </w:tc>
      </w:tr>
      <w:tr w14:paraId="1CEB10DE">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1025594">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B83FF">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FCC0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A26F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项目验收合格率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060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1392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267B4">
            <w:pPr>
              <w:jc w:val="left"/>
              <w:rPr>
                <w:rFonts w:ascii="Times New Roman" w:hAnsi="Times New Roman"/>
                <w:color w:val="000000"/>
                <w:sz w:val="20"/>
                <w:szCs w:val="20"/>
              </w:rPr>
            </w:pPr>
          </w:p>
        </w:tc>
      </w:tr>
      <w:tr w14:paraId="5087088F">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3E558E4">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5C8A">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140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EAE0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任务完成时间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77A7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2022-2023年年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D46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2023年建设完成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B7C98">
            <w:pPr>
              <w:jc w:val="left"/>
              <w:rPr>
                <w:rFonts w:ascii="Times New Roman" w:hAnsi="Times New Roman"/>
                <w:color w:val="000000"/>
                <w:sz w:val="20"/>
                <w:szCs w:val="20"/>
              </w:rPr>
            </w:pPr>
          </w:p>
        </w:tc>
      </w:tr>
      <w:tr w14:paraId="52861FB7">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12A7C82">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DCAC3">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A2E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4604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项目投资</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AF82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1000万元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6D62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1000万元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DB3A">
            <w:pPr>
              <w:jc w:val="left"/>
              <w:rPr>
                <w:rFonts w:ascii="Times New Roman" w:hAnsi="Times New Roman"/>
                <w:color w:val="000000"/>
                <w:sz w:val="20"/>
                <w:szCs w:val="20"/>
              </w:rPr>
            </w:pPr>
          </w:p>
        </w:tc>
      </w:tr>
      <w:tr w14:paraId="7766F66B">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C9E4DBC">
            <w:pPr>
              <w:jc w:val="left"/>
              <w:rPr>
                <w:rFonts w:ascii="Times New Roman" w:hAnsi="Times New Roman"/>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7594">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效</w:t>
            </w:r>
          </w:p>
          <w:p w14:paraId="50D09A31">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益</w:t>
            </w:r>
          </w:p>
          <w:p w14:paraId="4A906D51">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指</w:t>
            </w:r>
          </w:p>
          <w:p w14:paraId="6759427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42120">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经济效益</w:t>
            </w:r>
          </w:p>
          <w:p w14:paraId="76E16CA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2791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粮食综合生产能力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FF10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明显提升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8938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已提升</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3854">
            <w:pPr>
              <w:jc w:val="left"/>
              <w:rPr>
                <w:rFonts w:ascii="Times New Roman" w:hAnsi="Times New Roman"/>
                <w:color w:val="000000"/>
                <w:sz w:val="20"/>
                <w:szCs w:val="20"/>
              </w:rPr>
            </w:pPr>
          </w:p>
        </w:tc>
      </w:tr>
      <w:tr w14:paraId="3ADD2492">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D09B88A">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C0D9">
            <w:pPr>
              <w:jc w:val="left"/>
              <w:rPr>
                <w:rFonts w:ascii="Times New Roman" w:hAnsi="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7853A">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17A1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田间道路通达度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DA7E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丘陵区≥90%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371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92%</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96126">
            <w:pPr>
              <w:jc w:val="left"/>
              <w:rPr>
                <w:rFonts w:ascii="Times New Roman" w:hAnsi="Times New Roman"/>
                <w:color w:val="000000"/>
                <w:sz w:val="20"/>
                <w:szCs w:val="20"/>
              </w:rPr>
            </w:pPr>
          </w:p>
        </w:tc>
      </w:tr>
      <w:tr w14:paraId="38F981EA">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F4B27C3">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07B7">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B728">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社会效益</w:t>
            </w:r>
          </w:p>
          <w:p w14:paraId="5FDFD0B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5EC7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粮食综合生产能力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4B3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明显提升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8573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已提升</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EDF1">
            <w:pPr>
              <w:jc w:val="left"/>
              <w:rPr>
                <w:rFonts w:ascii="Times New Roman" w:hAnsi="Times New Roman"/>
                <w:color w:val="000000"/>
                <w:sz w:val="20"/>
                <w:szCs w:val="20"/>
              </w:rPr>
            </w:pPr>
          </w:p>
        </w:tc>
      </w:tr>
      <w:tr w14:paraId="57B5A88E">
        <w:tblPrEx>
          <w:tblCellMar>
            <w:top w:w="0" w:type="dxa"/>
            <w:left w:w="0" w:type="dxa"/>
            <w:bottom w:w="0" w:type="dxa"/>
            <w:right w:w="0"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04414C4">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EA662">
            <w:pPr>
              <w:jc w:val="left"/>
              <w:rPr>
                <w:rFonts w:ascii="Times New Roman" w:hAnsi="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46002">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生态效益</w:t>
            </w:r>
          </w:p>
          <w:p w14:paraId="7C2842D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E849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耕地质量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A58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逐步提升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AD74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已提升</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C7D20">
            <w:pPr>
              <w:jc w:val="left"/>
              <w:rPr>
                <w:rFonts w:ascii="Times New Roman" w:hAnsi="Times New Roman"/>
                <w:color w:val="000000"/>
                <w:sz w:val="20"/>
                <w:szCs w:val="20"/>
              </w:rPr>
            </w:pPr>
          </w:p>
        </w:tc>
      </w:tr>
      <w:tr w14:paraId="1DC48C8F">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8F33B21">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4BBC">
            <w:pPr>
              <w:jc w:val="left"/>
              <w:rPr>
                <w:rFonts w:ascii="Times New Roman" w:hAnsi="Times New Roman"/>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CFF7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D78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水资源利用率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63C9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逐步提升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10AF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已提升</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C6032">
            <w:pPr>
              <w:jc w:val="left"/>
              <w:rPr>
                <w:rFonts w:ascii="Times New Roman" w:hAnsi="Times New Roman"/>
                <w:color w:val="000000"/>
                <w:sz w:val="20"/>
                <w:szCs w:val="20"/>
              </w:rPr>
            </w:pPr>
          </w:p>
        </w:tc>
      </w:tr>
      <w:tr w14:paraId="04D46790">
        <w:tblPrEx>
          <w:tblCellMar>
            <w:top w:w="0" w:type="dxa"/>
            <w:left w:w="0" w:type="dxa"/>
            <w:bottom w:w="0" w:type="dxa"/>
            <w:right w:w="0"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0DDCFB6">
            <w:pPr>
              <w:jc w:val="left"/>
              <w:rPr>
                <w:rFonts w:ascii="Times New Roman" w:hAnsi="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E62E">
            <w:pPr>
              <w:jc w:val="left"/>
              <w:rPr>
                <w:rFonts w:ascii="Times New Roman" w:hAnsi="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FF9C8">
            <w:pPr>
              <w:jc w:val="left"/>
              <w:rPr>
                <w:rFonts w:ascii="Times New Roman" w:hAnsi="Times New Roman"/>
                <w:color w:val="000000"/>
                <w:sz w:val="20"/>
                <w:szCs w:val="20"/>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D31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农业种植结构</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4F0F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进一步优化</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2490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已优化</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8C0FE">
            <w:pPr>
              <w:jc w:val="left"/>
              <w:rPr>
                <w:rFonts w:ascii="Times New Roman" w:hAnsi="Times New Roman"/>
                <w:color w:val="000000"/>
                <w:sz w:val="20"/>
                <w:szCs w:val="20"/>
              </w:rPr>
            </w:pPr>
          </w:p>
        </w:tc>
      </w:tr>
      <w:tr w14:paraId="352F0B7A">
        <w:tblPrEx>
          <w:tblCellMar>
            <w:top w:w="0" w:type="dxa"/>
            <w:left w:w="0" w:type="dxa"/>
            <w:bottom w:w="0" w:type="dxa"/>
            <w:right w:w="0"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CDFCE89">
            <w:pPr>
              <w:jc w:val="left"/>
              <w:rPr>
                <w:rFonts w:ascii="Times New Roman" w:hAnsi="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1194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8EF6">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服务对象</w:t>
            </w:r>
          </w:p>
          <w:p w14:paraId="6F024F5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DA0B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受益群众满意度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C02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1F8E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95%</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A764">
            <w:pPr>
              <w:jc w:val="left"/>
              <w:rPr>
                <w:rFonts w:ascii="Times New Roman" w:hAnsi="Times New Roman"/>
                <w:color w:val="000000"/>
                <w:sz w:val="20"/>
                <w:szCs w:val="20"/>
              </w:rPr>
            </w:pPr>
          </w:p>
        </w:tc>
      </w:tr>
      <w:tr w14:paraId="66EDFC59">
        <w:tblPrEx>
          <w:tblCellMar>
            <w:top w:w="0" w:type="dxa"/>
            <w:left w:w="0" w:type="dxa"/>
            <w:bottom w:w="0" w:type="dxa"/>
            <w:right w:w="0" w:type="dxa"/>
          </w:tblCellMar>
        </w:tblPrEx>
        <w:trPr>
          <w:trHeight w:val="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63F2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101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297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59DA0B3C">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2022年中央农业生产发展资金</w:t>
      </w:r>
    </w:p>
    <w:p w14:paraId="158B6420">
      <w:pPr>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（农机购置补贴）项目支出绩效自评报告</w:t>
      </w:r>
    </w:p>
    <w:p w14:paraId="2900AEF1">
      <w:pPr>
        <w:pStyle w:val="18"/>
        <w:spacing w:line="560" w:lineRule="exact"/>
        <w:ind w:firstLine="640"/>
        <w:jc w:val="center"/>
        <w:rPr>
          <w:rFonts w:ascii="Times New Roman" w:hAnsi="Times New Roman"/>
          <w:color w:val="auto"/>
          <w:kern w:val="2"/>
          <w:sz w:val="32"/>
          <w:szCs w:val="32"/>
        </w:rPr>
      </w:pPr>
    </w:p>
    <w:p w14:paraId="457F960E">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切实做好2021—2023年农机购置补贴工作，促进全区农业机械化向全程全面高质高效转型升级，加快提升农业机械化产业链现代化水平，根据《四川省农业农村厅四川省财政厅关于印发&lt;四川省2021—2023年农机购置补贴实施指导意见&gt;的通知》（川农发〔2021〕124号）和《攀枝花市农业农村局攀枝花市财政局关于印发&lt;攀枝花2021—2023年农机购置补贴实施指导意见&gt;的通知》（攀农发〔2021〕135号），《仁和区2021—2023年农机购置补贴实施指导意见》等文件要求，结合考核指标和评分细则，现就2023年农机购置完成情况自评如下。</w:t>
      </w:r>
    </w:p>
    <w:p w14:paraId="6B35FAB2">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本项目各级网上公示必须通过互联网“四川省农机购置与应用补贴申请办理服务系统（2021-2023）”办理，平台网http://202.61.89.161:12021/login?redirect=%2Findex；申报资格审批必须通过“四川省惠民惠农财政补贴项目资格审批基础支撑平台”进行；发放到普通农户的补贴资金必须通过“惠民惠农财政补贴资金社会保障卡</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一卡通</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发放。发放给合作社或农业企业的补贴必须通过其法人开设的基本账户拨付，确保资金来源、去向清晰可查。</w:t>
      </w:r>
    </w:p>
    <w:p w14:paraId="7DAE2352">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一、绩效目标分解下达情况</w:t>
      </w:r>
    </w:p>
    <w:p w14:paraId="3363A1CD">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（一）计划及到位。</w:t>
      </w:r>
    </w:p>
    <w:p w14:paraId="66108703">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项目资金于2022年1月全部到位。根据四川省财政厅、四川省农业农村厅《关于提前下达2022年中央农业生产发展资金（农机购置补贴）》,四川省下达我区的农机购置补贴项目总资金123万元，全为中央财政资金。</w:t>
      </w:r>
    </w:p>
    <w:p w14:paraId="33E1472A">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（二）绩效目标内容。</w:t>
      </w:r>
    </w:p>
    <w:p w14:paraId="68501713">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年度总体目标为切实提升农机化水平。</w:t>
      </w:r>
    </w:p>
    <w:p w14:paraId="7DD60299">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二、绩效目标完成情况</w:t>
      </w:r>
    </w:p>
    <w:p w14:paraId="22739367">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（一）项目资金投入情况。</w:t>
      </w:r>
    </w:p>
    <w:p w14:paraId="111A2257">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1、项目资金到位情况。</w:t>
      </w:r>
    </w:p>
    <w:p w14:paraId="238E047F">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项目资金于2022年1月全部到位。</w:t>
      </w:r>
    </w:p>
    <w:p w14:paraId="4957D728">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2、项目资金执行情况。</w:t>
      </w:r>
    </w:p>
    <w:p w14:paraId="5BF37EBC">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2022年下达我区的农机购置补贴资金为123万元，截至2023年12月30日，仁和区农机购置补贴工作已录入购机补贴管理系统机械共398台，涉及农户362户，录入补贴资金94.5571万元。已对录入农机购置补贴管理系统完成抽查、核验，已兑付补贴资金94.5571万元，资金兑付率达100%。</w:t>
      </w:r>
    </w:p>
    <w:p w14:paraId="2271DF59">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3、项目资金管理情况。</w:t>
      </w:r>
    </w:p>
    <w:p w14:paraId="54B70E94">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我区2023年农机购置补贴资金使用，严格按照中央、省、市有关惠农资金补贴政策文件精神要求的补贴程序和补贴政策执行。仁和区结合本区实际情况，研究制定了年度的项目实施方案，对补贴资金的使用、发放管理以及兑付方式等给于明确的说明，及时印发到全区各乡镇，要求各乡镇高度重视，严格要求各乡镇在做好项目宣传工作的同时，立即组织村、组全面落实和实施，明确和加强项目资金的使用、监督和管理。</w:t>
      </w:r>
    </w:p>
    <w:p w14:paraId="14FF402F">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资金发放过程中，区农业农村局目前尚未收到农户信访，项目专项管理，专款专用，没有发生任何单位和个人截留、滞留、挤占、挪用和骗取补贴的行为；没有发生村社干部代领补贴或直接抵扣任何农业生产费用或“一事一议”筹资等违规操作，实施过程中没有出现不符合政策规定的弄虚作假、冒领、挪用、贪污等违纪违法行为出现。</w:t>
      </w:r>
    </w:p>
    <w:p w14:paraId="21F0FC79">
      <w:pPr>
        <w:snapToGrid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（二）绩效目标完成情况。</w:t>
      </w:r>
    </w:p>
    <w:p w14:paraId="56E48028">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产出指标完成情况。</w:t>
      </w:r>
    </w:p>
    <w:p w14:paraId="5D0399A6">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(1)数量指标。</w:t>
      </w:r>
    </w:p>
    <w:p w14:paraId="531E49FD">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农机购置补贴项目工作已完全面完成。2022年下达我区的农机购置补贴资金为123万元，截至2023年12月30日，仁和区农机购置补贴工作已录入购机补贴管理系统机械共398台，涉及农户362户，录入补贴资金94.5571万元。已对录入农机购置补贴管理系统完成抽查、核验，已兑付补贴资金94.5571万元，资金兑付率达100%。</w:t>
      </w:r>
    </w:p>
    <w:p w14:paraId="63ADE0CA">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（2）质量指标。</w:t>
      </w:r>
    </w:p>
    <w:p w14:paraId="2DC0DEEA">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全区各乡（镇）严格按照文件要求的工作程序，对政策范围内，应享受购机补贴政策农户进行逐级核实、公示（公示时间不少于7个工作日）、汇总，并最终确定后通过一卡资格审批系统上报区级部门。</w:t>
      </w:r>
    </w:p>
    <w:p w14:paraId="6696C122">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区财政部门审核各乡镇上报数据后，根据各乡镇上报的补贴资金量来计算并及时配套全区各乡（镇）补贴资金。区农业农村局通过“一卡通”资金发放系统，在规定时间内足额兑现到农户</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一卡通</w:t>
      </w:r>
      <w:r>
        <w:rPr>
          <w:rFonts w:hint="eastAsia" w:ascii="Times New Roman" w:hAnsi="Times New Roman" w:eastAsia="仿宋_GB2312"/>
          <w:color w:val="000000"/>
          <w:kern w:val="0"/>
          <w:sz w:val="32"/>
          <w:szCs w:val="32"/>
        </w:rPr>
        <w:t>”账</w:t>
      </w:r>
      <w:r>
        <w:rPr>
          <w:rFonts w:ascii="Times New Roman" w:hAnsi="Times New Roman" w:eastAsia="仿宋_GB2312"/>
          <w:color w:val="000000"/>
          <w:kern w:val="0"/>
          <w:sz w:val="32"/>
          <w:szCs w:val="32"/>
        </w:rPr>
        <w:t>户。</w:t>
      </w:r>
    </w:p>
    <w:p w14:paraId="61E2FA6A">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（3）时效指标。</w:t>
      </w:r>
    </w:p>
    <w:p w14:paraId="0A66339D">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在规定时限内发放农机购置补贴资金，兑付率100%。</w:t>
      </w:r>
    </w:p>
    <w:p w14:paraId="68555F3F">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（4）成本指标。</w:t>
      </w:r>
    </w:p>
    <w:p w14:paraId="1755C296">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农机购置补贴无工作经费预算，但我区严格按文件程序要求申报、审核、公示、发放，区乡两级通过不定时、不定点组织督查组深入村社进行督促检查，以保证项目按时按质实施。全区实际补贴机具398台套，实际发放</w:t>
      </w:r>
      <w:r>
        <w:rPr>
          <w:rFonts w:hint="eastAsia" w:ascii="Times New Roman" w:hAnsi="Times New Roman" w:eastAsia="仿宋_GB2312"/>
          <w:color w:val="000000"/>
          <w:kern w:val="0"/>
          <w:sz w:val="32"/>
          <w:szCs w:val="32"/>
        </w:rPr>
        <w:t>农机购置</w:t>
      </w:r>
      <w:r>
        <w:rPr>
          <w:rFonts w:ascii="Times New Roman" w:hAnsi="Times New Roman" w:eastAsia="仿宋_GB2312"/>
          <w:color w:val="000000"/>
          <w:kern w:val="0"/>
          <w:sz w:val="32"/>
          <w:szCs w:val="32"/>
        </w:rPr>
        <w:t>补贴资金94.5571万元。</w:t>
      </w:r>
    </w:p>
    <w:p w14:paraId="3BFA782A">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效益指标完成情况。</w:t>
      </w:r>
    </w:p>
    <w:p w14:paraId="097DD391">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（1）经济效益指标。</w:t>
      </w:r>
    </w:p>
    <w:p w14:paraId="24F49829">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通过农机购置补贴项目的实施，提高农业生产机械化水平，节约生产成本，经济增效</w:t>
      </w:r>
      <w:r>
        <w:rPr>
          <w:rFonts w:hint="eastAsia" w:ascii="Times New Roman" w:hAnsi="Times New Roman" w:eastAsia="仿宋_GB2312"/>
          <w:color w:val="000000"/>
          <w:kern w:val="0"/>
          <w:sz w:val="32"/>
          <w:szCs w:val="32"/>
        </w:rPr>
        <w:t>。</w:t>
      </w:r>
    </w:p>
    <w:p w14:paraId="77892EDD">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（2）社会效益指标。</w:t>
      </w:r>
    </w:p>
    <w:p w14:paraId="7A147827">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通过农机购置补贴项目的实施，提高了全区农业生产机械化水平，由于大量采用机械化耕作，工效明显提高，缓解了耕作季节劳动力不足的矛盾。</w:t>
      </w:r>
    </w:p>
    <w:p w14:paraId="2D1D9887">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（3）生态效益。</w:t>
      </w:r>
    </w:p>
    <w:p w14:paraId="4A2BFC94">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通过农机购置补贴项目的实施，农业机械化保护性耕作，保护生态环境。</w:t>
      </w:r>
    </w:p>
    <w:p w14:paraId="22D3AE20">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（4）可持续影响。</w:t>
      </w:r>
    </w:p>
    <w:p w14:paraId="526A63DA">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通过农机购置补贴项目的实施，加强了农业生态资源保护，提高了全区农业生产机械化水平，对农民增收，农业增效，农村可持续发展具有广泛的影响。</w:t>
      </w:r>
    </w:p>
    <w:p w14:paraId="6F42C024">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（5）满意度指标。</w:t>
      </w:r>
    </w:p>
    <w:p w14:paraId="5F483651">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项目涉及全区农户362户，受益人数398人，通过对14个乡镇、街办补贴农户对项目开展情况满意度抽查，群众满意度为99.99%。</w:t>
      </w:r>
    </w:p>
    <w:p w14:paraId="0B70398A">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三、偏离绩效目标的原因和下一步整改措施</w:t>
      </w:r>
    </w:p>
    <w:p w14:paraId="7AD24A06">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仁和区严格按照上级文件要求程序完成项目宣传、核实、审核、申报、资金发放和数据上报等各项工作，无偏离绩效目标情况。下一步，我区将严格按照文件精神，工作早落实，早安排，加强政策宣传、执行和审核力度，完善信息核实，确保资金按质、按时、足额、全部兑付到户。</w:t>
      </w:r>
    </w:p>
    <w:p w14:paraId="369EBD57">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四、绩效自评结果拟应用和公开情况</w:t>
      </w:r>
    </w:p>
    <w:p w14:paraId="57A83A21">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仁和区农机购置补贴涉及14个乡镇、街办（含金江镇），64个行政村，414个村民小组，符合政策规定给予补贴362户，发放补贴资金94.5571万元，惠及农户362户，受益人数362人。农户补贴率达100%，资金兑付率达100%。符合政策的补贴对象都经过全部核实，补贴资金全部发放并符合政策规定，全面完成项目目标任务；经过对照检查和自测自评，我区农机购置补贴绩效自评结论为：完成任务。自评结果向市级主管部门和区级相关部门公开，并接受社会监督。</w:t>
      </w:r>
    </w:p>
    <w:p w14:paraId="43E4739F">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五、其他需要说明的问题</w:t>
      </w:r>
    </w:p>
    <w:p w14:paraId="05B68703">
      <w:pPr>
        <w:snapToGrid w:val="0"/>
        <w:spacing w:line="58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p w14:paraId="5A2EE8D4">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六、附件</w:t>
      </w:r>
    </w:p>
    <w:tbl>
      <w:tblPr>
        <w:tblStyle w:val="13"/>
        <w:tblW w:w="11600" w:type="dxa"/>
        <w:jc w:val="center"/>
        <w:tblLayout w:type="fixed"/>
        <w:tblCellMar>
          <w:top w:w="0" w:type="dxa"/>
          <w:left w:w="0" w:type="dxa"/>
          <w:bottom w:w="0" w:type="dxa"/>
          <w:right w:w="0" w:type="dxa"/>
        </w:tblCellMar>
      </w:tblPr>
      <w:tblGrid>
        <w:gridCol w:w="481"/>
        <w:gridCol w:w="482"/>
        <w:gridCol w:w="965"/>
        <w:gridCol w:w="2098"/>
        <w:gridCol w:w="1591"/>
        <w:gridCol w:w="1837"/>
        <w:gridCol w:w="2152"/>
        <w:gridCol w:w="1994"/>
      </w:tblGrid>
      <w:tr w14:paraId="15A80733">
        <w:tblPrEx>
          <w:tblCellMar>
            <w:top w:w="0" w:type="dxa"/>
            <w:left w:w="0" w:type="dxa"/>
            <w:bottom w:w="0" w:type="dxa"/>
            <w:right w:w="0" w:type="dxa"/>
          </w:tblCellMar>
        </w:tblPrEx>
        <w:trPr>
          <w:trHeight w:val="606" w:hRule="atLeast"/>
          <w:jc w:val="center"/>
        </w:trPr>
        <w:tc>
          <w:tcPr>
            <w:tcW w:w="11600" w:type="dxa"/>
            <w:gridSpan w:val="8"/>
            <w:tcBorders>
              <w:top w:val="nil"/>
              <w:left w:val="nil"/>
              <w:bottom w:val="nil"/>
              <w:right w:val="nil"/>
            </w:tcBorders>
            <w:shd w:val="clear" w:color="auto" w:fill="auto"/>
            <w:tcMar>
              <w:top w:w="15" w:type="dxa"/>
              <w:left w:w="15" w:type="dxa"/>
              <w:right w:w="15" w:type="dxa"/>
            </w:tcMar>
            <w:vAlign w:val="center"/>
          </w:tcPr>
          <w:p w14:paraId="550B86E1">
            <w:pPr>
              <w:widowControl/>
              <w:jc w:val="center"/>
              <w:textAlignment w:val="center"/>
              <w:rPr>
                <w:rFonts w:ascii="Times New Roman" w:hAnsi="Times New Roman" w:eastAsia="方正小标宋简体"/>
                <w:color w:val="000000"/>
                <w:sz w:val="32"/>
                <w:szCs w:val="32"/>
              </w:rPr>
            </w:pPr>
            <w:r>
              <w:rPr>
                <w:rFonts w:ascii="Times New Roman" w:hAnsi="Times New Roman"/>
                <w:b/>
                <w:bCs/>
                <w:color w:val="000000"/>
                <w:kern w:val="0"/>
                <w:sz w:val="36"/>
                <w:szCs w:val="36"/>
                <w:lang w:bidi="ar"/>
              </w:rPr>
              <w:t>2022年中央农业生产发展资金（农机购置补贴）项目绩效目标自评表</w:t>
            </w:r>
          </w:p>
        </w:tc>
      </w:tr>
      <w:tr w14:paraId="4A2434E7">
        <w:tblPrEx>
          <w:tblCellMar>
            <w:top w:w="0" w:type="dxa"/>
            <w:left w:w="0" w:type="dxa"/>
            <w:bottom w:w="0" w:type="dxa"/>
            <w:right w:w="0" w:type="dxa"/>
          </w:tblCellMar>
        </w:tblPrEx>
        <w:trPr>
          <w:trHeight w:val="311" w:hRule="atLeast"/>
          <w:jc w:val="center"/>
        </w:trPr>
        <w:tc>
          <w:tcPr>
            <w:tcW w:w="11600" w:type="dxa"/>
            <w:gridSpan w:val="8"/>
            <w:tcBorders>
              <w:top w:val="nil"/>
              <w:left w:val="nil"/>
              <w:bottom w:val="single" w:color="000000" w:sz="4" w:space="0"/>
              <w:right w:val="nil"/>
            </w:tcBorders>
            <w:shd w:val="clear" w:color="auto" w:fill="auto"/>
            <w:tcMar>
              <w:top w:w="15" w:type="dxa"/>
              <w:left w:w="15" w:type="dxa"/>
              <w:right w:w="15" w:type="dxa"/>
            </w:tcMar>
          </w:tcPr>
          <w:p w14:paraId="494742FF">
            <w:pPr>
              <w:widowControl/>
              <w:jc w:val="center"/>
              <w:textAlignment w:val="top"/>
              <w:rPr>
                <w:rFonts w:ascii="Times New Roman" w:hAnsi="Times New Roman"/>
                <w:color w:val="000000"/>
                <w:sz w:val="20"/>
                <w:szCs w:val="20"/>
              </w:rPr>
            </w:pPr>
            <w:r>
              <w:rPr>
                <w:rFonts w:ascii="Times New Roman" w:hAnsi="Times New Roman"/>
                <w:color w:val="000000"/>
                <w:kern w:val="0"/>
                <w:sz w:val="20"/>
                <w:szCs w:val="20"/>
                <w:lang w:bidi="ar"/>
              </w:rPr>
              <w:t>（2023年度）</w:t>
            </w:r>
          </w:p>
        </w:tc>
      </w:tr>
      <w:tr w14:paraId="5E72FBAD">
        <w:tblPrEx>
          <w:tblCellMar>
            <w:top w:w="0" w:type="dxa"/>
            <w:left w:w="0" w:type="dxa"/>
            <w:bottom w:w="0" w:type="dxa"/>
            <w:right w:w="0" w:type="dxa"/>
          </w:tblCellMar>
        </w:tblPrEx>
        <w:trPr>
          <w:trHeight w:val="320" w:hRule="atLeast"/>
          <w:jc w:val="center"/>
        </w:trPr>
        <w:tc>
          <w:tcPr>
            <w:tcW w:w="19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32F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转移支付（项目）名称</w:t>
            </w:r>
          </w:p>
        </w:tc>
        <w:tc>
          <w:tcPr>
            <w:tcW w:w="96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9DCD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2022年中央财政农业生产发展资金（农机购置补贴）</w:t>
            </w:r>
          </w:p>
        </w:tc>
      </w:tr>
      <w:tr w14:paraId="12C0A70A">
        <w:tblPrEx>
          <w:tblCellMar>
            <w:top w:w="0" w:type="dxa"/>
            <w:left w:w="0" w:type="dxa"/>
            <w:bottom w:w="0" w:type="dxa"/>
            <w:right w:w="0" w:type="dxa"/>
          </w:tblCellMar>
        </w:tblPrEx>
        <w:trPr>
          <w:trHeight w:val="320" w:hRule="atLeast"/>
          <w:jc w:val="center"/>
        </w:trPr>
        <w:tc>
          <w:tcPr>
            <w:tcW w:w="19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150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中央主管部门</w:t>
            </w:r>
          </w:p>
        </w:tc>
        <w:tc>
          <w:tcPr>
            <w:tcW w:w="96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D918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农业农村部</w:t>
            </w:r>
          </w:p>
        </w:tc>
      </w:tr>
      <w:tr w14:paraId="5054308F">
        <w:tblPrEx>
          <w:tblCellMar>
            <w:top w:w="0" w:type="dxa"/>
            <w:left w:w="0" w:type="dxa"/>
            <w:bottom w:w="0" w:type="dxa"/>
            <w:right w:w="0" w:type="dxa"/>
          </w:tblCellMar>
        </w:tblPrEx>
        <w:trPr>
          <w:trHeight w:val="320" w:hRule="atLeast"/>
          <w:jc w:val="center"/>
        </w:trPr>
        <w:tc>
          <w:tcPr>
            <w:tcW w:w="19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2355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地方主管部门</w:t>
            </w:r>
          </w:p>
        </w:tc>
        <w:tc>
          <w:tcPr>
            <w:tcW w:w="36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DB0C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攀枝花市农业农村局</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A553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资金使用单位</w:t>
            </w:r>
          </w:p>
        </w:tc>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960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攀枝花市仁和区农业农村局</w:t>
            </w:r>
          </w:p>
        </w:tc>
      </w:tr>
      <w:tr w14:paraId="0B8CA1A7">
        <w:tblPrEx>
          <w:tblCellMar>
            <w:top w:w="0" w:type="dxa"/>
            <w:left w:w="0" w:type="dxa"/>
            <w:bottom w:w="0" w:type="dxa"/>
            <w:right w:w="0" w:type="dxa"/>
          </w:tblCellMar>
        </w:tblPrEx>
        <w:trPr>
          <w:trHeight w:val="320" w:hRule="atLeast"/>
          <w:jc w:val="center"/>
        </w:trPr>
        <w:tc>
          <w:tcPr>
            <w:tcW w:w="19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79452">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资金投入情况</w:t>
            </w:r>
          </w:p>
          <w:p w14:paraId="27096E6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DDF0A">
            <w:pPr>
              <w:jc w:val="left"/>
              <w:rPr>
                <w:rFonts w:ascii="Times New Roman" w:hAnsi="Times New Roman"/>
                <w:color w:val="000000"/>
                <w:sz w:val="20"/>
                <w:szCs w:val="20"/>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A0EF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全年预算数（A）</w:t>
            </w:r>
          </w:p>
        </w:tc>
        <w:tc>
          <w:tcPr>
            <w:tcW w:w="39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48F6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全年执行数（B）</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95CE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预算执行率（B/A×100%)</w:t>
            </w:r>
          </w:p>
        </w:tc>
      </w:tr>
      <w:tr w14:paraId="70A1776D">
        <w:tblPrEx>
          <w:tblCellMar>
            <w:top w:w="0" w:type="dxa"/>
            <w:left w:w="0" w:type="dxa"/>
            <w:bottom w:w="0" w:type="dxa"/>
            <w:right w:w="0" w:type="dxa"/>
          </w:tblCellMar>
        </w:tblPrEx>
        <w:trPr>
          <w:trHeight w:val="320" w:hRule="atLeast"/>
          <w:jc w:val="center"/>
        </w:trPr>
        <w:tc>
          <w:tcPr>
            <w:tcW w:w="19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8E0AC">
            <w:pPr>
              <w:jc w:val="left"/>
              <w:rPr>
                <w:rFonts w:ascii="Times New Roman" w:hAnsi="Times New Roman"/>
                <w:color w:val="000000"/>
                <w:sz w:val="20"/>
                <w:szCs w:val="20"/>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6A2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年度资金总额：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6209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123</w:t>
            </w:r>
          </w:p>
        </w:tc>
        <w:tc>
          <w:tcPr>
            <w:tcW w:w="39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8043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94.5771</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BA6B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77%</w:t>
            </w:r>
          </w:p>
        </w:tc>
      </w:tr>
      <w:tr w14:paraId="6859AF82">
        <w:tblPrEx>
          <w:tblCellMar>
            <w:top w:w="0" w:type="dxa"/>
            <w:left w:w="0" w:type="dxa"/>
            <w:bottom w:w="0" w:type="dxa"/>
            <w:right w:w="0" w:type="dxa"/>
          </w:tblCellMar>
        </w:tblPrEx>
        <w:trPr>
          <w:trHeight w:val="320" w:hRule="atLeast"/>
          <w:jc w:val="center"/>
        </w:trPr>
        <w:tc>
          <w:tcPr>
            <w:tcW w:w="19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094E3">
            <w:pPr>
              <w:jc w:val="left"/>
              <w:rPr>
                <w:rFonts w:ascii="Times New Roman" w:hAnsi="Times New Roman"/>
                <w:color w:val="000000"/>
                <w:sz w:val="20"/>
                <w:szCs w:val="20"/>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21102">
            <w:pPr>
              <w:widowControl/>
              <w:jc w:val="left"/>
              <w:textAlignment w:val="center"/>
              <w:rPr>
                <w:rFonts w:ascii="Times New Roman" w:hAnsi="Times New Roman"/>
                <w:color w:val="000000"/>
                <w:sz w:val="20"/>
                <w:szCs w:val="20"/>
              </w:rPr>
            </w:pPr>
            <w:r>
              <w:rPr>
                <w:rStyle w:val="33"/>
                <w:rFonts w:hint="default" w:ascii="Times New Roman" w:hAnsi="Times New Roman" w:cs="Times New Roman"/>
                <w:sz w:val="20"/>
                <w:szCs w:val="20"/>
                <w:lang w:bidi="ar"/>
              </w:rPr>
              <w:t>其中：中央财政资金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336E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123</w:t>
            </w:r>
          </w:p>
        </w:tc>
        <w:tc>
          <w:tcPr>
            <w:tcW w:w="39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186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94.5771</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DC9E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77%</w:t>
            </w:r>
          </w:p>
        </w:tc>
      </w:tr>
      <w:tr w14:paraId="2BDFB4D8">
        <w:tblPrEx>
          <w:tblCellMar>
            <w:top w:w="0" w:type="dxa"/>
            <w:left w:w="0" w:type="dxa"/>
            <w:bottom w:w="0" w:type="dxa"/>
            <w:right w:w="0" w:type="dxa"/>
          </w:tblCellMar>
        </w:tblPrEx>
        <w:trPr>
          <w:trHeight w:val="320" w:hRule="atLeast"/>
          <w:jc w:val="center"/>
        </w:trPr>
        <w:tc>
          <w:tcPr>
            <w:tcW w:w="19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74108">
            <w:pPr>
              <w:jc w:val="left"/>
              <w:rPr>
                <w:rFonts w:ascii="Times New Roman" w:hAnsi="Times New Roman"/>
                <w:color w:val="000000"/>
                <w:sz w:val="20"/>
                <w:szCs w:val="20"/>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C2FE7">
            <w:pPr>
              <w:widowControl/>
              <w:jc w:val="left"/>
              <w:textAlignment w:val="center"/>
              <w:rPr>
                <w:rFonts w:ascii="Times New Roman" w:hAnsi="Times New Roman"/>
                <w:color w:val="000000"/>
                <w:sz w:val="20"/>
                <w:szCs w:val="20"/>
              </w:rPr>
            </w:pPr>
            <w:r>
              <w:rPr>
                <w:rStyle w:val="22"/>
                <w:rFonts w:hint="default" w:ascii="Times New Roman" w:hAnsi="Times New Roman" w:cs="Times New Roman"/>
                <w:sz w:val="20"/>
                <w:szCs w:val="20"/>
                <w:lang w:bidi="ar"/>
              </w:rPr>
              <w:t>地方资金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4820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39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8E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CB56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5F1F5155">
        <w:tblPrEx>
          <w:tblCellMar>
            <w:top w:w="0" w:type="dxa"/>
            <w:left w:w="0" w:type="dxa"/>
            <w:bottom w:w="0" w:type="dxa"/>
            <w:right w:w="0" w:type="dxa"/>
          </w:tblCellMar>
        </w:tblPrEx>
        <w:trPr>
          <w:trHeight w:val="320" w:hRule="atLeast"/>
          <w:jc w:val="center"/>
        </w:trPr>
        <w:tc>
          <w:tcPr>
            <w:tcW w:w="19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71BBA">
            <w:pPr>
              <w:jc w:val="left"/>
              <w:rPr>
                <w:rFonts w:ascii="Times New Roman" w:hAnsi="Times New Roman"/>
                <w:color w:val="000000"/>
                <w:sz w:val="20"/>
                <w:szCs w:val="20"/>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F4A6">
            <w:pPr>
              <w:widowControl/>
              <w:jc w:val="left"/>
              <w:textAlignment w:val="center"/>
              <w:rPr>
                <w:rFonts w:ascii="Times New Roman" w:hAnsi="Times New Roman"/>
                <w:color w:val="000000"/>
                <w:sz w:val="20"/>
                <w:szCs w:val="20"/>
              </w:rPr>
            </w:pPr>
            <w:r>
              <w:rPr>
                <w:rStyle w:val="33"/>
                <w:rFonts w:hint="default" w:ascii="Times New Roman" w:hAnsi="Times New Roman" w:cs="Times New Roman"/>
                <w:sz w:val="20"/>
                <w:szCs w:val="20"/>
                <w:lang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8AD9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39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DAEB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EB47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0</w:t>
            </w:r>
          </w:p>
        </w:tc>
      </w:tr>
      <w:tr w14:paraId="292FD34E">
        <w:tblPrEx>
          <w:tblCellMar>
            <w:top w:w="0" w:type="dxa"/>
            <w:left w:w="0" w:type="dxa"/>
            <w:bottom w:w="0" w:type="dxa"/>
            <w:right w:w="0" w:type="dxa"/>
          </w:tblCellMar>
        </w:tblPrEx>
        <w:trPr>
          <w:trHeight w:val="320" w:hRule="atLeast"/>
          <w:jc w:val="center"/>
        </w:trPr>
        <w:tc>
          <w:tcPr>
            <w:tcW w:w="19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977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资金管理情况</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43EB2">
            <w:pPr>
              <w:jc w:val="left"/>
              <w:rPr>
                <w:rFonts w:ascii="Times New Roman" w:hAnsi="Times New Roman"/>
                <w:color w:val="000000"/>
                <w:sz w:val="20"/>
                <w:szCs w:val="20"/>
              </w:rPr>
            </w:pP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405A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情况说明</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7A93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存在问题和改进措施</w:t>
            </w:r>
          </w:p>
        </w:tc>
      </w:tr>
      <w:tr w14:paraId="2BC2E53A">
        <w:tblPrEx>
          <w:tblCellMar>
            <w:top w:w="0" w:type="dxa"/>
            <w:left w:w="0" w:type="dxa"/>
            <w:bottom w:w="0" w:type="dxa"/>
            <w:right w:w="0" w:type="dxa"/>
          </w:tblCellMar>
        </w:tblPrEx>
        <w:trPr>
          <w:trHeight w:val="320" w:hRule="atLeast"/>
          <w:jc w:val="center"/>
        </w:trPr>
        <w:tc>
          <w:tcPr>
            <w:tcW w:w="19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9BFF5">
            <w:pPr>
              <w:jc w:val="left"/>
              <w:rPr>
                <w:rFonts w:ascii="Times New Roman" w:hAnsi="Times New Roman"/>
                <w:color w:val="000000"/>
                <w:sz w:val="20"/>
                <w:szCs w:val="20"/>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4F91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分配科学性</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CF40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资金分配科学合理</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AFEB3">
            <w:pPr>
              <w:jc w:val="left"/>
              <w:rPr>
                <w:rFonts w:ascii="Times New Roman" w:hAnsi="Times New Roman"/>
                <w:color w:val="000000"/>
                <w:sz w:val="20"/>
                <w:szCs w:val="20"/>
              </w:rPr>
            </w:pPr>
          </w:p>
        </w:tc>
      </w:tr>
      <w:tr w14:paraId="4FC18410">
        <w:tblPrEx>
          <w:tblCellMar>
            <w:top w:w="0" w:type="dxa"/>
            <w:left w:w="0" w:type="dxa"/>
            <w:bottom w:w="0" w:type="dxa"/>
            <w:right w:w="0" w:type="dxa"/>
          </w:tblCellMar>
        </w:tblPrEx>
        <w:trPr>
          <w:trHeight w:val="320" w:hRule="atLeast"/>
          <w:jc w:val="center"/>
        </w:trPr>
        <w:tc>
          <w:tcPr>
            <w:tcW w:w="19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7E3AB">
            <w:pPr>
              <w:jc w:val="left"/>
              <w:rPr>
                <w:rFonts w:ascii="Times New Roman" w:hAnsi="Times New Roman"/>
                <w:color w:val="000000"/>
                <w:sz w:val="20"/>
                <w:szCs w:val="20"/>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C64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下达及时性</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FE6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下达及时</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8DFA4">
            <w:pPr>
              <w:jc w:val="left"/>
              <w:rPr>
                <w:rFonts w:ascii="Times New Roman" w:hAnsi="Times New Roman"/>
                <w:color w:val="000000"/>
                <w:sz w:val="20"/>
                <w:szCs w:val="20"/>
              </w:rPr>
            </w:pPr>
          </w:p>
        </w:tc>
      </w:tr>
      <w:tr w14:paraId="51E249EA">
        <w:tblPrEx>
          <w:tblCellMar>
            <w:top w:w="0" w:type="dxa"/>
            <w:left w:w="0" w:type="dxa"/>
            <w:bottom w:w="0" w:type="dxa"/>
            <w:right w:w="0" w:type="dxa"/>
          </w:tblCellMar>
        </w:tblPrEx>
        <w:trPr>
          <w:trHeight w:val="320" w:hRule="atLeast"/>
          <w:jc w:val="center"/>
        </w:trPr>
        <w:tc>
          <w:tcPr>
            <w:tcW w:w="19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A87DB">
            <w:pPr>
              <w:jc w:val="left"/>
              <w:rPr>
                <w:rFonts w:ascii="Times New Roman" w:hAnsi="Times New Roman"/>
                <w:color w:val="000000"/>
                <w:sz w:val="20"/>
                <w:szCs w:val="20"/>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14C5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拨付合规性</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AD5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按规定拨付，无违规行为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C4ACE">
            <w:pPr>
              <w:jc w:val="left"/>
              <w:rPr>
                <w:rFonts w:ascii="Times New Roman" w:hAnsi="Times New Roman"/>
                <w:color w:val="000000"/>
                <w:sz w:val="20"/>
                <w:szCs w:val="20"/>
              </w:rPr>
            </w:pPr>
          </w:p>
        </w:tc>
      </w:tr>
      <w:tr w14:paraId="6E60069B">
        <w:tblPrEx>
          <w:tblCellMar>
            <w:top w:w="0" w:type="dxa"/>
            <w:left w:w="0" w:type="dxa"/>
            <w:bottom w:w="0" w:type="dxa"/>
            <w:right w:w="0" w:type="dxa"/>
          </w:tblCellMar>
        </w:tblPrEx>
        <w:trPr>
          <w:trHeight w:val="320" w:hRule="atLeast"/>
          <w:jc w:val="center"/>
        </w:trPr>
        <w:tc>
          <w:tcPr>
            <w:tcW w:w="19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3D9F1">
            <w:pPr>
              <w:jc w:val="left"/>
              <w:rPr>
                <w:rFonts w:ascii="Times New Roman" w:hAnsi="Times New Roman"/>
                <w:color w:val="000000"/>
                <w:sz w:val="20"/>
                <w:szCs w:val="20"/>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F11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使用规范性</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B024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按资金使用管理制度规范使用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D15E3">
            <w:pPr>
              <w:jc w:val="left"/>
              <w:rPr>
                <w:rFonts w:ascii="Times New Roman" w:hAnsi="Times New Roman"/>
                <w:color w:val="000000"/>
                <w:sz w:val="20"/>
                <w:szCs w:val="20"/>
              </w:rPr>
            </w:pPr>
          </w:p>
        </w:tc>
      </w:tr>
      <w:tr w14:paraId="1989850D">
        <w:tblPrEx>
          <w:tblCellMar>
            <w:top w:w="0" w:type="dxa"/>
            <w:left w:w="0" w:type="dxa"/>
            <w:bottom w:w="0" w:type="dxa"/>
            <w:right w:w="0" w:type="dxa"/>
          </w:tblCellMar>
        </w:tblPrEx>
        <w:trPr>
          <w:trHeight w:val="320" w:hRule="atLeast"/>
          <w:jc w:val="center"/>
        </w:trPr>
        <w:tc>
          <w:tcPr>
            <w:tcW w:w="19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3C659">
            <w:pPr>
              <w:jc w:val="left"/>
              <w:rPr>
                <w:rFonts w:ascii="Times New Roman" w:hAnsi="Times New Roman"/>
                <w:color w:val="000000"/>
                <w:sz w:val="20"/>
                <w:szCs w:val="20"/>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F086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执行准确性</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EC77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按政策要求严格执行</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00129">
            <w:pPr>
              <w:jc w:val="left"/>
              <w:rPr>
                <w:rFonts w:ascii="Times New Roman" w:hAnsi="Times New Roman"/>
                <w:color w:val="000000"/>
                <w:sz w:val="20"/>
                <w:szCs w:val="20"/>
              </w:rPr>
            </w:pPr>
          </w:p>
        </w:tc>
      </w:tr>
      <w:tr w14:paraId="553A58D2">
        <w:tblPrEx>
          <w:tblCellMar>
            <w:top w:w="0" w:type="dxa"/>
            <w:left w:w="0" w:type="dxa"/>
            <w:bottom w:w="0" w:type="dxa"/>
            <w:right w:w="0" w:type="dxa"/>
          </w:tblCellMar>
        </w:tblPrEx>
        <w:trPr>
          <w:trHeight w:val="320" w:hRule="atLeast"/>
          <w:jc w:val="center"/>
        </w:trPr>
        <w:tc>
          <w:tcPr>
            <w:tcW w:w="19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DE7D8">
            <w:pPr>
              <w:jc w:val="left"/>
              <w:rPr>
                <w:rFonts w:ascii="Times New Roman" w:hAnsi="Times New Roman"/>
                <w:color w:val="000000"/>
                <w:sz w:val="20"/>
                <w:szCs w:val="20"/>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D1F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预算绩效管理情况</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BE29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充分行使部门职能，完成预算绩效目标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7C532">
            <w:pPr>
              <w:jc w:val="left"/>
              <w:rPr>
                <w:rFonts w:ascii="Times New Roman" w:hAnsi="Times New Roman"/>
                <w:color w:val="000000"/>
                <w:sz w:val="20"/>
                <w:szCs w:val="20"/>
              </w:rPr>
            </w:pPr>
          </w:p>
        </w:tc>
      </w:tr>
      <w:tr w14:paraId="1FF67817">
        <w:tblPrEx>
          <w:tblCellMar>
            <w:top w:w="0" w:type="dxa"/>
            <w:left w:w="0" w:type="dxa"/>
            <w:bottom w:w="0" w:type="dxa"/>
            <w:right w:w="0" w:type="dxa"/>
          </w:tblCellMar>
        </w:tblPrEx>
        <w:trPr>
          <w:trHeight w:val="320" w:hRule="atLeast"/>
          <w:jc w:val="center"/>
        </w:trPr>
        <w:tc>
          <w:tcPr>
            <w:tcW w:w="19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8C9F">
            <w:pPr>
              <w:jc w:val="left"/>
              <w:rPr>
                <w:rFonts w:ascii="Times New Roman" w:hAnsi="Times New Roman"/>
                <w:color w:val="000000"/>
                <w:sz w:val="20"/>
                <w:szCs w:val="20"/>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A81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支出责任履行情况</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86A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按资金管理办法及时拨付</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995C1">
            <w:pPr>
              <w:jc w:val="left"/>
              <w:rPr>
                <w:rFonts w:ascii="Times New Roman" w:hAnsi="Times New Roman"/>
                <w:color w:val="000000"/>
                <w:sz w:val="20"/>
                <w:szCs w:val="20"/>
              </w:rPr>
            </w:pPr>
          </w:p>
        </w:tc>
      </w:tr>
      <w:tr w14:paraId="5BB8D44B">
        <w:tblPrEx>
          <w:tblCellMar>
            <w:top w:w="0" w:type="dxa"/>
            <w:left w:w="0" w:type="dxa"/>
            <w:bottom w:w="0" w:type="dxa"/>
            <w:right w:w="0" w:type="dxa"/>
          </w:tblCellMar>
        </w:tblPrEx>
        <w:trPr>
          <w:trHeight w:val="320" w:hRule="atLeast"/>
          <w:jc w:val="center"/>
        </w:trPr>
        <w:tc>
          <w:tcPr>
            <w:tcW w:w="48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3CAF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总体目标完成情况</w:t>
            </w:r>
          </w:p>
        </w:tc>
        <w:tc>
          <w:tcPr>
            <w:tcW w:w="513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C7C1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总体目标</w:t>
            </w:r>
          </w:p>
        </w:tc>
        <w:tc>
          <w:tcPr>
            <w:tcW w:w="598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1708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全年实际完成情况</w:t>
            </w:r>
          </w:p>
        </w:tc>
      </w:tr>
      <w:tr w14:paraId="697DEB0C">
        <w:tblPrEx>
          <w:tblCellMar>
            <w:top w:w="0" w:type="dxa"/>
            <w:left w:w="0" w:type="dxa"/>
            <w:bottom w:w="0" w:type="dxa"/>
            <w:right w:w="0" w:type="dxa"/>
          </w:tblCellMar>
        </w:tblPrEx>
        <w:trPr>
          <w:trHeight w:val="888" w:hRule="atLeast"/>
          <w:jc w:val="center"/>
        </w:trPr>
        <w:tc>
          <w:tcPr>
            <w:tcW w:w="4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EF440">
            <w:pPr>
              <w:jc w:val="left"/>
              <w:rPr>
                <w:rFonts w:ascii="Times New Roman" w:hAnsi="Times New Roman"/>
                <w:color w:val="000000"/>
                <w:sz w:val="20"/>
                <w:szCs w:val="20"/>
              </w:rPr>
            </w:pPr>
          </w:p>
        </w:tc>
        <w:tc>
          <w:tcPr>
            <w:tcW w:w="51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1AC5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2022年度补贴机具123台，补贴资金123万元</w:t>
            </w:r>
          </w:p>
        </w:tc>
        <w:tc>
          <w:tcPr>
            <w:tcW w:w="59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294B">
            <w:pPr>
              <w:widowControl/>
              <w:jc w:val="left"/>
              <w:textAlignment w:val="center"/>
              <w:rPr>
                <w:rFonts w:ascii="Times New Roman" w:hAnsi="Times New Roman"/>
                <w:color w:val="000000"/>
                <w:sz w:val="20"/>
                <w:szCs w:val="20"/>
              </w:rPr>
            </w:pPr>
            <w:r>
              <w:rPr>
                <w:rStyle w:val="26"/>
                <w:rFonts w:hint="default" w:ascii="Times New Roman" w:hAnsi="Times New Roman" w:cs="Times New Roman"/>
                <w:lang w:bidi="ar"/>
              </w:rPr>
              <w:t>2022年补贴机具398台，补贴资金94.5771</w:t>
            </w:r>
          </w:p>
        </w:tc>
      </w:tr>
      <w:tr w14:paraId="4D7829CA">
        <w:tblPrEx>
          <w:tblCellMar>
            <w:top w:w="0" w:type="dxa"/>
            <w:left w:w="0" w:type="dxa"/>
            <w:bottom w:w="0" w:type="dxa"/>
            <w:right w:w="0" w:type="dxa"/>
          </w:tblCellMar>
        </w:tblPrEx>
        <w:trPr>
          <w:trHeight w:val="616"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D3D793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绩效指标</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5645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107B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36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EC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27E5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2FF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全年实际完成值</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0F3D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未完成原因和改进措施</w:t>
            </w:r>
          </w:p>
        </w:tc>
      </w:tr>
      <w:tr w14:paraId="792E0DAE">
        <w:tblPrEx>
          <w:tblCellMar>
            <w:top w:w="0" w:type="dxa"/>
            <w:left w:w="0" w:type="dxa"/>
            <w:bottom w:w="0" w:type="dxa"/>
            <w:right w:w="0" w:type="dxa"/>
          </w:tblCellMar>
        </w:tblPrEx>
        <w:trPr>
          <w:trHeight w:val="32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5B0B54D">
            <w:pPr>
              <w:jc w:val="left"/>
              <w:rPr>
                <w:rFonts w:ascii="Times New Roman" w:hAnsi="Times New Roman"/>
                <w:color w:val="000000"/>
                <w:sz w:val="20"/>
                <w:szCs w:val="20"/>
              </w:rPr>
            </w:pPr>
          </w:p>
        </w:tc>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0D20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129E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36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5842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补贴机具（台）</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B5A9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123</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FFB4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398</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A7EE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完成指标值</w:t>
            </w:r>
          </w:p>
        </w:tc>
      </w:tr>
      <w:tr w14:paraId="7111BAC8">
        <w:tblPrEx>
          <w:tblCellMar>
            <w:top w:w="0" w:type="dxa"/>
            <w:left w:w="0" w:type="dxa"/>
            <w:bottom w:w="0" w:type="dxa"/>
            <w:right w:w="0" w:type="dxa"/>
          </w:tblCellMar>
        </w:tblPrEx>
        <w:trPr>
          <w:trHeight w:val="616"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6568AC5">
            <w:pPr>
              <w:jc w:val="left"/>
              <w:rPr>
                <w:rFonts w:ascii="Times New Roman" w:hAnsi="Times New Roman"/>
                <w:color w:val="000000"/>
                <w:sz w:val="20"/>
                <w:szCs w:val="20"/>
              </w:rPr>
            </w:pPr>
          </w:p>
        </w:tc>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F18BE">
            <w:pPr>
              <w:jc w:val="left"/>
              <w:rPr>
                <w:rFonts w:ascii="Times New Roman" w:hAnsi="Times New Roman"/>
                <w:color w:val="000000"/>
                <w:sz w:val="20"/>
                <w:szCs w:val="20"/>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17B7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质量指标</w:t>
            </w:r>
          </w:p>
        </w:tc>
        <w:tc>
          <w:tcPr>
            <w:tcW w:w="36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1D91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全部足额发放补贴资金</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9B8F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资金全部兑付到所有补贴</w:t>
            </w:r>
            <w:r>
              <w:rPr>
                <w:rFonts w:hint="eastAsia" w:ascii="Times New Roman" w:hAnsi="Times New Roman"/>
                <w:color w:val="000000"/>
                <w:kern w:val="0"/>
                <w:sz w:val="20"/>
                <w:szCs w:val="20"/>
                <w:lang w:bidi="ar"/>
              </w:rPr>
              <w:t>农</w:t>
            </w:r>
            <w:r>
              <w:rPr>
                <w:rFonts w:ascii="Times New Roman" w:hAnsi="Times New Roman"/>
                <w:color w:val="000000"/>
                <w:kern w:val="0"/>
                <w:sz w:val="20"/>
                <w:szCs w:val="20"/>
                <w:lang w:bidi="ar"/>
              </w:rPr>
              <w:t>户</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AE1E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资金全部兑付到所有补贴</w:t>
            </w:r>
            <w:r>
              <w:rPr>
                <w:rFonts w:hint="eastAsia" w:ascii="Times New Roman" w:hAnsi="Times New Roman"/>
                <w:color w:val="000000"/>
                <w:kern w:val="0"/>
                <w:sz w:val="20"/>
                <w:szCs w:val="20"/>
                <w:lang w:bidi="ar"/>
              </w:rPr>
              <w:t>农</w:t>
            </w:r>
            <w:r>
              <w:rPr>
                <w:rFonts w:ascii="Times New Roman" w:hAnsi="Times New Roman"/>
                <w:color w:val="000000"/>
                <w:kern w:val="0"/>
                <w:sz w:val="20"/>
                <w:szCs w:val="20"/>
                <w:lang w:bidi="ar"/>
              </w:rPr>
              <w:t>户</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A7CCF">
            <w:pPr>
              <w:jc w:val="left"/>
              <w:rPr>
                <w:rFonts w:ascii="Times New Roman" w:hAnsi="Times New Roman"/>
                <w:color w:val="000000"/>
                <w:sz w:val="20"/>
                <w:szCs w:val="20"/>
              </w:rPr>
            </w:pPr>
          </w:p>
        </w:tc>
      </w:tr>
      <w:tr w14:paraId="2C99E4E0">
        <w:tblPrEx>
          <w:tblCellMar>
            <w:top w:w="0" w:type="dxa"/>
            <w:left w:w="0" w:type="dxa"/>
            <w:bottom w:w="0" w:type="dxa"/>
            <w:right w:w="0" w:type="dxa"/>
          </w:tblCellMar>
        </w:tblPrEx>
        <w:trPr>
          <w:trHeight w:val="32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B09C8EB">
            <w:pPr>
              <w:jc w:val="left"/>
              <w:rPr>
                <w:rFonts w:ascii="Times New Roman" w:hAnsi="Times New Roman"/>
                <w:color w:val="000000"/>
                <w:sz w:val="20"/>
                <w:szCs w:val="20"/>
              </w:rPr>
            </w:pPr>
          </w:p>
        </w:tc>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F9150">
            <w:pPr>
              <w:jc w:val="left"/>
              <w:rPr>
                <w:rFonts w:ascii="Times New Roman" w:hAnsi="Times New Roman"/>
                <w:color w:val="000000"/>
                <w:sz w:val="20"/>
                <w:szCs w:val="20"/>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1EF3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时效指标</w:t>
            </w:r>
          </w:p>
        </w:tc>
        <w:tc>
          <w:tcPr>
            <w:tcW w:w="36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E8B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完成时间</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02D4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2023年12月30日</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125F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按时完成</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47FC9">
            <w:pPr>
              <w:jc w:val="left"/>
              <w:rPr>
                <w:rFonts w:ascii="Times New Roman" w:hAnsi="Times New Roman"/>
                <w:color w:val="000000"/>
                <w:sz w:val="20"/>
                <w:szCs w:val="20"/>
              </w:rPr>
            </w:pPr>
          </w:p>
        </w:tc>
      </w:tr>
      <w:tr w14:paraId="7CCF3F26">
        <w:tblPrEx>
          <w:tblCellMar>
            <w:top w:w="0" w:type="dxa"/>
            <w:left w:w="0" w:type="dxa"/>
            <w:bottom w:w="0" w:type="dxa"/>
            <w:right w:w="0" w:type="dxa"/>
          </w:tblCellMar>
        </w:tblPrEx>
        <w:trPr>
          <w:trHeight w:val="32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8B41B5D">
            <w:pPr>
              <w:jc w:val="left"/>
              <w:rPr>
                <w:rFonts w:ascii="Times New Roman" w:hAnsi="Times New Roman"/>
                <w:color w:val="000000"/>
                <w:sz w:val="20"/>
                <w:szCs w:val="20"/>
              </w:rPr>
            </w:pPr>
          </w:p>
        </w:tc>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562C">
            <w:pPr>
              <w:jc w:val="left"/>
              <w:rPr>
                <w:rFonts w:ascii="Times New Roman" w:hAnsi="Times New Roman"/>
                <w:color w:val="000000"/>
                <w:sz w:val="20"/>
                <w:szCs w:val="20"/>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FB80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成本指标</w:t>
            </w:r>
          </w:p>
        </w:tc>
        <w:tc>
          <w:tcPr>
            <w:tcW w:w="36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BE6EB">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补贴资金（万元）</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F568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123</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7FE9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94.5771</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A5593">
            <w:pPr>
              <w:jc w:val="left"/>
              <w:rPr>
                <w:rFonts w:ascii="Times New Roman" w:hAnsi="Times New Roman"/>
                <w:color w:val="000000"/>
                <w:sz w:val="20"/>
                <w:szCs w:val="20"/>
              </w:rPr>
            </w:pPr>
          </w:p>
        </w:tc>
      </w:tr>
      <w:tr w14:paraId="460E91DE">
        <w:tblPrEx>
          <w:tblCellMar>
            <w:top w:w="0" w:type="dxa"/>
            <w:left w:w="0" w:type="dxa"/>
            <w:bottom w:w="0" w:type="dxa"/>
            <w:right w:w="0" w:type="dxa"/>
          </w:tblCellMar>
        </w:tblPrEx>
        <w:trPr>
          <w:trHeight w:val="912"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BB84395">
            <w:pPr>
              <w:jc w:val="left"/>
              <w:rPr>
                <w:rFonts w:ascii="Times New Roman" w:hAnsi="Times New Roman"/>
                <w:color w:val="000000"/>
                <w:sz w:val="20"/>
                <w:szCs w:val="20"/>
              </w:rPr>
            </w:pPr>
          </w:p>
        </w:tc>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96BFA">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效益</w:t>
            </w:r>
          </w:p>
          <w:p w14:paraId="478E275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2A63F">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经济效益</w:t>
            </w:r>
          </w:p>
          <w:p w14:paraId="7B730CB3">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指标</w:t>
            </w:r>
          </w:p>
        </w:tc>
        <w:tc>
          <w:tcPr>
            <w:tcW w:w="36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1D43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提高农业生产机械化水平，节约生产成本，经济增效</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62FF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提高农业生产机械化水平，节约生产成本，经济增效</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D468C">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提高农业生产机械化水平，节约生产成本，经济增效</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DBD56">
            <w:pPr>
              <w:jc w:val="left"/>
              <w:rPr>
                <w:rFonts w:ascii="Times New Roman" w:hAnsi="Times New Roman"/>
                <w:color w:val="000000"/>
                <w:sz w:val="20"/>
                <w:szCs w:val="20"/>
              </w:rPr>
            </w:pPr>
          </w:p>
        </w:tc>
      </w:tr>
      <w:tr w14:paraId="1199B781">
        <w:tblPrEx>
          <w:tblCellMar>
            <w:top w:w="0" w:type="dxa"/>
            <w:left w:w="0" w:type="dxa"/>
            <w:bottom w:w="0" w:type="dxa"/>
            <w:right w:w="0" w:type="dxa"/>
          </w:tblCellMar>
        </w:tblPrEx>
        <w:trPr>
          <w:trHeight w:val="2095"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6AF8CF">
            <w:pPr>
              <w:jc w:val="left"/>
              <w:rPr>
                <w:rFonts w:ascii="Times New Roman" w:hAnsi="Times New Roman"/>
                <w:color w:val="000000"/>
                <w:sz w:val="20"/>
                <w:szCs w:val="20"/>
              </w:rPr>
            </w:pPr>
          </w:p>
        </w:tc>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B15B9">
            <w:pPr>
              <w:jc w:val="left"/>
              <w:rPr>
                <w:rFonts w:ascii="Times New Roman" w:hAnsi="Times New Roman"/>
                <w:color w:val="000000"/>
                <w:sz w:val="20"/>
                <w:szCs w:val="20"/>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263C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社会效益指标</w:t>
            </w:r>
          </w:p>
        </w:tc>
        <w:tc>
          <w:tcPr>
            <w:tcW w:w="36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53BBE">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通过农机购置补贴项目的实施，提高了全区农业生产机械化水平，由于大量采用机械化耕作，工效明显提高，缓解了耕作季节劳动力不足的矛盾</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5F61">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通过农机购置补贴项目的实施，提高了全区农业生产机械化水平，由于大量采用机械化耕作，工效明显提高，缓解了耕作季节劳动力不足的矛盾</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714EA">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通过农机购置补贴项目的实施，提高了全区农业生产机械化水平，由于大量采用机械化耕作，工效明显提高，缓解了耕作季节劳动力不足的矛盾</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A0A35">
            <w:pPr>
              <w:jc w:val="left"/>
              <w:rPr>
                <w:rFonts w:ascii="Times New Roman" w:hAnsi="Times New Roman"/>
                <w:color w:val="000000"/>
                <w:sz w:val="20"/>
                <w:szCs w:val="20"/>
              </w:rPr>
            </w:pPr>
          </w:p>
        </w:tc>
      </w:tr>
      <w:tr w14:paraId="51D29910">
        <w:tblPrEx>
          <w:tblCellMar>
            <w:top w:w="0" w:type="dxa"/>
            <w:left w:w="0" w:type="dxa"/>
            <w:bottom w:w="0" w:type="dxa"/>
            <w:right w:w="0" w:type="dxa"/>
          </w:tblCellMar>
        </w:tblPrEx>
        <w:trPr>
          <w:trHeight w:val="616"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33246BA">
            <w:pPr>
              <w:jc w:val="left"/>
              <w:rPr>
                <w:rFonts w:ascii="Times New Roman" w:hAnsi="Times New Roman"/>
                <w:color w:val="000000"/>
                <w:sz w:val="20"/>
                <w:szCs w:val="20"/>
              </w:rPr>
            </w:pPr>
          </w:p>
        </w:tc>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91095">
            <w:pPr>
              <w:jc w:val="left"/>
              <w:rPr>
                <w:rFonts w:ascii="Times New Roman" w:hAnsi="Times New Roman"/>
                <w:color w:val="000000"/>
                <w:sz w:val="20"/>
                <w:szCs w:val="20"/>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1276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生态效益指标</w:t>
            </w:r>
          </w:p>
        </w:tc>
        <w:tc>
          <w:tcPr>
            <w:tcW w:w="36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A9B58">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农业机械化保护性耕作，保护生态环境。</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26E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农业机械化保护性耕作，保护生态环境</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B7172">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农业机械化保护性耕作，保护生态环境</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58D22">
            <w:pPr>
              <w:jc w:val="left"/>
              <w:rPr>
                <w:rFonts w:ascii="Times New Roman" w:hAnsi="Times New Roman"/>
                <w:color w:val="000000"/>
                <w:sz w:val="20"/>
                <w:szCs w:val="20"/>
              </w:rPr>
            </w:pPr>
          </w:p>
        </w:tc>
      </w:tr>
      <w:tr w14:paraId="0D0E0D56">
        <w:tblPrEx>
          <w:tblCellMar>
            <w:top w:w="0" w:type="dxa"/>
            <w:left w:w="0" w:type="dxa"/>
            <w:bottom w:w="0" w:type="dxa"/>
            <w:right w:w="0" w:type="dxa"/>
          </w:tblCellMar>
        </w:tblPrEx>
        <w:trPr>
          <w:trHeight w:val="1208"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068BA4">
            <w:pPr>
              <w:jc w:val="left"/>
              <w:rPr>
                <w:rFonts w:ascii="Times New Roman" w:hAnsi="Times New Roman"/>
                <w:color w:val="000000"/>
                <w:sz w:val="20"/>
                <w:szCs w:val="20"/>
              </w:rPr>
            </w:pPr>
          </w:p>
        </w:tc>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E37E4">
            <w:pPr>
              <w:jc w:val="left"/>
              <w:rPr>
                <w:rFonts w:ascii="Times New Roman" w:hAnsi="Times New Roman"/>
                <w:color w:val="000000"/>
                <w:sz w:val="20"/>
                <w:szCs w:val="20"/>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BCA6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可持续影响指标</w:t>
            </w:r>
          </w:p>
        </w:tc>
        <w:tc>
          <w:tcPr>
            <w:tcW w:w="36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60BB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提高农业生产机械化水平，促进农民增收，农业增效，农村可持续发展</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3A4C6">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提高农业生产机械化水平，促进农民增收，农业增效，农村可持续发展</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A71A7">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提高农业生产机械化水平，促进农民增收，农业增效，农村可持续发展</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C339F">
            <w:pPr>
              <w:jc w:val="left"/>
              <w:rPr>
                <w:rFonts w:ascii="Times New Roman" w:hAnsi="Times New Roman"/>
                <w:color w:val="000000"/>
                <w:sz w:val="20"/>
                <w:szCs w:val="20"/>
              </w:rPr>
            </w:pPr>
          </w:p>
        </w:tc>
      </w:tr>
      <w:tr w14:paraId="6F57AD69">
        <w:tblPrEx>
          <w:tblCellMar>
            <w:top w:w="0" w:type="dxa"/>
            <w:left w:w="0" w:type="dxa"/>
            <w:bottom w:w="0" w:type="dxa"/>
            <w:right w:w="0" w:type="dxa"/>
          </w:tblCellMar>
        </w:tblPrEx>
        <w:trPr>
          <w:trHeight w:val="912"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58B6D15">
            <w:pPr>
              <w:jc w:val="left"/>
              <w:rPr>
                <w:rFonts w:ascii="Times New Roman" w:hAnsi="Times New Roman"/>
                <w:color w:val="000000"/>
                <w:sz w:val="20"/>
                <w:szCs w:val="20"/>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62E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0874E">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服务对象</w:t>
            </w:r>
          </w:p>
          <w:p w14:paraId="1D5EDAC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36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E0D5">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受益补贴农户满意度</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EA70F">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99%</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030A9">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4E352">
            <w:pPr>
              <w:jc w:val="left"/>
              <w:rPr>
                <w:rFonts w:ascii="Times New Roman" w:hAnsi="Times New Roman"/>
                <w:color w:val="000000"/>
                <w:sz w:val="20"/>
                <w:szCs w:val="20"/>
              </w:rPr>
            </w:pPr>
          </w:p>
        </w:tc>
      </w:tr>
      <w:tr w14:paraId="01C38E53">
        <w:tblPrEx>
          <w:tblCellMar>
            <w:top w:w="0" w:type="dxa"/>
            <w:left w:w="0" w:type="dxa"/>
            <w:bottom w:w="0" w:type="dxa"/>
            <w:right w:w="0" w:type="dxa"/>
          </w:tblCellMar>
        </w:tblPrEx>
        <w:trPr>
          <w:trHeight w:val="3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2A2A4">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说明</w:t>
            </w:r>
          </w:p>
        </w:tc>
        <w:tc>
          <w:tcPr>
            <w:tcW w:w="1111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1970D">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无</w:t>
            </w:r>
          </w:p>
        </w:tc>
      </w:tr>
    </w:tbl>
    <w:p w14:paraId="0E3958BC">
      <w:pPr>
        <w:tabs>
          <w:tab w:val="left" w:pos="2922"/>
        </w:tabs>
        <w:jc w:val="center"/>
        <w:rPr>
          <w:rFonts w:ascii="Times New Roman" w:hAnsi="Times New Roman"/>
          <w:sz w:val="20"/>
          <w:szCs w:val="20"/>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0C0F575-6519-4492-A950-CCA907D1B123}"/>
  </w:font>
  <w:font w:name="黑体">
    <w:panose1 w:val="02010609060101010101"/>
    <w:charset w:val="86"/>
    <w:family w:val="auto"/>
    <w:pitch w:val="default"/>
    <w:sig w:usb0="800002BF" w:usb1="38CF7CFA" w:usb2="00000016" w:usb3="00000000" w:csb0="00040001" w:csb1="00000000"/>
    <w:embedRegular r:id="rId2" w:fontKey="{E4C40B0A-6C0B-4288-8DBB-E56884E835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embedRegular r:id="rId3" w:fontKey="{6550D972-925A-414E-A679-276B4CCAF8CE}"/>
  </w:font>
  <w:font w:name="??">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4" w:fontKey="{64A2BB84-98F5-44CB-B8A6-5C8B620327D1}"/>
  </w:font>
  <w:font w:name="方正小标宋简体">
    <w:panose1 w:val="03000509000000000000"/>
    <w:charset w:val="86"/>
    <w:family w:val="script"/>
    <w:pitch w:val="default"/>
    <w:sig w:usb0="00000001" w:usb1="080E0000" w:usb2="00000000" w:usb3="00000000" w:csb0="00040000" w:csb1="00000000"/>
    <w:embedRegular r:id="rId5" w:fontKey="{380BEB03-356D-474F-BD8A-C847C5FBA9A2}"/>
  </w:font>
  <w:font w:name="方正小标宋_GBK">
    <w:panose1 w:val="03000509000000000000"/>
    <w:charset w:val="86"/>
    <w:family w:val="script"/>
    <w:pitch w:val="default"/>
    <w:sig w:usb0="00000001" w:usb1="080E0000" w:usb2="00000000" w:usb3="00000000" w:csb0="00040000" w:csb1="00000000"/>
    <w:embedRegular r:id="rId6" w:fontKey="{3B9BA225-669A-4650-9056-9FB6998CAEEE}"/>
  </w:font>
  <w:font w:name="方正仿宋_GBK">
    <w:panose1 w:val="03000509000000000000"/>
    <w:charset w:val="86"/>
    <w:family w:val="script"/>
    <w:pitch w:val="default"/>
    <w:sig w:usb0="00000001" w:usb1="080E0000" w:usb2="00000000" w:usb3="00000000" w:csb0="00040000" w:csb1="00000000"/>
    <w:embedRegular r:id="rId7" w:fontKey="{A47437EC-C94E-4E16-9EBC-509DC583762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BD61A"/>
    <w:multiLevelType w:val="singleLevel"/>
    <w:tmpl w:val="095BD61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NTE5MTEzYTQwYTVhNWU2NTY3NGExZGM2YjAxNTUifQ=="/>
  </w:docVars>
  <w:rsids>
    <w:rsidRoot w:val="005B0A33"/>
    <w:rsid w:val="00107859"/>
    <w:rsid w:val="0011776A"/>
    <w:rsid w:val="0015395C"/>
    <w:rsid w:val="00164AEC"/>
    <w:rsid w:val="001A64C4"/>
    <w:rsid w:val="001F6103"/>
    <w:rsid w:val="00333882"/>
    <w:rsid w:val="00384048"/>
    <w:rsid w:val="003C0CF4"/>
    <w:rsid w:val="003F186D"/>
    <w:rsid w:val="005A48D6"/>
    <w:rsid w:val="005B0A33"/>
    <w:rsid w:val="005C091C"/>
    <w:rsid w:val="005D783C"/>
    <w:rsid w:val="006937E6"/>
    <w:rsid w:val="00711228"/>
    <w:rsid w:val="00720269"/>
    <w:rsid w:val="00763D94"/>
    <w:rsid w:val="00840977"/>
    <w:rsid w:val="0085713A"/>
    <w:rsid w:val="00941589"/>
    <w:rsid w:val="00A357A3"/>
    <w:rsid w:val="00B375E9"/>
    <w:rsid w:val="00B40FDB"/>
    <w:rsid w:val="00BC757B"/>
    <w:rsid w:val="00BE1E89"/>
    <w:rsid w:val="00C74740"/>
    <w:rsid w:val="00CB01E2"/>
    <w:rsid w:val="00D026A1"/>
    <w:rsid w:val="00D5688F"/>
    <w:rsid w:val="00DA13EE"/>
    <w:rsid w:val="00E026E9"/>
    <w:rsid w:val="00E5769C"/>
    <w:rsid w:val="00FD3161"/>
    <w:rsid w:val="01145609"/>
    <w:rsid w:val="0147153B"/>
    <w:rsid w:val="0167398B"/>
    <w:rsid w:val="016D6AC7"/>
    <w:rsid w:val="01875DDB"/>
    <w:rsid w:val="01BC486E"/>
    <w:rsid w:val="01D86637"/>
    <w:rsid w:val="01EC0334"/>
    <w:rsid w:val="02300221"/>
    <w:rsid w:val="027F2F56"/>
    <w:rsid w:val="02E3779C"/>
    <w:rsid w:val="03086AA8"/>
    <w:rsid w:val="031F12CE"/>
    <w:rsid w:val="03201783"/>
    <w:rsid w:val="032655E0"/>
    <w:rsid w:val="033A0C2B"/>
    <w:rsid w:val="03B90DC6"/>
    <w:rsid w:val="03E2554B"/>
    <w:rsid w:val="04114082"/>
    <w:rsid w:val="041D47D5"/>
    <w:rsid w:val="04365896"/>
    <w:rsid w:val="044C330C"/>
    <w:rsid w:val="04947BDF"/>
    <w:rsid w:val="052E656D"/>
    <w:rsid w:val="053C6EDC"/>
    <w:rsid w:val="05687CD1"/>
    <w:rsid w:val="058135AB"/>
    <w:rsid w:val="0591547A"/>
    <w:rsid w:val="05956CF2"/>
    <w:rsid w:val="0598034B"/>
    <w:rsid w:val="059C797B"/>
    <w:rsid w:val="05C23B25"/>
    <w:rsid w:val="05D709B3"/>
    <w:rsid w:val="063B3B44"/>
    <w:rsid w:val="0673692E"/>
    <w:rsid w:val="06A74829"/>
    <w:rsid w:val="06C11121"/>
    <w:rsid w:val="06E8731C"/>
    <w:rsid w:val="07320597"/>
    <w:rsid w:val="074A1D85"/>
    <w:rsid w:val="07634BF4"/>
    <w:rsid w:val="0781151E"/>
    <w:rsid w:val="0790350F"/>
    <w:rsid w:val="07F43A9E"/>
    <w:rsid w:val="08002443"/>
    <w:rsid w:val="08035739"/>
    <w:rsid w:val="08193505"/>
    <w:rsid w:val="08224247"/>
    <w:rsid w:val="08517143"/>
    <w:rsid w:val="087D1CE6"/>
    <w:rsid w:val="08E6788B"/>
    <w:rsid w:val="090E0B90"/>
    <w:rsid w:val="091A7535"/>
    <w:rsid w:val="093305F6"/>
    <w:rsid w:val="09412E55"/>
    <w:rsid w:val="0946032A"/>
    <w:rsid w:val="09AD2157"/>
    <w:rsid w:val="09D90B56"/>
    <w:rsid w:val="09EF276F"/>
    <w:rsid w:val="09FF7F7B"/>
    <w:rsid w:val="0A51342A"/>
    <w:rsid w:val="0A5D3B7D"/>
    <w:rsid w:val="0AA74DF8"/>
    <w:rsid w:val="0AA779FC"/>
    <w:rsid w:val="0B2428ED"/>
    <w:rsid w:val="0B5D7672"/>
    <w:rsid w:val="0B621270"/>
    <w:rsid w:val="0B7142FB"/>
    <w:rsid w:val="0B867103"/>
    <w:rsid w:val="0B9A670B"/>
    <w:rsid w:val="0BD87233"/>
    <w:rsid w:val="0BF26090"/>
    <w:rsid w:val="0BFC73C5"/>
    <w:rsid w:val="0C0F70F9"/>
    <w:rsid w:val="0C1E10FA"/>
    <w:rsid w:val="0C2B1A59"/>
    <w:rsid w:val="0C564D28"/>
    <w:rsid w:val="0C7D22B4"/>
    <w:rsid w:val="0C923718"/>
    <w:rsid w:val="0C996406"/>
    <w:rsid w:val="0D0728C9"/>
    <w:rsid w:val="0D417177"/>
    <w:rsid w:val="0D6671EC"/>
    <w:rsid w:val="0DE01542"/>
    <w:rsid w:val="0DF74B47"/>
    <w:rsid w:val="0E0662D9"/>
    <w:rsid w:val="0E2024CB"/>
    <w:rsid w:val="0E2D3866"/>
    <w:rsid w:val="0E8518F4"/>
    <w:rsid w:val="0E9658AF"/>
    <w:rsid w:val="0EA92D86"/>
    <w:rsid w:val="0ED463D8"/>
    <w:rsid w:val="0EF20515"/>
    <w:rsid w:val="0F495F93"/>
    <w:rsid w:val="0F566DED"/>
    <w:rsid w:val="0F703D92"/>
    <w:rsid w:val="0F917E25"/>
    <w:rsid w:val="103B6450"/>
    <w:rsid w:val="105D62D3"/>
    <w:rsid w:val="10613C9B"/>
    <w:rsid w:val="10765998"/>
    <w:rsid w:val="10797237"/>
    <w:rsid w:val="109951E3"/>
    <w:rsid w:val="10A92547"/>
    <w:rsid w:val="10AD0C8E"/>
    <w:rsid w:val="10CD662D"/>
    <w:rsid w:val="10DB1C9F"/>
    <w:rsid w:val="10EF12A7"/>
    <w:rsid w:val="11C049F1"/>
    <w:rsid w:val="11CE710E"/>
    <w:rsid w:val="11F76665"/>
    <w:rsid w:val="11F85D8C"/>
    <w:rsid w:val="12072620"/>
    <w:rsid w:val="12222CC9"/>
    <w:rsid w:val="12394ECF"/>
    <w:rsid w:val="126132D0"/>
    <w:rsid w:val="127777A6"/>
    <w:rsid w:val="1299771C"/>
    <w:rsid w:val="12AD766B"/>
    <w:rsid w:val="130235EA"/>
    <w:rsid w:val="130A6291"/>
    <w:rsid w:val="13705615"/>
    <w:rsid w:val="13855EF2"/>
    <w:rsid w:val="13962151"/>
    <w:rsid w:val="13DF5603"/>
    <w:rsid w:val="13FB7F63"/>
    <w:rsid w:val="14177669"/>
    <w:rsid w:val="14327E28"/>
    <w:rsid w:val="145A2EDB"/>
    <w:rsid w:val="149F4931"/>
    <w:rsid w:val="14B52807"/>
    <w:rsid w:val="14CD18FF"/>
    <w:rsid w:val="14EA775D"/>
    <w:rsid w:val="14F90946"/>
    <w:rsid w:val="14FB2910"/>
    <w:rsid w:val="15581B10"/>
    <w:rsid w:val="161A0B74"/>
    <w:rsid w:val="161C0D90"/>
    <w:rsid w:val="16842491"/>
    <w:rsid w:val="16895CFA"/>
    <w:rsid w:val="169A11C0"/>
    <w:rsid w:val="16A3500D"/>
    <w:rsid w:val="16A91EF8"/>
    <w:rsid w:val="16B74615"/>
    <w:rsid w:val="16EB2510"/>
    <w:rsid w:val="16F733EF"/>
    <w:rsid w:val="17125CEF"/>
    <w:rsid w:val="173043C7"/>
    <w:rsid w:val="178700D3"/>
    <w:rsid w:val="17AF1790"/>
    <w:rsid w:val="17E94CA2"/>
    <w:rsid w:val="18095FD2"/>
    <w:rsid w:val="18351C95"/>
    <w:rsid w:val="18581E27"/>
    <w:rsid w:val="188449CB"/>
    <w:rsid w:val="188B7B07"/>
    <w:rsid w:val="188E3A9B"/>
    <w:rsid w:val="18A618E4"/>
    <w:rsid w:val="18C80D5B"/>
    <w:rsid w:val="18D55226"/>
    <w:rsid w:val="18EB2C9C"/>
    <w:rsid w:val="18FB650E"/>
    <w:rsid w:val="19061883"/>
    <w:rsid w:val="190A1374"/>
    <w:rsid w:val="193E2237"/>
    <w:rsid w:val="194303E2"/>
    <w:rsid w:val="1945415A"/>
    <w:rsid w:val="195A572B"/>
    <w:rsid w:val="19CC487B"/>
    <w:rsid w:val="19D918FD"/>
    <w:rsid w:val="1A044015"/>
    <w:rsid w:val="1A0F4768"/>
    <w:rsid w:val="1A765F30"/>
    <w:rsid w:val="1AAB623F"/>
    <w:rsid w:val="1AB570BD"/>
    <w:rsid w:val="1AC10A0F"/>
    <w:rsid w:val="1B8A054A"/>
    <w:rsid w:val="1B8D1DE8"/>
    <w:rsid w:val="1BBB6955"/>
    <w:rsid w:val="1BF15ECC"/>
    <w:rsid w:val="1C2F2E9F"/>
    <w:rsid w:val="1C317193"/>
    <w:rsid w:val="1C366EC8"/>
    <w:rsid w:val="1C6262C6"/>
    <w:rsid w:val="1C7F52B5"/>
    <w:rsid w:val="1CD37CCF"/>
    <w:rsid w:val="1CD95BA4"/>
    <w:rsid w:val="1CDA105D"/>
    <w:rsid w:val="1D1E53EE"/>
    <w:rsid w:val="1D5726AE"/>
    <w:rsid w:val="1D94103C"/>
    <w:rsid w:val="1E3429EF"/>
    <w:rsid w:val="1E37428D"/>
    <w:rsid w:val="1E48649A"/>
    <w:rsid w:val="1E6359B1"/>
    <w:rsid w:val="1E7D4396"/>
    <w:rsid w:val="1ED1023E"/>
    <w:rsid w:val="1F500DAC"/>
    <w:rsid w:val="1F5C1F0B"/>
    <w:rsid w:val="1F5E5F75"/>
    <w:rsid w:val="1F975CB4"/>
    <w:rsid w:val="1F9A2D26"/>
    <w:rsid w:val="200563F1"/>
    <w:rsid w:val="20607ACB"/>
    <w:rsid w:val="20A200E4"/>
    <w:rsid w:val="20CC5161"/>
    <w:rsid w:val="20DD2F6E"/>
    <w:rsid w:val="20E65D8D"/>
    <w:rsid w:val="2136082C"/>
    <w:rsid w:val="21415B4F"/>
    <w:rsid w:val="215238B8"/>
    <w:rsid w:val="21C354DC"/>
    <w:rsid w:val="21D13F2B"/>
    <w:rsid w:val="21F30314"/>
    <w:rsid w:val="21F7620D"/>
    <w:rsid w:val="2210107D"/>
    <w:rsid w:val="221943D6"/>
    <w:rsid w:val="22325497"/>
    <w:rsid w:val="22B67E76"/>
    <w:rsid w:val="22DF561F"/>
    <w:rsid w:val="22FD5AA5"/>
    <w:rsid w:val="22FF7A6F"/>
    <w:rsid w:val="23024E6A"/>
    <w:rsid w:val="23474F72"/>
    <w:rsid w:val="23BF2D5B"/>
    <w:rsid w:val="23C860B3"/>
    <w:rsid w:val="23D20CE0"/>
    <w:rsid w:val="23D42CAA"/>
    <w:rsid w:val="23E822B1"/>
    <w:rsid w:val="2406098A"/>
    <w:rsid w:val="241A61C9"/>
    <w:rsid w:val="24455956"/>
    <w:rsid w:val="24704055"/>
    <w:rsid w:val="24DE36B4"/>
    <w:rsid w:val="24E30CCB"/>
    <w:rsid w:val="24F37160"/>
    <w:rsid w:val="24FF5971"/>
    <w:rsid w:val="25237319"/>
    <w:rsid w:val="25290DD3"/>
    <w:rsid w:val="253009F4"/>
    <w:rsid w:val="254C6870"/>
    <w:rsid w:val="255B2F57"/>
    <w:rsid w:val="25624563"/>
    <w:rsid w:val="2572277A"/>
    <w:rsid w:val="257E36DD"/>
    <w:rsid w:val="25C12DBA"/>
    <w:rsid w:val="264D6D44"/>
    <w:rsid w:val="26911F71"/>
    <w:rsid w:val="26EE0CE3"/>
    <w:rsid w:val="277125BE"/>
    <w:rsid w:val="27800A53"/>
    <w:rsid w:val="27D668C5"/>
    <w:rsid w:val="27EC60E8"/>
    <w:rsid w:val="283C3884"/>
    <w:rsid w:val="28687E65"/>
    <w:rsid w:val="287265EE"/>
    <w:rsid w:val="28B674A7"/>
    <w:rsid w:val="28EE7349"/>
    <w:rsid w:val="293B10D5"/>
    <w:rsid w:val="29671ECA"/>
    <w:rsid w:val="2973261D"/>
    <w:rsid w:val="29764B01"/>
    <w:rsid w:val="2977525D"/>
    <w:rsid w:val="29A22F02"/>
    <w:rsid w:val="29B36EBE"/>
    <w:rsid w:val="2A1807F9"/>
    <w:rsid w:val="2A297180"/>
    <w:rsid w:val="2A337FFE"/>
    <w:rsid w:val="2A3F69A3"/>
    <w:rsid w:val="2A900FAD"/>
    <w:rsid w:val="2ADE60B9"/>
    <w:rsid w:val="2B0D6AA1"/>
    <w:rsid w:val="2B3F2B94"/>
    <w:rsid w:val="2B7D59D5"/>
    <w:rsid w:val="2BE94E19"/>
    <w:rsid w:val="2C363DD6"/>
    <w:rsid w:val="2C464019"/>
    <w:rsid w:val="2C5B3DED"/>
    <w:rsid w:val="2C7A1F15"/>
    <w:rsid w:val="2C8675D3"/>
    <w:rsid w:val="2CA945A8"/>
    <w:rsid w:val="2D012636"/>
    <w:rsid w:val="2D482013"/>
    <w:rsid w:val="2D767281"/>
    <w:rsid w:val="2D850B71"/>
    <w:rsid w:val="2D8D5C78"/>
    <w:rsid w:val="2DAF5BEE"/>
    <w:rsid w:val="2DE47F8D"/>
    <w:rsid w:val="2E0C3040"/>
    <w:rsid w:val="2E3C1BBC"/>
    <w:rsid w:val="2ED2428A"/>
    <w:rsid w:val="2F496A64"/>
    <w:rsid w:val="2F6D5D61"/>
    <w:rsid w:val="2F8A06C1"/>
    <w:rsid w:val="2F950E14"/>
    <w:rsid w:val="2F9E416C"/>
    <w:rsid w:val="2FA07EE4"/>
    <w:rsid w:val="2FCC2644"/>
    <w:rsid w:val="300073B2"/>
    <w:rsid w:val="30313232"/>
    <w:rsid w:val="30372F6E"/>
    <w:rsid w:val="304821C7"/>
    <w:rsid w:val="305F1B4D"/>
    <w:rsid w:val="30D36A72"/>
    <w:rsid w:val="312D1C4B"/>
    <w:rsid w:val="31540F86"/>
    <w:rsid w:val="316F5DC0"/>
    <w:rsid w:val="31813D45"/>
    <w:rsid w:val="318E39B8"/>
    <w:rsid w:val="31C83722"/>
    <w:rsid w:val="31CB18DD"/>
    <w:rsid w:val="31D43E75"/>
    <w:rsid w:val="31EA280E"/>
    <w:rsid w:val="31F12C79"/>
    <w:rsid w:val="320E382B"/>
    <w:rsid w:val="322F37A1"/>
    <w:rsid w:val="323963CE"/>
    <w:rsid w:val="32632732"/>
    <w:rsid w:val="32A23F73"/>
    <w:rsid w:val="32BE00D2"/>
    <w:rsid w:val="33492641"/>
    <w:rsid w:val="33664FA1"/>
    <w:rsid w:val="336851BD"/>
    <w:rsid w:val="336A2CE3"/>
    <w:rsid w:val="336B6A5B"/>
    <w:rsid w:val="33753436"/>
    <w:rsid w:val="33994A92"/>
    <w:rsid w:val="348953EB"/>
    <w:rsid w:val="349D49F2"/>
    <w:rsid w:val="34C74165"/>
    <w:rsid w:val="34CF6B76"/>
    <w:rsid w:val="352549E8"/>
    <w:rsid w:val="35300A8B"/>
    <w:rsid w:val="35611EC4"/>
    <w:rsid w:val="35845BB2"/>
    <w:rsid w:val="35AC087B"/>
    <w:rsid w:val="35C97A69"/>
    <w:rsid w:val="35D94150"/>
    <w:rsid w:val="35FB2318"/>
    <w:rsid w:val="36296198"/>
    <w:rsid w:val="366F23BE"/>
    <w:rsid w:val="369E2CA4"/>
    <w:rsid w:val="37144D14"/>
    <w:rsid w:val="37180CA8"/>
    <w:rsid w:val="373553B6"/>
    <w:rsid w:val="376161AB"/>
    <w:rsid w:val="37812FF0"/>
    <w:rsid w:val="37902B01"/>
    <w:rsid w:val="37B00EE0"/>
    <w:rsid w:val="37DD15AA"/>
    <w:rsid w:val="37EA43F2"/>
    <w:rsid w:val="382F5543"/>
    <w:rsid w:val="3885411B"/>
    <w:rsid w:val="38B14F10"/>
    <w:rsid w:val="38C20ECB"/>
    <w:rsid w:val="38C74734"/>
    <w:rsid w:val="38D66725"/>
    <w:rsid w:val="38D71BEA"/>
    <w:rsid w:val="38F97E45"/>
    <w:rsid w:val="39447B32"/>
    <w:rsid w:val="394915ED"/>
    <w:rsid w:val="396C52DB"/>
    <w:rsid w:val="397834A0"/>
    <w:rsid w:val="399E10ED"/>
    <w:rsid w:val="39AD6C34"/>
    <w:rsid w:val="3A1C285D"/>
    <w:rsid w:val="3A1F6DCF"/>
    <w:rsid w:val="3A2115F6"/>
    <w:rsid w:val="3A63048C"/>
    <w:rsid w:val="3A7E7074"/>
    <w:rsid w:val="3A830B2E"/>
    <w:rsid w:val="3A960861"/>
    <w:rsid w:val="3A974782"/>
    <w:rsid w:val="3AF4193A"/>
    <w:rsid w:val="3B0E72EA"/>
    <w:rsid w:val="3B7F30A4"/>
    <w:rsid w:val="3C172A2D"/>
    <w:rsid w:val="3C3F0A85"/>
    <w:rsid w:val="3C730A05"/>
    <w:rsid w:val="3C7C75E3"/>
    <w:rsid w:val="3CA54D8C"/>
    <w:rsid w:val="3CB7686D"/>
    <w:rsid w:val="3CD1792F"/>
    <w:rsid w:val="3D021609"/>
    <w:rsid w:val="3D0715A3"/>
    <w:rsid w:val="3D187734"/>
    <w:rsid w:val="3D801355"/>
    <w:rsid w:val="3DA70690"/>
    <w:rsid w:val="3E3A7756"/>
    <w:rsid w:val="3E431692"/>
    <w:rsid w:val="3E7B22AA"/>
    <w:rsid w:val="3EB72E05"/>
    <w:rsid w:val="3EC958C5"/>
    <w:rsid w:val="3ECB4469"/>
    <w:rsid w:val="3ED657B5"/>
    <w:rsid w:val="3F033FEC"/>
    <w:rsid w:val="3F261A88"/>
    <w:rsid w:val="3F4976DB"/>
    <w:rsid w:val="3F516847"/>
    <w:rsid w:val="3F684F93"/>
    <w:rsid w:val="3F760C61"/>
    <w:rsid w:val="3FB47094"/>
    <w:rsid w:val="3FC80D62"/>
    <w:rsid w:val="3FC92B3F"/>
    <w:rsid w:val="40077B0C"/>
    <w:rsid w:val="400E49F6"/>
    <w:rsid w:val="40425399"/>
    <w:rsid w:val="40493C80"/>
    <w:rsid w:val="406F3C61"/>
    <w:rsid w:val="407D1B7C"/>
    <w:rsid w:val="40A14C07"/>
    <w:rsid w:val="40B97058"/>
    <w:rsid w:val="40CF687B"/>
    <w:rsid w:val="40F005A0"/>
    <w:rsid w:val="40F40090"/>
    <w:rsid w:val="41076015"/>
    <w:rsid w:val="41137659"/>
    <w:rsid w:val="41292F94"/>
    <w:rsid w:val="412F731A"/>
    <w:rsid w:val="41AA4BF2"/>
    <w:rsid w:val="41DB4805"/>
    <w:rsid w:val="41F0667F"/>
    <w:rsid w:val="41F8595E"/>
    <w:rsid w:val="420C765B"/>
    <w:rsid w:val="429F227D"/>
    <w:rsid w:val="429F402B"/>
    <w:rsid w:val="42A930FC"/>
    <w:rsid w:val="42CB6BCE"/>
    <w:rsid w:val="42CD2946"/>
    <w:rsid w:val="43721740"/>
    <w:rsid w:val="437A38BA"/>
    <w:rsid w:val="43844D86"/>
    <w:rsid w:val="43C10B4E"/>
    <w:rsid w:val="43D321DE"/>
    <w:rsid w:val="43D9531B"/>
    <w:rsid w:val="43F54F5F"/>
    <w:rsid w:val="4407106E"/>
    <w:rsid w:val="44083C3F"/>
    <w:rsid w:val="443469F5"/>
    <w:rsid w:val="444E5D09"/>
    <w:rsid w:val="44693BF5"/>
    <w:rsid w:val="44D73F50"/>
    <w:rsid w:val="44F05012"/>
    <w:rsid w:val="44F92119"/>
    <w:rsid w:val="450F36EA"/>
    <w:rsid w:val="4521341D"/>
    <w:rsid w:val="45322F35"/>
    <w:rsid w:val="4577303D"/>
    <w:rsid w:val="458A2D71"/>
    <w:rsid w:val="4597723C"/>
    <w:rsid w:val="45B20519"/>
    <w:rsid w:val="45F36B68"/>
    <w:rsid w:val="460E39A2"/>
    <w:rsid w:val="461B7E6D"/>
    <w:rsid w:val="46623CEE"/>
    <w:rsid w:val="4664118B"/>
    <w:rsid w:val="46D85D5E"/>
    <w:rsid w:val="46E02B43"/>
    <w:rsid w:val="47044DA5"/>
    <w:rsid w:val="471843AC"/>
    <w:rsid w:val="475B0CEE"/>
    <w:rsid w:val="47A93D24"/>
    <w:rsid w:val="47C260B6"/>
    <w:rsid w:val="47C562E2"/>
    <w:rsid w:val="47D76015"/>
    <w:rsid w:val="4812704D"/>
    <w:rsid w:val="48457423"/>
    <w:rsid w:val="487877F8"/>
    <w:rsid w:val="487A051B"/>
    <w:rsid w:val="48E1539E"/>
    <w:rsid w:val="48EF4087"/>
    <w:rsid w:val="48F454D0"/>
    <w:rsid w:val="48FA1FBB"/>
    <w:rsid w:val="492B6ADD"/>
    <w:rsid w:val="493C57C4"/>
    <w:rsid w:val="49465201"/>
    <w:rsid w:val="49845D29"/>
    <w:rsid w:val="4A001853"/>
    <w:rsid w:val="4A301A0D"/>
    <w:rsid w:val="4A6A3171"/>
    <w:rsid w:val="4A82670C"/>
    <w:rsid w:val="4A873D23"/>
    <w:rsid w:val="4A930494"/>
    <w:rsid w:val="4A95021B"/>
    <w:rsid w:val="4AE253FD"/>
    <w:rsid w:val="4AEE5B50"/>
    <w:rsid w:val="4AF3760A"/>
    <w:rsid w:val="4AFB201B"/>
    <w:rsid w:val="4B047121"/>
    <w:rsid w:val="4B3945C4"/>
    <w:rsid w:val="4BBF129A"/>
    <w:rsid w:val="4BD71751"/>
    <w:rsid w:val="4C1E4213"/>
    <w:rsid w:val="4C341EAC"/>
    <w:rsid w:val="4C40062D"/>
    <w:rsid w:val="4C9E5354"/>
    <w:rsid w:val="4CA50490"/>
    <w:rsid w:val="4CAC5CC3"/>
    <w:rsid w:val="4CAD5597"/>
    <w:rsid w:val="4CFD207A"/>
    <w:rsid w:val="4D167D67"/>
    <w:rsid w:val="4D4952BF"/>
    <w:rsid w:val="4D4C3002"/>
    <w:rsid w:val="4D6640C3"/>
    <w:rsid w:val="4D7E765F"/>
    <w:rsid w:val="4DA370C6"/>
    <w:rsid w:val="4E0340C8"/>
    <w:rsid w:val="4E5D1341"/>
    <w:rsid w:val="4E830CA5"/>
    <w:rsid w:val="4E854A1D"/>
    <w:rsid w:val="4EAA6232"/>
    <w:rsid w:val="4EAD5D22"/>
    <w:rsid w:val="4EB660D5"/>
    <w:rsid w:val="4EB96475"/>
    <w:rsid w:val="4ECF5C98"/>
    <w:rsid w:val="4F0F2539"/>
    <w:rsid w:val="4F287715"/>
    <w:rsid w:val="4F9D18F3"/>
    <w:rsid w:val="4F9F38BD"/>
    <w:rsid w:val="4FA242EB"/>
    <w:rsid w:val="4FE8185E"/>
    <w:rsid w:val="4FEB6B02"/>
    <w:rsid w:val="4FF85042"/>
    <w:rsid w:val="50001566"/>
    <w:rsid w:val="50035D82"/>
    <w:rsid w:val="502505C3"/>
    <w:rsid w:val="50771B24"/>
    <w:rsid w:val="50DE0BFB"/>
    <w:rsid w:val="51581A8F"/>
    <w:rsid w:val="51605363"/>
    <w:rsid w:val="51782617"/>
    <w:rsid w:val="51850890"/>
    <w:rsid w:val="51960CEF"/>
    <w:rsid w:val="519B6306"/>
    <w:rsid w:val="521340EE"/>
    <w:rsid w:val="525C5A95"/>
    <w:rsid w:val="526F3A1A"/>
    <w:rsid w:val="52983DAB"/>
    <w:rsid w:val="529C40E3"/>
    <w:rsid w:val="52A511EA"/>
    <w:rsid w:val="52C34BE9"/>
    <w:rsid w:val="52D95337"/>
    <w:rsid w:val="52E55A8A"/>
    <w:rsid w:val="53126E7A"/>
    <w:rsid w:val="53185E60"/>
    <w:rsid w:val="534B4CDE"/>
    <w:rsid w:val="53715570"/>
    <w:rsid w:val="53746E0E"/>
    <w:rsid w:val="537F7C8D"/>
    <w:rsid w:val="53933738"/>
    <w:rsid w:val="53966503"/>
    <w:rsid w:val="53D578AD"/>
    <w:rsid w:val="540E5994"/>
    <w:rsid w:val="540E7263"/>
    <w:rsid w:val="544607AB"/>
    <w:rsid w:val="54603F5B"/>
    <w:rsid w:val="54695022"/>
    <w:rsid w:val="549C3935"/>
    <w:rsid w:val="54C6369A"/>
    <w:rsid w:val="54CE30F2"/>
    <w:rsid w:val="54D9161F"/>
    <w:rsid w:val="54F226E1"/>
    <w:rsid w:val="55197C6D"/>
    <w:rsid w:val="55282272"/>
    <w:rsid w:val="552D54C7"/>
    <w:rsid w:val="5531145B"/>
    <w:rsid w:val="55517D55"/>
    <w:rsid w:val="55B00242"/>
    <w:rsid w:val="56064695"/>
    <w:rsid w:val="5627460C"/>
    <w:rsid w:val="56493D35"/>
    <w:rsid w:val="56642AFA"/>
    <w:rsid w:val="567E247E"/>
    <w:rsid w:val="569E667C"/>
    <w:rsid w:val="569F23F4"/>
    <w:rsid w:val="56EC7006"/>
    <w:rsid w:val="573C7C43"/>
    <w:rsid w:val="57400A23"/>
    <w:rsid w:val="57664CA5"/>
    <w:rsid w:val="57D91936"/>
    <w:rsid w:val="583152CE"/>
    <w:rsid w:val="586E668C"/>
    <w:rsid w:val="58FC1D80"/>
    <w:rsid w:val="58FE1654"/>
    <w:rsid w:val="59367040"/>
    <w:rsid w:val="59417793"/>
    <w:rsid w:val="59BD32BD"/>
    <w:rsid w:val="59F842F5"/>
    <w:rsid w:val="5A3A0883"/>
    <w:rsid w:val="5A7F0572"/>
    <w:rsid w:val="5AD36B10"/>
    <w:rsid w:val="5AED7BD2"/>
    <w:rsid w:val="5B00026F"/>
    <w:rsid w:val="5B060C94"/>
    <w:rsid w:val="5B2829B8"/>
    <w:rsid w:val="5B445318"/>
    <w:rsid w:val="5B597015"/>
    <w:rsid w:val="5B6360E6"/>
    <w:rsid w:val="5B6E1A92"/>
    <w:rsid w:val="5B7B51DE"/>
    <w:rsid w:val="5BB64468"/>
    <w:rsid w:val="5C5617A7"/>
    <w:rsid w:val="5C583771"/>
    <w:rsid w:val="5C5F68AD"/>
    <w:rsid w:val="5C6739B4"/>
    <w:rsid w:val="5CAE15E3"/>
    <w:rsid w:val="5CCA2861"/>
    <w:rsid w:val="5CCE57E1"/>
    <w:rsid w:val="5CDF179C"/>
    <w:rsid w:val="5CFF3BED"/>
    <w:rsid w:val="5D5E6B65"/>
    <w:rsid w:val="5D5F468B"/>
    <w:rsid w:val="5D731EE5"/>
    <w:rsid w:val="5D8F6D1E"/>
    <w:rsid w:val="5D932CA5"/>
    <w:rsid w:val="5DBE08DB"/>
    <w:rsid w:val="5E0A45F7"/>
    <w:rsid w:val="5E144F04"/>
    <w:rsid w:val="5E3B2A02"/>
    <w:rsid w:val="5E3F31C2"/>
    <w:rsid w:val="5E4044BD"/>
    <w:rsid w:val="5E543AC4"/>
    <w:rsid w:val="5E6A0BBD"/>
    <w:rsid w:val="5E84084D"/>
    <w:rsid w:val="5E9100BE"/>
    <w:rsid w:val="5E9B6682"/>
    <w:rsid w:val="5EB629D1"/>
    <w:rsid w:val="5EC46D1E"/>
    <w:rsid w:val="5EDF5A84"/>
    <w:rsid w:val="5EE17A4E"/>
    <w:rsid w:val="5F1F2324"/>
    <w:rsid w:val="5F487099"/>
    <w:rsid w:val="5F4D50E3"/>
    <w:rsid w:val="5F513DF0"/>
    <w:rsid w:val="5F553F98"/>
    <w:rsid w:val="5FA34D03"/>
    <w:rsid w:val="5FE5531C"/>
    <w:rsid w:val="6008100A"/>
    <w:rsid w:val="60085BF5"/>
    <w:rsid w:val="6042451C"/>
    <w:rsid w:val="606D7301"/>
    <w:rsid w:val="60E455D3"/>
    <w:rsid w:val="6106379C"/>
    <w:rsid w:val="613F280A"/>
    <w:rsid w:val="616E7612"/>
    <w:rsid w:val="617A5F38"/>
    <w:rsid w:val="61AF3E33"/>
    <w:rsid w:val="61C5342F"/>
    <w:rsid w:val="62185D9E"/>
    <w:rsid w:val="623041B8"/>
    <w:rsid w:val="62344338"/>
    <w:rsid w:val="629152E7"/>
    <w:rsid w:val="6299063F"/>
    <w:rsid w:val="632E6FDA"/>
    <w:rsid w:val="636C18B0"/>
    <w:rsid w:val="636C7DAE"/>
    <w:rsid w:val="6426739B"/>
    <w:rsid w:val="645506ED"/>
    <w:rsid w:val="646F3406"/>
    <w:rsid w:val="64923598"/>
    <w:rsid w:val="64AD03D2"/>
    <w:rsid w:val="64D21BE7"/>
    <w:rsid w:val="64D616EC"/>
    <w:rsid w:val="64E34539"/>
    <w:rsid w:val="65152445"/>
    <w:rsid w:val="655F16CC"/>
    <w:rsid w:val="65BD63F3"/>
    <w:rsid w:val="65FC6F1B"/>
    <w:rsid w:val="65FF155B"/>
    <w:rsid w:val="66263F98"/>
    <w:rsid w:val="66410DD2"/>
    <w:rsid w:val="668543CC"/>
    <w:rsid w:val="67193AFD"/>
    <w:rsid w:val="671D539B"/>
    <w:rsid w:val="672C0E64"/>
    <w:rsid w:val="67595EE8"/>
    <w:rsid w:val="67917CA8"/>
    <w:rsid w:val="67957627"/>
    <w:rsid w:val="679715F1"/>
    <w:rsid w:val="67A6691F"/>
    <w:rsid w:val="67B65CC6"/>
    <w:rsid w:val="67D068B1"/>
    <w:rsid w:val="67FD341E"/>
    <w:rsid w:val="68014CBD"/>
    <w:rsid w:val="68D36EC5"/>
    <w:rsid w:val="68E5022E"/>
    <w:rsid w:val="690A7BA1"/>
    <w:rsid w:val="69256789"/>
    <w:rsid w:val="69261942"/>
    <w:rsid w:val="69443B05"/>
    <w:rsid w:val="69F30635"/>
    <w:rsid w:val="69F820EF"/>
    <w:rsid w:val="69F90ABF"/>
    <w:rsid w:val="6A093B72"/>
    <w:rsid w:val="6A3550F2"/>
    <w:rsid w:val="6A640623"/>
    <w:rsid w:val="6A95793E"/>
    <w:rsid w:val="6AEC79FA"/>
    <w:rsid w:val="6B250FD9"/>
    <w:rsid w:val="6B4B624F"/>
    <w:rsid w:val="6B51500E"/>
    <w:rsid w:val="6B6A0AD4"/>
    <w:rsid w:val="6BAB31C5"/>
    <w:rsid w:val="6BEB1F0C"/>
    <w:rsid w:val="6BF012D0"/>
    <w:rsid w:val="6BFA56CC"/>
    <w:rsid w:val="6BFD39ED"/>
    <w:rsid w:val="6C313697"/>
    <w:rsid w:val="6C580C23"/>
    <w:rsid w:val="6C5E4626"/>
    <w:rsid w:val="6C6C46CF"/>
    <w:rsid w:val="6C950229"/>
    <w:rsid w:val="6CA36342"/>
    <w:rsid w:val="6D235C29"/>
    <w:rsid w:val="6D5238C5"/>
    <w:rsid w:val="6D711AC2"/>
    <w:rsid w:val="6D8B6DD7"/>
    <w:rsid w:val="6DBE71AC"/>
    <w:rsid w:val="6EAE74F5"/>
    <w:rsid w:val="6ED07197"/>
    <w:rsid w:val="6F0926A9"/>
    <w:rsid w:val="6F863CF9"/>
    <w:rsid w:val="6FD809F9"/>
    <w:rsid w:val="6FF375E1"/>
    <w:rsid w:val="704A59A7"/>
    <w:rsid w:val="7080699B"/>
    <w:rsid w:val="708741CD"/>
    <w:rsid w:val="7089584F"/>
    <w:rsid w:val="70C7611C"/>
    <w:rsid w:val="70ED6AF7"/>
    <w:rsid w:val="71092E34"/>
    <w:rsid w:val="7139020B"/>
    <w:rsid w:val="71526589"/>
    <w:rsid w:val="71793B16"/>
    <w:rsid w:val="71864485"/>
    <w:rsid w:val="71A30B93"/>
    <w:rsid w:val="71A76679"/>
    <w:rsid w:val="71BA7C8A"/>
    <w:rsid w:val="72037883"/>
    <w:rsid w:val="721E46BD"/>
    <w:rsid w:val="72347A3D"/>
    <w:rsid w:val="729C07FA"/>
    <w:rsid w:val="72E871A5"/>
    <w:rsid w:val="730806E2"/>
    <w:rsid w:val="730B2E93"/>
    <w:rsid w:val="736D7804"/>
    <w:rsid w:val="736E5F6F"/>
    <w:rsid w:val="73903C6A"/>
    <w:rsid w:val="73AD7AA7"/>
    <w:rsid w:val="73C95F6E"/>
    <w:rsid w:val="73D2750D"/>
    <w:rsid w:val="73D94D40"/>
    <w:rsid w:val="73E060CE"/>
    <w:rsid w:val="740F250F"/>
    <w:rsid w:val="74381A66"/>
    <w:rsid w:val="744E128A"/>
    <w:rsid w:val="74600FBD"/>
    <w:rsid w:val="748051BB"/>
    <w:rsid w:val="749B3DA3"/>
    <w:rsid w:val="749D2EB4"/>
    <w:rsid w:val="74F811F5"/>
    <w:rsid w:val="75022B64"/>
    <w:rsid w:val="750E0F4E"/>
    <w:rsid w:val="7514657B"/>
    <w:rsid w:val="75972939"/>
    <w:rsid w:val="75AE7B06"/>
    <w:rsid w:val="75B973C8"/>
    <w:rsid w:val="75D827AD"/>
    <w:rsid w:val="762911C7"/>
    <w:rsid w:val="764566BC"/>
    <w:rsid w:val="76472434"/>
    <w:rsid w:val="764D28FB"/>
    <w:rsid w:val="76654669"/>
    <w:rsid w:val="7671125F"/>
    <w:rsid w:val="76E97048"/>
    <w:rsid w:val="77091498"/>
    <w:rsid w:val="77613020"/>
    <w:rsid w:val="779524DF"/>
    <w:rsid w:val="7799050D"/>
    <w:rsid w:val="77C16217"/>
    <w:rsid w:val="77DE46D3"/>
    <w:rsid w:val="7831514A"/>
    <w:rsid w:val="788F2ABA"/>
    <w:rsid w:val="78B43685"/>
    <w:rsid w:val="78FB12B4"/>
    <w:rsid w:val="790C5A7A"/>
    <w:rsid w:val="790E548B"/>
    <w:rsid w:val="79377117"/>
    <w:rsid w:val="79685E96"/>
    <w:rsid w:val="79894B12"/>
    <w:rsid w:val="7990069E"/>
    <w:rsid w:val="79A648F5"/>
    <w:rsid w:val="7A3C3932"/>
    <w:rsid w:val="7A4F7B0A"/>
    <w:rsid w:val="7A5856DD"/>
    <w:rsid w:val="7AA754C8"/>
    <w:rsid w:val="7AAA11E4"/>
    <w:rsid w:val="7AD973D3"/>
    <w:rsid w:val="7B007056"/>
    <w:rsid w:val="7B0D52CF"/>
    <w:rsid w:val="7B5F6E1D"/>
    <w:rsid w:val="7B642F91"/>
    <w:rsid w:val="7B7139FF"/>
    <w:rsid w:val="7BBB4D2B"/>
    <w:rsid w:val="7BDA728E"/>
    <w:rsid w:val="7BDD1145"/>
    <w:rsid w:val="7BFC15CB"/>
    <w:rsid w:val="7C4D1E27"/>
    <w:rsid w:val="7C4F3DF1"/>
    <w:rsid w:val="7CE7227B"/>
    <w:rsid w:val="7CEA2559"/>
    <w:rsid w:val="7D6B2EAC"/>
    <w:rsid w:val="7DA71A0B"/>
    <w:rsid w:val="7E0216EE"/>
    <w:rsid w:val="7E037069"/>
    <w:rsid w:val="7E074257"/>
    <w:rsid w:val="7E21356B"/>
    <w:rsid w:val="7E417769"/>
    <w:rsid w:val="7E6B0C8A"/>
    <w:rsid w:val="7E6D7639"/>
    <w:rsid w:val="7E9975A5"/>
    <w:rsid w:val="7EAD2FB7"/>
    <w:rsid w:val="7EDA3D5D"/>
    <w:rsid w:val="7F01339C"/>
    <w:rsid w:val="7F0D1227"/>
    <w:rsid w:val="7F4219EB"/>
    <w:rsid w:val="7F737E9E"/>
    <w:rsid w:val="7FA73F44"/>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jc w:val="center"/>
      <w:outlineLvl w:val="1"/>
    </w:pPr>
    <w:rPr>
      <w:rFonts w:ascii="Cambria" w:hAnsi="Cambria"/>
      <w:b/>
      <w:bCs/>
      <w:sz w:val="36"/>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napToGrid/>
      <w:spacing w:after="120" w:line="240" w:lineRule="auto"/>
      <w:ind w:left="420" w:leftChars="200" w:firstLine="420" w:firstLineChars="200"/>
      <w:textAlignment w:val="auto"/>
    </w:pPr>
    <w:rPr>
      <w:kern w:val="2"/>
      <w:sz w:val="21"/>
      <w:szCs w:val="21"/>
    </w:rPr>
  </w:style>
  <w:style w:type="paragraph" w:styleId="3">
    <w:name w:val="Body Text Indent"/>
    <w:basedOn w:val="1"/>
    <w:next w:val="2"/>
    <w:qFormat/>
    <w:uiPriority w:val="0"/>
    <w:pPr>
      <w:snapToGrid w:val="0"/>
      <w:spacing w:line="629" w:lineRule="atLeast"/>
      <w:ind w:firstLine="623"/>
      <w:textAlignment w:val="baseline"/>
    </w:pPr>
    <w:rPr>
      <w:rFonts w:eastAsia="楷体_GB2312"/>
      <w:color w:val="000000"/>
      <w:kern w:val="0"/>
      <w:sz w:val="31"/>
      <w:szCs w:val="20"/>
    </w:rPr>
  </w:style>
  <w:style w:type="paragraph" w:styleId="5">
    <w:name w:val="index 8"/>
    <w:basedOn w:val="1"/>
    <w:next w:val="1"/>
    <w:unhideWhenUsed/>
    <w:qFormat/>
    <w:uiPriority w:val="99"/>
    <w:pPr>
      <w:ind w:left="2940"/>
    </w:pPr>
  </w:style>
  <w:style w:type="paragraph" w:styleId="6">
    <w:name w:val="Body Text"/>
    <w:basedOn w:val="1"/>
    <w:next w:val="5"/>
    <w:unhideWhenUsed/>
    <w:qFormat/>
    <w:uiPriority w:val="99"/>
    <w:pPr>
      <w:spacing w:after="120"/>
    </w:pPr>
  </w:style>
  <w:style w:type="paragraph" w:styleId="7">
    <w:name w:val="Plain Text"/>
    <w:basedOn w:val="1"/>
    <w:qFormat/>
    <w:uiPriority w:val="0"/>
    <w:rPr>
      <w:rFonts w:ascii="宋体" w:hAnsi="宋体"/>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0">
    <w:name w:val="index 9"/>
    <w:basedOn w:val="1"/>
    <w:next w:val="1"/>
    <w:qFormat/>
    <w:uiPriority w:val="0"/>
    <w:pPr>
      <w:ind w:left="3360"/>
    </w:pPr>
    <w:rPr>
      <w:rFonts w:ascii="Times New Roman" w:hAnsi="Times New Roman"/>
    </w:rPr>
  </w:style>
  <w:style w:type="paragraph" w:styleId="11">
    <w:name w:val="Normal (Web)"/>
    <w:basedOn w:val="1"/>
    <w:next w:val="10"/>
    <w:qFormat/>
    <w:uiPriority w:val="99"/>
    <w:rPr>
      <w:sz w:val="24"/>
    </w:rPr>
  </w:style>
  <w:style w:type="paragraph" w:styleId="12">
    <w:name w:val="Body Text First Indent"/>
    <w:basedOn w:val="6"/>
    <w:qFormat/>
    <w:uiPriority w:val="0"/>
    <w:pPr>
      <w:spacing w:after="0"/>
      <w:ind w:left="501" w:firstLine="420" w:firstLineChars="100"/>
    </w:pPr>
    <w:rPr>
      <w:rFonts w:ascii="宋体" w:hAnsi="宋体" w:cs="宋体"/>
      <w:szCs w:val="30"/>
      <w:lang w:val="zh-CN" w:bidi="zh-CN"/>
    </w:rPr>
  </w:style>
  <w:style w:type="character" w:styleId="15">
    <w:name w:val="page number"/>
    <w:basedOn w:val="14"/>
    <w:qFormat/>
    <w:uiPriority w:val="0"/>
  </w:style>
  <w:style w:type="character" w:customStyle="1" w:styleId="16">
    <w:name w:val="font101"/>
    <w:basedOn w:val="14"/>
    <w:qFormat/>
    <w:uiPriority w:val="0"/>
    <w:rPr>
      <w:rFonts w:hint="eastAsia" w:ascii="宋体" w:hAnsi="宋体" w:eastAsia="宋体" w:cs="宋体"/>
      <w:b/>
      <w:bCs/>
      <w:color w:val="000000"/>
      <w:sz w:val="36"/>
      <w:szCs w:val="36"/>
      <w:u w:val="none"/>
    </w:rPr>
  </w:style>
  <w:style w:type="character" w:customStyle="1" w:styleId="17">
    <w:name w:val="font112"/>
    <w:basedOn w:val="14"/>
    <w:qFormat/>
    <w:uiPriority w:val="0"/>
    <w:rPr>
      <w:rFonts w:hint="eastAsia" w:ascii="宋体" w:hAnsi="宋体" w:eastAsia="宋体" w:cs="宋体"/>
      <w:color w:val="000000"/>
      <w:sz w:val="20"/>
      <w:szCs w:val="20"/>
      <w:u w:val="none"/>
    </w:rPr>
  </w:style>
  <w:style w:type="paragraph" w:customStyle="1" w:styleId="18">
    <w:name w:val="四号正文"/>
    <w:basedOn w:val="1"/>
    <w:qFormat/>
    <w:uiPriority w:val="99"/>
    <w:pPr>
      <w:spacing w:line="360" w:lineRule="auto"/>
    </w:pPr>
    <w:rPr>
      <w:rFonts w:ascii="??" w:hAnsi="??"/>
      <w:color w:val="000000"/>
      <w:kern w:val="0"/>
      <w:sz w:val="28"/>
      <w:szCs w:val="21"/>
      <w:lang w:val="zh-CN"/>
    </w:rPr>
  </w:style>
  <w:style w:type="character" w:customStyle="1" w:styleId="19">
    <w:name w:val="font61"/>
    <w:basedOn w:val="14"/>
    <w:qFormat/>
    <w:uiPriority w:val="0"/>
    <w:rPr>
      <w:rFonts w:hint="eastAsia" w:ascii="宋体" w:hAnsi="宋体" w:eastAsia="宋体" w:cs="宋体"/>
      <w:color w:val="000000"/>
      <w:sz w:val="22"/>
      <w:szCs w:val="22"/>
      <w:u w:val="none"/>
    </w:rPr>
  </w:style>
  <w:style w:type="character" w:customStyle="1" w:styleId="20">
    <w:name w:val="font111"/>
    <w:qFormat/>
    <w:uiPriority w:val="0"/>
    <w:rPr>
      <w:rFonts w:hint="eastAsia" w:ascii="宋体" w:hAnsi="宋体" w:eastAsia="宋体" w:cs="宋体"/>
      <w:color w:val="000000"/>
      <w:sz w:val="20"/>
      <w:szCs w:val="20"/>
      <w:u w:val="none"/>
    </w:rPr>
  </w:style>
  <w:style w:type="character" w:customStyle="1" w:styleId="21">
    <w:name w:val="font41"/>
    <w:basedOn w:val="14"/>
    <w:qFormat/>
    <w:uiPriority w:val="0"/>
    <w:rPr>
      <w:rFonts w:hint="eastAsia" w:ascii="宋体" w:hAnsi="宋体" w:eastAsia="宋体" w:cs="宋体"/>
      <w:color w:val="000000"/>
      <w:sz w:val="22"/>
      <w:szCs w:val="22"/>
      <w:u w:val="none"/>
    </w:rPr>
  </w:style>
  <w:style w:type="character" w:customStyle="1" w:styleId="22">
    <w:name w:val="font01"/>
    <w:basedOn w:val="14"/>
    <w:qFormat/>
    <w:uiPriority w:val="0"/>
    <w:rPr>
      <w:rFonts w:hint="eastAsia" w:ascii="宋体" w:hAnsi="宋体" w:eastAsia="宋体" w:cs="宋体"/>
      <w:color w:val="000000"/>
      <w:sz w:val="22"/>
      <w:szCs w:val="22"/>
      <w:u w:val="none"/>
    </w:rPr>
  </w:style>
  <w:style w:type="character" w:customStyle="1" w:styleId="23">
    <w:name w:val="font131"/>
    <w:basedOn w:val="14"/>
    <w:qFormat/>
    <w:uiPriority w:val="0"/>
    <w:rPr>
      <w:rFonts w:hint="default" w:ascii="Times New Roman" w:hAnsi="Times New Roman" w:cs="Times New Roman"/>
      <w:color w:val="000000"/>
      <w:sz w:val="32"/>
      <w:szCs w:val="32"/>
      <w:u w:val="none"/>
    </w:rPr>
  </w:style>
  <w:style w:type="character" w:customStyle="1" w:styleId="24">
    <w:name w:val="font21"/>
    <w:basedOn w:val="14"/>
    <w:qFormat/>
    <w:uiPriority w:val="0"/>
    <w:rPr>
      <w:rFonts w:ascii="仿宋_GB2312" w:eastAsia="仿宋_GB2312" w:cs="仿宋_GB2312"/>
      <w:color w:val="000000"/>
      <w:sz w:val="22"/>
      <w:szCs w:val="22"/>
      <w:u w:val="none"/>
    </w:rPr>
  </w:style>
  <w:style w:type="character" w:customStyle="1" w:styleId="25">
    <w:name w:val="font141"/>
    <w:basedOn w:val="14"/>
    <w:qFormat/>
    <w:uiPriority w:val="0"/>
    <w:rPr>
      <w:rFonts w:hint="default" w:ascii="Times New Roman" w:hAnsi="Times New Roman" w:cs="Times New Roman"/>
      <w:color w:val="000000"/>
      <w:sz w:val="22"/>
      <w:szCs w:val="22"/>
      <w:u w:val="none"/>
    </w:rPr>
  </w:style>
  <w:style w:type="character" w:customStyle="1" w:styleId="26">
    <w:name w:val="font31"/>
    <w:basedOn w:val="14"/>
    <w:qFormat/>
    <w:uiPriority w:val="0"/>
    <w:rPr>
      <w:rFonts w:hint="eastAsia" w:ascii="宋体" w:hAnsi="宋体" w:eastAsia="宋体" w:cs="宋体"/>
      <w:color w:val="000000"/>
      <w:sz w:val="20"/>
      <w:szCs w:val="20"/>
      <w:u w:val="none"/>
    </w:rPr>
  </w:style>
  <w:style w:type="character" w:customStyle="1" w:styleId="27">
    <w:name w:val="font51"/>
    <w:basedOn w:val="14"/>
    <w:qFormat/>
    <w:uiPriority w:val="0"/>
    <w:rPr>
      <w:rFonts w:hint="default" w:ascii="Times New Roman" w:hAnsi="Times New Roman" w:cs="Times New Roman"/>
      <w:color w:val="000000"/>
      <w:sz w:val="20"/>
      <w:szCs w:val="20"/>
      <w:u w:val="none"/>
    </w:rPr>
  </w:style>
  <w:style w:type="character" w:customStyle="1" w:styleId="28">
    <w:name w:val="font91"/>
    <w:basedOn w:val="14"/>
    <w:qFormat/>
    <w:uiPriority w:val="0"/>
    <w:rPr>
      <w:rFonts w:hint="eastAsia" w:ascii="宋体" w:hAnsi="宋体" w:eastAsia="宋体" w:cs="宋体"/>
      <w:color w:val="000000"/>
      <w:sz w:val="20"/>
      <w:szCs w:val="20"/>
      <w:u w:val="none"/>
    </w:rPr>
  </w:style>
  <w:style w:type="character" w:customStyle="1" w:styleId="29">
    <w:name w:val="font12"/>
    <w:basedOn w:val="14"/>
    <w:qFormat/>
    <w:uiPriority w:val="0"/>
    <w:rPr>
      <w:rFonts w:hint="default" w:ascii="Times New Roman" w:hAnsi="Times New Roman" w:cs="Times New Roman"/>
      <w:color w:val="000000"/>
      <w:sz w:val="20"/>
      <w:szCs w:val="20"/>
      <w:u w:val="none"/>
    </w:rPr>
  </w:style>
  <w:style w:type="character" w:customStyle="1" w:styleId="30">
    <w:name w:val="font81"/>
    <w:basedOn w:val="14"/>
    <w:qFormat/>
    <w:uiPriority w:val="0"/>
    <w:rPr>
      <w:rFonts w:hint="eastAsia" w:ascii="宋体" w:hAnsi="宋体" w:eastAsia="宋体" w:cs="宋体"/>
      <w:color w:val="000000"/>
      <w:sz w:val="20"/>
      <w:szCs w:val="20"/>
      <w:u w:val="none"/>
    </w:rPr>
  </w:style>
  <w:style w:type="character" w:customStyle="1" w:styleId="31">
    <w:name w:val="font161"/>
    <w:basedOn w:val="14"/>
    <w:qFormat/>
    <w:uiPriority w:val="0"/>
    <w:rPr>
      <w:rFonts w:hint="default" w:ascii="Times New Roman" w:hAnsi="Times New Roman" w:cs="Times New Roman"/>
      <w:color w:val="000000"/>
      <w:sz w:val="18"/>
      <w:szCs w:val="18"/>
      <w:u w:val="none"/>
    </w:rPr>
  </w:style>
  <w:style w:type="character" w:customStyle="1" w:styleId="32">
    <w:name w:val="font71"/>
    <w:basedOn w:val="14"/>
    <w:qFormat/>
    <w:uiPriority w:val="0"/>
    <w:rPr>
      <w:rFonts w:hint="eastAsia" w:ascii="宋体" w:hAnsi="宋体" w:eastAsia="宋体" w:cs="宋体"/>
      <w:color w:val="000000"/>
      <w:sz w:val="20"/>
      <w:szCs w:val="20"/>
      <w:u w:val="none"/>
    </w:rPr>
  </w:style>
  <w:style w:type="character" w:customStyle="1" w:styleId="33">
    <w:name w:val="font11"/>
    <w:basedOn w:val="14"/>
    <w:qFormat/>
    <w:uiPriority w:val="0"/>
    <w:rPr>
      <w:rFonts w:hint="eastAsia" w:ascii="宋体" w:hAnsi="宋体" w:eastAsia="宋体" w:cs="宋体"/>
      <w:color w:val="000000"/>
      <w:sz w:val="22"/>
      <w:szCs w:val="22"/>
      <w:u w:val="none"/>
    </w:rPr>
  </w:style>
  <w:style w:type="character" w:customStyle="1" w:styleId="34">
    <w:name w:val="NormalCharacter"/>
    <w:qFormat/>
    <w:uiPriority w:val="0"/>
  </w:style>
  <w:style w:type="paragraph" w:customStyle="1" w:styleId="35">
    <w:name w:val="Default"/>
    <w:qFormat/>
    <w:uiPriority w:val="0"/>
    <w:pPr>
      <w:widowControl w:val="0"/>
      <w:autoSpaceDE w:val="0"/>
      <w:autoSpaceDN w:val="0"/>
      <w:adjustRightInd w:val="0"/>
    </w:pPr>
    <w:rPr>
      <w:rFonts w:ascii="方正小标宋简体" w:hAnsi="方正小标宋简体" w:eastAsia="宋体" w:cs="方正小标宋简体"/>
      <w:color w:val="000000"/>
      <w:sz w:val="24"/>
      <w:szCs w:val="24"/>
      <w:lang w:val="en-US" w:eastAsia="zh-CN" w:bidi="ar-SA"/>
    </w:rPr>
  </w:style>
  <w:style w:type="paragraph" w:customStyle="1" w:styleId="36">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37">
    <w:name w:val="页眉 Char"/>
    <w:basedOn w:val="14"/>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205</Pages>
  <Words>12889</Words>
  <Characters>13807</Characters>
  <Lines>800</Lines>
  <Paragraphs>225</Paragraphs>
  <TotalTime>305</TotalTime>
  <ScaleCrop>false</ScaleCrop>
  <LinksUpToDate>false</LinksUpToDate>
  <CharactersWithSpaces>13807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2024-05-15T08:50:00Z</dcterms:created>
  <dc:creator>Administrator</dc:creator>
  <cp:lastModifiedBy>王梅</cp:lastModifiedBy>
  <dcterms:modified xsi:type="dcterms:W3CDTF">2026-06-03T00:58:33Z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E5FBE30A921E41D4A18993C7B358D6AD_13</vt:lpwstr>
  </property>
  <property fmtid="{D5CDD505-2E9C-101B-9397-08002B2CF9AE}" pid="4" name="KSOTemplateDocerSaveRecord">
    <vt:lpwstr>eyJoZGlkIjoiZTY3YWU4ZWNjM2NjZDgyMTJlZTY5MWU5MmUxNjAwNjgiLCJ1c2VySWQiOiIxNjUwNzQ3ODQ3In0=</vt:lpwstr>
  </property>
</Properties>
</file>