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800" w:lineRule="exact"/>
        <w:jc w:val="center"/>
        <w:rPr>
          <w:rFonts w:eastAsia="仿宋_GB2312"/>
          <w:bCs/>
          <w:sz w:val="54"/>
          <w:szCs w:val="54"/>
        </w:rPr>
      </w:pPr>
      <w:r>
        <w:rPr>
          <w:rFonts w:hint="eastAsia" w:ascii="方正小标宋_GBK" w:eastAsia="方正小标宋_GBK"/>
          <w:bCs/>
          <w:color w:val="FF0000"/>
          <w:spacing w:val="30"/>
          <w:sz w:val="54"/>
          <w:szCs w:val="54"/>
        </w:rPr>
        <w:t>攀枝花市仁和区同德镇人民政府</w:t>
      </w:r>
    </w:p>
    <w:p>
      <w:pPr>
        <w:spacing w:line="640" w:lineRule="exact"/>
        <w:jc w:val="both"/>
        <w:rPr>
          <w:rFonts w:ascii="宋体" w:hAnsi="宋体" w:eastAsia="宋体"/>
          <w:sz w:val="30"/>
          <w:szCs w:val="30"/>
        </w:rPr>
      </w:pPr>
      <w:r>
        <w:rPr>
          <w:rFonts w:eastAsia="仿宋_GB2312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57785</wp:posOffset>
                </wp:positionH>
                <wp:positionV relativeFrom="paragraph">
                  <wp:posOffset>8890</wp:posOffset>
                </wp:positionV>
                <wp:extent cx="5486400" cy="60960"/>
                <wp:effectExtent l="0" t="19050" r="0" b="15240"/>
                <wp:wrapNone/>
                <wp:docPr id="37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6400" cy="60960"/>
                          <a:chOff x="1620" y="2532"/>
                          <a:chExt cx="8640" cy="156"/>
                        </a:xfrm>
                        <a:effectLst/>
                      </wpg:grpSpPr>
                      <wps:wsp>
                        <wps:cNvPr id="35" name="直接连接符 35"/>
                        <wps:cNvCnPr/>
                        <wps:spPr>
                          <a:xfrm>
                            <a:off x="1620" y="2532"/>
                            <a:ext cx="8640" cy="0"/>
                          </a:xfrm>
                          <a:prstGeom prst="line">
                            <a:avLst/>
                          </a:prstGeom>
                          <a:ln w="3810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36" name="直接连接符 36"/>
                        <wps:cNvCnPr/>
                        <wps:spPr>
                          <a:xfrm>
                            <a:off x="1620" y="2688"/>
                            <a:ext cx="864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2" o:spid="_x0000_s1026" o:spt="203" style="position:absolute;left:0pt;margin-left:4.55pt;margin-top:0.7pt;height:4.8pt;width:432pt;z-index:251661312;mso-width-relative:page;mso-height-relative:page;" coordorigin="1620,2532" coordsize="8640,156" o:gfxdata="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">
                <o:lock v:ext="edit" aspectratio="f"/>
                <v:line id="_x0000_s1026" o:spid="_x0000_s1026" o:spt="20" style="position:absolute;left:1620;top:2532;height:0;width:8640;" filled="f" stroked="t" coordsize="21600,21600" o:gfxdata="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">
                  <v:fill on="f" focussize="0,0"/>
                  <v:stroke weight="3pt" color="#FF0000" joinstyle="round"/>
                  <v:imagedata o:title=""/>
                  <o:lock v:ext="edit" aspectratio="f"/>
                </v:line>
                <v:line id="_x0000_s1026" o:spid="_x0000_s1026" o:spt="20" style="position:absolute;left:1620;top:2688;height:0;width:8640;" filled="f" stroked="t" coordsize="21600,21600" o:gfxdata="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Oq+4u70AAADbAAAADwAAAAAAAAABACAAAAA4AAAAZHJzL2Rvd25yZXYu&#10;eG1sUEsBAhQAFAAAAAgAh07iQDMvBZ47AAAAOQAAABAAAAAAAAAAAQAgAAAAIgEAAGRycy9zaGFw&#10;ZXhtbC54bWxQSwUGAAAAAAYABgBbAQAAzAMAAAAA&#10;">
                  <v:fill on="f" focussize="0,0"/>
                  <v:stroke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pStyle w:val="9"/>
        <w:spacing w:line="560" w:lineRule="exact"/>
        <w:jc w:val="center"/>
        <w:rPr>
          <w:rFonts w:hint="eastAsia" w:ascii="方正小标宋简体" w:hAnsi="宋体" w:eastAsia="方正小标宋简体" w:cs="Times New Roman"/>
          <w:sz w:val="44"/>
          <w:szCs w:val="44"/>
        </w:rPr>
      </w:pPr>
      <w:r>
        <w:rPr>
          <w:rFonts w:hint="eastAsia" w:ascii="方正小标宋简体" w:hAnsi="宋体" w:eastAsia="方正小标宋简体" w:cs="Times New Roman"/>
          <w:sz w:val="44"/>
          <w:szCs w:val="44"/>
        </w:rPr>
        <w:t>专项资金</w:t>
      </w:r>
      <w:r>
        <w:rPr>
          <w:rFonts w:ascii="Times New Roman" w:hAnsi="Times New Roman" w:eastAsia="方正小标宋简体"/>
          <w:color w:val="auto"/>
          <w:kern w:val="2"/>
          <w:sz w:val="40"/>
          <w:szCs w:val="40"/>
        </w:rPr>
        <w:t>项目支出绩效自评报告</w:t>
      </w:r>
    </w:p>
    <w:p>
      <w:pPr>
        <w:pStyle w:val="9"/>
        <w:spacing w:line="560" w:lineRule="exact"/>
        <w:ind w:firstLine="640"/>
        <w:jc w:val="center"/>
        <w:rPr>
          <w:rFonts w:hint="eastAsia" w:ascii="宋体" w:hAnsi="宋体" w:eastAsia="宋体"/>
          <w:color w:val="auto"/>
          <w:kern w:val="2"/>
          <w:sz w:val="32"/>
          <w:szCs w:val="32"/>
          <w:lang w:eastAsia="zh-CN"/>
        </w:rPr>
      </w:pPr>
      <w:r>
        <w:rPr>
          <w:rFonts w:hint="eastAsia" w:ascii="宋体" w:hAnsi="宋体"/>
          <w:color w:val="auto"/>
          <w:kern w:val="2"/>
          <w:sz w:val="32"/>
          <w:szCs w:val="32"/>
          <w:lang w:eastAsia="zh-CN"/>
        </w:rPr>
        <w:t>（2024年全区农产品质量安全监测（快速检测））</w:t>
      </w:r>
    </w:p>
    <w:p>
      <w:pPr>
        <w:pStyle w:val="9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eastAsia="黑体"/>
          <w:lang w:val="zh-CN"/>
        </w:rPr>
      </w:pPr>
      <w:r>
        <w:rPr>
          <w:rFonts w:eastAsia="黑体"/>
        </w:rPr>
        <w:t>一、</w:t>
      </w:r>
      <w:r>
        <w:rPr>
          <w:rFonts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hint="eastAsia" w:cs="Times New Roman"/>
          <w:spacing w:val="0"/>
          <w:kern w:val="0"/>
          <w:sz w:val="32"/>
          <w:szCs w:val="32"/>
          <w:lang w:val="zh-CN" w:eastAsia="zh-CN" w:bidi="ar-SA"/>
        </w:rPr>
        <w:t>仁和区同德镇2024年全区农产品质量安全监测（快速检测）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资金</w:t>
      </w:r>
      <w:r>
        <w:rPr>
          <w:rFonts w:hint="eastAsia" w:cs="Times New Roman"/>
          <w:spacing w:val="0"/>
          <w:kern w:val="0"/>
          <w:sz w:val="32"/>
          <w:szCs w:val="32"/>
          <w:lang w:val="zh-CN" w:eastAsia="zh-CN" w:bidi="ar-SA"/>
        </w:rPr>
        <w:t>共涉及</w:t>
      </w:r>
      <w:r>
        <w:rPr>
          <w:rFonts w:hint="eastAsia" w:cs="Times New Roman"/>
          <w:spacing w:val="0"/>
          <w:kern w:val="0"/>
          <w:sz w:val="32"/>
          <w:szCs w:val="32"/>
          <w:lang w:val="en-US" w:eastAsia="zh-CN" w:bidi="ar-SA"/>
        </w:rPr>
        <w:t>0.39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-SA"/>
        </w:rPr>
        <w:t>万元，</w:t>
      </w:r>
      <w:r>
        <w:rPr>
          <w:rFonts w:hint="eastAsia" w:cs="Times New Roman"/>
          <w:spacing w:val="0"/>
          <w:kern w:val="0"/>
          <w:sz w:val="32"/>
          <w:szCs w:val="32"/>
          <w:lang w:val="en-US" w:eastAsia="zh-CN" w:bidi="ar-SA"/>
        </w:rPr>
        <w:t>因资金紧张，</w:t>
      </w:r>
      <w:r>
        <w:rPr>
          <w:rFonts w:hint="eastAsia" w:cs="Times New Roman"/>
          <w:spacing w:val="0"/>
          <w:kern w:val="0"/>
          <w:sz w:val="32"/>
          <w:szCs w:val="32"/>
          <w:lang w:val="zh-CN" w:eastAsia="zh-CN" w:bidi="ar-SA"/>
        </w:rPr>
        <w:t>未及时到位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，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项目资金支出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符合规定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，使用安全、规范有效，资金支付范围、支付标准、支付进度、支付依据等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均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合规合法、与预算相符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-SA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（二）项目绩效目标。</w:t>
      </w:r>
    </w:p>
    <w:p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</w:pP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1．项目主要内容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：</w:t>
      </w:r>
      <w:r>
        <w:rPr>
          <w:rFonts w:hint="eastAsia" w:cs="Times New Roman"/>
          <w:spacing w:val="0"/>
          <w:kern w:val="0"/>
          <w:sz w:val="32"/>
          <w:szCs w:val="32"/>
          <w:lang w:val="zh-CN" w:eastAsia="zh-CN" w:bidi="ar-SA"/>
        </w:rPr>
        <w:t>2024年全区农产品质量安全监测（快速检测）经费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2．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同德镇该项目工作经费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，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-SA"/>
        </w:rPr>
        <w:t>全部用于同德镇</w:t>
      </w:r>
      <w:r>
        <w:rPr>
          <w:rFonts w:hint="eastAsia" w:cs="Times New Roman"/>
          <w:spacing w:val="0"/>
          <w:kern w:val="0"/>
          <w:sz w:val="32"/>
          <w:szCs w:val="32"/>
          <w:lang w:val="en-US" w:eastAsia="zh-CN" w:bidi="ar-SA"/>
        </w:rPr>
        <w:t>农产品抽检工作经费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-SA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lang w:val="zh-CN"/>
        </w:rPr>
        <w:t>3.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该项目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申报内容与实际相符，申报目标合理可行。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hint="eastAsia"/>
          <w:lang w:val="zh-CN" w:eastAsia="zh-CN"/>
        </w:rPr>
        <w:t>该</w:t>
      </w:r>
      <w:r>
        <w:rPr>
          <w:rFonts w:hint="eastAsia"/>
          <w:lang w:val="zh-CN"/>
        </w:rPr>
        <w:t>项目通过实际产生效益发挥情况，如农产品检测合格率、群众满意度等全面开展自评。</w:t>
      </w:r>
    </w:p>
    <w:p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hint="eastAsia"/>
          <w:lang w:val="zh-CN"/>
        </w:rPr>
        <w:t>该</w:t>
      </w:r>
      <w:r>
        <w:rPr>
          <w:lang w:val="zh-CN"/>
        </w:rPr>
        <w:t>项目资金申报、预算</w:t>
      </w:r>
      <w:r>
        <w:rPr>
          <w:rFonts w:hint="eastAsia"/>
          <w:lang w:val="zh-CN"/>
        </w:rPr>
        <w:t>、报账</w:t>
      </w:r>
      <w:r>
        <w:rPr>
          <w:lang w:val="zh-CN"/>
        </w:rPr>
        <w:t>等程序</w:t>
      </w:r>
      <w:r>
        <w:rPr>
          <w:rFonts w:hint="eastAsia"/>
          <w:lang w:val="zh-CN" w:eastAsia="zh-CN"/>
        </w:rPr>
        <w:t>均符合相关政策规定</w:t>
      </w:r>
      <w:r>
        <w:rPr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eastAsia="楷体_GB2312"/>
          <w:b/>
          <w:lang w:val="zh-CN"/>
        </w:rPr>
        <w:t>（二）资金计划、到位及使用情况（可用表格形式反映）。</w:t>
      </w:r>
    </w:p>
    <w:p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</w:pP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1．资金计划</w:t>
      </w:r>
    </w:p>
    <w:p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该项目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是</w:t>
      </w:r>
      <w:r>
        <w:rPr>
          <w:rFonts w:hint="eastAsia" w:cs="Times New Roman"/>
          <w:spacing w:val="0"/>
          <w:kern w:val="0"/>
          <w:sz w:val="32"/>
          <w:szCs w:val="32"/>
          <w:lang w:val="zh-CN" w:eastAsia="zh-CN" w:bidi="ar-SA"/>
        </w:rPr>
        <w:t>2024年全区农产品质量安全监测（快速检测）经费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，项目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资金</w:t>
      </w:r>
      <w:r>
        <w:rPr>
          <w:rFonts w:hint="eastAsia" w:cs="Times New Roman"/>
          <w:spacing w:val="0"/>
          <w:kern w:val="0"/>
          <w:sz w:val="32"/>
          <w:szCs w:val="32"/>
          <w:lang w:val="en-US" w:eastAsia="zh-CN" w:bidi="ar-SA"/>
        </w:rPr>
        <w:t>0.39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-SA"/>
        </w:rPr>
        <w:t>万元</w:t>
      </w:r>
      <w:r>
        <w:rPr>
          <w:rFonts w:hint="eastAsia" w:ascii="Times New Roman" w:hAnsi="Times New Roman" w:cs="Times New Roman"/>
          <w:spacing w:val="0"/>
          <w:kern w:val="0"/>
          <w:sz w:val="32"/>
          <w:szCs w:val="32"/>
          <w:lang w:val="en-US" w:eastAsia="zh-CN" w:bidi="ar-SA"/>
        </w:rPr>
        <w:t>。</w:t>
      </w:r>
    </w:p>
    <w:p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</w:pP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2．资金到位</w:t>
      </w:r>
    </w:p>
    <w:p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</w:pPr>
      <w:r>
        <w:rPr>
          <w:rFonts w:hint="eastAsia" w:cs="Times New Roman"/>
          <w:spacing w:val="0"/>
          <w:kern w:val="0"/>
          <w:sz w:val="32"/>
          <w:szCs w:val="32"/>
          <w:lang w:val="zh-CN" w:eastAsia="zh-CN" w:bidi="ar-SA"/>
        </w:rPr>
        <w:t>因资金紧张、项目资金未及时到位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。</w:t>
      </w:r>
    </w:p>
    <w:p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</w:pP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3．资金使用</w:t>
      </w:r>
    </w:p>
    <w:p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该项目</w:t>
      </w:r>
      <w:r>
        <w:rPr>
          <w:rFonts w:hint="eastAsia" w:ascii="Times New Roman" w:hAnsi="Times New Roman" w:cs="Times New Roman"/>
          <w:spacing w:val="0"/>
          <w:kern w:val="0"/>
          <w:sz w:val="32"/>
          <w:szCs w:val="32"/>
          <w:lang w:val="zh-CN" w:eastAsia="zh-CN" w:bidi="ar-SA"/>
        </w:rPr>
        <w:t>涉及</w:t>
      </w:r>
      <w:r>
        <w:rPr>
          <w:rFonts w:hint="eastAsia" w:cs="Times New Roman"/>
          <w:spacing w:val="0"/>
          <w:kern w:val="0"/>
          <w:sz w:val="32"/>
          <w:szCs w:val="32"/>
          <w:lang w:val="zh-CN" w:eastAsia="zh-CN" w:bidi="ar-SA"/>
        </w:rPr>
        <w:t>同德镇2024年全区农产品质量安全监测（快速检测）经费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，</w:t>
      </w:r>
      <w:r>
        <w:rPr>
          <w:rFonts w:hint="eastAsia" w:ascii="Times New Roman" w:hAnsi="Times New Roman" w:cs="Times New Roman"/>
          <w:spacing w:val="0"/>
          <w:kern w:val="0"/>
          <w:sz w:val="32"/>
          <w:szCs w:val="32"/>
          <w:lang w:val="zh-CN" w:eastAsia="zh-CN" w:bidi="ar-SA"/>
        </w:rPr>
        <w:t>截至目前，</w:t>
      </w:r>
      <w:r>
        <w:rPr>
          <w:rFonts w:hint="eastAsia" w:cs="Times New Roman"/>
          <w:spacing w:val="0"/>
          <w:kern w:val="0"/>
          <w:sz w:val="32"/>
          <w:szCs w:val="32"/>
          <w:lang w:val="zh-CN" w:eastAsia="zh-CN" w:bidi="ar-SA"/>
        </w:rPr>
        <w:t>因资金紧张，未完成拨付，</w:t>
      </w:r>
      <w:r>
        <w:rPr>
          <w:rFonts w:hint="eastAsia" w:ascii="Times New Roman" w:hAnsi="Times New Roman" w:cs="Times New Roman"/>
          <w:spacing w:val="0"/>
          <w:kern w:val="0"/>
          <w:sz w:val="32"/>
          <w:szCs w:val="32"/>
          <w:lang w:val="zh-CN" w:eastAsia="zh-CN" w:bidi="ar-SA"/>
        </w:rPr>
        <w:t>支付率</w:t>
      </w:r>
      <w:r>
        <w:rPr>
          <w:rFonts w:hint="eastAsia" w:cs="Times New Roman"/>
          <w:spacing w:val="0"/>
          <w:kern w:val="0"/>
          <w:sz w:val="32"/>
          <w:szCs w:val="32"/>
          <w:lang w:val="en-US" w:eastAsia="zh-CN" w:bidi="ar-SA"/>
        </w:rPr>
        <w:t>为0。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该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项目实施单位财务管理制度健全，严格执行财务管理制度，账务处理及时，会计核算规范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（一）项目组织架构及实施流程。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hint="default" w:ascii="Times New Roman" w:hAnsi="Times New Roman" w:cs="Times New Roman"/>
          <w:lang w:val="zh-CN" w:eastAsia="zh-CN"/>
        </w:rPr>
        <w:t>该项目由仁和区同德镇人民政府主管，同德镇农业农村</w:t>
      </w:r>
      <w:r>
        <w:rPr>
          <w:rFonts w:hint="eastAsia" w:cs="Times New Roman"/>
          <w:lang w:val="zh-CN" w:eastAsia="zh-CN"/>
        </w:rPr>
        <w:t>综合事务</w:t>
      </w:r>
      <w:r>
        <w:rPr>
          <w:rFonts w:hint="default" w:ascii="Times New Roman" w:hAnsi="Times New Roman" w:cs="Times New Roman"/>
          <w:lang w:val="zh-CN" w:eastAsia="zh-CN"/>
        </w:rPr>
        <w:t>中心</w:t>
      </w:r>
      <w:r>
        <w:rPr>
          <w:rFonts w:hint="eastAsia" w:cs="Times New Roman"/>
          <w:lang w:val="zh-CN" w:eastAsia="zh-CN"/>
        </w:rPr>
        <w:t>工作</w:t>
      </w:r>
      <w:r>
        <w:rPr>
          <w:rFonts w:hint="default" w:ascii="Times New Roman" w:hAnsi="Times New Roman" w:cs="Times New Roman"/>
          <w:lang w:val="zh-CN" w:eastAsia="zh-CN"/>
        </w:rPr>
        <w:t>人员负责资金发放。</w:t>
      </w:r>
    </w:p>
    <w:p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eastAsia="楷体_GB2312"/>
          <w:b/>
          <w:lang w:val="zh-CN"/>
        </w:rPr>
        <w:t>（二）项目管理情况。</w:t>
      </w:r>
      <w:r>
        <w:rPr>
          <w:lang w:val="zh-CN"/>
        </w:rPr>
        <w:t>项目实施单位</w:t>
      </w:r>
      <w:r>
        <w:rPr>
          <w:rFonts w:hint="eastAsia"/>
          <w:lang w:val="zh-CN"/>
        </w:rPr>
        <w:t>严格</w:t>
      </w:r>
      <w:r>
        <w:rPr>
          <w:lang w:val="zh-CN"/>
        </w:rPr>
        <w:t>执行相关法律法规及项目管理制度，</w:t>
      </w:r>
      <w:r>
        <w:rPr>
          <w:rFonts w:hint="eastAsia"/>
          <w:lang w:val="zh-CN"/>
        </w:rPr>
        <w:t>政府项目公示等各项工作均严格按照相关规定落实</w:t>
      </w:r>
      <w:r>
        <w:rPr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eastAsia="楷体_GB2312"/>
          <w:b/>
          <w:lang w:val="zh-CN"/>
        </w:rPr>
        <w:t>（三）项目监管情况。</w:t>
      </w:r>
      <w:r>
        <w:rPr>
          <w:rFonts w:hint="default" w:ascii="Times New Roman" w:hAnsi="Times New Roman" w:cs="Times New Roman"/>
          <w:lang w:val="zh-CN" w:eastAsia="zh-CN"/>
        </w:rPr>
        <w:t>我单位严格</w:t>
      </w:r>
      <w:r>
        <w:rPr>
          <w:rFonts w:hint="default" w:ascii="Times New Roman" w:hAnsi="Times New Roman" w:cs="Times New Roman"/>
          <w:lang w:val="zh-CN"/>
        </w:rPr>
        <w:t>执行相关法律法规及项目管理制度</w:t>
      </w:r>
      <w:r>
        <w:rPr>
          <w:rFonts w:hint="default" w:ascii="Times New Roman" w:hAnsi="Times New Roman" w:cs="Times New Roman"/>
          <w:lang w:val="zh-CN" w:eastAsia="zh-CN"/>
        </w:rPr>
        <w:t>，</w:t>
      </w:r>
      <w:r>
        <w:rPr>
          <w:rFonts w:hint="default" w:ascii="Times New Roman" w:hAnsi="Times New Roman" w:cs="Times New Roman"/>
          <w:lang w:val="zh-CN"/>
        </w:rPr>
        <w:t>加强项目管理</w:t>
      </w:r>
      <w:r>
        <w:rPr>
          <w:rFonts w:hint="default" w:ascii="Times New Roman" w:hAnsi="Times New Roman" w:cs="Times New Roman"/>
          <w:lang w:val="zh-CN" w:eastAsia="zh-CN"/>
        </w:rPr>
        <w:t>，人大、纪委对</w:t>
      </w:r>
      <w:r>
        <w:rPr>
          <w:rFonts w:hint="eastAsia" w:cs="Times New Roman"/>
          <w:lang w:val="zh-CN" w:eastAsia="zh-CN"/>
        </w:rPr>
        <w:t>项目实施严格监管</w:t>
      </w:r>
      <w:r>
        <w:rPr>
          <w:rFonts w:hint="default" w:ascii="Times New Roman" w:hAnsi="Times New Roman" w:cs="Times New Roman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eastAsia="黑体"/>
        </w:rPr>
        <w:t>四、项目绩效情况</w:t>
      </w:r>
      <w:r>
        <w:rPr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hint="default" w:eastAsia="楷体_GB2312"/>
          <w:b/>
          <w:lang w:val="en-US" w:eastAsia="zh-CN"/>
        </w:rPr>
      </w:pPr>
      <w:r>
        <w:rPr>
          <w:rFonts w:hint="eastAsia"/>
          <w:lang w:val="zh-CN"/>
        </w:rPr>
        <w:t>已高质高效完成</w:t>
      </w:r>
      <w:r>
        <w:rPr>
          <w:rFonts w:hint="eastAsia"/>
          <w:lang w:val="en-US" w:eastAsia="zh-CN"/>
        </w:rPr>
        <w:t>300个样品抽检工作，有效强化农产品质量安全监管，提升农产品质量安全水平。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hint="eastAsia"/>
          <w:lang w:val="zh-CN"/>
        </w:rPr>
        <w:t>有效提升群众加强村民农产品质量安全意识，提升农产品质量安全水平，保障辖区群众生命财产安全。</w:t>
      </w:r>
    </w:p>
    <w:p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（一）评价结论。</w:t>
      </w:r>
    </w:p>
    <w:p>
      <w:pPr>
        <w:adjustRightInd w:val="0"/>
        <w:snapToGrid w:val="0"/>
        <w:spacing w:line="600" w:lineRule="exact"/>
        <w:ind w:firstLine="640" w:firstLineChars="200"/>
        <w:rPr>
          <w:bdr w:val="single" w:color="auto" w:sz="4" w:space="0"/>
          <w:lang w:val="zh-CN"/>
        </w:rPr>
      </w:pPr>
      <w:r>
        <w:rPr>
          <w:rFonts w:hint="eastAsia"/>
          <w:lang w:val="zh-CN"/>
        </w:rPr>
        <w:t>该项目有效提升了群众农产品质量安全知晓率，提升</w:t>
      </w:r>
      <w:bookmarkStart w:id="0" w:name="_GoBack"/>
      <w:bookmarkEnd w:id="0"/>
      <w:r>
        <w:rPr>
          <w:rFonts w:hint="eastAsia"/>
          <w:lang w:val="zh-CN"/>
        </w:rPr>
        <w:t>农产品质量安全水平，提升群众获得感、幸福感</w:t>
      </w:r>
      <w:r>
        <w:rPr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lang w:val="zh-CN"/>
        </w:rPr>
      </w:pPr>
      <w:r>
        <w:rPr>
          <w:rFonts w:hint="eastAsia"/>
          <w:lang w:val="zh-CN"/>
        </w:rPr>
        <w:t>无</w:t>
      </w:r>
      <w:r>
        <w:rPr>
          <w:lang w:val="zh-CN"/>
        </w:rPr>
        <w:t>。</w:t>
      </w:r>
      <w:r>
        <w:rPr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cs="Times New Roman"/>
          <w:lang w:val="zh-CN" w:eastAsia="zh-CN"/>
        </w:rPr>
      </w:pPr>
      <w:r>
        <w:rPr>
          <w:rFonts w:hint="eastAsia"/>
          <w:lang w:val="zh-CN"/>
        </w:rPr>
        <w:t>无。</w:t>
      </w:r>
    </w:p>
    <w:p>
      <w:pPr>
        <w:pStyle w:val="2"/>
        <w:rPr>
          <w:rFonts w:hint="default" w:ascii="Times New Roman" w:hAnsi="Times New Roman" w:cs="Times New Roman"/>
          <w:lang w:val="zh-CN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leftChars="0" w:firstLine="0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firstLine="3200" w:firstLineChars="10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攀枝花市仁和区同德镇人民政府</w:t>
      </w:r>
    </w:p>
    <w:p>
      <w:pPr>
        <w:pStyle w:val="2"/>
        <w:spacing w:after="0"/>
        <w:ind w:left="0" w:leftChars="0" w:firstLine="4480" w:firstLineChars="140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eastAsia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年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月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1</w:t>
      </w:r>
      <w:r>
        <w:rPr>
          <w:rFonts w:hint="eastAsia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日</w:t>
      </w:r>
    </w:p>
    <w:p>
      <w:pPr>
        <w:pStyle w:val="2"/>
        <w:spacing w:after="0"/>
        <w:ind w:left="0" w:leftChars="0" w:firstLine="0" w:firstLineChars="0"/>
        <w:rPr>
          <w:rFonts w:hint="default"/>
          <w:lang w:val="zh-CN" w:eastAsia="zh-CN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zh-CN" w:eastAsia="zh-CN" w:bidi="ar-SA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66040</wp:posOffset>
                </wp:positionH>
                <wp:positionV relativeFrom="paragraph">
                  <wp:posOffset>557530</wp:posOffset>
                </wp:positionV>
                <wp:extent cx="5486400" cy="60960"/>
                <wp:effectExtent l="0" t="4445" r="0" b="29845"/>
                <wp:wrapNone/>
                <wp:docPr id="4" name="组合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5486400" cy="60960"/>
                          <a:chOff x="1620" y="2532"/>
                          <a:chExt cx="8640" cy="156"/>
                        </a:xfrm>
                      </wpg:grpSpPr>
                      <wps:wsp>
                        <wps:cNvPr id="5" name="直线 30"/>
                        <wps:cNvCnPr/>
                        <wps:spPr>
                          <a:xfrm>
                            <a:off x="1620" y="2532"/>
                            <a:ext cx="8640" cy="0"/>
                          </a:xfrm>
                          <a:prstGeom prst="line">
                            <a:avLst/>
                          </a:prstGeom>
                          <a:ln w="3810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31"/>
                        <wps:cNvCnPr/>
                        <wps:spPr>
                          <a:xfrm>
                            <a:off x="1620" y="2688"/>
                            <a:ext cx="864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9" o:spid="_x0000_s1026" o:spt="203" style="position:absolute;left:0pt;margin-left:5.2pt;margin-top:43.9pt;height:4.8pt;width:432pt;rotation:11796480f;z-index:251662336;mso-width-relative:page;mso-height-relative:page;" coordorigin="1620,2532" coordsize="8640,156" o:gfxdata="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BYAAABkcnMvUEsBAhQAFAAAAAgA&#10;h07iQGht1wDXAAAACAEAAA8AAAAAAAAAAQAgAAAAOAAAAGRycy9kb3ducmV2LnhtbFBLAQIUABQA&#10;AAAIAIdO4kCyTbfhhgIAAB8HAAAOAAAAAAAAAAEAIAAAADwBAABkcnMvZTJvRG9jLnhtbFBLBQYA&#10;AAAABgAGAFkBAAA0BgAAAAA=&#10;">
                <o:lock v:ext="edit" aspectratio="f"/>
                <v:line id="直线 30" o:spid="_x0000_s1026" o:spt="20" style="position:absolute;left:1620;top:2532;height:0;width:8640;" filled="f" stroked="t" coordsize="21600,21600" o:gfxdata="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">
                  <v:fill on="f" focussize="0,0"/>
                  <v:stroke weight="3pt" color="#FF0000" joinstyle="round"/>
                  <v:imagedata o:title=""/>
                  <o:lock v:ext="edit" aspectratio="f"/>
                </v:line>
                <v:line id="直线 31" o:spid="_x0000_s1026" o:spt="20" style="position:absolute;left:1620;top:2688;height:0;width:8640;" filled="f" stroked="t" coordsize="21600,21600" o:gfxdata="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Cw9pLwvAAAANoAAAAPAAAAAAAAAAEAIAAAADgAAABkcnMvZG93bnJldi54&#10;bWxQSwECFAAUAAAACACHTuJAMy8FnjsAAAA5AAAAEAAAAAAAAAABACAAAAAhAQAAZHJzL3NoYXBl&#10;eG1sLnhtbFBLBQYAAAAABgAGAFsBAADLAwAAAAA=&#10;">
                  <v:fill on="f" focussize="0,0"/>
                  <v:stroke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default" w:ascii="Times New Roman" w:hAnsi="Times New Roman" w:eastAsia="仿宋_GB2312" w:cs="Times New Roman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1027430</wp:posOffset>
                </wp:positionH>
                <wp:positionV relativeFrom="paragraph">
                  <wp:posOffset>9411335</wp:posOffset>
                </wp:positionV>
                <wp:extent cx="5486400" cy="60960"/>
                <wp:effectExtent l="0" t="4445" r="0" b="29845"/>
                <wp:wrapNone/>
                <wp:docPr id="1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5486400" cy="60960"/>
                          <a:chOff x="1620" y="2532"/>
                          <a:chExt cx="8640" cy="156"/>
                        </a:xfrm>
                        <a:effectLst/>
                      </wpg:grpSpPr>
                      <wps:wsp>
                        <wps:cNvPr id="38" name="直接连接符 38"/>
                        <wps:cNvCnPr/>
                        <wps:spPr>
                          <a:xfrm>
                            <a:off x="1620" y="2532"/>
                            <a:ext cx="8640" cy="0"/>
                          </a:xfrm>
                          <a:prstGeom prst="line">
                            <a:avLst/>
                          </a:prstGeom>
                          <a:ln w="3810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39" name="直接连接符 39"/>
                        <wps:cNvCnPr/>
                        <wps:spPr>
                          <a:xfrm>
                            <a:off x="1620" y="2688"/>
                            <a:ext cx="864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0" o:spid="_x0000_s1026" o:spt="203" style="position:absolute;left:0pt;margin-left:80.9pt;margin-top:741.05pt;height:4.8pt;width:432pt;rotation:11796480f;z-index:251659264;mso-width-relative:page;mso-height-relative:page;" coordorigin="1620,2532" coordsize="8640,156" o:gfxdata="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">
                <o:lock v:ext="edit" aspectratio="f"/>
                <v:line id="_x0000_s1026" o:spid="_x0000_s1026" o:spt="20" style="position:absolute;left:1620;top:2532;height:0;width:8640;" filled="f" stroked="t" coordsize="21600,21600" o:gfxdata="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1sST/70AAADbAAAADwAAAAAAAAABACAAAAA4AAAAZHJzL2Rvd25yZXYu&#10;eG1sUEsBAhQAFAAAAAgAh07iQDMvBZ47AAAAOQAAABAAAAAAAAAAAQAgAAAAIgEAAGRycy9zaGFw&#10;ZXhtbC54bWxQSwUGAAAAAAYABgBbAQAAzAMAAAAA&#10;">
                  <v:fill on="f" focussize="0,0"/>
                  <v:stroke weight="3pt" color="#FF0000" joinstyle="round"/>
                  <v:imagedata o:title=""/>
                  <o:lock v:ext="edit" aspectratio="f"/>
                </v:line>
                <v:line id="_x0000_s1026" o:spid="_x0000_s1026" o:spt="20" style="position:absolute;left:1620;top:2688;height:0;width:8640;" filled="f" stroked="t" coordsize="21600,21600" o:gfxdata="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">
                  <v:fill on="f" focussize="0,0"/>
                  <v:stroke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default" w:ascii="Times New Roman" w:hAnsi="Times New Roman" w:eastAsia="仿宋_GB2312" w:cs="Times New Roman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1027430</wp:posOffset>
                </wp:positionH>
                <wp:positionV relativeFrom="paragraph">
                  <wp:posOffset>9411335</wp:posOffset>
                </wp:positionV>
                <wp:extent cx="5486400" cy="60960"/>
                <wp:effectExtent l="0" t="4445" r="0" b="29845"/>
                <wp:wrapNone/>
                <wp:docPr id="2" name="组合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5486400" cy="60960"/>
                          <a:chOff x="1620" y="2532"/>
                          <a:chExt cx="8640" cy="156"/>
                        </a:xfrm>
                        <a:effectLst/>
                      </wpg:grpSpPr>
                      <wps:wsp>
                        <wps:cNvPr id="59" name="直接连接符 59"/>
                        <wps:cNvCnPr/>
                        <wps:spPr>
                          <a:xfrm>
                            <a:off x="1620" y="2532"/>
                            <a:ext cx="8640" cy="0"/>
                          </a:xfrm>
                          <a:prstGeom prst="line">
                            <a:avLst/>
                          </a:prstGeom>
                          <a:ln w="3810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0" name="直接连接符 60"/>
                        <wps:cNvCnPr/>
                        <wps:spPr>
                          <a:xfrm>
                            <a:off x="1620" y="2688"/>
                            <a:ext cx="864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3" o:spid="_x0000_s1026" o:spt="203" style="position:absolute;left:0pt;margin-left:80.9pt;margin-top:741.05pt;height:4.8pt;width:432pt;rotation:11796480f;z-index:251660288;mso-width-relative:page;mso-height-relative:page;" coordorigin="1620,2532" coordsize="8640,156" o:gfxdata="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WAAAAZHJzL1BLAQIUABQAAAAIAIdO4kBPUX9V2gAAAA4BAAAPAAAAAAAAAAEA&#10;IAAAADgAAABkcnMvZG93bnJldi54bWxQSwECFAAUAAAACACHTuJA6KWpaaICAABdBwAADgAAAAAA&#10;AAABACAAAAA/AQAAZHJzL2Uyb0RvYy54bWxQSwUGAAAAAAYABgBZAQAAUwYAAAAA&#10;">
                <o:lock v:ext="edit" aspectratio="f"/>
                <v:line id="_x0000_s1026" o:spid="_x0000_s1026" o:spt="20" style="position:absolute;left:1620;top:2532;height:0;width:8640;" filled="f" stroked="t" coordsize="21600,21600" o:gfxdata="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">
                  <v:fill on="f" focussize="0,0"/>
                  <v:stroke weight="3pt" color="#FF0000" joinstyle="round"/>
                  <v:imagedata o:title=""/>
                  <o:lock v:ext="edit" aspectratio="f"/>
                </v:line>
                <v:line id="_x0000_s1026" o:spid="_x0000_s1026" o:spt="20" style="position:absolute;left:1620;top:2688;height:0;width:8640;" filled="f" stroked="t" coordsize="21600,21600" o:gfxdata="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">
                  <v:fill on="f" focussize="0,0"/>
                  <v:stroke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43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2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1C455A"/>
    <w:rsid w:val="003414A3"/>
    <w:rsid w:val="00490474"/>
    <w:rsid w:val="00515A0C"/>
    <w:rsid w:val="00866E99"/>
    <w:rsid w:val="00FA5FA5"/>
    <w:rsid w:val="0313544C"/>
    <w:rsid w:val="03F11C32"/>
    <w:rsid w:val="04461FEB"/>
    <w:rsid w:val="04CA2D6D"/>
    <w:rsid w:val="05A548B8"/>
    <w:rsid w:val="07CB58C2"/>
    <w:rsid w:val="08BC0A60"/>
    <w:rsid w:val="09AF0771"/>
    <w:rsid w:val="0C92523A"/>
    <w:rsid w:val="0EDB478C"/>
    <w:rsid w:val="0F4F5A5E"/>
    <w:rsid w:val="11252F1A"/>
    <w:rsid w:val="122146FC"/>
    <w:rsid w:val="122B630F"/>
    <w:rsid w:val="13B10A95"/>
    <w:rsid w:val="15E52799"/>
    <w:rsid w:val="1638098B"/>
    <w:rsid w:val="188353A8"/>
    <w:rsid w:val="19706CFD"/>
    <w:rsid w:val="1AD82DAC"/>
    <w:rsid w:val="1AE532AF"/>
    <w:rsid w:val="1CF61781"/>
    <w:rsid w:val="211A411E"/>
    <w:rsid w:val="214271D1"/>
    <w:rsid w:val="23CE7442"/>
    <w:rsid w:val="272A5266"/>
    <w:rsid w:val="2734580E"/>
    <w:rsid w:val="291C455A"/>
    <w:rsid w:val="2B706488"/>
    <w:rsid w:val="2FCE1112"/>
    <w:rsid w:val="305E56A9"/>
    <w:rsid w:val="309612E7"/>
    <w:rsid w:val="30DD0CC4"/>
    <w:rsid w:val="31DB5204"/>
    <w:rsid w:val="344A6670"/>
    <w:rsid w:val="36281079"/>
    <w:rsid w:val="36926D0C"/>
    <w:rsid w:val="37503F9E"/>
    <w:rsid w:val="40460634"/>
    <w:rsid w:val="41B63597"/>
    <w:rsid w:val="42C35F6C"/>
    <w:rsid w:val="44C63AF1"/>
    <w:rsid w:val="465670F7"/>
    <w:rsid w:val="48FD5F50"/>
    <w:rsid w:val="49390AB0"/>
    <w:rsid w:val="4A965D14"/>
    <w:rsid w:val="4BFA0524"/>
    <w:rsid w:val="4C9E7102"/>
    <w:rsid w:val="4DAF2BCF"/>
    <w:rsid w:val="4DDB6F66"/>
    <w:rsid w:val="4F2460A7"/>
    <w:rsid w:val="505174C6"/>
    <w:rsid w:val="541F6D7A"/>
    <w:rsid w:val="55BD684B"/>
    <w:rsid w:val="579D6934"/>
    <w:rsid w:val="58FD3402"/>
    <w:rsid w:val="5955323E"/>
    <w:rsid w:val="5AC8016B"/>
    <w:rsid w:val="5C3E5767"/>
    <w:rsid w:val="5D9E51B4"/>
    <w:rsid w:val="61E138C1"/>
    <w:rsid w:val="63051831"/>
    <w:rsid w:val="635D341B"/>
    <w:rsid w:val="637127A9"/>
    <w:rsid w:val="65314B5F"/>
    <w:rsid w:val="67302E47"/>
    <w:rsid w:val="725D6F93"/>
    <w:rsid w:val="72BC63B0"/>
    <w:rsid w:val="776B0485"/>
    <w:rsid w:val="78A6351B"/>
    <w:rsid w:val="792F2AEE"/>
    <w:rsid w:val="7B4756C3"/>
    <w:rsid w:val="7C43544C"/>
    <w:rsid w:val="7D782ED3"/>
    <w:rsid w:val="7EEF71C5"/>
    <w:rsid w:val="7F080287"/>
    <w:rsid w:val="BFED75FD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/>
      <w:ind w:left="420" w:leftChars="200"/>
    </w:pPr>
  </w:style>
  <w:style w:type="paragraph" w:styleId="4">
    <w:name w:val="Body Text"/>
    <w:basedOn w:val="1"/>
    <w:qFormat/>
    <w:uiPriority w:val="99"/>
    <w:rPr>
      <w:rFonts w:ascii="Times New Roman" w:hAnsi="Times New Roman"/>
      <w:kern w:val="0"/>
      <w:sz w:val="20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10">
    <w:name w:val="页眉 Char"/>
    <w:basedOn w:val="8"/>
    <w:link w:val="6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11">
    <w:name w:val="页脚 Char"/>
    <w:basedOn w:val="8"/>
    <w:link w:val="5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3</Pages>
  <Words>969</Words>
  <Characters>997</Characters>
  <Lines>6</Lines>
  <Paragraphs>1</Paragraphs>
  <TotalTime>0</TotalTime>
  <ScaleCrop>false</ScaleCrop>
  <LinksUpToDate>false</LinksUpToDate>
  <CharactersWithSpaces>999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2020-07-01T08:19:00Z</dcterms:created>
  <dc:creator>Administrator</dc:creator>
  <cp:lastModifiedBy>tdz123</cp:lastModifiedBy>
  <dcterms:modified xsi:type="dcterms:W3CDTF">2026-05-28T14:34:20Z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BA59DE9663914D7B9701A977BF851A61_13</vt:lpwstr>
  </property>
  <property fmtid="{D5CDD505-2E9C-101B-9397-08002B2CF9AE}" pid="4" name="KSOTemplateDocerSaveRecord">
    <vt:lpwstr>eyJoZGlkIjoiMDc4MTA2NzJiZWFkMDhlMjVhZmFmZWYzNzRkNzZiOWIiLCJ1c2VySWQiOiIxNjU1MDIyNjc0In0=</vt:lpwstr>
  </property>
</Properties>
</file>