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BFE6">
      <w:pPr>
        <w:tabs>
          <w:tab w:val="right" w:leader="dot" w:pos="9040"/>
          <w:tab w:val="right" w:leader="middleDot" w:pos="9240"/>
        </w:tabs>
        <w:spacing w:line="400" w:lineRule="exact"/>
        <w:ind w:left="420" w:hanging="420" w:hangingChars="150"/>
        <w:jc w:val="center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部门（单位）预算项目支出绩效目标申报表</w:t>
      </w:r>
    </w:p>
    <w:p w14:paraId="02908816">
      <w:pPr>
        <w:tabs>
          <w:tab w:val="right" w:leader="dot" w:pos="9040"/>
          <w:tab w:val="right" w:leader="middleDot" w:pos="9240"/>
        </w:tabs>
        <w:spacing w:line="400" w:lineRule="exact"/>
        <w:ind w:left="315" w:hanging="315" w:hangingChars="150"/>
        <w:jc w:val="center"/>
        <w:rPr>
          <w:rFonts w:hint="eastAsia" w:ascii="方正书宋简体" w:eastAsia="方正书宋简体"/>
          <w:szCs w:val="21"/>
        </w:rPr>
      </w:pPr>
      <w:r>
        <w:rPr>
          <w:rFonts w:hint="eastAsia" w:ascii="方正书宋简体" w:eastAsia="方正书宋简体"/>
          <w:szCs w:val="21"/>
        </w:rPr>
        <w:t>（2021年度）</w:t>
      </w:r>
    </w:p>
    <w:tbl>
      <w:tblPr>
        <w:tblStyle w:val="2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04"/>
        <w:gridCol w:w="1196"/>
        <w:gridCol w:w="2959"/>
        <w:gridCol w:w="2580"/>
      </w:tblGrid>
      <w:tr w14:paraId="226A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pct"/>
            <w:gridSpan w:val="3"/>
            <w:tcBorders>
              <w:tl2br w:val="nil"/>
              <w:tr2bl w:val="nil"/>
            </w:tcBorders>
            <w:vAlign w:val="center"/>
          </w:tcPr>
          <w:p w14:paraId="5A9D4D67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项目名称 </w:t>
            </w:r>
          </w:p>
        </w:tc>
        <w:tc>
          <w:tcPr>
            <w:tcW w:w="3259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7070EC5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教育教学管理经费</w:t>
            </w:r>
          </w:p>
        </w:tc>
      </w:tr>
      <w:tr w14:paraId="14AF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pct"/>
            <w:gridSpan w:val="3"/>
            <w:tcBorders>
              <w:tl2br w:val="nil"/>
              <w:tr2bl w:val="nil"/>
            </w:tcBorders>
            <w:vAlign w:val="center"/>
          </w:tcPr>
          <w:p w14:paraId="7CE1659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预算单位</w:t>
            </w:r>
          </w:p>
        </w:tc>
        <w:tc>
          <w:tcPr>
            <w:tcW w:w="3259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4F2697C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攀枝花市仁和区西路小学</w:t>
            </w:r>
          </w:p>
        </w:tc>
      </w:tr>
      <w:tr w14:paraId="5F28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pct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FE14CC4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项目资金(万元)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3632858A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年度资金总额： 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1AD544A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11.00</w:t>
            </w:r>
          </w:p>
        </w:tc>
      </w:tr>
      <w:tr w14:paraId="1854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pct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04727E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170F864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其中：财政拨款 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795B26F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11.00</w:t>
            </w:r>
          </w:p>
        </w:tc>
      </w:tr>
      <w:tr w14:paraId="1079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0" w:type="pct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A20AE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063DBF5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其他资金 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183647F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　</w:t>
            </w:r>
          </w:p>
        </w:tc>
      </w:tr>
      <w:tr w14:paraId="630C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restart"/>
            <w:tcBorders>
              <w:tl2br w:val="nil"/>
              <w:tr2bl w:val="nil"/>
            </w:tcBorders>
            <w:vAlign w:val="center"/>
          </w:tcPr>
          <w:p w14:paraId="021C05D8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总体目标 </w:t>
            </w:r>
          </w:p>
        </w:tc>
        <w:tc>
          <w:tcPr>
            <w:tcW w:w="4495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65E0D30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年度目标</w:t>
            </w:r>
          </w:p>
        </w:tc>
      </w:tr>
      <w:tr w14:paraId="0459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69BCB0B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4495" w:type="pct"/>
            <w:gridSpan w:val="4"/>
            <w:tcBorders>
              <w:tl2br w:val="nil"/>
              <w:tr2bl w:val="nil"/>
            </w:tcBorders>
            <w:vAlign w:val="center"/>
          </w:tcPr>
          <w:p w14:paraId="2218AC7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加强教师队伍建设，不断提高教师的文化业务水平；坚持以教学为中心，保证教学计划的贯彻执行，实施素质教育，围绕培养学生创新精神和实践能力，努力提高教育教学质量；不断改善办学条件</w:t>
            </w:r>
          </w:p>
        </w:tc>
      </w:tr>
      <w:tr w14:paraId="7D90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restart"/>
            <w:tcBorders>
              <w:tl2br w:val="nil"/>
              <w:tr2bl w:val="nil"/>
            </w:tcBorders>
            <w:vAlign w:val="center"/>
          </w:tcPr>
          <w:p w14:paraId="06F4CDFB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绩效指标 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7209CA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一级指标 </w:t>
            </w: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14:paraId="72323D95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二级指标 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5BAF4E54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三级指标 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6979C9DA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指标值（包含数字及文字描述）</w:t>
            </w:r>
          </w:p>
        </w:tc>
      </w:tr>
      <w:tr w14:paraId="1855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1BA6570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restart"/>
            <w:tcBorders>
              <w:tl2br w:val="nil"/>
              <w:tr2bl w:val="nil"/>
            </w:tcBorders>
            <w:vAlign w:val="center"/>
          </w:tcPr>
          <w:p w14:paraId="6F14B385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项目完成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3DB5553B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数量指标 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73C70BD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在职教职工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6431B28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66人</w:t>
            </w:r>
          </w:p>
        </w:tc>
      </w:tr>
      <w:tr w14:paraId="6B2B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72D6D74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4E2B20F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D3D53D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58907AE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退休教职工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43E1497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19人</w:t>
            </w:r>
          </w:p>
        </w:tc>
      </w:tr>
      <w:tr w14:paraId="6CF0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60CB31B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25001EBC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11B4506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25E5D4E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在校学生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347B290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1244人</w:t>
            </w:r>
          </w:p>
        </w:tc>
      </w:tr>
      <w:tr w14:paraId="49A2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1D6FABB3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5204C3D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6D97477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质量指标 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7E8E7EE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购置教学用品、办公用品保证全校1244学生及66名教职工正常教学及生活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4399476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保证率100%</w:t>
            </w:r>
          </w:p>
        </w:tc>
      </w:tr>
      <w:tr w14:paraId="2E55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35EBBC0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0CCAAE3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3462065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1C86F4A2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教育教学环境,教学设施在到质量安全指标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130B255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达标率96%</w:t>
            </w:r>
          </w:p>
        </w:tc>
      </w:tr>
      <w:tr w14:paraId="36A3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4E93076B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284DC04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CC9884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777921F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保证学校工作顺利开展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2512A67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达标率96%</w:t>
            </w:r>
          </w:p>
        </w:tc>
      </w:tr>
      <w:tr w14:paraId="7750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1777327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10DFA7B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2F15E96A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时效指标 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7A07245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公用经费保障时限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0AB78E5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2021.1月-2021.12月</w:t>
            </w:r>
          </w:p>
        </w:tc>
      </w:tr>
      <w:tr w14:paraId="6AE2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6238808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32D5E1AC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A7DA69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64DEBB47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人员经费保障时限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501C7F45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2021.1月-2021.12月</w:t>
            </w:r>
          </w:p>
        </w:tc>
      </w:tr>
      <w:tr w14:paraId="6F0C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5575710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4B48F8E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6654360B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14B424AA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设备购置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27B08FD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4</w:t>
            </w:r>
          </w:p>
        </w:tc>
      </w:tr>
      <w:tr w14:paraId="4728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033F1BA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34B58BBE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0D8C71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0C32F8F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维修维护费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254A1495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</w:t>
            </w:r>
          </w:p>
        </w:tc>
      </w:tr>
      <w:tr w14:paraId="308A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3CE028C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4B497EA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7A39BCA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2B0E0F9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劳务费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3AC9CD0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</w:t>
            </w:r>
          </w:p>
        </w:tc>
      </w:tr>
      <w:tr w14:paraId="2A86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5321DDE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6AE5451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4D2AC9D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28B365E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其他商品和服务支出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717502CA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3</w:t>
            </w:r>
          </w:p>
        </w:tc>
      </w:tr>
      <w:tr w14:paraId="122B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2E35DE76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restart"/>
            <w:tcBorders>
              <w:tl2br w:val="nil"/>
              <w:tr2bl w:val="nil"/>
            </w:tcBorders>
            <w:vAlign w:val="center"/>
          </w:tcPr>
          <w:p w14:paraId="4E81871B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项目效益</w:t>
            </w: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14:paraId="474D892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096CB0C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3B2AE830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</w:tr>
      <w:tr w14:paraId="57A7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055412B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3127445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E331F6A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1039C73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执行国家教育政策,全面贯彻党的教学方针、政策，实现九年一贯制教育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490483F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入学率100%</w:t>
            </w:r>
          </w:p>
        </w:tc>
      </w:tr>
      <w:tr w14:paraId="710E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69A5C4A6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5E5D0ED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026E723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2627C31A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受益学生数量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2CB15DA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1244人</w:t>
            </w:r>
          </w:p>
        </w:tc>
      </w:tr>
      <w:tr w14:paraId="2955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05EE49A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264FE41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14:paraId="65CEAF6B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生态效益指标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5B12D81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6443639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</w:tr>
      <w:tr w14:paraId="6020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117C971C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79F4F33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14:paraId="0E89A02B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4042CEE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学校长期办学,创建仁和区高品质小学，让学生就近享受高品质教育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101D1847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毕业率100%</w:t>
            </w:r>
          </w:p>
        </w:tc>
      </w:tr>
      <w:tr w14:paraId="6584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3DFFED2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restart"/>
            <w:tcBorders>
              <w:tl2br w:val="nil"/>
              <w:tr2bl w:val="nil"/>
            </w:tcBorders>
            <w:vAlign w:val="center"/>
          </w:tcPr>
          <w:p w14:paraId="36CEC5EC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满意度指标 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vAlign w:val="center"/>
          </w:tcPr>
          <w:p w14:paraId="08072AC9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服务对象满意度指标 </w:t>
            </w: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37813A9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让学生满意，让家长满意，教师满意,社会满意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150053F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满意度≥96%</w:t>
            </w:r>
          </w:p>
        </w:tc>
      </w:tr>
      <w:tr w14:paraId="767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4" w:type="pct"/>
            <w:vMerge w:val="continue"/>
            <w:tcBorders>
              <w:tl2br w:val="nil"/>
              <w:tr2bl w:val="nil"/>
            </w:tcBorders>
            <w:vAlign w:val="center"/>
          </w:tcPr>
          <w:p w14:paraId="5F94B0C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32" w:type="pct"/>
            <w:vMerge w:val="continue"/>
            <w:tcBorders>
              <w:tl2br w:val="nil"/>
              <w:tr2bl w:val="nil"/>
            </w:tcBorders>
            <w:vAlign w:val="center"/>
          </w:tcPr>
          <w:p w14:paraId="79D9C92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vAlign w:val="center"/>
          </w:tcPr>
          <w:p w14:paraId="2AC5B1A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741" w:type="pct"/>
            <w:tcBorders>
              <w:tl2br w:val="nil"/>
              <w:tr2bl w:val="nil"/>
            </w:tcBorders>
            <w:vAlign w:val="center"/>
          </w:tcPr>
          <w:p w14:paraId="3834F39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上级项目主管部门满意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vAlign w:val="center"/>
          </w:tcPr>
          <w:p w14:paraId="1774634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满意度≥96%</w:t>
            </w:r>
          </w:p>
        </w:tc>
      </w:tr>
    </w:tbl>
    <w:p w14:paraId="4AEBFE49">
      <w:pPr>
        <w:tabs>
          <w:tab w:val="right" w:leader="dot" w:pos="9040"/>
          <w:tab w:val="right" w:leader="middleDot" w:pos="9240"/>
        </w:tabs>
        <w:spacing w:line="400" w:lineRule="exact"/>
        <w:ind w:left="315" w:hanging="315" w:hangingChars="150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书宋简体" w:eastAsia="方正书宋简体"/>
          <w:szCs w:val="21"/>
        </w:rPr>
        <w:br w:type="page"/>
      </w:r>
      <w:r>
        <w:rPr>
          <w:rFonts w:hint="eastAsia" w:ascii="方正小标宋简体" w:eastAsia="方正小标宋简体"/>
          <w:sz w:val="28"/>
          <w:szCs w:val="28"/>
        </w:rPr>
        <w:t>部门（单位）预算项目支出绩效目标申报表</w:t>
      </w:r>
    </w:p>
    <w:p w14:paraId="65048D5B">
      <w:pPr>
        <w:tabs>
          <w:tab w:val="right" w:leader="dot" w:pos="9040"/>
          <w:tab w:val="right" w:leader="middleDot" w:pos="9240"/>
        </w:tabs>
        <w:spacing w:line="400" w:lineRule="exact"/>
        <w:ind w:left="315" w:hanging="315" w:hangingChars="150"/>
        <w:jc w:val="center"/>
        <w:rPr>
          <w:rFonts w:hint="eastAsia" w:ascii="方正书宋简体" w:eastAsia="方正书宋简体"/>
          <w:szCs w:val="21"/>
        </w:rPr>
      </w:pPr>
      <w:r>
        <w:rPr>
          <w:rFonts w:hint="eastAsia" w:ascii="方正书宋简体" w:eastAsia="方正书宋简体"/>
          <w:szCs w:val="21"/>
        </w:rPr>
        <w:t>（2021年度）</w:t>
      </w:r>
    </w:p>
    <w:tbl>
      <w:tblPr>
        <w:tblStyle w:val="2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63"/>
        <w:gridCol w:w="1223"/>
        <w:gridCol w:w="2398"/>
        <w:gridCol w:w="2929"/>
      </w:tblGrid>
      <w:tr w14:paraId="682F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3" w:type="pct"/>
            <w:gridSpan w:val="3"/>
            <w:tcBorders>
              <w:tl2br w:val="nil"/>
              <w:tr2bl w:val="nil"/>
            </w:tcBorders>
            <w:vAlign w:val="center"/>
          </w:tcPr>
          <w:p w14:paraId="692BC830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项目名称 </w:t>
            </w:r>
          </w:p>
        </w:tc>
        <w:tc>
          <w:tcPr>
            <w:tcW w:w="3136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1760F2D0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少年宫运转经费</w:t>
            </w:r>
          </w:p>
        </w:tc>
      </w:tr>
      <w:tr w14:paraId="0AA8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63" w:type="pct"/>
            <w:gridSpan w:val="3"/>
            <w:tcBorders>
              <w:tl2br w:val="nil"/>
              <w:tr2bl w:val="nil"/>
            </w:tcBorders>
            <w:vAlign w:val="center"/>
          </w:tcPr>
          <w:p w14:paraId="7AFB1FD5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预算单位</w:t>
            </w:r>
          </w:p>
        </w:tc>
        <w:tc>
          <w:tcPr>
            <w:tcW w:w="3136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491B059F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攀枝花市仁和区西路小学</w:t>
            </w:r>
          </w:p>
        </w:tc>
      </w:tr>
      <w:tr w14:paraId="3440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3" w:type="pct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EB3E8A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项目资金(万元)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046BE917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年度资金总额： 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B6B2A3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2.00</w:t>
            </w:r>
          </w:p>
        </w:tc>
      </w:tr>
      <w:tr w14:paraId="20A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3" w:type="pct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D14BAA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7F9E0EE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其中：财政拨款 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FAA6EB2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2.00</w:t>
            </w:r>
          </w:p>
        </w:tc>
      </w:tr>
      <w:tr w14:paraId="36CD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3" w:type="pct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28AEB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16041150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其他资金 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1D25D34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　</w:t>
            </w:r>
          </w:p>
        </w:tc>
      </w:tr>
      <w:tr w14:paraId="6915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7" w:type="pct"/>
            <w:vMerge w:val="restart"/>
            <w:tcBorders>
              <w:tl2br w:val="nil"/>
              <w:tr2bl w:val="nil"/>
            </w:tcBorders>
            <w:vAlign w:val="center"/>
          </w:tcPr>
          <w:p w14:paraId="782BE0F6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总体目标 </w:t>
            </w:r>
          </w:p>
        </w:tc>
        <w:tc>
          <w:tcPr>
            <w:tcW w:w="4482" w:type="pct"/>
            <w:gridSpan w:val="4"/>
            <w:tcBorders>
              <w:tl2br w:val="nil"/>
              <w:tr2bl w:val="nil"/>
            </w:tcBorders>
            <w:noWrap/>
            <w:vAlign w:val="center"/>
          </w:tcPr>
          <w:p w14:paraId="2C6FF135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年度目标</w:t>
            </w:r>
          </w:p>
        </w:tc>
      </w:tr>
      <w:tr w14:paraId="5DF4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5FEFD60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4482" w:type="pct"/>
            <w:gridSpan w:val="4"/>
            <w:tcBorders>
              <w:tl2br w:val="nil"/>
              <w:tr2bl w:val="nil"/>
            </w:tcBorders>
            <w:vAlign w:val="center"/>
          </w:tcPr>
          <w:p w14:paraId="5BAC650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保证学校少年宫活动正常开展,不断改善办学条件，认真抓好学生艺体教育，促进学生特长发展，达到考核目标要求</w:t>
            </w:r>
          </w:p>
        </w:tc>
      </w:tr>
      <w:tr w14:paraId="629E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7" w:type="pct"/>
            <w:vMerge w:val="restart"/>
            <w:tcBorders>
              <w:tl2br w:val="nil"/>
              <w:tr2bl w:val="nil"/>
            </w:tcBorders>
            <w:vAlign w:val="center"/>
          </w:tcPr>
          <w:p w14:paraId="20D31298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绩效指标 </w:t>
            </w:r>
          </w:p>
        </w:tc>
        <w:tc>
          <w:tcPr>
            <w:tcW w:w="626" w:type="pct"/>
            <w:tcBorders>
              <w:tl2br w:val="nil"/>
              <w:tr2bl w:val="nil"/>
            </w:tcBorders>
            <w:vAlign w:val="center"/>
          </w:tcPr>
          <w:p w14:paraId="6437F8D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一级指标 </w:t>
            </w: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0FDCCB48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二级指标 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689CCAA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三级指标 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08E9EB6A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指标值（包含数字及文字描述）</w:t>
            </w:r>
          </w:p>
        </w:tc>
      </w:tr>
      <w:tr w14:paraId="5633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021B591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vAlign w:val="center"/>
          </w:tcPr>
          <w:p w14:paraId="63AF6233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项目完成</w:t>
            </w: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7DEAE64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数量指标 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596AD6BA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保证学生每周参加少年宫社团活动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47E5DD4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保证1244名学生，22个少年宫社团每人每周一节课</w:t>
            </w:r>
          </w:p>
        </w:tc>
      </w:tr>
      <w:tr w14:paraId="48EA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54A6C55A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252EECD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7C5F5BC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529F254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按要求参加体育比赛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0915E712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保证体育比赛（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  <w:lang w:eastAsia="zh-CN"/>
              </w:rPr>
              <w:t>篮球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、足球、棒垒球）学生开支</w:t>
            </w:r>
          </w:p>
        </w:tc>
      </w:tr>
      <w:tr w14:paraId="1FFC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5357006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5E9D9BFE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3565F8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3C7DA98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按要求参加各类文艺演出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56111B2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保证各类文艺演出（六一、校园文化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  <w:lang w:eastAsia="zh-CN"/>
              </w:rPr>
              <w:t>及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传统节日）学生开支</w:t>
            </w:r>
          </w:p>
        </w:tc>
      </w:tr>
      <w:tr w14:paraId="274A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55F9197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121827F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5E1B607F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质量指标 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15EB011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学生社团按时开展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536C21B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保证1244名学生艺体课程按时正常开展</w:t>
            </w:r>
          </w:p>
        </w:tc>
      </w:tr>
      <w:tr w14:paraId="52AC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3969E49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12F9D58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BF48F9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2D10115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学生比赛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525FA3F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学生比赛取得优异成绩</w:t>
            </w:r>
          </w:p>
        </w:tc>
      </w:tr>
      <w:tr w14:paraId="271B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699CA0A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3A340126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7180772C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37B962D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学生演出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5AC30B95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学生演出取得优异成绩</w:t>
            </w:r>
          </w:p>
        </w:tc>
      </w:tr>
      <w:tr w14:paraId="3C45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740DD18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67E520D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3470A46F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时效指标 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207DD11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按教育教学进度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5641B69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2021-12-31日以前完成</w:t>
            </w:r>
          </w:p>
        </w:tc>
      </w:tr>
      <w:tr w14:paraId="7247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0A54E909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196B06D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6523CAA9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0B50E4D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社团活动培训教师劳务费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3C2A8E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0.5</w:t>
            </w:r>
          </w:p>
        </w:tc>
      </w:tr>
      <w:tr w14:paraId="01CC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629BE28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316AD9CB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B85374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3A4CAE0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  <w:lang w:val="en-US" w:eastAsia="zh-CN"/>
              </w:rPr>
              <w:t>篮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球比赛、足球比赛、棒垒球等学生比赛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7CAE8E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</w:t>
            </w:r>
          </w:p>
        </w:tc>
      </w:tr>
      <w:tr w14:paraId="57C9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377C48BB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2F931543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5ABEAA8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164D922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六一、校园文化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  <w:lang w:eastAsia="zh-CN"/>
              </w:rPr>
              <w:t>及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传统节日(清明\端午\国庆\中秋\)等10余次学生文艺演出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6ED908C2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0.5</w:t>
            </w:r>
          </w:p>
        </w:tc>
      </w:tr>
      <w:tr w14:paraId="71D8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14C56C2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vAlign w:val="center"/>
          </w:tcPr>
          <w:p w14:paraId="4474B423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项目效益</w:t>
            </w: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3E08A3E2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4E0EEAC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家长减负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F63C455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1244名学生免费学习特长，学校组织学生艺体参赛，减轻家长经济负担</w:t>
            </w:r>
          </w:p>
        </w:tc>
      </w:tr>
      <w:tr w14:paraId="41FB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09B0F8C3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512BBE5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5FEB3B6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78C18605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执行国家教育政策,全面贯彻党的教学方针、政策，实现九年一贯制教育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170D52A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入学率100%</w:t>
            </w:r>
          </w:p>
        </w:tc>
      </w:tr>
      <w:tr w14:paraId="1606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2E96ECB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6A6ED54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189DEF8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4413C0D6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受益学生数量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6573E6D0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1244人</w:t>
            </w:r>
          </w:p>
        </w:tc>
      </w:tr>
      <w:tr w14:paraId="5C23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62DA5A9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6C7F96EE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5A7ADED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生态效益指标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74DA35F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97BF1B0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</w:tr>
      <w:tr w14:paraId="4947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0FF90E19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76A46D4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7229F6F3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7F858E6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学校长期办学,创建仁和区高品质小学，让学生就近享受高品质教育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A8386D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毕业率100%</w:t>
            </w:r>
          </w:p>
        </w:tc>
      </w:tr>
      <w:tr w14:paraId="6317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75F3711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restart"/>
            <w:tcBorders>
              <w:tl2br w:val="nil"/>
              <w:tr2bl w:val="nil"/>
            </w:tcBorders>
            <w:vAlign w:val="center"/>
          </w:tcPr>
          <w:p w14:paraId="05EAC799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满意度指标 </w:t>
            </w: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17F95C62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服务对象满意度指标 </w:t>
            </w: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2CDCD2B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学生、家长、社会满意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145A0BB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满意度≥96%</w:t>
            </w:r>
          </w:p>
        </w:tc>
      </w:tr>
      <w:tr w14:paraId="199A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7" w:type="pct"/>
            <w:vMerge w:val="continue"/>
            <w:tcBorders>
              <w:tl2br w:val="nil"/>
              <w:tr2bl w:val="nil"/>
            </w:tcBorders>
            <w:vAlign w:val="center"/>
          </w:tcPr>
          <w:p w14:paraId="72081CE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626" w:type="pct"/>
            <w:vMerge w:val="continue"/>
            <w:tcBorders>
              <w:tl2br w:val="nil"/>
              <w:tr2bl w:val="nil"/>
            </w:tcBorders>
            <w:vAlign w:val="center"/>
          </w:tcPr>
          <w:p w14:paraId="6202796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6D52454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412" w:type="pct"/>
            <w:tcBorders>
              <w:tl2br w:val="nil"/>
              <w:tr2bl w:val="nil"/>
            </w:tcBorders>
            <w:vAlign w:val="center"/>
          </w:tcPr>
          <w:p w14:paraId="665D0F0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上级项目主管部门满意</w:t>
            </w:r>
          </w:p>
        </w:tc>
        <w:tc>
          <w:tcPr>
            <w:tcW w:w="1724" w:type="pct"/>
            <w:tcBorders>
              <w:tl2br w:val="nil"/>
              <w:tr2bl w:val="nil"/>
            </w:tcBorders>
            <w:vAlign w:val="center"/>
          </w:tcPr>
          <w:p w14:paraId="274CA68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满意度≥96%</w:t>
            </w:r>
          </w:p>
        </w:tc>
      </w:tr>
    </w:tbl>
    <w:p w14:paraId="5A295C38">
      <w:pPr>
        <w:tabs>
          <w:tab w:val="right" w:leader="dot" w:pos="9040"/>
          <w:tab w:val="right" w:leader="middleDot" w:pos="9240"/>
        </w:tabs>
        <w:spacing w:line="400" w:lineRule="exact"/>
        <w:ind w:left="315" w:hanging="315" w:hangingChars="150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书宋简体" w:eastAsia="方正书宋简体"/>
          <w:szCs w:val="21"/>
        </w:rPr>
        <w:br w:type="page"/>
      </w:r>
      <w:r>
        <w:rPr>
          <w:rFonts w:hint="eastAsia" w:ascii="方正小标宋简体" w:eastAsia="方正小标宋简体"/>
          <w:sz w:val="28"/>
          <w:szCs w:val="28"/>
        </w:rPr>
        <w:t>部门（单位）预算项目支出绩效目标申报表</w:t>
      </w:r>
    </w:p>
    <w:p w14:paraId="29F72A7D">
      <w:pPr>
        <w:tabs>
          <w:tab w:val="right" w:leader="dot" w:pos="9040"/>
          <w:tab w:val="right" w:leader="middleDot" w:pos="9240"/>
        </w:tabs>
        <w:spacing w:line="400" w:lineRule="exact"/>
        <w:ind w:left="315" w:hanging="315" w:hangingChars="150"/>
        <w:jc w:val="center"/>
        <w:rPr>
          <w:rFonts w:hint="eastAsia" w:ascii="方正书宋简体" w:eastAsia="方正书宋简体"/>
          <w:szCs w:val="21"/>
        </w:rPr>
      </w:pPr>
      <w:r>
        <w:rPr>
          <w:rFonts w:hint="eastAsia" w:ascii="方正书宋简体" w:eastAsia="方正书宋简体"/>
          <w:szCs w:val="21"/>
        </w:rPr>
        <w:t>（2021年度）</w:t>
      </w:r>
    </w:p>
    <w:tbl>
      <w:tblPr>
        <w:tblStyle w:val="2"/>
        <w:tblW w:w="49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82"/>
        <w:gridCol w:w="1289"/>
        <w:gridCol w:w="2346"/>
        <w:gridCol w:w="3080"/>
      </w:tblGrid>
      <w:tr w14:paraId="74F0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pct"/>
            <w:gridSpan w:val="3"/>
            <w:tcBorders>
              <w:tl2br w:val="nil"/>
              <w:tr2bl w:val="nil"/>
            </w:tcBorders>
            <w:vAlign w:val="center"/>
          </w:tcPr>
          <w:p w14:paraId="6ADD1707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项目名称 </w:t>
            </w:r>
          </w:p>
        </w:tc>
        <w:tc>
          <w:tcPr>
            <w:tcW w:w="319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45612773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义务教育生均公用经费（小学）</w:t>
            </w:r>
          </w:p>
        </w:tc>
      </w:tr>
      <w:tr w14:paraId="0D13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pct"/>
            <w:gridSpan w:val="3"/>
            <w:tcBorders>
              <w:tl2br w:val="nil"/>
              <w:tr2bl w:val="nil"/>
            </w:tcBorders>
            <w:vAlign w:val="center"/>
          </w:tcPr>
          <w:p w14:paraId="76D91E72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预算单位</w:t>
            </w:r>
          </w:p>
        </w:tc>
        <w:tc>
          <w:tcPr>
            <w:tcW w:w="3194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330F4EBE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攀枝花市仁和区西路小学</w:t>
            </w:r>
          </w:p>
        </w:tc>
      </w:tr>
      <w:tr w14:paraId="074B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pct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45014C8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项目资金(万元)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3951F57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年度资金总额： 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3B45F0A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1.99</w:t>
            </w:r>
          </w:p>
        </w:tc>
      </w:tr>
      <w:tr w14:paraId="3584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pct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A90EA6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6E08745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其中：财政拨款 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774D1F8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1.99</w:t>
            </w:r>
          </w:p>
        </w:tc>
      </w:tr>
      <w:tr w14:paraId="62A7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05" w:type="pct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98971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49725F1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其他资金 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5F2D9B7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　</w:t>
            </w:r>
          </w:p>
        </w:tc>
      </w:tr>
      <w:tr w14:paraId="1CEB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vAlign w:val="center"/>
          </w:tcPr>
          <w:p w14:paraId="0350FE26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总体目标 </w:t>
            </w:r>
          </w:p>
        </w:tc>
        <w:tc>
          <w:tcPr>
            <w:tcW w:w="578" w:type="pct"/>
            <w:tcBorders>
              <w:tl2br w:val="nil"/>
              <w:tr2bl w:val="nil"/>
            </w:tcBorders>
            <w:noWrap/>
            <w:vAlign w:val="center"/>
          </w:tcPr>
          <w:p w14:paraId="5191F2DD">
            <w:pPr>
              <w:widowControl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年度目标</w:t>
            </w:r>
          </w:p>
        </w:tc>
        <w:tc>
          <w:tcPr>
            <w:tcW w:w="757" w:type="pct"/>
            <w:tcBorders>
              <w:tl2br w:val="nil"/>
              <w:tr2bl w:val="nil"/>
            </w:tcBorders>
            <w:noWrap/>
            <w:vAlign w:val="center"/>
          </w:tcPr>
          <w:p w14:paraId="4F85E724">
            <w:pPr>
              <w:widowControl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　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noWrap/>
            <w:vAlign w:val="center"/>
          </w:tcPr>
          <w:p w14:paraId="143D8B22">
            <w:pPr>
              <w:widowControl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　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noWrap/>
            <w:vAlign w:val="center"/>
          </w:tcPr>
          <w:p w14:paraId="2AA3ED84">
            <w:pPr>
              <w:widowControl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　</w:t>
            </w:r>
          </w:p>
        </w:tc>
      </w:tr>
      <w:tr w14:paraId="3A37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0F7EC9C6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4531" w:type="pct"/>
            <w:gridSpan w:val="4"/>
            <w:tcBorders>
              <w:tl2br w:val="nil"/>
              <w:tr2bl w:val="nil"/>
            </w:tcBorders>
            <w:vAlign w:val="center"/>
          </w:tcPr>
          <w:p w14:paraId="6506907A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坚持以教学为中心，保证教学计划的贯彻执行，实施素质教育，围绕培养学生创新精神和实践能力，努力提高教育教学质量；不断改善办学条件</w:t>
            </w:r>
          </w:p>
        </w:tc>
      </w:tr>
      <w:tr w14:paraId="5813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restart"/>
            <w:tcBorders>
              <w:tl2br w:val="nil"/>
              <w:tr2bl w:val="nil"/>
            </w:tcBorders>
            <w:vAlign w:val="center"/>
          </w:tcPr>
          <w:p w14:paraId="622D6A4F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绩效指标 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 w14:paraId="056D5CA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一级指标 </w:t>
            </w: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1DD4A4E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二级指标 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370C0FF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三级指标 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30BA87AA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指标值（包含数字及文字描述）</w:t>
            </w:r>
          </w:p>
        </w:tc>
      </w:tr>
      <w:tr w14:paraId="169F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7FF9985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l2br w:val="nil"/>
              <w:tr2bl w:val="nil"/>
            </w:tcBorders>
            <w:vAlign w:val="center"/>
          </w:tcPr>
          <w:p w14:paraId="19A0D836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项目完成</w:t>
            </w:r>
          </w:p>
        </w:tc>
        <w:tc>
          <w:tcPr>
            <w:tcW w:w="757" w:type="pct"/>
            <w:vMerge w:val="restart"/>
            <w:tcBorders>
              <w:tl2br w:val="nil"/>
              <w:tr2bl w:val="nil"/>
            </w:tcBorders>
            <w:vAlign w:val="center"/>
          </w:tcPr>
          <w:p w14:paraId="5401CC5C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数量指标 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5A7DC392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在职教职工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4DCE9C0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66人</w:t>
            </w:r>
          </w:p>
        </w:tc>
      </w:tr>
      <w:tr w14:paraId="0056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4FCA7F6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54ADBB7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2F575E1C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760541F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退休职工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7B887905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19人</w:t>
            </w:r>
          </w:p>
        </w:tc>
      </w:tr>
      <w:tr w14:paraId="7239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01B25BAB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0D6C3B33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0BD69B39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4294F34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在校学生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6B5CC01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1244人</w:t>
            </w:r>
          </w:p>
        </w:tc>
      </w:tr>
      <w:tr w14:paraId="3667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0CCA6ED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3BC62D13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restart"/>
            <w:tcBorders>
              <w:tl2br w:val="nil"/>
              <w:tr2bl w:val="nil"/>
            </w:tcBorders>
            <w:vAlign w:val="center"/>
          </w:tcPr>
          <w:p w14:paraId="1BE2F03C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质量指标 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2BC12FF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教育教学环境,教学设施在到质量安全指标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6F4E4D73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达标率96%</w:t>
            </w:r>
          </w:p>
        </w:tc>
      </w:tr>
      <w:tr w14:paraId="3A6A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77228BB4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083E25BC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54362D7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344BE39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保证学校工作顺利开展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2049538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达标率96%</w:t>
            </w:r>
          </w:p>
        </w:tc>
      </w:tr>
      <w:tr w14:paraId="5B84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57D174FB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68F5D95F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00618821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时效指标 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2F93B67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公用经费保障时限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632FCCE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2021.1月-2021.12月</w:t>
            </w:r>
          </w:p>
        </w:tc>
      </w:tr>
      <w:tr w14:paraId="7D7A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1A585D66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53830329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5416172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1D9981A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办公费支出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1468BB1E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1.99</w:t>
            </w:r>
          </w:p>
        </w:tc>
      </w:tr>
      <w:tr w14:paraId="68B0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120BB2F8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l2br w:val="nil"/>
              <w:tr2bl w:val="nil"/>
            </w:tcBorders>
            <w:vAlign w:val="center"/>
          </w:tcPr>
          <w:p w14:paraId="63B36579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项目效益</w:t>
            </w: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6F7996B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7B32D1BB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66285E67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</w:tr>
      <w:tr w14:paraId="37CD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5C20ED0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2FF9EA2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restart"/>
            <w:tcBorders>
              <w:tl2br w:val="nil"/>
              <w:tr2bl w:val="nil"/>
            </w:tcBorders>
            <w:vAlign w:val="center"/>
          </w:tcPr>
          <w:p w14:paraId="41A6C2DD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294935D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执行国家教育政策,全面贯彻党的教学方针、政策，实现九年一贯制教育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13F04DD8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入学率100%</w:t>
            </w:r>
          </w:p>
        </w:tc>
      </w:tr>
      <w:tr w14:paraId="5244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331BDFE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5E753B0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7AC5E1A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780E6D4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受益学生数量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0D268719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1244人</w:t>
            </w:r>
          </w:p>
        </w:tc>
      </w:tr>
      <w:tr w14:paraId="25E8D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71242755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75386422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42BD05A0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生态效益指标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35B3F7DC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04DC6956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 </w:t>
            </w:r>
          </w:p>
        </w:tc>
      </w:tr>
      <w:tr w14:paraId="6C54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585497D1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0BA37649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tcBorders>
              <w:tl2br w:val="nil"/>
              <w:tr2bl w:val="nil"/>
            </w:tcBorders>
            <w:vAlign w:val="center"/>
          </w:tcPr>
          <w:p w14:paraId="3CBE6044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18A065B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学校长期办学,创建仁和区高品质小学，让学生就近享受高品质教育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4FC2A364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毕业率100%</w:t>
            </w:r>
          </w:p>
        </w:tc>
      </w:tr>
      <w:tr w14:paraId="6B29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238ED9E0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restart"/>
            <w:tcBorders>
              <w:tl2br w:val="nil"/>
              <w:tr2bl w:val="nil"/>
            </w:tcBorders>
            <w:vAlign w:val="center"/>
          </w:tcPr>
          <w:p w14:paraId="045743F7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满意度指标 </w:t>
            </w:r>
          </w:p>
        </w:tc>
        <w:tc>
          <w:tcPr>
            <w:tcW w:w="757" w:type="pct"/>
            <w:vMerge w:val="restart"/>
            <w:tcBorders>
              <w:tl2br w:val="nil"/>
              <w:tr2bl w:val="nil"/>
            </w:tcBorders>
            <w:vAlign w:val="center"/>
          </w:tcPr>
          <w:p w14:paraId="7BDC27B7">
            <w:pPr>
              <w:widowControl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 xml:space="preserve">服务对象满意度指标 </w:t>
            </w: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4416E901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学生、家长、社会满意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29E1FB07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满意度≥96%</w:t>
            </w:r>
          </w:p>
        </w:tc>
      </w:tr>
      <w:tr w14:paraId="7C4C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8" w:type="pct"/>
            <w:vMerge w:val="continue"/>
            <w:tcBorders>
              <w:tl2br w:val="nil"/>
              <w:tr2bl w:val="nil"/>
            </w:tcBorders>
            <w:vAlign w:val="center"/>
          </w:tcPr>
          <w:p w14:paraId="395F344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578" w:type="pct"/>
            <w:vMerge w:val="continue"/>
            <w:tcBorders>
              <w:tl2br w:val="nil"/>
              <w:tr2bl w:val="nil"/>
            </w:tcBorders>
            <w:vAlign w:val="center"/>
          </w:tcPr>
          <w:p w14:paraId="3CB464A7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757" w:type="pct"/>
            <w:vMerge w:val="continue"/>
            <w:tcBorders>
              <w:tl2br w:val="nil"/>
              <w:tr2bl w:val="nil"/>
            </w:tcBorders>
            <w:vAlign w:val="center"/>
          </w:tcPr>
          <w:p w14:paraId="6659995D">
            <w:pPr>
              <w:jc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</w:p>
        </w:tc>
        <w:tc>
          <w:tcPr>
            <w:tcW w:w="1381" w:type="pct"/>
            <w:tcBorders>
              <w:tl2br w:val="nil"/>
              <w:tr2bl w:val="nil"/>
            </w:tcBorders>
            <w:vAlign w:val="center"/>
          </w:tcPr>
          <w:p w14:paraId="1B88EBED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上级项目主管部门满意</w:t>
            </w:r>
          </w:p>
        </w:tc>
        <w:tc>
          <w:tcPr>
            <w:tcW w:w="1813" w:type="pct"/>
            <w:tcBorders>
              <w:tl2br w:val="nil"/>
              <w:tr2bl w:val="nil"/>
            </w:tcBorders>
            <w:vAlign w:val="center"/>
          </w:tcPr>
          <w:p w14:paraId="538CDE2F">
            <w:pPr>
              <w:widowControl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sz w:val="16"/>
                <w:szCs w:val="16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16"/>
                <w:szCs w:val="16"/>
              </w:rPr>
              <w:t>满意度≥96%</w:t>
            </w:r>
          </w:p>
        </w:tc>
      </w:tr>
    </w:tbl>
    <w:p w14:paraId="6E061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mYjczYmQxNTI0OTg1NmI3MGY0ZGFiNzFmYjlmODUifQ=="/>
  </w:docVars>
  <w:rsids>
    <w:rsidRoot w:val="00B065C5"/>
    <w:rsid w:val="003A6501"/>
    <w:rsid w:val="008A7E7F"/>
    <w:rsid w:val="00B065C5"/>
    <w:rsid w:val="359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576</Words>
  <Characters>643</Characters>
  <Lines>15</Lines>
  <Paragraphs>4</Paragraphs>
  <TotalTime>2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2021-03-26T01:22:00Z</dcterms:created>
  <dc:creator>刘其敏</dc:creator>
  <cp:lastModifiedBy>宋桦坪</cp:lastModifiedBy>
  <dcterms:modified xsi:type="dcterms:W3CDTF">2026-05-28T02:10:08Z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53D9759474934FBF81CD967067E5EBCD_12</vt:lpwstr>
  </property>
</Properties>
</file>