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38" w:rsidRDefault="00D41557">
      <w:pPr>
        <w:spacing w:line="560" w:lineRule="exact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附件</w:t>
      </w:r>
      <w:r>
        <w:rPr>
          <w:rFonts w:eastAsia="方正仿宋_GBK"/>
          <w:sz w:val="33"/>
          <w:szCs w:val="33"/>
        </w:rPr>
        <w:t>5</w:t>
      </w:r>
    </w:p>
    <w:p w:rsidR="008E1038" w:rsidRDefault="008E1038">
      <w:pPr>
        <w:tabs>
          <w:tab w:val="left" w:pos="1440"/>
        </w:tabs>
        <w:spacing w:line="560" w:lineRule="exact"/>
        <w:rPr>
          <w:rFonts w:eastAsia="方正仿宋_GBK"/>
          <w:sz w:val="33"/>
          <w:szCs w:val="33"/>
        </w:rPr>
      </w:pPr>
    </w:p>
    <w:p w:rsidR="008E1038" w:rsidRDefault="00D41557">
      <w:pPr>
        <w:pStyle w:val="a7"/>
        <w:widowControl/>
        <w:spacing w:beforeAutospacing="0" w:afterAutospacing="0" w:line="560" w:lineRule="exact"/>
        <w:jc w:val="center"/>
        <w:rPr>
          <w:rFonts w:eastAsia="方正小标宋_GBK"/>
          <w:color w:val="000000"/>
          <w:sz w:val="38"/>
          <w:szCs w:val="38"/>
          <w:lang w:val="zh-CN"/>
        </w:rPr>
      </w:pPr>
      <w:r>
        <w:rPr>
          <w:rFonts w:eastAsia="方正小标宋_GBK"/>
          <w:color w:val="000000"/>
          <w:sz w:val="38"/>
          <w:szCs w:val="38"/>
          <w:lang w:val="zh-CN"/>
        </w:rPr>
        <w:t>攀枝花市仁和区大田镇人民政府</w:t>
      </w:r>
    </w:p>
    <w:p w:rsidR="008E1038" w:rsidRDefault="00D41557">
      <w:pPr>
        <w:tabs>
          <w:tab w:val="left" w:pos="1440"/>
        </w:tabs>
        <w:spacing w:line="560" w:lineRule="exact"/>
        <w:jc w:val="center"/>
        <w:rPr>
          <w:rFonts w:eastAsia="方正小标宋_GBK"/>
          <w:sz w:val="38"/>
          <w:szCs w:val="38"/>
        </w:rPr>
      </w:pPr>
      <w:r>
        <w:rPr>
          <w:rFonts w:eastAsia="方正小标宋_GBK"/>
          <w:sz w:val="38"/>
          <w:szCs w:val="38"/>
        </w:rPr>
        <w:t>202</w:t>
      </w:r>
      <w:r>
        <w:rPr>
          <w:rFonts w:eastAsia="方正小标宋_GBK"/>
          <w:sz w:val="38"/>
          <w:szCs w:val="38"/>
        </w:rPr>
        <w:t>4</w:t>
      </w:r>
      <w:r>
        <w:rPr>
          <w:rFonts w:eastAsia="方正小标宋_GBK"/>
          <w:sz w:val="38"/>
          <w:szCs w:val="38"/>
        </w:rPr>
        <w:t>年</w:t>
      </w:r>
      <w:r>
        <w:rPr>
          <w:rFonts w:eastAsia="方正小标宋_GBK"/>
          <w:sz w:val="38"/>
          <w:szCs w:val="38"/>
        </w:rPr>
        <w:t>项目支出绩效自评报告</w:t>
      </w:r>
    </w:p>
    <w:p w:rsidR="008E1038" w:rsidRDefault="00D41557">
      <w:pPr>
        <w:pStyle w:val="a8"/>
        <w:spacing w:line="560" w:lineRule="exact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（仁和区森林草原防灭火项目经费（包含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2023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年区级经费））</w:t>
      </w:r>
    </w:p>
    <w:p w:rsidR="008E1038" w:rsidRDefault="008E1038">
      <w:pPr>
        <w:pStyle w:val="a8"/>
        <w:spacing w:line="560" w:lineRule="exact"/>
        <w:ind w:firstLine="640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</w:p>
    <w:p w:rsidR="008E1038" w:rsidRDefault="00D41557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  <w:lang w:val="zh-CN"/>
        </w:rPr>
        <w:t>项目概况</w:t>
      </w:r>
      <w:bookmarkStart w:id="0" w:name="_GoBack"/>
      <w:bookmarkEnd w:id="0"/>
    </w:p>
    <w:p w:rsidR="008E1038" w:rsidRDefault="00D41557" w:rsidP="008E1038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项目资金申报及批复情况</w:t>
      </w:r>
    </w:p>
    <w:p w:rsidR="008E1038" w:rsidRDefault="00D41557">
      <w:pPr>
        <w:pStyle w:val="a0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根据</w:t>
      </w: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年预算大本</w:t>
      </w:r>
      <w:r>
        <w:rPr>
          <w:rFonts w:eastAsia="方正仿宋_GBK"/>
          <w:sz w:val="33"/>
          <w:szCs w:val="33"/>
          <w:lang w:val="zh-CN"/>
        </w:rPr>
        <w:t>批复文件</w:t>
      </w:r>
      <w:r>
        <w:rPr>
          <w:rFonts w:eastAsia="方正仿宋_GBK"/>
          <w:sz w:val="33"/>
          <w:szCs w:val="33"/>
        </w:rPr>
        <w:t>，申报</w:t>
      </w: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年区级森林草原防灭火经费项目资金</w:t>
      </w:r>
      <w:r>
        <w:rPr>
          <w:rFonts w:eastAsia="方正仿宋_GBK"/>
          <w:sz w:val="33"/>
          <w:szCs w:val="33"/>
        </w:rPr>
        <w:t>76711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；根据</w:t>
      </w:r>
      <w:proofErr w:type="gramStart"/>
      <w:r>
        <w:rPr>
          <w:rFonts w:eastAsia="方正仿宋_GBK"/>
          <w:sz w:val="33"/>
          <w:szCs w:val="33"/>
        </w:rPr>
        <w:t>攀仁财资预乡</w:t>
      </w:r>
      <w:proofErr w:type="gramEnd"/>
      <w:r>
        <w:rPr>
          <w:rFonts w:eastAsia="方正仿宋_GBK"/>
          <w:sz w:val="33"/>
          <w:szCs w:val="33"/>
        </w:rPr>
        <w:t>[2024]7</w:t>
      </w:r>
      <w:r>
        <w:rPr>
          <w:rFonts w:eastAsia="方正仿宋_GBK"/>
          <w:sz w:val="33"/>
          <w:szCs w:val="33"/>
        </w:rPr>
        <w:t>号批复文件，申报</w:t>
      </w:r>
      <w:r>
        <w:rPr>
          <w:rFonts w:eastAsia="方正仿宋_GBK"/>
          <w:sz w:val="33"/>
          <w:szCs w:val="33"/>
        </w:rPr>
        <w:t>仁和区森林草原防灭火项目经费</w:t>
      </w:r>
      <w:r>
        <w:rPr>
          <w:rFonts w:eastAsia="方正仿宋_GBK"/>
          <w:sz w:val="33"/>
          <w:szCs w:val="33"/>
        </w:rPr>
        <w:t>50000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  <w:lang w:val="zh-CN"/>
        </w:rPr>
        <w:t>批复资金与申报资金一致，符合资金管理办法等相关规定。</w:t>
      </w:r>
    </w:p>
    <w:p w:rsidR="008E1038" w:rsidRDefault="00D41557" w:rsidP="008E1038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项目绩效目标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开展重点区域隐患排查整治，做好防火宣传工作。采取有效措施，遏制森林防灭火火灾发生率，生态环境持续得到改善。</w:t>
      </w:r>
    </w:p>
    <w:p w:rsidR="008E1038" w:rsidRDefault="00D41557" w:rsidP="008E1038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（三）</w:t>
      </w:r>
      <w:r>
        <w:rPr>
          <w:rFonts w:eastAsia="方正楷体_GBK"/>
          <w:b/>
          <w:sz w:val="33"/>
          <w:szCs w:val="33"/>
          <w:lang w:val="zh-CN"/>
        </w:rPr>
        <w:t>项目资金申报相符性</w:t>
      </w:r>
    </w:p>
    <w:p w:rsidR="008E1038" w:rsidRDefault="00D41557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项目申报内容与具体实施内容相符、申报目标合理可行。</w:t>
      </w:r>
    </w:p>
    <w:p w:rsidR="008E1038" w:rsidRDefault="00D41557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  <w:lang w:val="zh-CN"/>
        </w:rPr>
        <w:t>项目实施及管理情况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ab/>
      </w: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资金计划、到位及使用情况</w:t>
      </w:r>
    </w:p>
    <w:p w:rsidR="008E1038" w:rsidRDefault="00D41557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lastRenderedPageBreak/>
        <w:t>资金计划及到位。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年区级森林草原防灭火经费项目资金批复数</w:t>
      </w:r>
      <w:r>
        <w:rPr>
          <w:rFonts w:eastAsia="方正仿宋_GBK"/>
          <w:sz w:val="33"/>
          <w:szCs w:val="33"/>
        </w:rPr>
        <w:t>76711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；</w:t>
      </w:r>
      <w:r>
        <w:rPr>
          <w:rFonts w:eastAsia="方正仿宋_GBK"/>
          <w:sz w:val="33"/>
          <w:szCs w:val="33"/>
        </w:rPr>
        <w:t>仁和区森林草原防灭火项目经费</w:t>
      </w:r>
      <w:r>
        <w:rPr>
          <w:rFonts w:eastAsia="方正仿宋_GBK"/>
          <w:sz w:val="33"/>
          <w:szCs w:val="33"/>
        </w:rPr>
        <w:t>批复数</w:t>
      </w:r>
      <w:r>
        <w:rPr>
          <w:rFonts w:eastAsia="方正仿宋_GBK"/>
          <w:sz w:val="33"/>
          <w:szCs w:val="33"/>
        </w:rPr>
        <w:t>50000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  <w:lang w:val="zh-CN"/>
        </w:rPr>
        <w:t>资金指标已下达。</w:t>
      </w:r>
    </w:p>
    <w:p w:rsidR="008E1038" w:rsidRDefault="00D41557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资金使用。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截至</w:t>
      </w:r>
      <w:r>
        <w:rPr>
          <w:rFonts w:eastAsia="方正仿宋_GBK"/>
          <w:sz w:val="33"/>
          <w:szCs w:val="33"/>
        </w:rPr>
        <w:t>202</w:t>
      </w:r>
      <w:r>
        <w:rPr>
          <w:rFonts w:eastAsia="方正仿宋_GBK"/>
          <w:sz w:val="33"/>
          <w:szCs w:val="33"/>
        </w:rPr>
        <w:t>4</w:t>
      </w:r>
      <w:r>
        <w:rPr>
          <w:rFonts w:eastAsia="方正仿宋_GBK"/>
          <w:sz w:val="33"/>
          <w:szCs w:val="33"/>
        </w:rPr>
        <w:t>年</w:t>
      </w:r>
      <w:r>
        <w:rPr>
          <w:rFonts w:eastAsia="方正仿宋_GBK"/>
          <w:sz w:val="33"/>
          <w:szCs w:val="33"/>
        </w:rPr>
        <w:t>12</w:t>
      </w:r>
      <w:r>
        <w:rPr>
          <w:rFonts w:eastAsia="方正仿宋_GBK"/>
          <w:sz w:val="33"/>
          <w:szCs w:val="33"/>
        </w:rPr>
        <w:t>月</w:t>
      </w:r>
      <w:r>
        <w:rPr>
          <w:rFonts w:eastAsia="方正仿宋_GBK"/>
          <w:sz w:val="33"/>
          <w:szCs w:val="33"/>
        </w:rPr>
        <w:t>31</w:t>
      </w:r>
      <w:r>
        <w:rPr>
          <w:rFonts w:eastAsia="方正仿宋_GBK"/>
          <w:sz w:val="33"/>
          <w:szCs w:val="33"/>
        </w:rPr>
        <w:t>日</w:t>
      </w:r>
      <w:r>
        <w:rPr>
          <w:rFonts w:eastAsia="方正仿宋_GBK"/>
          <w:sz w:val="33"/>
          <w:szCs w:val="33"/>
          <w:lang w:val="zh-CN"/>
        </w:rPr>
        <w:t>，</w:t>
      </w:r>
      <w:r>
        <w:rPr>
          <w:rFonts w:eastAsia="方正仿宋_GBK"/>
          <w:sz w:val="33"/>
          <w:szCs w:val="33"/>
        </w:rPr>
        <w:t>已支付</w:t>
      </w: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年区级森林草原防灭火经费</w:t>
      </w:r>
      <w:r>
        <w:rPr>
          <w:rFonts w:eastAsia="方正仿宋_GBK"/>
          <w:sz w:val="33"/>
          <w:szCs w:val="33"/>
        </w:rPr>
        <w:t>76683.45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</w:rPr>
        <w:t>剩余资金</w:t>
      </w:r>
      <w:r>
        <w:rPr>
          <w:rFonts w:eastAsia="方正仿宋_GBK"/>
          <w:sz w:val="33"/>
          <w:szCs w:val="33"/>
        </w:rPr>
        <w:t>27.55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已收回</w:t>
      </w:r>
      <w:r>
        <w:rPr>
          <w:rFonts w:eastAsia="方正仿宋_GBK"/>
          <w:sz w:val="33"/>
          <w:szCs w:val="33"/>
          <w:lang w:val="zh-CN"/>
        </w:rPr>
        <w:t>，完成率</w:t>
      </w:r>
      <w:r>
        <w:rPr>
          <w:rFonts w:eastAsia="方正仿宋_GBK"/>
          <w:sz w:val="33"/>
          <w:szCs w:val="33"/>
        </w:rPr>
        <w:t>99.96%</w:t>
      </w:r>
      <w:r>
        <w:rPr>
          <w:rFonts w:eastAsia="方正仿宋_GBK"/>
          <w:sz w:val="33"/>
          <w:szCs w:val="33"/>
        </w:rPr>
        <w:t>；</w:t>
      </w:r>
      <w:r>
        <w:rPr>
          <w:rFonts w:eastAsia="方正仿宋_GBK"/>
          <w:sz w:val="33"/>
          <w:szCs w:val="33"/>
        </w:rPr>
        <w:t>仁和区森林草原防灭火项目经费</w:t>
      </w:r>
      <w:r>
        <w:rPr>
          <w:rFonts w:eastAsia="方正仿宋_GBK"/>
          <w:sz w:val="33"/>
          <w:szCs w:val="33"/>
        </w:rPr>
        <w:t>49742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</w:rPr>
        <w:t>剩余资金</w:t>
      </w:r>
      <w:r>
        <w:rPr>
          <w:rFonts w:eastAsia="方正仿宋_GBK"/>
          <w:sz w:val="33"/>
          <w:szCs w:val="33"/>
        </w:rPr>
        <w:t>258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已收回，完成率</w:t>
      </w:r>
      <w:r>
        <w:rPr>
          <w:rFonts w:eastAsia="方正仿宋_GBK"/>
          <w:sz w:val="33"/>
          <w:szCs w:val="33"/>
        </w:rPr>
        <w:t>99.48%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  <w:lang w:val="zh-CN"/>
        </w:rPr>
        <w:t>支付依据合</w:t>
      </w:r>
      <w:proofErr w:type="gramStart"/>
      <w:r>
        <w:rPr>
          <w:rFonts w:eastAsia="方正仿宋_GBK"/>
          <w:sz w:val="33"/>
          <w:szCs w:val="33"/>
          <w:lang w:val="zh-CN"/>
        </w:rPr>
        <w:t>规</w:t>
      </w:r>
      <w:proofErr w:type="gramEnd"/>
      <w:r>
        <w:rPr>
          <w:rFonts w:eastAsia="方正仿宋_GBK"/>
          <w:sz w:val="33"/>
          <w:szCs w:val="33"/>
          <w:lang w:val="zh-CN"/>
        </w:rPr>
        <w:t>合法，资金支付与预算相符。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项目财务管理情况</w:t>
      </w:r>
    </w:p>
    <w:p w:rsidR="008E1038" w:rsidRDefault="00D41557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color w:val="000000"/>
          <w:spacing w:val="-6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本单位严格遵守财务管理制度进行项目管理，按照专款专用安排使用资金，及时进行账务处理，并进行准确核算。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（三）</w:t>
      </w:r>
      <w:r>
        <w:rPr>
          <w:rFonts w:eastAsia="方正楷体_GBK"/>
          <w:b/>
          <w:sz w:val="33"/>
          <w:szCs w:val="33"/>
          <w:lang w:val="zh-CN"/>
        </w:rPr>
        <w:t>项目组织实施情况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eastAsia="方正仿宋_GBK"/>
          <w:sz w:val="33"/>
          <w:szCs w:val="33"/>
        </w:rPr>
        <w:t xml:space="preserve"> </w:t>
      </w:r>
    </w:p>
    <w:p w:rsidR="008E1038" w:rsidRDefault="00D41557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  <w:lang w:val="zh-CN"/>
        </w:rPr>
        <w:t>项目绩效情况</w:t>
      </w:r>
      <w:r>
        <w:rPr>
          <w:rFonts w:eastAsia="方正黑体_GBK"/>
          <w:sz w:val="33"/>
          <w:szCs w:val="33"/>
          <w:lang w:val="zh-CN"/>
        </w:rPr>
        <w:tab/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项目完成情况</w:t>
      </w:r>
    </w:p>
    <w:p w:rsidR="008E1038" w:rsidRDefault="00D41557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1.</w:t>
      </w:r>
      <w:r>
        <w:rPr>
          <w:rFonts w:eastAsia="方正仿宋_GBK"/>
          <w:kern w:val="0"/>
          <w:sz w:val="33"/>
          <w:szCs w:val="33"/>
          <w:lang w:val="zh-CN"/>
        </w:rPr>
        <w:t>数量指标</w:t>
      </w:r>
      <w:r>
        <w:rPr>
          <w:rFonts w:eastAsia="方正仿宋_GBK"/>
          <w:kern w:val="0"/>
          <w:sz w:val="33"/>
          <w:szCs w:val="33"/>
          <w:lang w:val="zh-CN"/>
        </w:rPr>
        <w:t>：</w:t>
      </w:r>
      <w:r>
        <w:rPr>
          <w:rFonts w:eastAsia="方正仿宋_GBK"/>
          <w:kern w:val="0"/>
          <w:sz w:val="33"/>
          <w:szCs w:val="33"/>
        </w:rPr>
        <w:t>大田镇</w:t>
      </w:r>
      <w:r>
        <w:rPr>
          <w:rFonts w:eastAsia="方正仿宋_GBK"/>
          <w:kern w:val="0"/>
          <w:sz w:val="33"/>
          <w:szCs w:val="33"/>
        </w:rPr>
        <w:t>5</w:t>
      </w:r>
      <w:r>
        <w:rPr>
          <w:rFonts w:eastAsia="方正仿宋_GBK"/>
          <w:kern w:val="0"/>
          <w:sz w:val="33"/>
          <w:szCs w:val="33"/>
        </w:rPr>
        <w:t>个村</w:t>
      </w:r>
      <w:r>
        <w:rPr>
          <w:rFonts w:eastAsia="方正仿宋_GBK"/>
          <w:kern w:val="0"/>
          <w:sz w:val="33"/>
          <w:szCs w:val="33"/>
        </w:rPr>
        <w:t>1</w:t>
      </w:r>
      <w:r>
        <w:rPr>
          <w:rFonts w:eastAsia="方正仿宋_GBK"/>
          <w:kern w:val="0"/>
          <w:sz w:val="33"/>
          <w:szCs w:val="33"/>
        </w:rPr>
        <w:t>个居委会；</w:t>
      </w:r>
    </w:p>
    <w:p w:rsidR="008E1038" w:rsidRDefault="00D41557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lastRenderedPageBreak/>
        <w:t>2.</w:t>
      </w:r>
      <w:r>
        <w:rPr>
          <w:rFonts w:eastAsia="方正仿宋_GBK"/>
          <w:kern w:val="0"/>
          <w:sz w:val="33"/>
          <w:szCs w:val="33"/>
        </w:rPr>
        <w:t>质量指标：</w:t>
      </w:r>
      <w:r>
        <w:rPr>
          <w:rFonts w:eastAsia="方正仿宋_GBK"/>
          <w:sz w:val="33"/>
          <w:szCs w:val="33"/>
        </w:rPr>
        <w:t>全年未发生森林火灾，</w:t>
      </w:r>
      <w:r>
        <w:rPr>
          <w:rFonts w:eastAsia="方正仿宋_GBK"/>
          <w:sz w:val="33"/>
          <w:szCs w:val="33"/>
          <w:lang w:val="zh-CN"/>
        </w:rPr>
        <w:t>降低人为火灾风险</w:t>
      </w:r>
      <w:r>
        <w:rPr>
          <w:rFonts w:eastAsia="方正仿宋_GBK"/>
          <w:kern w:val="0"/>
          <w:sz w:val="33"/>
          <w:szCs w:val="33"/>
        </w:rPr>
        <w:t>；</w:t>
      </w:r>
    </w:p>
    <w:p w:rsidR="008E1038" w:rsidRDefault="00D41557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3..</w:t>
      </w:r>
      <w:r>
        <w:rPr>
          <w:rFonts w:eastAsia="方正仿宋_GBK"/>
          <w:kern w:val="0"/>
          <w:sz w:val="33"/>
          <w:szCs w:val="33"/>
        </w:rPr>
        <w:t>成本指标：</w:t>
      </w:r>
      <w:r>
        <w:rPr>
          <w:rFonts w:eastAsia="方正仿宋_GBK"/>
          <w:kern w:val="0"/>
          <w:sz w:val="33"/>
          <w:szCs w:val="33"/>
        </w:rPr>
        <w:t>资金支付</w:t>
      </w:r>
      <w:r>
        <w:rPr>
          <w:rFonts w:eastAsia="方正仿宋_GBK"/>
          <w:kern w:val="0"/>
          <w:sz w:val="33"/>
          <w:szCs w:val="33"/>
        </w:rPr>
        <w:t>126425.45</w:t>
      </w:r>
      <w:r>
        <w:rPr>
          <w:rFonts w:eastAsia="方正仿宋_GBK"/>
          <w:kern w:val="0"/>
          <w:sz w:val="33"/>
          <w:szCs w:val="33"/>
        </w:rPr>
        <w:t>元，完成率</w:t>
      </w:r>
      <w:r>
        <w:rPr>
          <w:rFonts w:eastAsia="方正仿宋_GBK"/>
          <w:kern w:val="0"/>
          <w:sz w:val="33"/>
          <w:szCs w:val="33"/>
        </w:rPr>
        <w:t>99.77%</w:t>
      </w:r>
      <w:r>
        <w:rPr>
          <w:rFonts w:eastAsia="方正仿宋_GBK"/>
          <w:kern w:val="0"/>
          <w:sz w:val="33"/>
          <w:szCs w:val="33"/>
        </w:rPr>
        <w:t>，</w:t>
      </w:r>
      <w:r>
        <w:rPr>
          <w:rFonts w:eastAsia="方正仿宋_GBK"/>
          <w:sz w:val="33"/>
          <w:szCs w:val="33"/>
        </w:rPr>
        <w:t>因财政资金紧张，剩余资金年底被收回</w:t>
      </w:r>
      <w:r>
        <w:rPr>
          <w:rFonts w:eastAsia="方正仿宋_GBK"/>
          <w:sz w:val="33"/>
          <w:szCs w:val="33"/>
        </w:rPr>
        <w:t>。</w:t>
      </w:r>
    </w:p>
    <w:p w:rsidR="008E1038" w:rsidRDefault="00D41557" w:rsidP="008E1038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项目效益情况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有效预防和扑救森林火灾，实现了大田镇</w:t>
      </w:r>
      <w:r>
        <w:rPr>
          <w:rFonts w:eastAsia="方正仿宋_GBK"/>
          <w:sz w:val="33"/>
          <w:szCs w:val="33"/>
          <w:lang w:val="zh-CN"/>
        </w:rPr>
        <w:t>“</w:t>
      </w:r>
      <w:r>
        <w:rPr>
          <w:rFonts w:eastAsia="方正仿宋_GBK"/>
          <w:sz w:val="33"/>
          <w:szCs w:val="33"/>
          <w:lang w:val="zh-CN"/>
        </w:rPr>
        <w:t>零火情</w:t>
      </w:r>
      <w:r>
        <w:rPr>
          <w:rFonts w:eastAsia="方正仿宋_GBK"/>
          <w:sz w:val="33"/>
          <w:szCs w:val="33"/>
          <w:lang w:val="zh-CN"/>
        </w:rPr>
        <w:t>”</w:t>
      </w:r>
      <w:r>
        <w:rPr>
          <w:rFonts w:eastAsia="方正仿宋_GBK"/>
          <w:sz w:val="33"/>
          <w:szCs w:val="33"/>
          <w:lang w:val="zh-CN"/>
        </w:rPr>
        <w:t>的工作目标。保障人民生命财产安全，保护森林资源，维护生态安全，提升队伍战斗力和积极性，降低人为火灾风险。</w:t>
      </w:r>
    </w:p>
    <w:p w:rsidR="008E1038" w:rsidRDefault="00D41557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  <w:lang w:val="zh-CN"/>
        </w:rPr>
        <w:t>问题及建议</w:t>
      </w:r>
    </w:p>
    <w:p w:rsidR="008E1038" w:rsidRDefault="00D415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存在的问题</w:t>
      </w:r>
    </w:p>
    <w:p w:rsidR="008E1038" w:rsidRDefault="00D41557">
      <w:pPr>
        <w:pStyle w:val="a0"/>
        <w:rPr>
          <w:rFonts w:eastAsia="方正仿宋_GBK"/>
          <w:sz w:val="33"/>
          <w:szCs w:val="33"/>
        </w:rPr>
      </w:pPr>
      <w:r>
        <w:rPr>
          <w:rFonts w:eastAsia="方正仿宋_GBK"/>
          <w:b/>
          <w:sz w:val="33"/>
          <w:szCs w:val="33"/>
        </w:rPr>
        <w:t xml:space="preserve">    </w:t>
      </w:r>
      <w:r>
        <w:rPr>
          <w:rFonts w:eastAsia="方正仿宋_GBK"/>
          <w:sz w:val="33"/>
          <w:szCs w:val="33"/>
        </w:rPr>
        <w:t>无。</w:t>
      </w:r>
    </w:p>
    <w:p w:rsidR="008E1038" w:rsidRDefault="00D41557" w:rsidP="008E1038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相关建议</w:t>
      </w:r>
    </w:p>
    <w:p w:rsidR="008E1038" w:rsidRDefault="00D41557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color w:val="000000"/>
          <w:kern w:val="0"/>
          <w:sz w:val="33"/>
          <w:szCs w:val="33"/>
        </w:rPr>
      </w:pPr>
      <w:r>
        <w:rPr>
          <w:rFonts w:eastAsia="方正仿宋_GBK"/>
          <w:sz w:val="33"/>
          <w:szCs w:val="33"/>
        </w:rPr>
        <w:t>无</w:t>
      </w:r>
      <w:r>
        <w:rPr>
          <w:rFonts w:eastAsia="方正仿宋_GBK"/>
          <w:color w:val="000000"/>
          <w:kern w:val="0"/>
          <w:sz w:val="33"/>
          <w:szCs w:val="33"/>
        </w:rPr>
        <w:t>。</w:t>
      </w:r>
    </w:p>
    <w:p w:rsidR="008E1038" w:rsidRDefault="008E1038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sz w:val="33"/>
          <w:szCs w:val="33"/>
        </w:rPr>
      </w:pPr>
    </w:p>
    <w:p w:rsidR="008E1038" w:rsidRDefault="008E1038">
      <w:pPr>
        <w:pStyle w:val="a4"/>
        <w:rPr>
          <w:rFonts w:ascii="Times New Roman" w:eastAsia="方正仿宋_GBK" w:hAnsi="Times New Roman"/>
          <w:sz w:val="33"/>
          <w:szCs w:val="33"/>
        </w:rPr>
      </w:pPr>
    </w:p>
    <w:p w:rsidR="008E1038" w:rsidRDefault="00D41557">
      <w:pPr>
        <w:pStyle w:val="a4"/>
        <w:jc w:val="right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攀枝花市仁和区大田镇人民政府</w:t>
      </w:r>
    </w:p>
    <w:p w:rsidR="008E1038" w:rsidRDefault="00D41557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 xml:space="preserve">                  2025</w:t>
      </w:r>
      <w:r>
        <w:rPr>
          <w:rFonts w:ascii="Times New Roman" w:eastAsia="方正仿宋_GBK" w:hAnsi="Times New Roman"/>
          <w:sz w:val="33"/>
          <w:szCs w:val="33"/>
        </w:rPr>
        <w:t>年</w:t>
      </w:r>
      <w:r>
        <w:rPr>
          <w:rFonts w:ascii="Times New Roman" w:eastAsia="方正仿宋_GBK" w:hAnsi="Times New Roman"/>
          <w:sz w:val="33"/>
          <w:szCs w:val="33"/>
        </w:rPr>
        <w:t>5</w:t>
      </w:r>
      <w:r>
        <w:rPr>
          <w:rFonts w:ascii="Times New Roman" w:eastAsia="方正仿宋_GBK" w:hAnsi="Times New Roman"/>
          <w:sz w:val="33"/>
          <w:szCs w:val="33"/>
        </w:rPr>
        <w:t>月</w:t>
      </w:r>
      <w:r>
        <w:rPr>
          <w:rFonts w:ascii="Times New Roman" w:eastAsia="方正仿宋_GBK" w:hAnsi="Times New Roman"/>
          <w:sz w:val="33"/>
          <w:szCs w:val="33"/>
        </w:rPr>
        <w:t>20</w:t>
      </w:r>
      <w:r>
        <w:rPr>
          <w:rFonts w:ascii="Times New Roman" w:eastAsia="方正仿宋_GBK" w:hAnsi="Times New Roman"/>
          <w:sz w:val="33"/>
          <w:szCs w:val="33"/>
        </w:rPr>
        <w:t>日</w:t>
      </w:r>
    </w:p>
    <w:p w:rsidR="008E1038" w:rsidRDefault="008E1038">
      <w:pPr>
        <w:pStyle w:val="a0"/>
        <w:rPr>
          <w:rFonts w:eastAsia="方正仿宋_GBK"/>
          <w:sz w:val="33"/>
          <w:szCs w:val="33"/>
        </w:rPr>
      </w:pPr>
    </w:p>
    <w:sectPr w:rsidR="008E1038" w:rsidSect="008E10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557" w:rsidRDefault="00D41557" w:rsidP="00D41557">
      <w:pPr>
        <w:ind w:firstLine="480"/>
      </w:pPr>
      <w:r>
        <w:separator/>
      </w:r>
    </w:p>
  </w:endnote>
  <w:endnote w:type="continuationSeparator" w:id="1">
    <w:p w:rsidR="00D41557" w:rsidRDefault="00D41557" w:rsidP="00D41557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557" w:rsidRDefault="00D41557" w:rsidP="00D41557">
      <w:pPr>
        <w:ind w:firstLine="480"/>
      </w:pPr>
      <w:r>
        <w:separator/>
      </w:r>
    </w:p>
  </w:footnote>
  <w:footnote w:type="continuationSeparator" w:id="1">
    <w:p w:rsidR="00D41557" w:rsidRDefault="00D41557" w:rsidP="00D41557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B14E"/>
    <w:multiLevelType w:val="singleLevel"/>
    <w:tmpl w:val="6826B14E"/>
    <w:lvl w:ilvl="0">
      <w:start w:val="1"/>
      <w:numFmt w:val="decimal"/>
      <w:suff w:val="nothing"/>
      <w:lvlText w:val="%1．"/>
      <w:lvlJc w:val="left"/>
    </w:lvl>
  </w:abstractNum>
  <w:abstractNum w:abstractNumId="1">
    <w:nsid w:val="682C3862"/>
    <w:multiLevelType w:val="singleLevel"/>
    <w:tmpl w:val="682C3862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3414A3"/>
    <w:rsid w:val="00490474"/>
    <w:rsid w:val="00515A0C"/>
    <w:rsid w:val="00866E99"/>
    <w:rsid w:val="008E1038"/>
    <w:rsid w:val="00D41557"/>
    <w:rsid w:val="00FA5FA5"/>
    <w:rsid w:val="03DF4914"/>
    <w:rsid w:val="048F1C84"/>
    <w:rsid w:val="0B0B6DC9"/>
    <w:rsid w:val="0EDB478C"/>
    <w:rsid w:val="28D945B4"/>
    <w:rsid w:val="291C455A"/>
    <w:rsid w:val="36926D0C"/>
    <w:rsid w:val="386B2649"/>
    <w:rsid w:val="4DAF2BCF"/>
    <w:rsid w:val="4DDB6F66"/>
    <w:rsid w:val="5EAE076B"/>
    <w:rsid w:val="67302E47"/>
    <w:rsid w:val="72310C12"/>
    <w:rsid w:val="792F2AEE"/>
    <w:rsid w:val="7CBB3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E1038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8E1038"/>
    <w:pPr>
      <w:spacing w:after="120"/>
    </w:pPr>
  </w:style>
  <w:style w:type="paragraph" w:styleId="a4">
    <w:name w:val="Plain Text"/>
    <w:basedOn w:val="a"/>
    <w:qFormat/>
    <w:rsid w:val="008E1038"/>
    <w:rPr>
      <w:rFonts w:ascii="宋体" w:hAnsi="Courier New"/>
    </w:rPr>
  </w:style>
  <w:style w:type="paragraph" w:styleId="a5">
    <w:name w:val="footer"/>
    <w:basedOn w:val="a"/>
    <w:link w:val="Char"/>
    <w:qFormat/>
    <w:rsid w:val="008E10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8E10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8E1038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8E1038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8E1038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8E1038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155</Words>
  <Characters>885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5</cp:revision>
  <cp:lastPrinted>2025-05-21T10:49:00Z</cp:lastPrinted>
  <dcterms:created xsi:type="dcterms:W3CDTF">2020-07-01T00:19:00Z</dcterms:created>
  <dcterms:modified xsi:type="dcterms:W3CDTF">2025-05-22T06:17:00Z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