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6E7" w:rsidRDefault="00D3110E">
      <w:pPr>
        <w:spacing w:line="560" w:lineRule="exact"/>
        <w:rPr>
          <w:rFonts w:eastAsia="方正仿宋_GBK"/>
          <w:sz w:val="33"/>
          <w:szCs w:val="33"/>
        </w:rPr>
      </w:pPr>
      <w:r>
        <w:rPr>
          <w:rFonts w:eastAsia="方正仿宋_GBK"/>
          <w:sz w:val="33"/>
          <w:szCs w:val="33"/>
        </w:rPr>
        <w:t>附件</w:t>
      </w:r>
      <w:r>
        <w:rPr>
          <w:rFonts w:eastAsia="方正仿宋_GBK"/>
          <w:sz w:val="33"/>
          <w:szCs w:val="33"/>
        </w:rPr>
        <w:t>5</w:t>
      </w:r>
    </w:p>
    <w:p w:rsidR="001776E7" w:rsidRDefault="001776E7">
      <w:pPr>
        <w:tabs>
          <w:tab w:val="left" w:pos="1440"/>
        </w:tabs>
        <w:spacing w:line="560" w:lineRule="exact"/>
        <w:rPr>
          <w:rFonts w:eastAsia="方正仿宋_GBK"/>
          <w:sz w:val="33"/>
          <w:szCs w:val="33"/>
        </w:rPr>
      </w:pPr>
    </w:p>
    <w:p w:rsidR="001776E7" w:rsidRDefault="00D3110E">
      <w:pPr>
        <w:pStyle w:val="a7"/>
        <w:widowControl/>
        <w:spacing w:beforeAutospacing="0" w:afterAutospacing="0" w:line="560" w:lineRule="exact"/>
        <w:jc w:val="center"/>
        <w:rPr>
          <w:rFonts w:eastAsia="方正小标宋_GBK"/>
          <w:color w:val="000000"/>
          <w:sz w:val="38"/>
          <w:szCs w:val="38"/>
          <w:lang w:val="zh-CN"/>
        </w:rPr>
      </w:pPr>
      <w:r>
        <w:rPr>
          <w:rFonts w:eastAsia="方正小标宋_GBK"/>
          <w:color w:val="000000"/>
          <w:sz w:val="38"/>
          <w:szCs w:val="38"/>
          <w:lang w:val="zh-CN"/>
        </w:rPr>
        <w:t>攀枝花市仁和区大田镇人民政府</w:t>
      </w:r>
    </w:p>
    <w:p w:rsidR="001776E7" w:rsidRDefault="00D3110E">
      <w:pPr>
        <w:tabs>
          <w:tab w:val="left" w:pos="1440"/>
        </w:tabs>
        <w:spacing w:line="560" w:lineRule="exact"/>
        <w:jc w:val="center"/>
        <w:rPr>
          <w:rFonts w:eastAsia="方正小标宋_GBK"/>
          <w:sz w:val="38"/>
          <w:szCs w:val="38"/>
        </w:rPr>
      </w:pPr>
      <w:r>
        <w:rPr>
          <w:rFonts w:eastAsia="方正小标宋_GBK"/>
          <w:sz w:val="38"/>
          <w:szCs w:val="38"/>
        </w:rPr>
        <w:t>202</w:t>
      </w:r>
      <w:r>
        <w:rPr>
          <w:rFonts w:eastAsia="方正小标宋_GBK"/>
          <w:sz w:val="38"/>
          <w:szCs w:val="38"/>
        </w:rPr>
        <w:t>4</w:t>
      </w:r>
      <w:r>
        <w:rPr>
          <w:rFonts w:eastAsia="方正小标宋_GBK"/>
          <w:sz w:val="38"/>
          <w:szCs w:val="38"/>
        </w:rPr>
        <w:t>年</w:t>
      </w:r>
      <w:r>
        <w:rPr>
          <w:rFonts w:eastAsia="方正小标宋_GBK"/>
          <w:sz w:val="38"/>
          <w:szCs w:val="38"/>
        </w:rPr>
        <w:t>项目支出绩效自评报告</w:t>
      </w:r>
    </w:p>
    <w:p w:rsidR="001776E7" w:rsidRDefault="00D3110E">
      <w:pPr>
        <w:pStyle w:val="a8"/>
        <w:spacing w:line="560" w:lineRule="exact"/>
        <w:jc w:val="center"/>
        <w:rPr>
          <w:rFonts w:ascii="Times New Roman" w:eastAsia="方正仿宋_GBK" w:hAnsi="Times New Roman"/>
          <w:color w:val="auto"/>
          <w:kern w:val="2"/>
          <w:sz w:val="33"/>
          <w:szCs w:val="33"/>
        </w:rPr>
      </w:pPr>
      <w:r>
        <w:rPr>
          <w:rFonts w:ascii="Times New Roman" w:eastAsia="方正仿宋_GBK" w:hAnsi="Times New Roman"/>
          <w:color w:val="auto"/>
          <w:kern w:val="2"/>
          <w:sz w:val="33"/>
          <w:szCs w:val="33"/>
        </w:rPr>
        <w:t>（村（社区）干部绩效奖）</w:t>
      </w:r>
    </w:p>
    <w:p w:rsidR="001776E7" w:rsidRDefault="001776E7">
      <w:pPr>
        <w:pStyle w:val="a8"/>
        <w:spacing w:line="560" w:lineRule="exact"/>
        <w:ind w:firstLine="640"/>
        <w:jc w:val="center"/>
        <w:rPr>
          <w:rFonts w:ascii="Times New Roman" w:eastAsia="方正仿宋_GBK" w:hAnsi="Times New Roman"/>
          <w:color w:val="auto"/>
          <w:kern w:val="2"/>
          <w:sz w:val="33"/>
          <w:szCs w:val="33"/>
        </w:rPr>
      </w:pPr>
    </w:p>
    <w:p w:rsidR="001776E7" w:rsidRDefault="00D3110E">
      <w:pPr>
        <w:adjustRightInd w:val="0"/>
        <w:snapToGrid w:val="0"/>
        <w:spacing w:line="560" w:lineRule="exact"/>
        <w:ind w:firstLine="720"/>
        <w:rPr>
          <w:rFonts w:eastAsia="方正黑体_GBK"/>
          <w:sz w:val="33"/>
          <w:szCs w:val="33"/>
          <w:lang w:val="zh-CN"/>
        </w:rPr>
      </w:pPr>
      <w:r>
        <w:rPr>
          <w:rFonts w:eastAsia="方正黑体_GBK"/>
          <w:sz w:val="33"/>
          <w:szCs w:val="33"/>
        </w:rPr>
        <w:t>一、</w:t>
      </w:r>
      <w:r>
        <w:rPr>
          <w:rFonts w:eastAsia="方正黑体_GBK"/>
          <w:sz w:val="33"/>
          <w:szCs w:val="33"/>
          <w:lang w:val="zh-CN"/>
        </w:rPr>
        <w:t>项目概况</w:t>
      </w:r>
    </w:p>
    <w:p w:rsidR="001776E7" w:rsidRDefault="00D3110E">
      <w:pPr>
        <w:adjustRightInd w:val="0"/>
        <w:snapToGrid w:val="0"/>
        <w:spacing w:line="560" w:lineRule="exact"/>
        <w:ind w:firstLine="720"/>
        <w:rPr>
          <w:rFonts w:eastAsia="方正楷体_GBK"/>
          <w:b/>
          <w:sz w:val="33"/>
          <w:szCs w:val="33"/>
          <w:lang w:val="zh-CN"/>
        </w:rPr>
      </w:pPr>
      <w:r>
        <w:rPr>
          <w:rFonts w:eastAsia="方正楷体_GBK"/>
          <w:b/>
          <w:sz w:val="33"/>
          <w:szCs w:val="33"/>
          <w:lang w:val="zh-CN"/>
        </w:rPr>
        <w:t>（一）项目资金申报及批复情况</w:t>
      </w:r>
    </w:p>
    <w:p w:rsidR="001776E7" w:rsidRDefault="00D3110E">
      <w:pPr>
        <w:pStyle w:val="a0"/>
        <w:ind w:firstLineChars="200" w:firstLine="66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</w:rPr>
        <w:t>根据</w:t>
      </w:r>
      <w:proofErr w:type="gramStart"/>
      <w:r>
        <w:rPr>
          <w:rFonts w:eastAsia="方正仿宋_GBK"/>
          <w:sz w:val="33"/>
          <w:szCs w:val="33"/>
        </w:rPr>
        <w:t>攀仁财资预乡</w:t>
      </w:r>
      <w:proofErr w:type="gramEnd"/>
      <w:r>
        <w:rPr>
          <w:rFonts w:eastAsia="方正仿宋_GBK"/>
          <w:sz w:val="33"/>
          <w:szCs w:val="33"/>
        </w:rPr>
        <w:t>[2024]3</w:t>
      </w:r>
      <w:r>
        <w:rPr>
          <w:rFonts w:eastAsia="方正仿宋_GBK"/>
          <w:sz w:val="33"/>
          <w:szCs w:val="33"/>
        </w:rPr>
        <w:t>号</w:t>
      </w:r>
      <w:r>
        <w:rPr>
          <w:rFonts w:eastAsia="方正仿宋_GBK"/>
          <w:sz w:val="33"/>
          <w:szCs w:val="33"/>
          <w:lang w:val="zh-CN"/>
        </w:rPr>
        <w:t>批复文件</w:t>
      </w:r>
      <w:r>
        <w:rPr>
          <w:rFonts w:eastAsia="方正仿宋_GBK"/>
          <w:sz w:val="33"/>
          <w:szCs w:val="33"/>
        </w:rPr>
        <w:t>，申报</w:t>
      </w:r>
      <w:r>
        <w:rPr>
          <w:rFonts w:eastAsia="方正仿宋_GBK"/>
          <w:sz w:val="33"/>
          <w:szCs w:val="33"/>
        </w:rPr>
        <w:t>村（社区）干部</w:t>
      </w:r>
      <w:proofErr w:type="gramStart"/>
      <w:r>
        <w:rPr>
          <w:rFonts w:eastAsia="方正仿宋_GBK"/>
          <w:sz w:val="33"/>
          <w:szCs w:val="33"/>
        </w:rPr>
        <w:t>绩效奖</w:t>
      </w:r>
      <w:proofErr w:type="gramEnd"/>
      <w:r>
        <w:rPr>
          <w:rFonts w:eastAsia="方正仿宋_GBK"/>
          <w:sz w:val="33"/>
          <w:szCs w:val="33"/>
        </w:rPr>
        <w:t>项目资金</w:t>
      </w:r>
      <w:r>
        <w:rPr>
          <w:rFonts w:eastAsia="方正仿宋_GBK"/>
          <w:sz w:val="33"/>
          <w:szCs w:val="33"/>
        </w:rPr>
        <w:t>85577</w:t>
      </w:r>
      <w:r>
        <w:rPr>
          <w:rFonts w:eastAsia="方正仿宋_GBK"/>
          <w:sz w:val="33"/>
          <w:szCs w:val="33"/>
        </w:rPr>
        <w:t>元</w:t>
      </w:r>
      <w:r>
        <w:rPr>
          <w:rFonts w:eastAsia="方正仿宋_GBK"/>
          <w:sz w:val="33"/>
          <w:szCs w:val="33"/>
        </w:rPr>
        <w:t>，</w:t>
      </w:r>
      <w:r>
        <w:rPr>
          <w:rFonts w:eastAsia="方正仿宋_GBK"/>
          <w:sz w:val="33"/>
          <w:szCs w:val="33"/>
          <w:lang w:val="zh-CN"/>
        </w:rPr>
        <w:t>批复资金</w:t>
      </w:r>
      <w:r>
        <w:rPr>
          <w:rFonts w:eastAsia="方正仿宋_GBK"/>
          <w:sz w:val="33"/>
          <w:szCs w:val="33"/>
        </w:rPr>
        <w:t>80575</w:t>
      </w:r>
      <w:r>
        <w:rPr>
          <w:rFonts w:eastAsia="方正仿宋_GBK"/>
          <w:sz w:val="33"/>
          <w:szCs w:val="33"/>
        </w:rPr>
        <w:t>元，收回</w:t>
      </w:r>
      <w:r>
        <w:rPr>
          <w:rFonts w:eastAsia="方正仿宋_GBK"/>
          <w:sz w:val="33"/>
          <w:szCs w:val="33"/>
        </w:rPr>
        <w:t>5002</w:t>
      </w:r>
      <w:r>
        <w:rPr>
          <w:rFonts w:eastAsia="方正仿宋_GBK"/>
          <w:sz w:val="33"/>
          <w:szCs w:val="33"/>
        </w:rPr>
        <w:t>元。</w:t>
      </w:r>
    </w:p>
    <w:p w:rsidR="001776E7" w:rsidRDefault="00D3110E">
      <w:pPr>
        <w:adjustRightInd w:val="0"/>
        <w:snapToGrid w:val="0"/>
        <w:spacing w:line="560" w:lineRule="exact"/>
        <w:ind w:firstLine="720"/>
        <w:rPr>
          <w:rFonts w:eastAsia="方正楷体_GBK"/>
          <w:b/>
          <w:sz w:val="33"/>
          <w:szCs w:val="33"/>
          <w:lang w:val="zh-CN"/>
        </w:rPr>
      </w:pPr>
      <w:r>
        <w:rPr>
          <w:rFonts w:eastAsia="方正楷体_GBK"/>
          <w:b/>
          <w:sz w:val="33"/>
          <w:szCs w:val="33"/>
          <w:lang w:val="zh-CN"/>
        </w:rPr>
        <w:t>（二）项目绩效目标</w:t>
      </w:r>
    </w:p>
    <w:p w:rsidR="001776E7" w:rsidRDefault="00D3110E">
      <w:p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</w:rPr>
        <w:t>加强基层政权建设，推进社会治理，提升村干部的服务能力，加强村民干部工作的积极性，</w:t>
      </w:r>
      <w:proofErr w:type="gramStart"/>
      <w:r>
        <w:rPr>
          <w:rFonts w:eastAsia="方正仿宋_GBK"/>
          <w:sz w:val="33"/>
          <w:szCs w:val="33"/>
        </w:rPr>
        <w:t>助推村集体经济</w:t>
      </w:r>
      <w:proofErr w:type="gramEnd"/>
      <w:r>
        <w:rPr>
          <w:rFonts w:eastAsia="方正仿宋_GBK"/>
          <w:sz w:val="33"/>
          <w:szCs w:val="33"/>
        </w:rPr>
        <w:t>的发展。</w:t>
      </w:r>
    </w:p>
    <w:p w:rsidR="001776E7" w:rsidRDefault="00D3110E">
      <w:pPr>
        <w:adjustRightInd w:val="0"/>
        <w:snapToGrid w:val="0"/>
        <w:spacing w:line="560" w:lineRule="exact"/>
        <w:ind w:firstLine="720"/>
        <w:rPr>
          <w:rFonts w:eastAsia="方正楷体_GBK"/>
          <w:b/>
          <w:sz w:val="33"/>
          <w:szCs w:val="33"/>
          <w:lang w:val="zh-CN"/>
        </w:rPr>
      </w:pPr>
      <w:r>
        <w:rPr>
          <w:rFonts w:eastAsia="方正楷体_GBK"/>
          <w:b/>
          <w:sz w:val="33"/>
          <w:szCs w:val="33"/>
          <w:lang w:val="zh-CN"/>
        </w:rPr>
        <w:t>（三）项目资金申报相符性</w:t>
      </w:r>
    </w:p>
    <w:p w:rsidR="001776E7" w:rsidRDefault="00D3110E">
      <w:pPr>
        <w:adjustRightInd w:val="0"/>
        <w:snapToGrid w:val="0"/>
        <w:spacing w:line="560" w:lineRule="exact"/>
        <w:ind w:firstLineChars="200" w:firstLine="66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>项目申报内容与具体实施内容相符、申报目标合理可行。</w:t>
      </w:r>
    </w:p>
    <w:p w:rsidR="001776E7" w:rsidRDefault="00D3110E">
      <w:pPr>
        <w:adjustRightInd w:val="0"/>
        <w:snapToGrid w:val="0"/>
        <w:spacing w:line="560" w:lineRule="exact"/>
        <w:ind w:firstLine="720"/>
        <w:rPr>
          <w:rFonts w:eastAsia="方正黑体_GBK"/>
          <w:sz w:val="33"/>
          <w:szCs w:val="33"/>
        </w:rPr>
      </w:pPr>
      <w:r>
        <w:rPr>
          <w:rFonts w:eastAsia="方正黑体_GBK"/>
          <w:sz w:val="33"/>
          <w:szCs w:val="33"/>
        </w:rPr>
        <w:t>二、项目实施及管理情况</w:t>
      </w:r>
    </w:p>
    <w:p w:rsidR="001776E7" w:rsidRDefault="00D3110E">
      <w:pPr>
        <w:adjustRightInd w:val="0"/>
        <w:snapToGrid w:val="0"/>
        <w:spacing w:line="560" w:lineRule="exact"/>
        <w:ind w:firstLine="720"/>
        <w:rPr>
          <w:rFonts w:eastAsia="方正仿宋_GBK"/>
          <w:b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ab/>
      </w:r>
      <w:r>
        <w:rPr>
          <w:rFonts w:eastAsia="方正楷体_GBK"/>
          <w:b/>
          <w:sz w:val="33"/>
          <w:szCs w:val="33"/>
          <w:lang w:val="zh-CN"/>
        </w:rPr>
        <w:t>（一）资金计划、到位及使用情况</w:t>
      </w:r>
    </w:p>
    <w:p w:rsidR="001776E7" w:rsidRDefault="00D3110E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>资金计划及到位。</w:t>
      </w:r>
    </w:p>
    <w:p w:rsidR="001776E7" w:rsidRDefault="00D3110E">
      <w:p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</w:rPr>
        <w:t>村（社区）干部</w:t>
      </w:r>
      <w:proofErr w:type="gramStart"/>
      <w:r>
        <w:rPr>
          <w:rFonts w:eastAsia="方正仿宋_GBK"/>
          <w:sz w:val="33"/>
          <w:szCs w:val="33"/>
        </w:rPr>
        <w:t>绩效奖</w:t>
      </w:r>
      <w:proofErr w:type="gramEnd"/>
      <w:r>
        <w:rPr>
          <w:rFonts w:eastAsia="方正仿宋_GBK"/>
          <w:sz w:val="33"/>
          <w:szCs w:val="33"/>
        </w:rPr>
        <w:t>项目资金批复数</w:t>
      </w:r>
      <w:r>
        <w:rPr>
          <w:rFonts w:eastAsia="方正仿宋_GBK"/>
          <w:sz w:val="33"/>
          <w:szCs w:val="33"/>
        </w:rPr>
        <w:t>80575</w:t>
      </w:r>
      <w:r>
        <w:rPr>
          <w:rFonts w:eastAsia="方正仿宋_GBK"/>
          <w:sz w:val="33"/>
          <w:szCs w:val="33"/>
        </w:rPr>
        <w:t>元，</w:t>
      </w:r>
      <w:r>
        <w:rPr>
          <w:rFonts w:eastAsia="方正仿宋_GBK"/>
          <w:sz w:val="33"/>
          <w:szCs w:val="33"/>
          <w:lang w:val="zh-CN"/>
        </w:rPr>
        <w:t>资金指标已下达。</w:t>
      </w:r>
    </w:p>
    <w:p w:rsidR="001776E7" w:rsidRDefault="00D3110E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>资金使用。</w:t>
      </w:r>
    </w:p>
    <w:p w:rsidR="001776E7" w:rsidRDefault="00D3110E">
      <w:p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lastRenderedPageBreak/>
        <w:t>截至</w:t>
      </w:r>
      <w:r>
        <w:rPr>
          <w:rFonts w:eastAsia="方正仿宋_GBK"/>
          <w:sz w:val="33"/>
          <w:szCs w:val="33"/>
        </w:rPr>
        <w:t>202</w:t>
      </w:r>
      <w:r>
        <w:rPr>
          <w:rFonts w:eastAsia="方正仿宋_GBK"/>
          <w:sz w:val="33"/>
          <w:szCs w:val="33"/>
        </w:rPr>
        <w:t>4</w:t>
      </w:r>
      <w:r>
        <w:rPr>
          <w:rFonts w:eastAsia="方正仿宋_GBK"/>
          <w:sz w:val="33"/>
          <w:szCs w:val="33"/>
        </w:rPr>
        <w:t>年</w:t>
      </w:r>
      <w:r>
        <w:rPr>
          <w:rFonts w:eastAsia="方正仿宋_GBK"/>
          <w:sz w:val="33"/>
          <w:szCs w:val="33"/>
        </w:rPr>
        <w:t>12</w:t>
      </w:r>
      <w:r>
        <w:rPr>
          <w:rFonts w:eastAsia="方正仿宋_GBK"/>
          <w:sz w:val="33"/>
          <w:szCs w:val="33"/>
        </w:rPr>
        <w:t>月</w:t>
      </w:r>
      <w:r>
        <w:rPr>
          <w:rFonts w:eastAsia="方正仿宋_GBK"/>
          <w:sz w:val="33"/>
          <w:szCs w:val="33"/>
        </w:rPr>
        <w:t>31</w:t>
      </w:r>
      <w:r>
        <w:rPr>
          <w:rFonts w:eastAsia="方正仿宋_GBK"/>
          <w:sz w:val="33"/>
          <w:szCs w:val="33"/>
        </w:rPr>
        <w:t>日</w:t>
      </w:r>
      <w:r>
        <w:rPr>
          <w:rFonts w:eastAsia="方正仿宋_GBK"/>
          <w:sz w:val="33"/>
          <w:szCs w:val="33"/>
          <w:lang w:val="zh-CN"/>
        </w:rPr>
        <w:t>，支付</w:t>
      </w:r>
      <w:proofErr w:type="gramStart"/>
      <w:r>
        <w:rPr>
          <w:rFonts w:eastAsia="方正仿宋_GBK"/>
          <w:sz w:val="33"/>
          <w:szCs w:val="33"/>
          <w:lang w:val="zh-CN"/>
        </w:rPr>
        <w:t>付</w:t>
      </w:r>
      <w:proofErr w:type="gramEnd"/>
      <w:r>
        <w:rPr>
          <w:rFonts w:eastAsia="方正仿宋_GBK"/>
          <w:sz w:val="33"/>
          <w:szCs w:val="33"/>
          <w:lang w:val="zh-CN"/>
        </w:rPr>
        <w:t>2021</w:t>
      </w:r>
      <w:r>
        <w:rPr>
          <w:rFonts w:eastAsia="方正仿宋_GBK"/>
          <w:sz w:val="33"/>
          <w:szCs w:val="33"/>
          <w:lang w:val="zh-CN"/>
        </w:rPr>
        <w:t>年村（社区）干部考核</w:t>
      </w:r>
      <w:proofErr w:type="gramStart"/>
      <w:r>
        <w:rPr>
          <w:rFonts w:eastAsia="方正仿宋_GBK"/>
          <w:sz w:val="33"/>
          <w:szCs w:val="33"/>
          <w:lang w:val="zh-CN"/>
        </w:rPr>
        <w:t>绩效奖</w:t>
      </w:r>
      <w:proofErr w:type="gramEnd"/>
      <w:r>
        <w:rPr>
          <w:rFonts w:eastAsia="方正仿宋_GBK"/>
          <w:sz w:val="33"/>
          <w:szCs w:val="33"/>
        </w:rPr>
        <w:t>80575</w:t>
      </w:r>
      <w:r>
        <w:rPr>
          <w:rFonts w:eastAsia="方正仿宋_GBK"/>
          <w:sz w:val="33"/>
          <w:szCs w:val="33"/>
        </w:rPr>
        <w:t>元，</w:t>
      </w:r>
      <w:r>
        <w:rPr>
          <w:rFonts w:eastAsia="方正仿宋_GBK"/>
          <w:sz w:val="33"/>
          <w:szCs w:val="33"/>
        </w:rPr>
        <w:t>完成率</w:t>
      </w:r>
      <w:r>
        <w:rPr>
          <w:rFonts w:eastAsia="方正仿宋_GBK"/>
          <w:sz w:val="33"/>
          <w:szCs w:val="33"/>
        </w:rPr>
        <w:t>100%</w:t>
      </w:r>
      <w:r>
        <w:rPr>
          <w:rFonts w:eastAsia="方正仿宋_GBK"/>
          <w:sz w:val="33"/>
          <w:szCs w:val="33"/>
        </w:rPr>
        <w:t>。</w:t>
      </w:r>
      <w:r>
        <w:rPr>
          <w:rFonts w:eastAsia="方正仿宋_GBK"/>
          <w:sz w:val="33"/>
          <w:szCs w:val="33"/>
          <w:lang w:val="zh-CN"/>
        </w:rPr>
        <w:t>支付依据合</w:t>
      </w:r>
      <w:proofErr w:type="gramStart"/>
      <w:r>
        <w:rPr>
          <w:rFonts w:eastAsia="方正仿宋_GBK"/>
          <w:sz w:val="33"/>
          <w:szCs w:val="33"/>
          <w:lang w:val="zh-CN"/>
        </w:rPr>
        <w:t>规</w:t>
      </w:r>
      <w:proofErr w:type="gramEnd"/>
      <w:r>
        <w:rPr>
          <w:rFonts w:eastAsia="方正仿宋_GBK"/>
          <w:sz w:val="33"/>
          <w:szCs w:val="33"/>
          <w:lang w:val="zh-CN"/>
        </w:rPr>
        <w:t>合法，资金支付与预算相符。</w:t>
      </w:r>
    </w:p>
    <w:p w:rsidR="001776E7" w:rsidRDefault="00D3110E">
      <w:pPr>
        <w:adjustRightInd w:val="0"/>
        <w:snapToGrid w:val="0"/>
        <w:spacing w:line="560" w:lineRule="exact"/>
        <w:ind w:firstLine="720"/>
        <w:rPr>
          <w:rFonts w:eastAsia="方正楷体_GBK"/>
          <w:b/>
          <w:sz w:val="33"/>
          <w:szCs w:val="33"/>
          <w:lang w:val="zh-CN"/>
        </w:rPr>
      </w:pPr>
      <w:r>
        <w:rPr>
          <w:rFonts w:eastAsia="方正楷体_GBK"/>
          <w:b/>
          <w:sz w:val="33"/>
          <w:szCs w:val="33"/>
          <w:lang w:val="zh-CN"/>
        </w:rPr>
        <w:t>（二）项目财务管理情况</w:t>
      </w:r>
    </w:p>
    <w:p w:rsidR="001776E7" w:rsidRDefault="00D3110E">
      <w:pPr>
        <w:adjustRightInd w:val="0"/>
        <w:snapToGrid w:val="0"/>
        <w:spacing w:line="560" w:lineRule="exact"/>
        <w:ind w:firstLineChars="200" w:firstLine="660"/>
        <w:rPr>
          <w:rFonts w:eastAsia="方正仿宋_GBK"/>
          <w:color w:val="000000"/>
          <w:spacing w:val="-6"/>
          <w:sz w:val="33"/>
          <w:szCs w:val="33"/>
        </w:rPr>
      </w:pPr>
      <w:r>
        <w:rPr>
          <w:rFonts w:eastAsia="方正仿宋_GBK"/>
          <w:sz w:val="33"/>
          <w:szCs w:val="33"/>
          <w:lang w:val="zh-CN"/>
        </w:rPr>
        <w:t>健全财务管理制度建设，在工作推进中严格依照《中华人民共和国会计法》《中华人民共和国预算法》及相关财务管理规定执行财务管理。通过对</w:t>
      </w:r>
      <w:r>
        <w:rPr>
          <w:rFonts w:eastAsia="方正仿宋_GBK"/>
          <w:sz w:val="33"/>
          <w:szCs w:val="33"/>
          <w:lang w:val="zh-CN"/>
        </w:rPr>
        <w:t>202</w:t>
      </w:r>
      <w:r>
        <w:rPr>
          <w:rFonts w:eastAsia="方正仿宋_GBK"/>
          <w:sz w:val="33"/>
          <w:szCs w:val="33"/>
        </w:rPr>
        <w:t>4</w:t>
      </w:r>
      <w:r>
        <w:rPr>
          <w:rFonts w:eastAsia="方正仿宋_GBK"/>
          <w:sz w:val="33"/>
          <w:szCs w:val="33"/>
          <w:lang w:val="zh-CN"/>
        </w:rPr>
        <w:t>年单位项目预算执行进行全面的控制和管理，费用支出做到依法依规、专款专用，财务处理及时、会计核算规范，未出现资金违规使用情况。</w:t>
      </w:r>
    </w:p>
    <w:p w:rsidR="001776E7" w:rsidRDefault="00D3110E">
      <w:pPr>
        <w:adjustRightInd w:val="0"/>
        <w:snapToGrid w:val="0"/>
        <w:spacing w:line="560" w:lineRule="exact"/>
        <w:ind w:firstLine="720"/>
        <w:rPr>
          <w:rFonts w:eastAsia="方正楷体_GBK"/>
          <w:b/>
          <w:sz w:val="33"/>
          <w:szCs w:val="33"/>
          <w:lang w:val="zh-CN"/>
        </w:rPr>
      </w:pPr>
      <w:r>
        <w:rPr>
          <w:rFonts w:eastAsia="方正楷体_GBK"/>
          <w:b/>
          <w:sz w:val="33"/>
          <w:szCs w:val="33"/>
          <w:lang w:val="zh-CN"/>
        </w:rPr>
        <w:t>（三）项目组织实施情况</w:t>
      </w:r>
    </w:p>
    <w:p w:rsidR="001776E7" w:rsidRDefault="00D3110E">
      <w:p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</w:rPr>
      </w:pPr>
      <w:r>
        <w:rPr>
          <w:rFonts w:eastAsia="方正仿宋_GBK"/>
          <w:sz w:val="33"/>
          <w:szCs w:val="33"/>
          <w:lang w:val="zh-CN"/>
        </w:rPr>
        <w:t>该项目支出纳入区财政预算统一管理，在项目实施过程中，我单位严格依据《中华人民共和国会计法》《中华人民共和国预算法》做好项目实施的日常工作实施和监管，提前做好项目资金核算和预算编制，各环节的工作程序合理合法，工作开展依法依规，项目实施公开、透明，工作管理、补助资金支付与要求相符。</w:t>
      </w:r>
      <w:r>
        <w:rPr>
          <w:rFonts w:eastAsia="方正仿宋_GBK"/>
          <w:sz w:val="33"/>
          <w:szCs w:val="33"/>
        </w:rPr>
        <w:t xml:space="preserve"> </w:t>
      </w:r>
    </w:p>
    <w:p w:rsidR="001776E7" w:rsidRDefault="00D3110E">
      <w:pPr>
        <w:adjustRightInd w:val="0"/>
        <w:snapToGrid w:val="0"/>
        <w:spacing w:line="560" w:lineRule="exact"/>
        <w:ind w:firstLine="720"/>
        <w:rPr>
          <w:rFonts w:eastAsia="方正黑体_GBK"/>
          <w:sz w:val="33"/>
          <w:szCs w:val="33"/>
          <w:lang w:val="zh-CN"/>
        </w:rPr>
      </w:pPr>
      <w:r>
        <w:rPr>
          <w:rFonts w:eastAsia="方正黑体_GBK"/>
          <w:sz w:val="33"/>
          <w:szCs w:val="33"/>
        </w:rPr>
        <w:t>三、项目绩效情况</w:t>
      </w:r>
      <w:r>
        <w:rPr>
          <w:rFonts w:eastAsia="方正黑体_GBK"/>
          <w:sz w:val="33"/>
          <w:szCs w:val="33"/>
          <w:lang w:val="zh-CN"/>
        </w:rPr>
        <w:tab/>
      </w:r>
    </w:p>
    <w:p w:rsidR="001776E7" w:rsidRDefault="00D3110E">
      <w:pPr>
        <w:adjustRightInd w:val="0"/>
        <w:snapToGrid w:val="0"/>
        <w:spacing w:line="560" w:lineRule="exact"/>
        <w:ind w:firstLine="720"/>
        <w:rPr>
          <w:rFonts w:eastAsia="方正楷体_GBK"/>
          <w:b/>
          <w:sz w:val="33"/>
          <w:szCs w:val="33"/>
          <w:lang w:val="zh-CN"/>
        </w:rPr>
      </w:pPr>
      <w:r>
        <w:rPr>
          <w:rFonts w:eastAsia="方正楷体_GBK"/>
          <w:b/>
          <w:sz w:val="33"/>
          <w:szCs w:val="33"/>
          <w:lang w:val="zh-CN"/>
        </w:rPr>
        <w:t>（一）项目完成情况</w:t>
      </w:r>
    </w:p>
    <w:p w:rsidR="001776E7" w:rsidRDefault="00D3110E">
      <w:pPr>
        <w:autoSpaceDE w:val="0"/>
        <w:autoSpaceDN w:val="0"/>
        <w:adjustRightInd w:val="0"/>
        <w:spacing w:line="600" w:lineRule="exact"/>
        <w:ind w:firstLineChars="200" w:firstLine="660"/>
        <w:jc w:val="left"/>
        <w:rPr>
          <w:rFonts w:eastAsia="方正仿宋_GBK"/>
          <w:kern w:val="0"/>
          <w:sz w:val="33"/>
          <w:szCs w:val="33"/>
        </w:rPr>
      </w:pPr>
      <w:r>
        <w:rPr>
          <w:rFonts w:eastAsia="方正仿宋_GBK"/>
          <w:kern w:val="0"/>
          <w:sz w:val="33"/>
          <w:szCs w:val="33"/>
        </w:rPr>
        <w:t>1.</w:t>
      </w:r>
      <w:r>
        <w:rPr>
          <w:rFonts w:eastAsia="方正仿宋_GBK"/>
          <w:kern w:val="0"/>
          <w:sz w:val="33"/>
          <w:szCs w:val="33"/>
          <w:lang w:val="zh-CN"/>
        </w:rPr>
        <w:t>数量指标</w:t>
      </w:r>
      <w:r>
        <w:rPr>
          <w:rFonts w:eastAsia="方正仿宋_GBK"/>
          <w:kern w:val="0"/>
          <w:sz w:val="33"/>
          <w:szCs w:val="33"/>
          <w:lang w:val="zh-CN"/>
        </w:rPr>
        <w:t>：村（社区）干部数量</w:t>
      </w:r>
      <w:r w:rsidR="001B4461">
        <w:rPr>
          <w:rFonts w:eastAsia="方正仿宋_GBK" w:hint="eastAsia"/>
          <w:kern w:val="0"/>
          <w:sz w:val="33"/>
          <w:szCs w:val="33"/>
        </w:rPr>
        <w:t>41</w:t>
      </w:r>
      <w:r>
        <w:rPr>
          <w:rFonts w:eastAsia="方正仿宋_GBK"/>
          <w:kern w:val="0"/>
          <w:sz w:val="33"/>
          <w:szCs w:val="33"/>
        </w:rPr>
        <w:t>人</w:t>
      </w:r>
      <w:r>
        <w:rPr>
          <w:rFonts w:eastAsia="方正仿宋_GBK"/>
          <w:kern w:val="0"/>
          <w:sz w:val="33"/>
          <w:szCs w:val="33"/>
        </w:rPr>
        <w:t>；</w:t>
      </w:r>
    </w:p>
    <w:p w:rsidR="001776E7" w:rsidRDefault="00D3110E">
      <w:pPr>
        <w:autoSpaceDE w:val="0"/>
        <w:autoSpaceDN w:val="0"/>
        <w:adjustRightInd w:val="0"/>
        <w:spacing w:line="600" w:lineRule="exact"/>
        <w:ind w:firstLineChars="200" w:firstLine="660"/>
        <w:jc w:val="left"/>
        <w:rPr>
          <w:rFonts w:eastAsia="方正仿宋_GBK"/>
          <w:kern w:val="0"/>
          <w:sz w:val="33"/>
          <w:szCs w:val="33"/>
        </w:rPr>
      </w:pPr>
      <w:r>
        <w:rPr>
          <w:rFonts w:eastAsia="方正仿宋_GBK"/>
          <w:kern w:val="0"/>
          <w:sz w:val="33"/>
          <w:szCs w:val="33"/>
        </w:rPr>
        <w:t>2.</w:t>
      </w:r>
      <w:r>
        <w:rPr>
          <w:rFonts w:eastAsia="方正仿宋_GBK"/>
          <w:kern w:val="0"/>
          <w:sz w:val="33"/>
          <w:szCs w:val="33"/>
        </w:rPr>
        <w:t>质量指标：加强村民干部工作的积极性，</w:t>
      </w:r>
      <w:proofErr w:type="gramStart"/>
      <w:r>
        <w:rPr>
          <w:rFonts w:eastAsia="方正仿宋_GBK"/>
          <w:kern w:val="0"/>
          <w:sz w:val="33"/>
          <w:szCs w:val="33"/>
        </w:rPr>
        <w:t>助推村集体经济</w:t>
      </w:r>
      <w:proofErr w:type="gramEnd"/>
      <w:r>
        <w:rPr>
          <w:rFonts w:eastAsia="方正仿宋_GBK"/>
          <w:kern w:val="0"/>
          <w:sz w:val="33"/>
          <w:szCs w:val="33"/>
        </w:rPr>
        <w:t>的发展；</w:t>
      </w:r>
    </w:p>
    <w:p w:rsidR="001776E7" w:rsidRDefault="00D3110E">
      <w:pPr>
        <w:adjustRightInd w:val="0"/>
        <w:snapToGrid w:val="0"/>
        <w:spacing w:line="560" w:lineRule="exact"/>
        <w:ind w:firstLineChars="200" w:firstLine="660"/>
        <w:rPr>
          <w:rFonts w:eastAsia="方正仿宋_GBK"/>
          <w:sz w:val="33"/>
          <w:szCs w:val="33"/>
        </w:rPr>
      </w:pPr>
      <w:r>
        <w:rPr>
          <w:rFonts w:eastAsia="方正仿宋_GBK"/>
          <w:kern w:val="0"/>
          <w:sz w:val="33"/>
          <w:szCs w:val="33"/>
        </w:rPr>
        <w:t>3.</w:t>
      </w:r>
      <w:r>
        <w:rPr>
          <w:rFonts w:eastAsia="方正仿宋_GBK"/>
          <w:kern w:val="0"/>
          <w:sz w:val="33"/>
          <w:szCs w:val="33"/>
        </w:rPr>
        <w:t>成本指标：</w:t>
      </w:r>
      <w:r>
        <w:rPr>
          <w:rFonts w:eastAsia="方正仿宋_GBK"/>
          <w:kern w:val="0"/>
          <w:sz w:val="33"/>
          <w:szCs w:val="33"/>
        </w:rPr>
        <w:t>资金支付</w:t>
      </w:r>
      <w:r>
        <w:rPr>
          <w:rFonts w:eastAsia="方正仿宋_GBK"/>
          <w:kern w:val="0"/>
          <w:sz w:val="33"/>
          <w:szCs w:val="33"/>
        </w:rPr>
        <w:t>80575</w:t>
      </w:r>
      <w:r>
        <w:rPr>
          <w:rFonts w:eastAsia="方正仿宋_GBK"/>
          <w:kern w:val="0"/>
          <w:sz w:val="33"/>
          <w:szCs w:val="33"/>
        </w:rPr>
        <w:t>元，完成率</w:t>
      </w:r>
      <w:r>
        <w:rPr>
          <w:rFonts w:eastAsia="方正仿宋_GBK"/>
          <w:kern w:val="0"/>
          <w:sz w:val="33"/>
          <w:szCs w:val="33"/>
        </w:rPr>
        <w:t>100%</w:t>
      </w:r>
      <w:r>
        <w:rPr>
          <w:rFonts w:eastAsia="方正仿宋_GBK"/>
          <w:kern w:val="0"/>
          <w:sz w:val="33"/>
          <w:szCs w:val="33"/>
        </w:rPr>
        <w:t>；</w:t>
      </w:r>
    </w:p>
    <w:p w:rsidR="001776E7" w:rsidRDefault="00D3110E">
      <w:pPr>
        <w:adjustRightInd w:val="0"/>
        <w:snapToGrid w:val="0"/>
        <w:spacing w:line="560" w:lineRule="exact"/>
        <w:ind w:firstLine="720"/>
        <w:rPr>
          <w:rFonts w:eastAsia="方正楷体_GBK"/>
          <w:b/>
          <w:sz w:val="33"/>
          <w:szCs w:val="33"/>
          <w:lang w:val="zh-CN"/>
        </w:rPr>
      </w:pPr>
      <w:r>
        <w:rPr>
          <w:rFonts w:eastAsia="方正楷体_GBK"/>
          <w:b/>
          <w:sz w:val="33"/>
          <w:szCs w:val="33"/>
          <w:lang w:val="zh-CN"/>
        </w:rPr>
        <w:t>（二）项目效益情况</w:t>
      </w:r>
    </w:p>
    <w:p w:rsidR="001776E7" w:rsidRDefault="00D3110E">
      <w:p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lastRenderedPageBreak/>
        <w:t>加强村民干部工作的积极性，</w:t>
      </w:r>
      <w:proofErr w:type="gramStart"/>
      <w:r>
        <w:rPr>
          <w:rFonts w:eastAsia="方正仿宋_GBK"/>
          <w:sz w:val="33"/>
          <w:szCs w:val="33"/>
          <w:lang w:val="zh-CN"/>
        </w:rPr>
        <w:t>助推村集体经</w:t>
      </w:r>
      <w:bookmarkStart w:id="0" w:name="_GoBack"/>
      <w:bookmarkEnd w:id="0"/>
      <w:r>
        <w:rPr>
          <w:rFonts w:eastAsia="方正仿宋_GBK"/>
          <w:sz w:val="33"/>
          <w:szCs w:val="33"/>
          <w:lang w:val="zh-CN"/>
        </w:rPr>
        <w:t>济</w:t>
      </w:r>
      <w:proofErr w:type="gramEnd"/>
      <w:r>
        <w:rPr>
          <w:rFonts w:eastAsia="方正仿宋_GBK"/>
          <w:sz w:val="33"/>
          <w:szCs w:val="33"/>
          <w:lang w:val="zh-CN"/>
        </w:rPr>
        <w:t>的发展，加强基层政权建设，推进社会治理，提升村干部的服务能力。</w:t>
      </w:r>
    </w:p>
    <w:p w:rsidR="001776E7" w:rsidRDefault="00D3110E">
      <w:pPr>
        <w:adjustRightInd w:val="0"/>
        <w:snapToGrid w:val="0"/>
        <w:spacing w:line="560" w:lineRule="exact"/>
        <w:ind w:firstLine="720"/>
        <w:rPr>
          <w:rFonts w:eastAsia="方正黑体_GBK"/>
          <w:sz w:val="33"/>
          <w:szCs w:val="33"/>
        </w:rPr>
      </w:pPr>
      <w:r>
        <w:rPr>
          <w:rFonts w:eastAsia="方正黑体_GBK"/>
          <w:sz w:val="33"/>
          <w:szCs w:val="33"/>
        </w:rPr>
        <w:t>四、问题及建议</w:t>
      </w:r>
    </w:p>
    <w:p w:rsidR="001776E7" w:rsidRDefault="00D3110E">
      <w:pPr>
        <w:adjustRightInd w:val="0"/>
        <w:snapToGrid w:val="0"/>
        <w:spacing w:line="560" w:lineRule="exact"/>
        <w:ind w:firstLine="720"/>
        <w:rPr>
          <w:rFonts w:eastAsia="方正楷体_GBK"/>
          <w:b/>
          <w:sz w:val="33"/>
          <w:szCs w:val="33"/>
          <w:lang w:val="zh-CN"/>
        </w:rPr>
      </w:pPr>
      <w:r>
        <w:rPr>
          <w:rFonts w:eastAsia="方正楷体_GBK"/>
          <w:b/>
          <w:sz w:val="33"/>
          <w:szCs w:val="33"/>
          <w:lang w:val="zh-CN"/>
        </w:rPr>
        <w:t>（一）存在的问题</w:t>
      </w:r>
    </w:p>
    <w:p w:rsidR="001776E7" w:rsidRDefault="00D3110E">
      <w:pPr>
        <w:pStyle w:val="a0"/>
        <w:rPr>
          <w:rFonts w:eastAsia="方正仿宋_GBK"/>
          <w:sz w:val="33"/>
          <w:szCs w:val="33"/>
        </w:rPr>
      </w:pPr>
      <w:r>
        <w:rPr>
          <w:rFonts w:eastAsia="方正仿宋_GBK"/>
          <w:b/>
          <w:sz w:val="33"/>
          <w:szCs w:val="33"/>
        </w:rPr>
        <w:t xml:space="preserve">    </w:t>
      </w:r>
      <w:r>
        <w:rPr>
          <w:rFonts w:eastAsia="方正仿宋_GBK"/>
          <w:sz w:val="33"/>
          <w:szCs w:val="33"/>
        </w:rPr>
        <w:t>无。</w:t>
      </w:r>
    </w:p>
    <w:p w:rsidR="001776E7" w:rsidRDefault="00D3110E">
      <w:pPr>
        <w:adjustRightInd w:val="0"/>
        <w:snapToGrid w:val="0"/>
        <w:spacing w:line="560" w:lineRule="exact"/>
        <w:ind w:firstLine="720"/>
        <w:rPr>
          <w:rFonts w:eastAsia="方正楷体_GBK"/>
          <w:b/>
          <w:sz w:val="33"/>
          <w:szCs w:val="33"/>
          <w:lang w:val="zh-CN"/>
        </w:rPr>
      </w:pPr>
      <w:r>
        <w:rPr>
          <w:rFonts w:eastAsia="方正楷体_GBK"/>
          <w:b/>
          <w:sz w:val="33"/>
          <w:szCs w:val="33"/>
          <w:lang w:val="zh-CN"/>
        </w:rPr>
        <w:t>（二）</w:t>
      </w:r>
      <w:r>
        <w:rPr>
          <w:rFonts w:eastAsia="方正楷体_GBK"/>
          <w:b/>
          <w:sz w:val="33"/>
          <w:szCs w:val="33"/>
          <w:lang w:val="zh-CN"/>
        </w:rPr>
        <w:t>相关建议</w:t>
      </w:r>
    </w:p>
    <w:p w:rsidR="001776E7" w:rsidRDefault="00D3110E">
      <w:pPr>
        <w:autoSpaceDE w:val="0"/>
        <w:autoSpaceDN w:val="0"/>
        <w:adjustRightInd w:val="0"/>
        <w:spacing w:line="560" w:lineRule="exact"/>
        <w:ind w:firstLineChars="200" w:firstLine="660"/>
        <w:jc w:val="left"/>
        <w:rPr>
          <w:rFonts w:eastAsia="方正仿宋_GBK"/>
          <w:color w:val="000000"/>
          <w:kern w:val="0"/>
          <w:sz w:val="33"/>
          <w:szCs w:val="33"/>
        </w:rPr>
      </w:pPr>
      <w:r>
        <w:rPr>
          <w:rFonts w:eastAsia="方正仿宋_GBK"/>
          <w:color w:val="000000"/>
          <w:kern w:val="0"/>
          <w:sz w:val="33"/>
          <w:szCs w:val="33"/>
        </w:rPr>
        <w:t>无</w:t>
      </w:r>
      <w:r>
        <w:rPr>
          <w:rFonts w:eastAsia="方正仿宋_GBK"/>
          <w:color w:val="000000"/>
          <w:kern w:val="0"/>
          <w:sz w:val="33"/>
          <w:szCs w:val="33"/>
        </w:rPr>
        <w:t>。</w:t>
      </w:r>
    </w:p>
    <w:p w:rsidR="001776E7" w:rsidRDefault="001776E7">
      <w:pPr>
        <w:autoSpaceDE w:val="0"/>
        <w:autoSpaceDN w:val="0"/>
        <w:adjustRightInd w:val="0"/>
        <w:spacing w:line="560" w:lineRule="exact"/>
        <w:ind w:firstLineChars="200" w:firstLine="660"/>
        <w:jc w:val="left"/>
        <w:rPr>
          <w:rFonts w:eastAsia="方正仿宋_GBK"/>
          <w:sz w:val="33"/>
          <w:szCs w:val="33"/>
        </w:rPr>
      </w:pPr>
    </w:p>
    <w:p w:rsidR="001776E7" w:rsidRDefault="001776E7">
      <w:pPr>
        <w:pStyle w:val="a4"/>
        <w:rPr>
          <w:rFonts w:ascii="Times New Roman" w:eastAsia="方正仿宋_GBK" w:hAnsi="Times New Roman"/>
          <w:sz w:val="33"/>
          <w:szCs w:val="33"/>
        </w:rPr>
      </w:pPr>
    </w:p>
    <w:p w:rsidR="001776E7" w:rsidRDefault="00D3110E">
      <w:pPr>
        <w:pStyle w:val="a4"/>
        <w:jc w:val="right"/>
        <w:rPr>
          <w:rFonts w:ascii="Times New Roman" w:eastAsia="方正仿宋_GBK" w:hAnsi="Times New Roman"/>
          <w:sz w:val="33"/>
          <w:szCs w:val="33"/>
        </w:rPr>
      </w:pPr>
      <w:r>
        <w:rPr>
          <w:rFonts w:ascii="Times New Roman" w:eastAsia="方正仿宋_GBK" w:hAnsi="Times New Roman"/>
          <w:sz w:val="33"/>
          <w:szCs w:val="33"/>
        </w:rPr>
        <w:t>攀枝花市仁和区大田镇人民政府</w:t>
      </w:r>
    </w:p>
    <w:p w:rsidR="001776E7" w:rsidRDefault="00D3110E">
      <w:pPr>
        <w:pStyle w:val="a4"/>
        <w:ind w:firstLineChars="300" w:firstLine="990"/>
        <w:jc w:val="center"/>
        <w:rPr>
          <w:rFonts w:ascii="Times New Roman" w:eastAsia="方正仿宋_GBK" w:hAnsi="Times New Roman"/>
          <w:sz w:val="33"/>
          <w:szCs w:val="33"/>
        </w:rPr>
      </w:pPr>
      <w:r>
        <w:rPr>
          <w:rFonts w:ascii="Times New Roman" w:eastAsia="方正仿宋_GBK" w:hAnsi="Times New Roman"/>
          <w:sz w:val="33"/>
          <w:szCs w:val="33"/>
        </w:rPr>
        <w:t xml:space="preserve">                  2025</w:t>
      </w:r>
      <w:r>
        <w:rPr>
          <w:rFonts w:ascii="Times New Roman" w:eastAsia="方正仿宋_GBK" w:hAnsi="Times New Roman"/>
          <w:sz w:val="33"/>
          <w:szCs w:val="33"/>
        </w:rPr>
        <w:t>年</w:t>
      </w:r>
      <w:r>
        <w:rPr>
          <w:rFonts w:ascii="Times New Roman" w:eastAsia="方正仿宋_GBK" w:hAnsi="Times New Roman"/>
          <w:sz w:val="33"/>
          <w:szCs w:val="33"/>
        </w:rPr>
        <w:t>5</w:t>
      </w:r>
      <w:r>
        <w:rPr>
          <w:rFonts w:ascii="Times New Roman" w:eastAsia="方正仿宋_GBK" w:hAnsi="Times New Roman"/>
          <w:sz w:val="33"/>
          <w:szCs w:val="33"/>
        </w:rPr>
        <w:t>月</w:t>
      </w:r>
      <w:r>
        <w:rPr>
          <w:rFonts w:ascii="Times New Roman" w:eastAsia="方正仿宋_GBK" w:hAnsi="Times New Roman"/>
          <w:sz w:val="33"/>
          <w:szCs w:val="33"/>
        </w:rPr>
        <w:t>20</w:t>
      </w:r>
      <w:r>
        <w:rPr>
          <w:rFonts w:ascii="Times New Roman" w:eastAsia="方正仿宋_GBK" w:hAnsi="Times New Roman"/>
          <w:sz w:val="33"/>
          <w:szCs w:val="33"/>
        </w:rPr>
        <w:t>日</w:t>
      </w:r>
    </w:p>
    <w:p w:rsidR="001776E7" w:rsidRDefault="001776E7">
      <w:pPr>
        <w:pStyle w:val="a0"/>
        <w:rPr>
          <w:rFonts w:eastAsia="方正仿宋_GBK"/>
          <w:sz w:val="33"/>
          <w:szCs w:val="33"/>
        </w:rPr>
      </w:pPr>
    </w:p>
    <w:sectPr w:rsidR="001776E7" w:rsidSect="001776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461" w:rsidRDefault="001B4461" w:rsidP="001B4461">
      <w:r>
        <w:separator/>
      </w:r>
    </w:p>
  </w:endnote>
  <w:endnote w:type="continuationSeparator" w:id="1">
    <w:p w:rsidR="001B4461" w:rsidRDefault="001B4461" w:rsidP="001B44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??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方正仿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黑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楷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461" w:rsidRDefault="001B4461" w:rsidP="001B4461">
      <w:r>
        <w:separator/>
      </w:r>
    </w:p>
  </w:footnote>
  <w:footnote w:type="continuationSeparator" w:id="1">
    <w:p w:rsidR="001B4461" w:rsidRDefault="001B4461" w:rsidP="001B44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6B14E"/>
    <w:multiLevelType w:val="singleLevel"/>
    <w:tmpl w:val="6826B14E"/>
    <w:lvl w:ilvl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291C455A"/>
    <w:rsid w:val="BFFE83F2"/>
    <w:rsid w:val="D7FDD76B"/>
    <w:rsid w:val="001776E7"/>
    <w:rsid w:val="001B4461"/>
    <w:rsid w:val="003414A3"/>
    <w:rsid w:val="00490474"/>
    <w:rsid w:val="00515A0C"/>
    <w:rsid w:val="00866E99"/>
    <w:rsid w:val="00D3110E"/>
    <w:rsid w:val="00FA5FA5"/>
    <w:rsid w:val="048F1C84"/>
    <w:rsid w:val="0EDB478C"/>
    <w:rsid w:val="1E900E55"/>
    <w:rsid w:val="291C455A"/>
    <w:rsid w:val="36926D0C"/>
    <w:rsid w:val="386B2649"/>
    <w:rsid w:val="38EA78DF"/>
    <w:rsid w:val="4DAF2BCF"/>
    <w:rsid w:val="4DDB6F66"/>
    <w:rsid w:val="5EAE076B"/>
    <w:rsid w:val="67302E47"/>
    <w:rsid w:val="72310C12"/>
    <w:rsid w:val="792F2AEE"/>
    <w:rsid w:val="7EFC6E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1776E7"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rsid w:val="001776E7"/>
    <w:pPr>
      <w:spacing w:after="120"/>
    </w:pPr>
  </w:style>
  <w:style w:type="paragraph" w:styleId="a4">
    <w:name w:val="Plain Text"/>
    <w:basedOn w:val="a"/>
    <w:qFormat/>
    <w:rsid w:val="001776E7"/>
    <w:rPr>
      <w:rFonts w:ascii="宋体" w:hAnsi="Courier New"/>
    </w:rPr>
  </w:style>
  <w:style w:type="paragraph" w:styleId="a5">
    <w:name w:val="footer"/>
    <w:basedOn w:val="a"/>
    <w:link w:val="Char"/>
    <w:qFormat/>
    <w:rsid w:val="001776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rsid w:val="001776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1776E7"/>
    <w:pPr>
      <w:spacing w:beforeAutospacing="1" w:afterAutospacing="1"/>
      <w:jc w:val="left"/>
    </w:pPr>
    <w:rPr>
      <w:kern w:val="0"/>
      <w:sz w:val="24"/>
    </w:rPr>
  </w:style>
  <w:style w:type="paragraph" w:customStyle="1" w:styleId="a8">
    <w:name w:val="四号正文"/>
    <w:basedOn w:val="a"/>
    <w:qFormat/>
    <w:rsid w:val="001776E7"/>
    <w:pPr>
      <w:spacing w:line="360" w:lineRule="auto"/>
    </w:pPr>
    <w:rPr>
      <w:rFonts w:ascii="??" w:eastAsia="宋体" w:hAnsi="??"/>
      <w:color w:val="000000"/>
      <w:kern w:val="0"/>
      <w:sz w:val="28"/>
      <w:szCs w:val="21"/>
      <w:lang w:val="zh-CN"/>
    </w:rPr>
  </w:style>
  <w:style w:type="character" w:customStyle="1" w:styleId="Char0">
    <w:name w:val="页眉 Char"/>
    <w:basedOn w:val="a1"/>
    <w:link w:val="a6"/>
    <w:qFormat/>
    <w:rsid w:val="001776E7"/>
    <w:rPr>
      <w:rFonts w:ascii="Times New Roman" w:eastAsia="仿宋_GB2312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1"/>
    <w:link w:val="a5"/>
    <w:qFormat/>
    <w:rsid w:val="001776E7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805</Words>
  <Characters>118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攀枝花市仁和区退役军人事务局</cp:lastModifiedBy>
  <cp:revision>6</cp:revision>
  <cp:lastPrinted>2025-05-21T11:33:00Z</cp:lastPrinted>
  <dcterms:created xsi:type="dcterms:W3CDTF">2020-07-01T00:19:00Z</dcterms:created>
  <dcterms:modified xsi:type="dcterms:W3CDTF">2025-05-22T06:25:00Z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37AB5441F8464A27A92ADD3B0F807CE3</vt:lpwstr>
  </property>
  <property fmtid="{D5CDD505-2E9C-101B-9397-08002B2CF9AE}" pid="4" name="KSOTemplateDocerSaveRecord">
    <vt:lpwstr>eyJoZGlkIjoiMTU0YjJlMTRjMzY3N2MyYWZiODM3NDc4MWMyOWZiZDEiLCJ1c2VySWQiOiIxNjUwOTMyNzQ3In0=</vt:lpwstr>
  </property>
</Properties>
</file>