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5A1" w:rsidRDefault="001B5EC1">
      <w:pPr>
        <w:spacing w:line="560" w:lineRule="exact"/>
        <w:rPr>
          <w:rFonts w:eastAsia="方正仿宋_GBK"/>
          <w:sz w:val="33"/>
          <w:szCs w:val="33"/>
        </w:rPr>
      </w:pPr>
      <w:r>
        <w:rPr>
          <w:rFonts w:eastAsia="方正仿宋_GBK"/>
          <w:sz w:val="33"/>
          <w:szCs w:val="33"/>
        </w:rPr>
        <w:t>附件</w:t>
      </w:r>
      <w:r>
        <w:rPr>
          <w:rFonts w:eastAsia="方正仿宋_GBK"/>
          <w:sz w:val="33"/>
          <w:szCs w:val="33"/>
        </w:rPr>
        <w:t>5</w:t>
      </w:r>
    </w:p>
    <w:p w:rsidR="008765A1" w:rsidRDefault="008765A1">
      <w:pPr>
        <w:tabs>
          <w:tab w:val="left" w:pos="1440"/>
        </w:tabs>
        <w:spacing w:line="560" w:lineRule="exact"/>
        <w:rPr>
          <w:rFonts w:eastAsia="方正仿宋_GBK"/>
          <w:sz w:val="33"/>
          <w:szCs w:val="33"/>
        </w:rPr>
      </w:pPr>
    </w:p>
    <w:p w:rsidR="008765A1" w:rsidRDefault="001B5EC1">
      <w:pPr>
        <w:pStyle w:val="a7"/>
        <w:widowControl/>
        <w:spacing w:beforeAutospacing="0" w:afterAutospacing="0" w:line="560" w:lineRule="exact"/>
        <w:jc w:val="center"/>
        <w:rPr>
          <w:rFonts w:ascii="方正小标宋_GBK" w:eastAsia="方正小标宋_GBK" w:hAnsi="方正小标宋_GBK" w:cs="方正小标宋_GBK"/>
          <w:color w:val="000000"/>
          <w:sz w:val="38"/>
          <w:szCs w:val="38"/>
          <w:lang w:val="zh-CN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38"/>
          <w:szCs w:val="38"/>
          <w:lang w:val="zh-CN"/>
        </w:rPr>
        <w:t>攀枝花市仁和区大田镇人民政府</w:t>
      </w:r>
    </w:p>
    <w:p w:rsidR="008765A1" w:rsidRDefault="001B5EC1">
      <w:pPr>
        <w:tabs>
          <w:tab w:val="left" w:pos="1440"/>
        </w:tabs>
        <w:spacing w:line="560" w:lineRule="exact"/>
        <w:jc w:val="center"/>
        <w:rPr>
          <w:rFonts w:ascii="方正小标宋_GBK" w:eastAsia="方正小标宋_GBK" w:hAnsi="方正小标宋_GBK" w:cs="方正小标宋_GBK"/>
          <w:sz w:val="38"/>
          <w:szCs w:val="38"/>
        </w:rPr>
      </w:pPr>
      <w:r>
        <w:rPr>
          <w:rFonts w:ascii="方正小标宋_GBK" w:eastAsia="方正小标宋_GBK" w:hAnsi="方正小标宋_GBK" w:cs="方正小标宋_GBK" w:hint="eastAsia"/>
          <w:sz w:val="38"/>
          <w:szCs w:val="38"/>
        </w:rPr>
        <w:t>202</w:t>
      </w:r>
      <w:r>
        <w:rPr>
          <w:rFonts w:ascii="方正小标宋_GBK" w:eastAsia="方正小标宋_GBK" w:hAnsi="方正小标宋_GBK" w:cs="方正小标宋_GBK" w:hint="eastAsia"/>
          <w:sz w:val="38"/>
          <w:szCs w:val="38"/>
        </w:rPr>
        <w:t>4</w:t>
      </w:r>
      <w:r>
        <w:rPr>
          <w:rFonts w:ascii="方正小标宋_GBK" w:eastAsia="方正小标宋_GBK" w:hAnsi="方正小标宋_GBK" w:cs="方正小标宋_GBK" w:hint="eastAsia"/>
          <w:sz w:val="38"/>
          <w:szCs w:val="38"/>
        </w:rPr>
        <w:t>年</w:t>
      </w:r>
      <w:r>
        <w:rPr>
          <w:rFonts w:ascii="方正小标宋_GBK" w:eastAsia="方正小标宋_GBK" w:hAnsi="方正小标宋_GBK" w:cs="方正小标宋_GBK" w:hint="eastAsia"/>
          <w:sz w:val="38"/>
          <w:szCs w:val="38"/>
        </w:rPr>
        <w:t>项目支出绩效自评报告</w:t>
      </w:r>
    </w:p>
    <w:p w:rsidR="008765A1" w:rsidRDefault="001B5EC1">
      <w:pPr>
        <w:pStyle w:val="a8"/>
        <w:spacing w:line="560" w:lineRule="exact"/>
        <w:jc w:val="center"/>
        <w:rPr>
          <w:rFonts w:ascii="Times New Roman" w:eastAsia="方正仿宋_GBK" w:hAnsi="Times New Roman"/>
          <w:color w:val="auto"/>
          <w:kern w:val="2"/>
          <w:sz w:val="33"/>
          <w:szCs w:val="33"/>
        </w:rPr>
      </w:pP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（</w:t>
      </w: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2021</w:t>
      </w: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年度烤烟种植</w:t>
      </w: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及燃煤</w:t>
      </w:r>
      <w:r>
        <w:rPr>
          <w:rFonts w:ascii="Times New Roman" w:eastAsia="方正仿宋_GBK" w:hAnsi="Times New Roman"/>
          <w:color w:val="auto"/>
          <w:kern w:val="2"/>
          <w:sz w:val="33"/>
          <w:szCs w:val="33"/>
        </w:rPr>
        <w:t>补贴）</w:t>
      </w:r>
    </w:p>
    <w:p w:rsidR="008765A1" w:rsidRDefault="008765A1">
      <w:pPr>
        <w:pStyle w:val="a8"/>
        <w:spacing w:line="560" w:lineRule="exact"/>
        <w:ind w:firstLine="640"/>
        <w:jc w:val="center"/>
        <w:rPr>
          <w:rFonts w:ascii="Times New Roman" w:eastAsia="方正仿宋_GBK" w:hAnsi="Times New Roman"/>
          <w:color w:val="auto"/>
          <w:kern w:val="2"/>
          <w:sz w:val="33"/>
          <w:szCs w:val="33"/>
        </w:rPr>
      </w:pPr>
    </w:p>
    <w:p w:rsidR="008765A1" w:rsidRDefault="001B5EC1">
      <w:pPr>
        <w:adjustRightInd w:val="0"/>
        <w:snapToGrid w:val="0"/>
        <w:spacing w:line="560" w:lineRule="exact"/>
        <w:ind w:firstLine="720"/>
        <w:rPr>
          <w:rFonts w:ascii="方正黑体_GBK" w:eastAsia="方正黑体_GBK" w:hAnsi="方正黑体_GBK" w:cs="方正黑体_GBK"/>
          <w:sz w:val="33"/>
          <w:szCs w:val="33"/>
          <w:lang w:val="zh-CN"/>
        </w:rPr>
      </w:pPr>
      <w:r>
        <w:rPr>
          <w:rFonts w:ascii="方正黑体_GBK" w:eastAsia="方正黑体_GBK" w:hAnsi="方正黑体_GBK" w:cs="方正黑体_GBK" w:hint="eastAsia"/>
          <w:sz w:val="33"/>
          <w:szCs w:val="33"/>
        </w:rPr>
        <w:t>一、</w:t>
      </w:r>
      <w:r>
        <w:rPr>
          <w:rFonts w:ascii="方正黑体_GBK" w:eastAsia="方正黑体_GBK" w:hAnsi="方正黑体_GBK" w:cs="方正黑体_GBK" w:hint="eastAsia"/>
          <w:sz w:val="33"/>
          <w:szCs w:val="33"/>
          <w:lang w:val="zh-CN"/>
        </w:rPr>
        <w:t>项目概况</w:t>
      </w:r>
    </w:p>
    <w:p w:rsidR="008765A1" w:rsidRDefault="001B5EC1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</w:rPr>
        <w:t>收到上级部门《关于抓好烤烟生产有关工作的通知》对烤烟种植按不同等级烤烟销售金额给予一定补贴，以鼓励农户烤烟种植的积极性，需要认真落实上级部门的工作要求，坚决完成工作任务</w:t>
      </w:r>
      <w:r>
        <w:rPr>
          <w:rFonts w:eastAsia="方正仿宋_GBK"/>
          <w:sz w:val="33"/>
          <w:szCs w:val="33"/>
        </w:rPr>
        <w:t>。</w:t>
      </w:r>
    </w:p>
    <w:p w:rsidR="008765A1" w:rsidRDefault="001B5EC1" w:rsidP="008765A1">
      <w:pPr>
        <w:pStyle w:val="a0"/>
        <w:numPr>
          <w:ilvl w:val="0"/>
          <w:numId w:val="1"/>
        </w:numPr>
        <w:ind w:firstLineChars="200" w:firstLine="660"/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</w:pPr>
      <w:r>
        <w:rPr>
          <w:rFonts w:ascii="方正楷体_GBK" w:eastAsia="方正楷体_GBK" w:hAnsi="方正楷体_GBK" w:cs="方正楷体_GBK" w:hint="eastAsia"/>
          <w:b/>
          <w:sz w:val="33"/>
          <w:szCs w:val="33"/>
          <w:lang w:val="zh-CN"/>
        </w:rPr>
        <w:t>项目资金申报及批复情况</w:t>
      </w:r>
    </w:p>
    <w:p w:rsidR="008765A1" w:rsidRDefault="001B5EC1">
      <w:pPr>
        <w:pStyle w:val="a0"/>
        <w:ind w:firstLineChars="200" w:firstLine="660"/>
        <w:rPr>
          <w:rFonts w:eastAsia="方正仿宋_GBK"/>
          <w:sz w:val="33"/>
          <w:szCs w:val="33"/>
          <w:lang w:val="zh-CN"/>
        </w:rPr>
      </w:pPr>
      <w:proofErr w:type="gramStart"/>
      <w:r>
        <w:rPr>
          <w:rFonts w:eastAsia="方正仿宋_GBK"/>
          <w:sz w:val="33"/>
          <w:szCs w:val="33"/>
        </w:rPr>
        <w:t>根据</w:t>
      </w:r>
      <w:r>
        <w:rPr>
          <w:rFonts w:eastAsia="方正仿宋_GBK"/>
          <w:sz w:val="33"/>
          <w:szCs w:val="33"/>
        </w:rPr>
        <w:t>攀仁财资</w:t>
      </w:r>
      <w:proofErr w:type="gramEnd"/>
      <w:r>
        <w:rPr>
          <w:rFonts w:eastAsia="方正仿宋_GBK"/>
          <w:sz w:val="33"/>
          <w:szCs w:val="33"/>
        </w:rPr>
        <w:t>农〔</w:t>
      </w:r>
      <w:r>
        <w:rPr>
          <w:rFonts w:eastAsia="方正仿宋_GBK"/>
          <w:sz w:val="33"/>
          <w:szCs w:val="33"/>
        </w:rPr>
        <w:t>2024</w:t>
      </w:r>
      <w:r>
        <w:rPr>
          <w:rFonts w:eastAsia="方正仿宋_GBK"/>
          <w:sz w:val="33"/>
          <w:szCs w:val="33"/>
        </w:rPr>
        <w:t>〕</w:t>
      </w:r>
      <w:r>
        <w:rPr>
          <w:rFonts w:eastAsia="方正仿宋_GBK"/>
          <w:sz w:val="33"/>
          <w:szCs w:val="33"/>
        </w:rPr>
        <w:t>59</w:t>
      </w:r>
      <w:r>
        <w:rPr>
          <w:rFonts w:eastAsia="方正仿宋_GBK"/>
          <w:sz w:val="33"/>
          <w:szCs w:val="33"/>
        </w:rPr>
        <w:t>号</w:t>
      </w:r>
      <w:r>
        <w:rPr>
          <w:rFonts w:eastAsia="方正仿宋_GBK"/>
          <w:sz w:val="33"/>
          <w:szCs w:val="33"/>
          <w:lang w:val="zh-CN"/>
        </w:rPr>
        <w:t>批复文件</w:t>
      </w:r>
      <w:r>
        <w:rPr>
          <w:rFonts w:eastAsia="方正仿宋_GBK"/>
          <w:sz w:val="33"/>
          <w:szCs w:val="33"/>
        </w:rPr>
        <w:t>，申报</w:t>
      </w:r>
      <w:r>
        <w:rPr>
          <w:rFonts w:eastAsia="方正仿宋_GBK"/>
          <w:sz w:val="33"/>
          <w:szCs w:val="33"/>
        </w:rPr>
        <w:t>2021</w:t>
      </w:r>
      <w:r>
        <w:rPr>
          <w:rFonts w:eastAsia="方正仿宋_GBK"/>
          <w:sz w:val="33"/>
          <w:szCs w:val="33"/>
        </w:rPr>
        <w:t>年度烤烟种植补贴</w:t>
      </w:r>
      <w:r>
        <w:rPr>
          <w:rFonts w:eastAsia="方正仿宋_GBK"/>
          <w:sz w:val="33"/>
          <w:szCs w:val="33"/>
        </w:rPr>
        <w:t>项目资金</w:t>
      </w:r>
      <w:r>
        <w:rPr>
          <w:rFonts w:eastAsia="方正仿宋_GBK"/>
          <w:sz w:val="33"/>
          <w:szCs w:val="33"/>
        </w:rPr>
        <w:t>115796.44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</w:rPr>
        <w:t>、</w:t>
      </w:r>
      <w:r>
        <w:rPr>
          <w:rFonts w:eastAsia="方正仿宋_GBK"/>
          <w:sz w:val="33"/>
          <w:szCs w:val="33"/>
        </w:rPr>
        <w:t>2021</w:t>
      </w:r>
      <w:r>
        <w:rPr>
          <w:rFonts w:eastAsia="方正仿宋_GBK"/>
          <w:sz w:val="33"/>
          <w:szCs w:val="33"/>
        </w:rPr>
        <w:t>年度烤烟燃煤补贴</w:t>
      </w:r>
      <w:r>
        <w:rPr>
          <w:rFonts w:eastAsia="方正仿宋_GBK"/>
          <w:sz w:val="33"/>
          <w:szCs w:val="33"/>
        </w:rPr>
        <w:t>项目资金</w:t>
      </w:r>
      <w:r>
        <w:rPr>
          <w:rFonts w:eastAsia="方正仿宋_GBK"/>
          <w:sz w:val="33"/>
          <w:szCs w:val="33"/>
        </w:rPr>
        <w:t>18539.64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</w:rPr>
        <w:t>。</w:t>
      </w:r>
      <w:r>
        <w:rPr>
          <w:rFonts w:eastAsia="方正仿宋_GBK"/>
          <w:sz w:val="33"/>
          <w:szCs w:val="33"/>
          <w:lang w:val="zh-CN"/>
        </w:rPr>
        <w:t>批复资金与申报资金一致，符合资金管理办法等相关规定。</w:t>
      </w:r>
    </w:p>
    <w:p w:rsidR="008765A1" w:rsidRDefault="001B5EC1" w:rsidP="008765A1">
      <w:pPr>
        <w:pStyle w:val="a0"/>
        <w:numPr>
          <w:ilvl w:val="0"/>
          <w:numId w:val="1"/>
        </w:numPr>
        <w:ind w:firstLineChars="200" w:firstLine="660"/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</w:pPr>
      <w:r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  <w:t>项目绩效目标</w:t>
      </w:r>
    </w:p>
    <w:p w:rsidR="008765A1" w:rsidRDefault="001B5EC1">
      <w:pPr>
        <w:adjustRightInd w:val="0"/>
        <w:snapToGrid w:val="0"/>
        <w:spacing w:line="560" w:lineRule="exact"/>
        <w:ind w:firstLineChars="200" w:firstLine="66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</w:rPr>
        <w:t>烤烟种植户按等级给予补贴能较大程度的调动农户的积极性，能提升农户烤烟种植水平，从而提高农户的收入，保持烤烟种植的良性发展。</w:t>
      </w:r>
    </w:p>
    <w:p w:rsidR="008765A1" w:rsidRDefault="001B5EC1" w:rsidP="008765A1">
      <w:pPr>
        <w:pStyle w:val="a0"/>
        <w:numPr>
          <w:ilvl w:val="0"/>
          <w:numId w:val="1"/>
        </w:numPr>
        <w:ind w:firstLineChars="200" w:firstLine="660"/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</w:pPr>
      <w:r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  <w:t>项目资金申报相符性</w:t>
      </w:r>
    </w:p>
    <w:p w:rsidR="008765A1" w:rsidRDefault="001B5EC1">
      <w:pPr>
        <w:adjustRightInd w:val="0"/>
        <w:snapToGrid w:val="0"/>
        <w:spacing w:line="560" w:lineRule="exact"/>
        <w:ind w:firstLineChars="200" w:firstLine="66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项目申报内容与具体实施内容相符、申报目标合理可行。</w:t>
      </w:r>
    </w:p>
    <w:p w:rsidR="008765A1" w:rsidRDefault="001B5EC1">
      <w:pPr>
        <w:adjustRightInd w:val="0"/>
        <w:snapToGrid w:val="0"/>
        <w:spacing w:line="560" w:lineRule="exact"/>
        <w:ind w:firstLine="720"/>
        <w:rPr>
          <w:rFonts w:ascii="方正黑体_GBK" w:eastAsia="方正黑体_GBK" w:hAnsi="方正黑体_GBK" w:cs="方正黑体_GBK"/>
          <w:sz w:val="33"/>
          <w:szCs w:val="33"/>
        </w:rPr>
      </w:pPr>
      <w:r>
        <w:rPr>
          <w:rFonts w:ascii="方正黑体_GBK" w:eastAsia="方正黑体_GBK" w:hAnsi="方正黑体_GBK" w:cs="方正黑体_GBK"/>
          <w:sz w:val="33"/>
          <w:szCs w:val="33"/>
        </w:rPr>
        <w:lastRenderedPageBreak/>
        <w:t>二、项目实施及管理情况</w:t>
      </w:r>
    </w:p>
    <w:p w:rsidR="008765A1" w:rsidRDefault="001B5EC1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ab/>
      </w:r>
      <w:r>
        <w:rPr>
          <w:rFonts w:eastAsia="方正仿宋_GBK"/>
          <w:b/>
          <w:sz w:val="33"/>
          <w:szCs w:val="33"/>
          <w:lang w:val="zh-CN"/>
        </w:rPr>
        <w:t>（一）</w:t>
      </w:r>
      <w:r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  <w:t>资金计划、到位及使用情况</w:t>
      </w:r>
    </w:p>
    <w:p w:rsidR="008765A1" w:rsidRDefault="001B5EC1"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资金计划及到位。</w:t>
      </w:r>
    </w:p>
    <w:p w:rsidR="008765A1" w:rsidRDefault="001B5EC1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</w:rPr>
        <w:t>2021</w:t>
      </w:r>
      <w:r>
        <w:rPr>
          <w:rFonts w:eastAsia="方正仿宋_GBK"/>
          <w:sz w:val="33"/>
          <w:szCs w:val="33"/>
        </w:rPr>
        <w:t>年度烤烟种植补贴</w:t>
      </w:r>
      <w:r>
        <w:rPr>
          <w:rFonts w:eastAsia="方正仿宋_GBK"/>
          <w:sz w:val="33"/>
          <w:szCs w:val="33"/>
        </w:rPr>
        <w:t>项目资金批复数</w:t>
      </w:r>
      <w:r>
        <w:rPr>
          <w:rFonts w:eastAsia="方正仿宋_GBK"/>
          <w:sz w:val="33"/>
          <w:szCs w:val="33"/>
        </w:rPr>
        <w:t>115796.44</w:t>
      </w:r>
      <w:r>
        <w:rPr>
          <w:rFonts w:eastAsia="方正仿宋_GBK"/>
          <w:sz w:val="33"/>
          <w:szCs w:val="33"/>
        </w:rPr>
        <w:t>元</w:t>
      </w:r>
      <w:r>
        <w:rPr>
          <w:rFonts w:eastAsia="方正仿宋_GBK"/>
          <w:sz w:val="33"/>
          <w:szCs w:val="33"/>
        </w:rPr>
        <w:t>;</w:t>
      </w:r>
      <w:r>
        <w:rPr>
          <w:rFonts w:eastAsia="方正仿宋_GBK"/>
          <w:sz w:val="33"/>
          <w:szCs w:val="33"/>
        </w:rPr>
        <w:t>2021</w:t>
      </w:r>
      <w:r>
        <w:rPr>
          <w:rFonts w:eastAsia="方正仿宋_GBK"/>
          <w:sz w:val="33"/>
          <w:szCs w:val="33"/>
        </w:rPr>
        <w:t>年度烤烟燃煤补贴</w:t>
      </w:r>
      <w:r>
        <w:rPr>
          <w:rFonts w:eastAsia="方正仿宋_GBK"/>
          <w:sz w:val="33"/>
          <w:szCs w:val="33"/>
        </w:rPr>
        <w:t>项目资金批复数</w:t>
      </w:r>
      <w:r>
        <w:rPr>
          <w:rFonts w:eastAsia="方正仿宋_GBK"/>
          <w:sz w:val="33"/>
          <w:szCs w:val="33"/>
        </w:rPr>
        <w:t>18539.64</w:t>
      </w:r>
      <w:r>
        <w:rPr>
          <w:rFonts w:eastAsia="方正仿宋_GBK"/>
          <w:sz w:val="33"/>
          <w:szCs w:val="33"/>
        </w:rPr>
        <w:t>元。</w:t>
      </w:r>
      <w:r>
        <w:rPr>
          <w:rFonts w:eastAsia="方正仿宋_GBK"/>
          <w:sz w:val="33"/>
          <w:szCs w:val="33"/>
          <w:lang w:val="zh-CN"/>
        </w:rPr>
        <w:t>资金指标已下达。</w:t>
      </w:r>
    </w:p>
    <w:p w:rsidR="008765A1" w:rsidRDefault="001B5EC1">
      <w:pPr>
        <w:numPr>
          <w:ilvl w:val="0"/>
          <w:numId w:val="2"/>
        </w:num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资金使用。</w:t>
      </w:r>
    </w:p>
    <w:p w:rsidR="008765A1" w:rsidRDefault="001B5EC1">
      <w:pPr>
        <w:adjustRightInd w:val="0"/>
        <w:snapToGrid w:val="0"/>
        <w:spacing w:line="560" w:lineRule="exact"/>
        <w:ind w:firstLineChars="200" w:firstLine="66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  <w:lang w:val="zh-CN"/>
        </w:rPr>
        <w:t>截止</w:t>
      </w:r>
      <w:r>
        <w:rPr>
          <w:rFonts w:eastAsia="方正仿宋_GBK"/>
          <w:sz w:val="33"/>
          <w:szCs w:val="33"/>
        </w:rPr>
        <w:t>2024</w:t>
      </w:r>
      <w:r>
        <w:rPr>
          <w:rFonts w:eastAsia="方正仿宋_GBK"/>
          <w:sz w:val="33"/>
          <w:szCs w:val="33"/>
        </w:rPr>
        <w:t>年</w:t>
      </w:r>
      <w:r>
        <w:rPr>
          <w:rFonts w:eastAsia="方正仿宋_GBK"/>
          <w:sz w:val="33"/>
          <w:szCs w:val="33"/>
        </w:rPr>
        <w:t>12</w:t>
      </w:r>
      <w:r>
        <w:rPr>
          <w:rFonts w:eastAsia="方正仿宋_GBK"/>
          <w:sz w:val="33"/>
          <w:szCs w:val="33"/>
        </w:rPr>
        <w:t>月</w:t>
      </w:r>
      <w:r>
        <w:rPr>
          <w:rFonts w:eastAsia="方正仿宋_GBK"/>
          <w:sz w:val="33"/>
          <w:szCs w:val="33"/>
        </w:rPr>
        <w:t>31</w:t>
      </w:r>
      <w:r>
        <w:rPr>
          <w:rFonts w:eastAsia="方正仿宋_GBK"/>
          <w:sz w:val="33"/>
          <w:szCs w:val="33"/>
        </w:rPr>
        <w:t>日，已支付</w:t>
      </w:r>
      <w:r>
        <w:rPr>
          <w:rFonts w:eastAsia="方正仿宋_GBK"/>
          <w:sz w:val="33"/>
          <w:szCs w:val="33"/>
        </w:rPr>
        <w:t>2021</w:t>
      </w:r>
      <w:r>
        <w:rPr>
          <w:rFonts w:eastAsia="方正仿宋_GBK"/>
          <w:sz w:val="33"/>
          <w:szCs w:val="33"/>
        </w:rPr>
        <w:t>年烤烟种植补贴</w:t>
      </w:r>
      <w:r>
        <w:rPr>
          <w:rFonts w:eastAsia="方正仿宋_GBK"/>
          <w:sz w:val="33"/>
          <w:szCs w:val="33"/>
        </w:rPr>
        <w:t>115796.44</w:t>
      </w:r>
      <w:r>
        <w:rPr>
          <w:rFonts w:eastAsia="方正仿宋_GBK"/>
          <w:sz w:val="33"/>
          <w:szCs w:val="33"/>
        </w:rPr>
        <w:t>元，完成率</w:t>
      </w:r>
      <w:r>
        <w:rPr>
          <w:rFonts w:eastAsia="方正仿宋_GBK"/>
          <w:sz w:val="33"/>
          <w:szCs w:val="33"/>
        </w:rPr>
        <w:t>100%</w:t>
      </w:r>
      <w:r>
        <w:rPr>
          <w:rFonts w:eastAsia="方正仿宋_GBK"/>
          <w:sz w:val="33"/>
          <w:szCs w:val="33"/>
        </w:rPr>
        <w:t>；</w:t>
      </w:r>
      <w:r>
        <w:rPr>
          <w:rFonts w:eastAsia="方正仿宋_GBK"/>
          <w:sz w:val="33"/>
          <w:szCs w:val="33"/>
        </w:rPr>
        <w:t>2021</w:t>
      </w:r>
      <w:r>
        <w:rPr>
          <w:rFonts w:eastAsia="方正仿宋_GBK"/>
          <w:sz w:val="33"/>
          <w:szCs w:val="33"/>
        </w:rPr>
        <w:t>年烤烟燃煤补贴</w:t>
      </w:r>
      <w:r>
        <w:rPr>
          <w:rFonts w:eastAsia="方正仿宋_GBK"/>
          <w:sz w:val="33"/>
          <w:szCs w:val="33"/>
        </w:rPr>
        <w:t>18539.64</w:t>
      </w:r>
      <w:r>
        <w:rPr>
          <w:rFonts w:eastAsia="方正仿宋_GBK"/>
          <w:sz w:val="33"/>
          <w:szCs w:val="33"/>
        </w:rPr>
        <w:t>元，完成率</w:t>
      </w:r>
      <w:r>
        <w:rPr>
          <w:rFonts w:eastAsia="方正仿宋_GBK"/>
          <w:sz w:val="33"/>
          <w:szCs w:val="33"/>
        </w:rPr>
        <w:t>100%</w:t>
      </w:r>
      <w:r>
        <w:rPr>
          <w:rFonts w:eastAsia="方正仿宋_GBK"/>
          <w:sz w:val="33"/>
          <w:szCs w:val="33"/>
        </w:rPr>
        <w:t>。</w:t>
      </w:r>
      <w:r>
        <w:rPr>
          <w:rFonts w:eastAsia="方正仿宋_GBK"/>
          <w:sz w:val="33"/>
          <w:szCs w:val="33"/>
          <w:lang w:val="zh-CN"/>
        </w:rPr>
        <w:t>支付依据合</w:t>
      </w:r>
      <w:proofErr w:type="gramStart"/>
      <w:r>
        <w:rPr>
          <w:rFonts w:eastAsia="方正仿宋_GBK"/>
          <w:sz w:val="33"/>
          <w:szCs w:val="33"/>
          <w:lang w:val="zh-CN"/>
        </w:rPr>
        <w:t>规</w:t>
      </w:r>
      <w:proofErr w:type="gramEnd"/>
      <w:r>
        <w:rPr>
          <w:rFonts w:eastAsia="方正仿宋_GBK"/>
          <w:sz w:val="33"/>
          <w:szCs w:val="33"/>
          <w:lang w:val="zh-CN"/>
        </w:rPr>
        <w:t>合法，资金支付与预算相符。</w:t>
      </w:r>
    </w:p>
    <w:p w:rsidR="008765A1" w:rsidRDefault="001B5EC1">
      <w:pPr>
        <w:adjustRightInd w:val="0"/>
        <w:snapToGrid w:val="0"/>
        <w:spacing w:line="560" w:lineRule="exact"/>
        <w:ind w:firstLine="720"/>
        <w:rPr>
          <w:rFonts w:eastAsia="方正仿宋_GBK"/>
          <w:b/>
          <w:sz w:val="33"/>
          <w:szCs w:val="33"/>
          <w:lang w:val="zh-CN"/>
        </w:rPr>
      </w:pPr>
      <w:r>
        <w:rPr>
          <w:rFonts w:eastAsia="方正仿宋_GBK"/>
          <w:b/>
          <w:sz w:val="33"/>
          <w:szCs w:val="33"/>
          <w:lang w:val="zh-CN"/>
        </w:rPr>
        <w:t>（二）</w:t>
      </w:r>
      <w:r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  <w:t>项目财务管理情况</w:t>
      </w:r>
    </w:p>
    <w:p w:rsidR="008765A1" w:rsidRDefault="001B5EC1">
      <w:pPr>
        <w:pStyle w:val="a4"/>
        <w:ind w:firstLineChars="200" w:firstLine="660"/>
        <w:rPr>
          <w:rFonts w:ascii="Times New Roman" w:eastAsia="方正仿宋_GBK" w:hAnsi="Times New Roman"/>
          <w:sz w:val="33"/>
          <w:szCs w:val="33"/>
          <w:lang w:val="zh-CN"/>
        </w:rPr>
      </w:pPr>
      <w:r>
        <w:rPr>
          <w:rFonts w:ascii="Times New Roman" w:eastAsia="方正仿宋_GBK" w:hAnsi="Times New Roman"/>
          <w:sz w:val="33"/>
          <w:szCs w:val="33"/>
          <w:lang w:val="zh-CN"/>
        </w:rPr>
        <w:t>总体评价项目实施财务管理制度健全，严格执行财务管理制度，账务处理及时，会计核算规范。</w:t>
      </w:r>
    </w:p>
    <w:p w:rsidR="008765A1" w:rsidRDefault="001B5EC1" w:rsidP="008765A1">
      <w:pPr>
        <w:pStyle w:val="a0"/>
        <w:ind w:firstLineChars="200" w:firstLine="660"/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</w:pPr>
      <w:r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  <w:t>（三）项目组织实施情况</w:t>
      </w:r>
    </w:p>
    <w:p w:rsidR="008765A1" w:rsidRDefault="001B5EC1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</w:rPr>
        <w:t>根据上级部门《关于抓好烤烟生产有关工作的通知》进行办理，由烤烟种植户经过管理直至烘烤后，由收购商统一收购确定等级，再由收购商反馈的等级金额确定补贴金额。</w:t>
      </w:r>
    </w:p>
    <w:p w:rsidR="008765A1" w:rsidRDefault="001B5EC1">
      <w:pPr>
        <w:adjustRightInd w:val="0"/>
        <w:snapToGrid w:val="0"/>
        <w:spacing w:line="560" w:lineRule="exact"/>
        <w:ind w:firstLine="720"/>
        <w:rPr>
          <w:rFonts w:ascii="方正黑体_GBK" w:eastAsia="方正黑体_GBK" w:hAnsi="方正黑体_GBK" w:cs="方正黑体_GBK"/>
          <w:sz w:val="33"/>
          <w:szCs w:val="33"/>
          <w:lang w:val="zh-CN"/>
        </w:rPr>
      </w:pPr>
      <w:r>
        <w:rPr>
          <w:rFonts w:ascii="方正黑体_GBK" w:eastAsia="方正黑体_GBK" w:hAnsi="方正黑体_GBK" w:cs="方正黑体_GBK"/>
          <w:sz w:val="33"/>
          <w:szCs w:val="33"/>
        </w:rPr>
        <w:t>三、项目绩效情况</w:t>
      </w:r>
      <w:r>
        <w:rPr>
          <w:rFonts w:ascii="方正黑体_GBK" w:eastAsia="方正黑体_GBK" w:hAnsi="方正黑体_GBK" w:cs="方正黑体_GBK"/>
          <w:sz w:val="33"/>
          <w:szCs w:val="33"/>
          <w:lang w:val="zh-CN"/>
        </w:rPr>
        <w:tab/>
      </w:r>
    </w:p>
    <w:p w:rsidR="008765A1" w:rsidRDefault="001B5EC1">
      <w:pPr>
        <w:adjustRightInd w:val="0"/>
        <w:snapToGrid w:val="0"/>
        <w:spacing w:line="560" w:lineRule="exact"/>
        <w:ind w:firstLine="720"/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</w:pPr>
      <w:r>
        <w:rPr>
          <w:rFonts w:ascii="方正楷体_GBK" w:eastAsia="方正楷体_GBK" w:hAnsi="方正楷体_GBK" w:cs="方正楷体_GBK" w:hint="eastAsia"/>
          <w:b/>
          <w:sz w:val="33"/>
          <w:szCs w:val="33"/>
          <w:lang w:val="zh-CN"/>
        </w:rPr>
        <w:t>（一）项目完成情况</w:t>
      </w:r>
    </w:p>
    <w:p w:rsidR="008765A1" w:rsidRDefault="001B5EC1">
      <w:pPr>
        <w:adjustRightInd w:val="0"/>
        <w:snapToGrid w:val="0"/>
        <w:spacing w:line="560" w:lineRule="exact"/>
        <w:ind w:firstLine="720"/>
        <w:rPr>
          <w:rFonts w:eastAsia="方正仿宋_GBK"/>
          <w:sz w:val="33"/>
          <w:szCs w:val="33"/>
        </w:rPr>
      </w:pPr>
      <w:r>
        <w:rPr>
          <w:rFonts w:eastAsia="方正仿宋_GBK"/>
          <w:sz w:val="33"/>
          <w:szCs w:val="33"/>
        </w:rPr>
        <w:t>根据烟站关于大田镇</w:t>
      </w:r>
      <w:r>
        <w:rPr>
          <w:rFonts w:eastAsia="方正仿宋_GBK"/>
          <w:sz w:val="33"/>
          <w:szCs w:val="33"/>
        </w:rPr>
        <w:t>2021</w:t>
      </w:r>
      <w:r>
        <w:rPr>
          <w:rFonts w:eastAsia="方正仿宋_GBK"/>
          <w:sz w:val="33"/>
          <w:szCs w:val="33"/>
        </w:rPr>
        <w:t>年烟叶种植补贴和燃煤补贴返还明细表可知，补贴涉及大田镇农户</w:t>
      </w:r>
      <w:r>
        <w:rPr>
          <w:rFonts w:eastAsia="方正仿宋_GBK"/>
          <w:sz w:val="33"/>
          <w:szCs w:val="33"/>
        </w:rPr>
        <w:t>22</w:t>
      </w:r>
      <w:r>
        <w:rPr>
          <w:rFonts w:eastAsia="方正仿宋_GBK"/>
          <w:sz w:val="33"/>
          <w:szCs w:val="33"/>
        </w:rPr>
        <w:t>户，烟叶种植补贴共计</w:t>
      </w:r>
      <w:r>
        <w:rPr>
          <w:rFonts w:eastAsia="方正仿宋_GBK"/>
          <w:sz w:val="33"/>
          <w:szCs w:val="33"/>
        </w:rPr>
        <w:t>115796.44</w:t>
      </w:r>
      <w:r>
        <w:rPr>
          <w:rFonts w:eastAsia="方正仿宋_GBK"/>
          <w:sz w:val="33"/>
          <w:szCs w:val="33"/>
        </w:rPr>
        <w:t>元；烟叶燃煤补贴共计</w:t>
      </w:r>
      <w:r>
        <w:rPr>
          <w:rFonts w:eastAsia="方正仿宋_GBK"/>
          <w:sz w:val="33"/>
          <w:szCs w:val="33"/>
        </w:rPr>
        <w:t>18539.64</w:t>
      </w:r>
      <w:r>
        <w:rPr>
          <w:rFonts w:eastAsia="方正仿宋_GBK"/>
          <w:sz w:val="33"/>
          <w:szCs w:val="33"/>
        </w:rPr>
        <w:t>元。</w:t>
      </w:r>
    </w:p>
    <w:p w:rsidR="008765A1" w:rsidRDefault="001B5EC1">
      <w:pPr>
        <w:numPr>
          <w:ilvl w:val="0"/>
          <w:numId w:val="3"/>
        </w:numPr>
        <w:adjustRightInd w:val="0"/>
        <w:snapToGrid w:val="0"/>
        <w:spacing w:line="560" w:lineRule="exact"/>
        <w:ind w:firstLine="720"/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</w:pPr>
      <w:r>
        <w:rPr>
          <w:rFonts w:ascii="方正楷体_GBK" w:eastAsia="方正楷体_GBK" w:hAnsi="方正楷体_GBK" w:cs="方正楷体_GBK" w:hint="eastAsia"/>
          <w:b/>
          <w:sz w:val="33"/>
          <w:szCs w:val="33"/>
          <w:lang w:val="zh-CN"/>
        </w:rPr>
        <w:lastRenderedPageBreak/>
        <w:t>项目效益情况</w:t>
      </w:r>
    </w:p>
    <w:p w:rsidR="008765A1" w:rsidRDefault="001B5EC1">
      <w:pPr>
        <w:adjustRightInd w:val="0"/>
        <w:snapToGrid w:val="0"/>
        <w:spacing w:line="560" w:lineRule="exact"/>
        <w:ind w:firstLineChars="200" w:firstLine="66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</w:rPr>
        <w:t>烤烟种植技术门槛高，管理成本高，受天气和其它自然灾害影响较大，对烤烟种植户按等级给予补贴能较大程度的调动农户的积极性，能提升农户烤烟种植水平，从而提高农户的收入，保持烤烟种植的良性发展。</w:t>
      </w:r>
    </w:p>
    <w:p w:rsidR="008765A1" w:rsidRDefault="001B5EC1">
      <w:pPr>
        <w:adjustRightInd w:val="0"/>
        <w:snapToGrid w:val="0"/>
        <w:spacing w:line="560" w:lineRule="exact"/>
        <w:ind w:firstLine="720"/>
        <w:rPr>
          <w:rFonts w:ascii="方正黑体_GBK" w:eastAsia="方正黑体_GBK" w:hAnsi="方正黑体_GBK" w:cs="方正黑体_GBK"/>
          <w:sz w:val="33"/>
          <w:szCs w:val="33"/>
        </w:rPr>
      </w:pPr>
      <w:r>
        <w:rPr>
          <w:rFonts w:ascii="方正黑体_GBK" w:eastAsia="方正黑体_GBK" w:hAnsi="方正黑体_GBK" w:cs="方正黑体_GBK"/>
          <w:sz w:val="33"/>
          <w:szCs w:val="33"/>
        </w:rPr>
        <w:t>四、问题及建议</w:t>
      </w:r>
      <w:bookmarkStart w:id="0" w:name="_GoBack"/>
      <w:bookmarkEnd w:id="0"/>
    </w:p>
    <w:p w:rsidR="008765A1" w:rsidRDefault="001B5EC1">
      <w:pPr>
        <w:adjustRightInd w:val="0"/>
        <w:snapToGrid w:val="0"/>
        <w:spacing w:line="560" w:lineRule="exact"/>
        <w:ind w:firstLine="720"/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</w:pPr>
      <w:r>
        <w:rPr>
          <w:rFonts w:ascii="方正楷体_GBK" w:eastAsia="方正楷体_GBK" w:hAnsi="方正楷体_GBK" w:cs="方正楷体_GBK" w:hint="eastAsia"/>
          <w:b/>
          <w:sz w:val="33"/>
          <w:szCs w:val="33"/>
          <w:lang w:val="zh-CN"/>
        </w:rPr>
        <w:t>（一）存在的问题</w:t>
      </w:r>
    </w:p>
    <w:p w:rsidR="008765A1" w:rsidRDefault="001B5EC1">
      <w:pPr>
        <w:pStyle w:val="a0"/>
        <w:rPr>
          <w:rFonts w:eastAsia="方正仿宋_GBK"/>
          <w:sz w:val="33"/>
          <w:szCs w:val="33"/>
        </w:rPr>
      </w:pPr>
      <w:r>
        <w:rPr>
          <w:rFonts w:eastAsia="方正仿宋_GBK"/>
          <w:b/>
          <w:sz w:val="33"/>
          <w:szCs w:val="33"/>
        </w:rPr>
        <w:t xml:space="preserve">    </w:t>
      </w:r>
      <w:r>
        <w:rPr>
          <w:rFonts w:eastAsia="方正仿宋_GBK"/>
          <w:sz w:val="33"/>
          <w:szCs w:val="33"/>
        </w:rPr>
        <w:t>无。</w:t>
      </w:r>
    </w:p>
    <w:p w:rsidR="008765A1" w:rsidRDefault="001B5EC1">
      <w:pPr>
        <w:numPr>
          <w:ilvl w:val="0"/>
          <w:numId w:val="4"/>
        </w:numPr>
        <w:adjustRightInd w:val="0"/>
        <w:snapToGrid w:val="0"/>
        <w:spacing w:line="560" w:lineRule="exact"/>
        <w:ind w:firstLine="720"/>
        <w:rPr>
          <w:rFonts w:ascii="方正楷体_GBK" w:eastAsia="方正楷体_GBK" w:hAnsi="方正楷体_GBK" w:cs="方正楷体_GBK"/>
          <w:b/>
          <w:sz w:val="33"/>
          <w:szCs w:val="33"/>
          <w:lang w:val="zh-CN"/>
        </w:rPr>
      </w:pPr>
      <w:r>
        <w:rPr>
          <w:rFonts w:ascii="方正楷体_GBK" w:eastAsia="方正楷体_GBK" w:hAnsi="方正楷体_GBK" w:cs="方正楷体_GBK" w:hint="eastAsia"/>
          <w:b/>
          <w:sz w:val="33"/>
          <w:szCs w:val="33"/>
          <w:lang w:val="zh-CN"/>
        </w:rPr>
        <w:t>相关建议</w:t>
      </w:r>
    </w:p>
    <w:p w:rsidR="008765A1" w:rsidRDefault="001B5EC1">
      <w:pPr>
        <w:adjustRightInd w:val="0"/>
        <w:snapToGrid w:val="0"/>
        <w:spacing w:line="560" w:lineRule="exact"/>
        <w:ind w:firstLineChars="200" w:firstLine="660"/>
        <w:rPr>
          <w:rFonts w:eastAsia="方正仿宋_GBK"/>
          <w:sz w:val="33"/>
          <w:szCs w:val="33"/>
          <w:lang w:val="zh-CN"/>
        </w:rPr>
      </w:pPr>
      <w:r>
        <w:rPr>
          <w:rFonts w:eastAsia="方正仿宋_GBK"/>
          <w:sz w:val="33"/>
          <w:szCs w:val="33"/>
        </w:rPr>
        <w:t>无</w:t>
      </w:r>
      <w:r>
        <w:rPr>
          <w:rFonts w:eastAsia="方正仿宋_GBK"/>
          <w:sz w:val="33"/>
          <w:szCs w:val="33"/>
          <w:lang w:val="zh-CN"/>
        </w:rPr>
        <w:t>。</w:t>
      </w:r>
    </w:p>
    <w:p w:rsidR="008765A1" w:rsidRDefault="008765A1">
      <w:pPr>
        <w:autoSpaceDE w:val="0"/>
        <w:autoSpaceDN w:val="0"/>
        <w:adjustRightInd w:val="0"/>
        <w:spacing w:line="560" w:lineRule="exact"/>
        <w:ind w:firstLineChars="200" w:firstLine="660"/>
        <w:jc w:val="left"/>
        <w:rPr>
          <w:rFonts w:eastAsia="方正仿宋_GBK"/>
          <w:sz w:val="33"/>
          <w:szCs w:val="33"/>
        </w:rPr>
      </w:pPr>
    </w:p>
    <w:p w:rsidR="008765A1" w:rsidRDefault="008765A1">
      <w:pPr>
        <w:pStyle w:val="a4"/>
        <w:rPr>
          <w:rFonts w:ascii="Times New Roman" w:eastAsia="方正仿宋_GBK" w:hAnsi="Times New Roman"/>
          <w:sz w:val="33"/>
          <w:szCs w:val="33"/>
        </w:rPr>
      </w:pPr>
    </w:p>
    <w:p w:rsidR="008765A1" w:rsidRDefault="001B5EC1">
      <w:pPr>
        <w:pStyle w:val="a4"/>
        <w:jc w:val="right"/>
        <w:rPr>
          <w:rFonts w:ascii="Times New Roman" w:eastAsia="方正仿宋_GBK" w:hAnsi="Times New Roman"/>
          <w:sz w:val="33"/>
          <w:szCs w:val="33"/>
        </w:rPr>
      </w:pPr>
      <w:r>
        <w:rPr>
          <w:rFonts w:ascii="Times New Roman" w:eastAsia="方正仿宋_GBK" w:hAnsi="Times New Roman"/>
          <w:sz w:val="33"/>
          <w:szCs w:val="33"/>
        </w:rPr>
        <w:t>攀枝花市仁和区大田镇人民政府</w:t>
      </w:r>
    </w:p>
    <w:p w:rsidR="008765A1" w:rsidRDefault="001B5EC1">
      <w:pPr>
        <w:pStyle w:val="a4"/>
        <w:ind w:firstLineChars="300" w:firstLine="990"/>
        <w:jc w:val="center"/>
        <w:rPr>
          <w:rFonts w:ascii="Times New Roman" w:eastAsia="方正仿宋_GBK" w:hAnsi="Times New Roman"/>
          <w:sz w:val="33"/>
          <w:szCs w:val="33"/>
        </w:rPr>
      </w:pPr>
      <w:r>
        <w:rPr>
          <w:rFonts w:ascii="Times New Roman" w:eastAsia="方正仿宋_GBK" w:hAnsi="Times New Roman"/>
          <w:sz w:val="33"/>
          <w:szCs w:val="33"/>
        </w:rPr>
        <w:t xml:space="preserve">                  2025</w:t>
      </w:r>
      <w:r>
        <w:rPr>
          <w:rFonts w:ascii="Times New Roman" w:eastAsia="方正仿宋_GBK" w:hAnsi="Times New Roman"/>
          <w:sz w:val="33"/>
          <w:szCs w:val="33"/>
        </w:rPr>
        <w:t>年</w:t>
      </w:r>
      <w:r>
        <w:rPr>
          <w:rFonts w:ascii="Times New Roman" w:eastAsia="方正仿宋_GBK" w:hAnsi="Times New Roman"/>
          <w:sz w:val="33"/>
          <w:szCs w:val="33"/>
        </w:rPr>
        <w:t>5</w:t>
      </w:r>
      <w:r>
        <w:rPr>
          <w:rFonts w:ascii="Times New Roman" w:eastAsia="方正仿宋_GBK" w:hAnsi="Times New Roman"/>
          <w:sz w:val="33"/>
          <w:szCs w:val="33"/>
        </w:rPr>
        <w:t>月</w:t>
      </w:r>
      <w:r>
        <w:rPr>
          <w:rFonts w:ascii="Times New Roman" w:eastAsia="方正仿宋_GBK" w:hAnsi="Times New Roman"/>
          <w:sz w:val="33"/>
          <w:szCs w:val="33"/>
        </w:rPr>
        <w:t>20</w:t>
      </w:r>
      <w:r>
        <w:rPr>
          <w:rFonts w:ascii="Times New Roman" w:eastAsia="方正仿宋_GBK" w:hAnsi="Times New Roman"/>
          <w:sz w:val="33"/>
          <w:szCs w:val="33"/>
        </w:rPr>
        <w:t>日</w:t>
      </w:r>
    </w:p>
    <w:p w:rsidR="008765A1" w:rsidRDefault="008765A1">
      <w:pPr>
        <w:pStyle w:val="a0"/>
        <w:rPr>
          <w:rFonts w:eastAsia="方正仿宋_GBK"/>
          <w:sz w:val="33"/>
          <w:szCs w:val="33"/>
        </w:rPr>
      </w:pPr>
    </w:p>
    <w:sectPr w:rsidR="008765A1" w:rsidSect="008765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EC1" w:rsidRDefault="001B5EC1" w:rsidP="001B5EC1">
      <w:r>
        <w:separator/>
      </w:r>
    </w:p>
  </w:endnote>
  <w:endnote w:type="continuationSeparator" w:id="1">
    <w:p w:rsidR="001B5EC1" w:rsidRDefault="001B5EC1" w:rsidP="001B5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EC1" w:rsidRDefault="001B5EC1" w:rsidP="001B5EC1">
      <w:r>
        <w:separator/>
      </w:r>
    </w:p>
  </w:footnote>
  <w:footnote w:type="continuationSeparator" w:id="1">
    <w:p w:rsidR="001B5EC1" w:rsidRDefault="001B5EC1" w:rsidP="001B5E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6AECF"/>
    <w:multiLevelType w:val="singleLevel"/>
    <w:tmpl w:val="6826AECF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6826B14E"/>
    <w:multiLevelType w:val="singleLevel"/>
    <w:tmpl w:val="6826B14E"/>
    <w:lvl w:ilvl="0">
      <w:start w:val="1"/>
      <w:numFmt w:val="decimal"/>
      <w:suff w:val="nothing"/>
      <w:lvlText w:val="%1．"/>
      <w:lvlJc w:val="left"/>
    </w:lvl>
  </w:abstractNum>
  <w:abstractNum w:abstractNumId="2">
    <w:nsid w:val="6826BB79"/>
    <w:multiLevelType w:val="singleLevel"/>
    <w:tmpl w:val="6826BB79"/>
    <w:lvl w:ilvl="0">
      <w:start w:val="2"/>
      <w:numFmt w:val="chineseCounting"/>
      <w:suff w:val="nothing"/>
      <w:lvlText w:val="（%1）"/>
      <w:lvlJc w:val="left"/>
    </w:lvl>
  </w:abstractNum>
  <w:abstractNum w:abstractNumId="3">
    <w:nsid w:val="6826BBB7"/>
    <w:multiLevelType w:val="singleLevel"/>
    <w:tmpl w:val="6826BBB7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91C455A"/>
    <w:rsid w:val="BFFE83F2"/>
    <w:rsid w:val="D7FDD76B"/>
    <w:rsid w:val="001B5EC1"/>
    <w:rsid w:val="003414A3"/>
    <w:rsid w:val="00490474"/>
    <w:rsid w:val="00515A0C"/>
    <w:rsid w:val="00866E99"/>
    <w:rsid w:val="008765A1"/>
    <w:rsid w:val="00FA5FA5"/>
    <w:rsid w:val="048F1C84"/>
    <w:rsid w:val="0EDB478C"/>
    <w:rsid w:val="0F831648"/>
    <w:rsid w:val="291C455A"/>
    <w:rsid w:val="36926D0C"/>
    <w:rsid w:val="3ECC0097"/>
    <w:rsid w:val="41F47759"/>
    <w:rsid w:val="43A84EDD"/>
    <w:rsid w:val="4CC62852"/>
    <w:rsid w:val="4DAF2BCF"/>
    <w:rsid w:val="4DDB6F66"/>
    <w:rsid w:val="5EAE076B"/>
    <w:rsid w:val="67302E47"/>
    <w:rsid w:val="792F2AEE"/>
    <w:rsid w:val="7E815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8765A1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rsid w:val="008765A1"/>
    <w:pPr>
      <w:spacing w:after="120"/>
    </w:pPr>
  </w:style>
  <w:style w:type="paragraph" w:styleId="a4">
    <w:name w:val="Plain Text"/>
    <w:basedOn w:val="a"/>
    <w:qFormat/>
    <w:rsid w:val="008765A1"/>
    <w:rPr>
      <w:rFonts w:ascii="宋体" w:hAnsi="Courier New"/>
    </w:rPr>
  </w:style>
  <w:style w:type="paragraph" w:styleId="a5">
    <w:name w:val="footer"/>
    <w:basedOn w:val="a"/>
    <w:link w:val="Char"/>
    <w:qFormat/>
    <w:rsid w:val="008765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rsid w:val="008765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8765A1"/>
    <w:pPr>
      <w:spacing w:beforeAutospacing="1" w:afterAutospacing="1"/>
      <w:jc w:val="left"/>
    </w:pPr>
    <w:rPr>
      <w:kern w:val="0"/>
      <w:sz w:val="24"/>
    </w:rPr>
  </w:style>
  <w:style w:type="paragraph" w:customStyle="1" w:styleId="a8">
    <w:name w:val="四号正文"/>
    <w:basedOn w:val="a"/>
    <w:qFormat/>
    <w:rsid w:val="008765A1"/>
    <w:pPr>
      <w:spacing w:line="360" w:lineRule="auto"/>
    </w:pPr>
    <w:rPr>
      <w:rFonts w:ascii="??" w:eastAsia="宋体" w:hAnsi="??"/>
      <w:color w:val="000000"/>
      <w:kern w:val="0"/>
      <w:sz w:val="28"/>
      <w:szCs w:val="21"/>
      <w:lang w:val="zh-CN"/>
    </w:rPr>
  </w:style>
  <w:style w:type="character" w:customStyle="1" w:styleId="Char0">
    <w:name w:val="页眉 Char"/>
    <w:basedOn w:val="a1"/>
    <w:link w:val="a6"/>
    <w:qFormat/>
    <w:rsid w:val="008765A1"/>
    <w:rPr>
      <w:rFonts w:ascii="Times New Roman" w:eastAsia="仿宋_GB2312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1"/>
    <w:link w:val="a5"/>
    <w:qFormat/>
    <w:rsid w:val="008765A1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852</Words>
  <Characters>152</Characters>
  <Application>Microsoft Office Word</Application>
  <DocSecurity>0</DocSecurity>
  <Lines>1</Lines>
  <Paragraphs>2</Paragraphs>
  <ScaleCrop>false</ScaleCrop>
  <Company>Hewlett-Packard Company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攀枝花市仁和区退役军人事务局</cp:lastModifiedBy>
  <cp:revision>5</cp:revision>
  <cp:lastPrinted>2025-05-21T09:57:00Z</cp:lastPrinted>
  <dcterms:created xsi:type="dcterms:W3CDTF">2020-07-01T00:19:00Z</dcterms:created>
  <dcterms:modified xsi:type="dcterms:W3CDTF">2025-05-22T06:18:00Z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37AB5441F8464A27A92ADD3B0F807CE3</vt:lpwstr>
  </property>
  <property fmtid="{D5CDD505-2E9C-101B-9397-08002B2CF9AE}" pid="4" name="KSOTemplateDocerSaveRecord">
    <vt:lpwstr>eyJoZGlkIjoiMTU0YjJlMTRjMzY3N2MyYWZiODM3NDc4MWMyOWZiZDEiLCJ1c2VySWQiOiIxNjUwOTMyNzQ3In0=</vt:lpwstr>
  </property>
</Properties>
</file>