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2205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both"/>
        <w:textAlignment w:val="auto"/>
        <w:rPr>
          <w:rFonts w:ascii="宋体" w:hAnsi="宋体" w:eastAsia="宋体"/>
          <w:sz w:val="30"/>
          <w:szCs w:val="30"/>
        </w:rPr>
      </w:pPr>
    </w:p>
    <w:p w14:paraId="21892A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攀枝花市仁和区福田镇人民政府</w:t>
      </w:r>
    </w:p>
    <w:p w14:paraId="3E887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202</w:t>
      </w:r>
      <w:r>
        <w:rPr>
          <w:rFonts w:hint="eastAsia" w:ascii="方正小标宋_GBK" w:hAnsi="方正小标宋_GBK" w:eastAsia="方正小标宋_GBK" w:cs="方正小标宋_GBK"/>
          <w:sz w:val="38"/>
          <w:szCs w:val="38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年项目支出绩效自评报告</w:t>
      </w:r>
    </w:p>
    <w:p w14:paraId="6F2D1C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jc w:val="center"/>
        <w:textAlignment w:val="auto"/>
        <w:rPr>
          <w:rFonts w:hint="eastAsia" w:ascii="方正小标宋_GBK" w:hAnsi="方正小标宋_GBK" w:eastAsia="方正小标宋_GBK" w:cs="方正小标宋_GBK"/>
          <w:sz w:val="38"/>
          <w:szCs w:val="38"/>
        </w:rPr>
      </w:pPr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（共同富裕样板点位打造经费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8"/>
          <w:szCs w:val="38"/>
        </w:rPr>
        <w:t>）</w:t>
      </w:r>
    </w:p>
    <w:p w14:paraId="01B151A4">
      <w:pPr>
        <w:pStyle w:val="8"/>
        <w:spacing w:line="560" w:lineRule="exact"/>
        <w:ind w:firstLine="640"/>
        <w:jc w:val="center"/>
        <w:rPr>
          <w:rFonts w:ascii="宋体" w:hAnsi="宋体"/>
          <w:color w:val="auto"/>
          <w:kern w:val="2"/>
          <w:sz w:val="32"/>
          <w:szCs w:val="32"/>
        </w:rPr>
      </w:pPr>
    </w:p>
    <w:p w14:paraId="6C6C1B3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一、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>项目概况</w:t>
      </w:r>
    </w:p>
    <w:p w14:paraId="10D7BC02">
      <w:pPr>
        <w:pStyle w:val="8"/>
        <w:spacing w:line="560" w:lineRule="exact"/>
        <w:ind w:firstLine="660" w:firstLineChars="200"/>
        <w:jc w:val="left"/>
        <w:rPr>
          <w:rFonts w:hint="default" w:ascii="Times New Roman" w:hAnsi="Times New Roman" w:eastAsia="方正仿宋_GBK" w:cs="Times New Roman"/>
          <w:color w:val="auto"/>
          <w:sz w:val="33"/>
          <w:szCs w:val="33"/>
          <w:lang w:val="en-US"/>
        </w:rPr>
      </w:pP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现代农业技能工人服务平台是由福田镇农业农村服务中心和5个村（社区）集体经济联合社联合搭建的劳务平台</w:t>
      </w:r>
      <w:r>
        <w:rPr>
          <w:rFonts w:hint="eastAsia" w:ascii="Times New Roman" w:hAnsi="Times New Roman" w:eastAsia="方正仿宋_GBK" w:cs="Times New Roman"/>
          <w:color w:val="auto"/>
          <w:sz w:val="33"/>
          <w:szCs w:val="33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33"/>
          <w:szCs w:val="33"/>
        </w:rPr>
        <w:t>该平台聚焦乡村产业发展服务保障，统筹区、镇、村三级劳动保障和人力资源，旨在深度解决企业用工和农民务工双向难题，有效惠及企业、集体、农民三方利益 ，实现三级“共建”、三方“共享”。</w:t>
      </w:r>
    </w:p>
    <w:p w14:paraId="43D857F4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（一）项目资金申报及批复情况</w:t>
      </w:r>
    </w:p>
    <w:p w14:paraId="64F600CF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eastAsia="方正仿宋_GBK" w:cs="Times New Roman"/>
          <w:kern w:val="0"/>
          <w:sz w:val="33"/>
          <w:szCs w:val="33"/>
          <w:lang w:val="zh-CN"/>
        </w:rPr>
        <w:t>根据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攀仁财资行[2024]57号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文，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下达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共同富裕样板点位打造经费15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万元</w:t>
      </w: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，该项目资金属于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正常年度预算，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该项目资金使用符合资金管理办法相关规定。</w:t>
      </w:r>
    </w:p>
    <w:p w14:paraId="06EB5C8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（二）项目绩效目标</w:t>
      </w:r>
    </w:p>
    <w:p w14:paraId="3AE94B1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3" w:line="560" w:lineRule="exact"/>
        <w:ind w:firstLine="693" w:firstLineChars="21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主要内容：和美家劳务平台由福田镇农业农村服务中心与5个村（社区）集体经济联合社联合搭建，平台位于福田镇金龟村，配备食宿等设施，免费为工人提供保障，可容160人住宿、500人用餐。通过 “点单、接单、派单” 体系对接企业和群众用工需求，已助2000余人就近就业，后续还将开展培训，为农村产业发展提供人力支持。</w:t>
      </w:r>
    </w:p>
    <w:p w14:paraId="7D0AD54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3" w:line="560" w:lineRule="exact"/>
        <w:ind w:firstLine="693" w:firstLineChars="21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eastAsia" w:ascii="Times New Roman" w:eastAsia="方正仿宋_GBK" w:cs="Times New Roman"/>
          <w:kern w:val="0"/>
          <w:sz w:val="33"/>
          <w:szCs w:val="33"/>
          <w:lang w:val="zh-CN"/>
        </w:rPr>
        <w:t>数量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指标：配备了文体活动室、培训场地、宿舍、食堂、洗澡间、洗衣房等服务保障设施，免费为产业工人提供吃住行保障，目前试点点位可提供160名工人住宿、500名工人用餐。</w:t>
      </w:r>
    </w:p>
    <w:p w14:paraId="5B07DB7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3" w:line="560" w:lineRule="exact"/>
        <w:ind w:firstLine="693" w:firstLineChars="21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时效指标：2024年完成平台建设并正式投入运营，确保各项服务功能按时上线。</w:t>
      </w:r>
    </w:p>
    <w:p w14:paraId="06CDC81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3" w:line="560" w:lineRule="exact"/>
        <w:ind w:firstLine="693" w:firstLineChars="210"/>
        <w:textAlignment w:val="auto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 合理性分析：申报内容与当地就业服务需求高度契合，目标设定符合财政资金使用规范及基层公共服务发展实际，服务人数、设备配置等指标经过调研论证，具备可操作性和可实现性。</w:t>
      </w:r>
    </w:p>
    <w:p w14:paraId="6110FF6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（三）项目资金申报相符性</w:t>
      </w:r>
    </w:p>
    <w:p w14:paraId="7C65829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该项目申报内容与具体实施内容相符、申报目标合理</w:t>
      </w:r>
      <w:r>
        <w:rPr>
          <w:rFonts w:hint="eastAsia" w:ascii="Times New Roman" w:cs="Times New Roman"/>
          <w:sz w:val="33"/>
          <w:szCs w:val="33"/>
          <w:lang w:val="en-US" w:eastAsia="zh-CN"/>
        </w:rPr>
        <w:t xml:space="preserve"> </w:t>
      </w:r>
    </w:p>
    <w:p w14:paraId="15176B1E">
      <w:pPr>
        <w:adjustRightInd w:val="0"/>
        <w:snapToGrid w:val="0"/>
        <w:spacing w:line="560" w:lineRule="exact"/>
        <w:rPr>
          <w:rFonts w:hint="default" w:ascii="Times New Roman" w:hAnsi="Times New Roman" w:eastAsia="方正仿宋_GBK" w:cs="Times New Roman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可行，资金使用符合财政相关规定。</w:t>
      </w:r>
    </w:p>
    <w:p w14:paraId="453360F9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二、项目实施及管理情况</w:t>
      </w:r>
    </w:p>
    <w:p w14:paraId="17E5C670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default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（一）资金计划、到位及使用情况</w:t>
      </w:r>
    </w:p>
    <w:p w14:paraId="44F812B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1．资金计划及到位</w:t>
      </w:r>
    </w:p>
    <w:p w14:paraId="3AE93CB3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该项目</w:t>
      </w:r>
      <w:r>
        <w:rPr>
          <w:rFonts w:hint="eastAsia" w:eastAsia="方正仿宋_GBK" w:cs="Times New Roman"/>
          <w:kern w:val="0"/>
          <w:sz w:val="33"/>
          <w:szCs w:val="33"/>
          <w:lang w:val="zh-CN"/>
        </w:rPr>
        <w:t>计划资金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15万元，资金到位及时，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资金到位率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。</w:t>
      </w:r>
    </w:p>
    <w:p w14:paraId="1243DB90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b/>
          <w:bCs/>
          <w:kern w:val="0"/>
          <w:sz w:val="33"/>
          <w:szCs w:val="33"/>
          <w:lang w:val="zh-CN"/>
        </w:rPr>
        <w:t>2．资金使用</w:t>
      </w:r>
    </w:p>
    <w:p w14:paraId="5C2D3F87">
      <w:pPr>
        <w:adjustRightInd w:val="0"/>
        <w:snapToGrid w:val="0"/>
        <w:spacing w:line="560" w:lineRule="exact"/>
        <w:ind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</w:rPr>
      </w:pPr>
      <w:r>
        <w:rPr>
          <w:rFonts w:hint="eastAsia" w:eastAsia="方正仿宋_GBK" w:cs="Times New Roman"/>
          <w:kern w:val="0"/>
          <w:sz w:val="33"/>
          <w:szCs w:val="33"/>
          <w:lang w:eastAsia="zh-CN"/>
        </w:rPr>
        <w:t>该项目资金于</w:t>
      </w:r>
      <w:r>
        <w:rPr>
          <w:rFonts w:hint="eastAsia" w:eastAsia="方正仿宋_GBK" w:cs="Times New Roman"/>
          <w:kern w:val="0"/>
          <w:sz w:val="33"/>
          <w:szCs w:val="33"/>
          <w:lang w:val="en-US" w:eastAsia="zh-CN"/>
        </w:rPr>
        <w:t>2024年完成支付15万元，使用率100%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</w:rPr>
        <w:t>。支付范围、标准及进度严格符合预算批复和财务管理制度，资金使用与项目建设内容一一对应，未出现资金滞留、挪用或违规使用问题。</w:t>
      </w:r>
    </w:p>
    <w:p w14:paraId="282CB0E4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（二）项目财务管理情况</w:t>
      </w:r>
    </w:p>
    <w:p w14:paraId="4E0B389D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项目财务管理制度建设、机构设置、会计核算及账务处理等相关情况符合要求。</w:t>
      </w:r>
    </w:p>
    <w:p w14:paraId="7C8B6EA5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（三）项目组织实施情况</w:t>
      </w:r>
    </w:p>
    <w:p w14:paraId="78970C22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eastAsia" w:ascii="Times New Roman" w:hAnsi="Times New Roman" w:eastAsia="方正仿宋_GBK" w:cs="Times New Roman"/>
          <w:kern w:val="0"/>
          <w:sz w:val="33"/>
          <w:szCs w:val="33"/>
          <w:lang w:val="en-US" w:eastAsia="zh-CN"/>
        </w:rPr>
        <w:t>该项目于2024年完成建设并完成报账支付，</w:t>
      </w: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  <w:t>项目效益情况资金支出严格控制在预算范围内，实际使用金额与批复金额一致，无超支或结余情况，成本控制有效。</w:t>
      </w:r>
    </w:p>
    <w:p w14:paraId="0E63B523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三、项目绩效情况</w:t>
      </w:r>
      <w:r>
        <w:rPr>
          <w:rFonts w:hint="eastAsia" w:ascii="方正黑体_GBK" w:hAnsi="方正黑体_GBK" w:eastAsia="方正黑体_GBK" w:cs="方正黑体_GBK"/>
          <w:kern w:val="0"/>
          <w:sz w:val="33"/>
          <w:szCs w:val="33"/>
          <w:lang w:val="zh-CN"/>
        </w:rPr>
        <w:tab/>
      </w:r>
    </w:p>
    <w:p w14:paraId="6935FE53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（一）项目完成情况</w:t>
      </w:r>
    </w:p>
    <w:p w14:paraId="26361021">
      <w:pPr>
        <w:pStyle w:val="2"/>
        <w:ind w:left="0" w:leftChars="0"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  <w:t>经济效益：通过该平台已成功带动2000余人实现“家门口”就业。例如在紫约农业公司千亩蓝莓基地，每天有60余名通过和美家平台招聘的劳务工人进行蓝莓采摘工作。未来，平台还将统筹政府各主管部门实用技术培训、就业创业技能培训、劳动保障、法律服务等资源，开展法律法规知识讲座和农业实用技能培训，把传统农民培养成为有组织、懂技术、会经营的农业产业工人，为农村产业发展提供高质量的劳务服务 ，持续推动当地经济发展，助力乡村振兴。</w:t>
      </w:r>
    </w:p>
    <w:p w14:paraId="5AB4E733">
      <w:pPr>
        <w:pStyle w:val="2"/>
        <w:ind w:left="0" w:leftChars="0"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  <w:t>社会效益：通过整合就业信息、提供精准服务，显著缓解了当地劳动力就业难与企业用工难问题，提升了劳务服务专业化水平。经调查，服务对象满意度达90%以上，基层群众对就业服务的获得感明显增强。</w:t>
      </w:r>
    </w:p>
    <w:p w14:paraId="730DDDC2">
      <w:pPr>
        <w:pStyle w:val="2"/>
        <w:ind w:left="0" w:leftChars="0" w:firstLine="660" w:firstLineChars="20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</w:pPr>
      <w:r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  <w:t>可持续效益：平台为长期就业服务奠定了坚实基础，后续可逐步拓展职业技能培训、创业指导、政策咨询等功能，持续增强基层公共服务能力，形成常态化的就业服务机制。</w:t>
      </w:r>
    </w:p>
    <w:p w14:paraId="657F857F">
      <w:pPr>
        <w:pStyle w:val="5"/>
        <w:spacing w:line="579" w:lineRule="exact"/>
        <w:ind w:firstLine="660" w:firstLineChars="200"/>
        <w:jc w:val="left"/>
        <w:rPr>
          <w:rFonts w:hint="eastAsia" w:ascii="方正黑体_GBK" w:hAnsi="方正黑体_GBK" w:eastAsia="方正黑体_GBK" w:cs="方正黑体_GBK"/>
          <w:kern w:val="0"/>
          <w:sz w:val="33"/>
          <w:szCs w:val="33"/>
        </w:rPr>
      </w:pPr>
      <w:r>
        <w:rPr>
          <w:rFonts w:hint="eastAsia" w:ascii="方正黑体_GBK" w:hAnsi="方正黑体_GBK" w:eastAsia="方正黑体_GBK" w:cs="方正黑体_GBK"/>
          <w:kern w:val="0"/>
          <w:sz w:val="33"/>
          <w:szCs w:val="33"/>
        </w:rPr>
        <w:t>四、问题及建议</w:t>
      </w:r>
    </w:p>
    <w:p w14:paraId="1FF829CF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（一）存在的问题</w:t>
      </w:r>
    </w:p>
    <w:p w14:paraId="3ED38872">
      <w:pPr>
        <w:pStyle w:val="4"/>
        <w:adjustRightInd w:val="0"/>
        <w:snapToGrid w:val="0"/>
        <w:spacing w:before="93" w:line="579" w:lineRule="exact"/>
        <w:ind w:firstLine="693" w:firstLineChars="210"/>
        <w:rPr>
          <w:rFonts w:hint="eastAsia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</w:pPr>
      <w:r>
        <w:rPr>
          <w:rFonts w:hint="eastAsia" w:ascii="Times New Roman" w:hAnsi="Times New Roman" w:eastAsia="方正仿宋_GBK" w:cs="Times New Roman"/>
          <w:kern w:val="0"/>
          <w:sz w:val="33"/>
          <w:szCs w:val="33"/>
          <w:lang w:val="zh-CN" w:eastAsia="zh-CN" w:bidi="ar-SA"/>
        </w:rPr>
        <w:t>无</w:t>
      </w:r>
    </w:p>
    <w:p w14:paraId="03AE885E">
      <w:pPr>
        <w:pStyle w:val="4"/>
        <w:adjustRightInd w:val="0"/>
        <w:snapToGrid w:val="0"/>
        <w:spacing w:before="93" w:line="579" w:lineRule="exact"/>
        <w:ind w:firstLine="696" w:firstLineChars="210"/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</w:pPr>
      <w:r>
        <w:rPr>
          <w:rFonts w:hint="eastAsia" w:ascii="方正楷体_GBK" w:hAnsi="方正楷体_GBK" w:eastAsia="方正楷体_GBK" w:cs="方正楷体_GBK"/>
          <w:b/>
          <w:bCs/>
          <w:kern w:val="0"/>
          <w:sz w:val="33"/>
          <w:szCs w:val="33"/>
          <w:lang w:val="zh-CN"/>
        </w:rPr>
        <w:t>（二）相关建议</w:t>
      </w:r>
    </w:p>
    <w:p w14:paraId="7989328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60" w:firstLineChars="200"/>
        <w:jc w:val="lef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3"/>
          <w:szCs w:val="33"/>
          <w:highlight w:val="none"/>
          <w:lang w:eastAsia="zh-CN"/>
        </w:rPr>
        <w:t>无</w:t>
      </w:r>
    </w:p>
    <w:p w14:paraId="2D909D58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4505F94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eastAsia="zh-CN"/>
        </w:rPr>
      </w:pPr>
    </w:p>
    <w:p w14:paraId="1554F3EC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5610" w:firstLineChars="1700"/>
        <w:jc w:val="right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2BA87609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E12CC65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6ED6B0C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3D0AF7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3193A3C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3"/>
          <w:szCs w:val="33"/>
          <w:highlight w:val="none"/>
          <w:lang w:val="en-US" w:eastAsia="zh-CN"/>
        </w:rPr>
      </w:pPr>
    </w:p>
    <w:p w14:paraId="423B088E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54453F22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1B4C03EB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6AF18B20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A9EE3E3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2191FA36">
      <w:pPr>
        <w:pStyle w:val="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/>
        <w:jc w:val="both"/>
        <w:textAlignment w:val="auto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</w:p>
    <w:p w14:paraId="47A85AC9">
      <w:pPr>
        <w:adjustRightInd w:val="0"/>
        <w:snapToGrid w:val="0"/>
        <w:spacing w:line="560" w:lineRule="exact"/>
        <w:ind w:firstLine="720"/>
        <w:rPr>
          <w:rFonts w:hint="default" w:ascii="Times New Roman" w:hAnsi="Times New Roman" w:eastAsia="方正仿宋_GBK" w:cs="Times New Roman"/>
          <w:kern w:val="0"/>
          <w:sz w:val="33"/>
          <w:szCs w:val="33"/>
          <w:lang w:val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k5M2IzOWE0MmU3Y2M4NWFiYjJlYzI3MmVlYjQyOTYifQ=="/>
  </w:docVars>
  <w:rsids>
    <w:rsidRoot w:val="291C455A"/>
    <w:rsid w:val="00211BDD"/>
    <w:rsid w:val="003414A3"/>
    <w:rsid w:val="00515A0C"/>
    <w:rsid w:val="00866E99"/>
    <w:rsid w:val="00A568D0"/>
    <w:rsid w:val="03BB5C97"/>
    <w:rsid w:val="07B37245"/>
    <w:rsid w:val="08273270"/>
    <w:rsid w:val="0CF33F77"/>
    <w:rsid w:val="0D7F1747"/>
    <w:rsid w:val="0EDB478C"/>
    <w:rsid w:val="15016082"/>
    <w:rsid w:val="16033F74"/>
    <w:rsid w:val="17252504"/>
    <w:rsid w:val="1A79495F"/>
    <w:rsid w:val="1FCE373D"/>
    <w:rsid w:val="291C455A"/>
    <w:rsid w:val="2B7B4862"/>
    <w:rsid w:val="359F1476"/>
    <w:rsid w:val="35A67314"/>
    <w:rsid w:val="36926D0C"/>
    <w:rsid w:val="3886439B"/>
    <w:rsid w:val="38D717CE"/>
    <w:rsid w:val="3B223EA3"/>
    <w:rsid w:val="3B794364"/>
    <w:rsid w:val="3D8636FE"/>
    <w:rsid w:val="42FE1995"/>
    <w:rsid w:val="478E1476"/>
    <w:rsid w:val="4A4970F0"/>
    <w:rsid w:val="4DAF2BCF"/>
    <w:rsid w:val="4DDB6F66"/>
    <w:rsid w:val="526428B8"/>
    <w:rsid w:val="55FF30A4"/>
    <w:rsid w:val="56755377"/>
    <w:rsid w:val="598B115B"/>
    <w:rsid w:val="5B260E18"/>
    <w:rsid w:val="5B264E92"/>
    <w:rsid w:val="62AC31F3"/>
    <w:rsid w:val="652533CA"/>
    <w:rsid w:val="6B9570A0"/>
    <w:rsid w:val="6F4F2188"/>
    <w:rsid w:val="6F724520"/>
    <w:rsid w:val="70AC7373"/>
    <w:rsid w:val="72691DDC"/>
    <w:rsid w:val="73C2417B"/>
    <w:rsid w:val="769B008A"/>
    <w:rsid w:val="78BB4A14"/>
    <w:rsid w:val="792F2AEE"/>
    <w:rsid w:val="7B340AAD"/>
    <w:rsid w:val="7E1F76D1"/>
    <w:rsid w:val="7F134171"/>
    <w:rsid w:val="BFFE83F2"/>
    <w:rsid w:val="D7FDD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autoRedefine/>
    <w:qFormat/>
    <w:uiPriority w:val="0"/>
    <w:pPr>
      <w:ind w:firstLine="420" w:firstLineChars="200"/>
    </w:pPr>
  </w:style>
  <w:style w:type="paragraph" w:styleId="3">
    <w:name w:val="Body Text Indent"/>
    <w:basedOn w:val="1"/>
    <w:autoRedefine/>
    <w:qFormat/>
    <w:uiPriority w:val="0"/>
    <w:pPr>
      <w:ind w:left="420" w:leftChars="200"/>
    </w:pPr>
  </w:style>
  <w:style w:type="paragraph" w:styleId="4">
    <w:name w:val="Body Text"/>
    <w:basedOn w:val="1"/>
    <w:autoRedefine/>
    <w:qFormat/>
    <w:uiPriority w:val="0"/>
    <w:pPr>
      <w:spacing w:beforeLines="30"/>
    </w:pPr>
    <w:rPr>
      <w:rFonts w:ascii="仿宋_GB2312"/>
      <w:sz w:val="30"/>
    </w:rPr>
  </w:style>
  <w:style w:type="paragraph" w:styleId="5">
    <w:name w:val="Plain Text"/>
    <w:basedOn w:val="1"/>
    <w:qFormat/>
    <w:uiPriority w:val="0"/>
    <w:rPr>
      <w:rFonts w:ascii="宋体" w:hAnsi="Courier New"/>
    </w:rPr>
  </w:style>
  <w:style w:type="paragraph" w:customStyle="1" w:styleId="8">
    <w:name w:val="四号正文"/>
    <w:basedOn w:val="1"/>
    <w:autoRedefine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paragraph" w:customStyle="1" w:styleId="9">
    <w:name w:val="Default"/>
    <w:qFormat/>
    <w:uiPriority w:val="99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方正仿宋_GBK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4</Pages>
  <Words>1355</Words>
  <Characters>1406</Characters>
  <Lines>5</Lines>
  <Paragraphs>1</Paragraphs>
  <TotalTime>4</TotalTime>
  <ScaleCrop>false</ScaleCrop>
  <LinksUpToDate>false</LinksUpToDate>
  <CharactersWithSpaces>1413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2024-05-22T07:44:00Z</dcterms:created>
  <dc:creator>Administrator</dc:creator>
  <cp:lastModifiedBy>WPS_1539437691</cp:lastModifiedBy>
  <dcterms:modified xsi:type="dcterms:W3CDTF">2025-05-21T12:06:47Z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CBBB8BE1F92649B0904FA521ECB79B70</vt:lpwstr>
  </property>
  <property fmtid="{D5CDD505-2E9C-101B-9397-08002B2CF9AE}" pid="4" name="KSOTemplateDocerSaveRecord">
    <vt:lpwstr>eyJoZGlkIjoiMjk5M2IzOWE0MmU3Y2M4NWFiYjJlYzI3MmVlYjQyOTYiLCJ1c2VySWQiOiI0MTYzNzM2NjkifQ==</vt:lpwstr>
  </property>
</Properties>
</file>