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AE4B14">
      <w:pPr>
        <w:snapToGrid w:val="0"/>
        <w:spacing w:line="800" w:lineRule="exact"/>
        <w:jc w:val="center"/>
        <w:rPr>
          <w:rFonts w:eastAsia="仿宋_GB2312"/>
          <w:bCs/>
          <w:sz w:val="54"/>
          <w:szCs w:val="54"/>
        </w:rPr>
      </w:pPr>
      <w:r>
        <w:rPr>
          <w:rFonts w:hint="eastAsia" w:ascii="方正小标宋_GBK" w:eastAsia="方正小标宋_GBK"/>
          <w:bCs/>
          <w:color w:val="FF0000"/>
          <w:spacing w:val="30"/>
          <w:sz w:val="54"/>
          <w:szCs w:val="54"/>
        </w:rPr>
        <w:t>攀枝花市仁和区同德镇人民政府</w:t>
      </w:r>
    </w:p>
    <w:p w14:paraId="6455EC9D">
      <w:pPr>
        <w:spacing w:line="640" w:lineRule="exact"/>
        <w:ind w:right="0"/>
        <w:jc w:val="center"/>
        <w:rPr>
          <w:rFonts w:hint="eastAsia" w:ascii="方正小标宋_GBK" w:hAnsi="方正小标宋_GBK" w:eastAsia="方正小标宋_GBK" w:cs="方正小标宋_GBK"/>
          <w:b/>
          <w:bCs/>
          <w:kern w:val="1"/>
          <w:sz w:val="38"/>
          <w:szCs w:val="38"/>
        </w:rPr>
      </w:pPr>
      <w:r>
        <w:rPr>
          <w:rFonts w:eastAsia="仿宋_GB2312"/>
          <w:sz w:val="32"/>
          <w:szCs w:val="32"/>
        </w:rPr>
        <mc:AlternateContent>
          <mc:Choice Requires="wpg">
            <w:drawing>
              <wp:anchor distT="0" distB="0" distL="114300" distR="114300" simplePos="0" relativeHeight="251661312" behindDoc="0" locked="0" layoutInCell="1" allowOverlap="1">
                <wp:simplePos x="0" y="0"/>
                <wp:positionH relativeFrom="column">
                  <wp:posOffset>57785</wp:posOffset>
                </wp:positionH>
                <wp:positionV relativeFrom="paragraph">
                  <wp:posOffset>8890</wp:posOffset>
                </wp:positionV>
                <wp:extent cx="5486400" cy="60960"/>
                <wp:effectExtent l="0" t="19050" r="0" b="15240"/>
                <wp:wrapNone/>
                <wp:docPr id="37" name="组合 32"/>
                <wp:cNvGraphicFramePr/>
                <a:graphic xmlns:a="http://schemas.openxmlformats.org/drawingml/2006/main">
                  <a:graphicData uri="http://schemas.microsoft.com/office/word/2010/wordprocessingGroup">
                    <wpg:wgp>
                      <wpg:cNvGrpSpPr/>
                      <wpg:grpSpPr>
                        <a:xfrm>
                          <a:off x="0" y="0"/>
                          <a:ext cx="5486400" cy="60960"/>
                          <a:chOff x="1620" y="2532"/>
                          <a:chExt cx="8640" cy="156"/>
                        </a:xfrm>
                        <a:effectLst/>
                      </wpg:grpSpPr>
                      <wps:wsp>
                        <wps:cNvPr id="35" name="直接连接符 35"/>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6" name="直接连接符 36"/>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32" o:spid="_x0000_s1026" o:spt="203" style="position:absolute;left:0pt;margin-left:4.55pt;margin-top:0.7pt;height:4.8pt;width:432pt;z-index:251661312;mso-width-relative:page;mso-height-relative:page;" coordorigin="1620,2532" coordsize="8640,156" o:gfxdata="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Dr7D3z1QAA&#10;AAYBAAAPAAAAAAAAAAEAIAAAACIAAABkcnMvZG93bnJldi54bWxQSwECFAAUAAAACACHTuJAyu+8&#10;3pMCAABPBwAADgAAAAAAAAABACAAAAAkAQAAZHJzL2Uyb0RvYy54bWxQSwUGAAAAAAYABgBZAQAA&#10;KQYAAAAA&#10;">
                <o:lock v:ext="edit" aspectratio="f"/>
                <v:line id="_x0000_s1026" o:spid="_x0000_s1026" o:spt="20" style="position:absolute;left:1620;top:2532;height:0;width:8640;" filled="f" stroked="t" coordsize="21600,21600" o:gfxdata="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4xTxh&#10;wAAAANsAAAAPAAAAAAAAAAEAIAAAACIAAABkcnMvZG93bnJldi54bWxQSwECFAAUAAAACACHTuJA&#10;My8FnjsAAAA5AAAAEAAAAAAAAAABACAAAAAPAQAAZHJzL3NoYXBleG1sLnhtbFBLBQYAAAAABgAG&#10;AFsBAAC5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q+4u70AAADb&#10;AAAADwAAAGRycy9kb3ducmV2LnhtbEWPQWvCQBSE74X+h+UVvNXdWAgldRWRCqWeakXo7ZF9TdJk&#10;36bZ16j/3i0IHoeZ+YaZL0++UyMNsQlsIZsaUMRlcA1XFvafm8dnUFGQHXaBycKZIiwX93dzLFw4&#10;8geNO6lUgnAs0EIt0hdax7Imj3EaeuLkfYfBoyQ5VNoNeExw3+mZMbn22HBaqLGndU1lu/vzFiT/&#10;kYPLf9/bbN8evszWjGb1au3kITMvoIROcgtf22/OwlMO/1/SD9CL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r7i7vQAA&#10;ANsAAAAPAAAAAAAAAAEAIAAAACIAAABkcnMvZG93bnJldi54bWxQSwECFAAUAAAACACHTuJAMy8F&#10;njsAAAA5AAAAEAAAAAAAAAABACAAAAAMAQAAZHJzL3NoYXBleG1sLnhtbFBLBQYAAAAABgAGAFsB&#10;AAC2AwAAAAA=&#10;">
                  <v:fill on="f" focussize="0,0"/>
                  <v:stroke color="#FF0000" joinstyle="round"/>
                  <v:imagedata o:title=""/>
                  <o:lock v:ext="edit" aspectratio="f"/>
                </v:line>
              </v:group>
            </w:pict>
          </mc:Fallback>
        </mc:AlternateContent>
      </w:r>
    </w:p>
    <w:p w14:paraId="628989E9">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napToGrid/>
          <w:sz w:val="44"/>
          <w:szCs w:val="44"/>
          <w:lang w:val="en-US" w:eastAsia="zh-CN"/>
        </w:rPr>
      </w:pPr>
      <w:bookmarkStart w:id="0" w:name="OLE_LINK1"/>
      <w:r>
        <w:rPr>
          <w:rFonts w:hint="eastAsia" w:ascii="方正小标宋_GBK" w:hAnsi="方正小标宋_GBK" w:eastAsia="方正小标宋_GBK" w:cs="方正小标宋_GBK"/>
          <w:snapToGrid/>
          <w:sz w:val="44"/>
          <w:szCs w:val="44"/>
          <w:lang w:val="en-US" w:eastAsia="zh-CN"/>
        </w:rPr>
        <w:t>攀枝花市仁和区同德镇人民政府</w:t>
      </w:r>
    </w:p>
    <w:p w14:paraId="1AE73274">
      <w:pPr>
        <w:pStyle w:val="20"/>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Times New Roman" w:hAnsi="Times New Roman" w:eastAsia="方正小标宋简体"/>
          <w:color w:val="auto"/>
          <w:kern w:val="2"/>
          <w:sz w:val="40"/>
          <w:szCs w:val="40"/>
        </w:rPr>
      </w:pPr>
      <w:r>
        <w:rPr>
          <w:rFonts w:hint="eastAsia" w:ascii="Times New Roman" w:hAnsi="Times New Roman" w:eastAsia="方正小标宋简体"/>
          <w:color w:val="auto"/>
          <w:kern w:val="2"/>
          <w:sz w:val="40"/>
          <w:szCs w:val="40"/>
          <w:lang w:eastAsia="zh-CN"/>
        </w:rPr>
        <w:t>关于</w:t>
      </w:r>
      <w:r>
        <w:rPr>
          <w:rFonts w:ascii="Times New Roman" w:hAnsi="Times New Roman" w:eastAsia="方正小标宋简体"/>
          <w:color w:val="auto"/>
          <w:kern w:val="2"/>
          <w:sz w:val="40"/>
          <w:szCs w:val="40"/>
        </w:rPr>
        <w:t>专项预算项目支出绩效</w:t>
      </w:r>
      <w:r>
        <w:rPr>
          <w:rFonts w:hint="eastAsia" w:ascii="Times New Roman" w:hAnsi="Times New Roman" w:eastAsia="方正小标宋简体"/>
          <w:color w:val="auto"/>
          <w:kern w:val="2"/>
          <w:sz w:val="40"/>
          <w:szCs w:val="40"/>
          <w:lang w:eastAsia="zh-CN"/>
        </w:rPr>
        <w:t>的</w:t>
      </w:r>
      <w:r>
        <w:rPr>
          <w:rFonts w:ascii="Times New Roman" w:hAnsi="Times New Roman" w:eastAsia="方正小标宋简体"/>
          <w:color w:val="auto"/>
          <w:kern w:val="2"/>
          <w:sz w:val="40"/>
          <w:szCs w:val="40"/>
        </w:rPr>
        <w:t>自评报告</w:t>
      </w:r>
    </w:p>
    <w:p w14:paraId="120AA1BC">
      <w:pPr>
        <w:pStyle w:val="20"/>
        <w:keepNext w:val="0"/>
        <w:keepLines w:val="0"/>
        <w:pageBreakBefore w:val="0"/>
        <w:widowControl w:val="0"/>
        <w:kinsoku/>
        <w:wordWrap/>
        <w:overflowPunct/>
        <w:topLinePunct w:val="0"/>
        <w:autoSpaceDE/>
        <w:autoSpaceDN/>
        <w:bidi w:val="0"/>
        <w:adjustRightInd/>
        <w:snapToGrid/>
        <w:spacing w:line="600" w:lineRule="exact"/>
        <w:ind w:firstLine="0"/>
        <w:jc w:val="center"/>
        <w:textAlignment w:val="auto"/>
        <w:rPr>
          <w:rFonts w:ascii="Times New Roman" w:hAnsi="Times New Roman" w:eastAsia="仿宋_GB2312"/>
          <w:color w:val="auto"/>
          <w:kern w:val="2"/>
          <w:sz w:val="32"/>
          <w:szCs w:val="32"/>
        </w:rPr>
      </w:pPr>
      <w:r>
        <w:rPr>
          <w:rFonts w:ascii="Times New Roman" w:hAnsi="Times New Roman" w:eastAsia="仿宋_GB2312"/>
          <w:color w:val="auto"/>
          <w:kern w:val="2"/>
          <w:sz w:val="32"/>
          <w:szCs w:val="32"/>
        </w:rPr>
        <w:t>（</w:t>
      </w:r>
      <w:r>
        <w:rPr>
          <w:rFonts w:hint="eastAsia" w:ascii="Times New Roman" w:hAnsi="Times New Roman" w:eastAsia="仿宋_GB2312"/>
          <w:color w:val="auto"/>
          <w:kern w:val="2"/>
          <w:sz w:val="32"/>
          <w:szCs w:val="32"/>
          <w:lang w:eastAsia="zh-CN"/>
        </w:rPr>
        <w:t>村（社区）干部绩效奖</w:t>
      </w:r>
      <w:r>
        <w:rPr>
          <w:rFonts w:ascii="Times New Roman" w:hAnsi="Times New Roman" w:eastAsia="仿宋_GB2312"/>
          <w:color w:val="auto"/>
          <w:kern w:val="2"/>
          <w:sz w:val="32"/>
          <w:szCs w:val="32"/>
        </w:rPr>
        <w:t>）</w:t>
      </w:r>
    </w:p>
    <w:p w14:paraId="4B8ACB15">
      <w:pPr>
        <w:pStyle w:val="20"/>
        <w:spacing w:line="600" w:lineRule="exact"/>
        <w:ind w:firstLine="640"/>
        <w:jc w:val="center"/>
        <w:rPr>
          <w:rFonts w:ascii="Times New Roman" w:hAnsi="Times New Roman"/>
          <w:color w:val="auto"/>
          <w:kern w:val="2"/>
          <w:sz w:val="32"/>
          <w:szCs w:val="32"/>
        </w:rPr>
      </w:pPr>
    </w:p>
    <w:p w14:paraId="3A5E3F05">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黑体" w:cs="Times New Roman"/>
          <w:b w:val="0"/>
          <w:bCs w:val="0"/>
          <w:kern w:val="2"/>
          <w:sz w:val="32"/>
          <w:szCs w:val="32"/>
          <w:lang w:val="zh-CN" w:eastAsia="zh-CN" w:bidi="ar-SA"/>
        </w:rPr>
      </w:pPr>
      <w:r>
        <w:rPr>
          <w:rFonts w:hint="default" w:ascii="Times New Roman" w:hAnsi="Times New Roman" w:eastAsia="黑体" w:cs="Times New Roman"/>
          <w:b w:val="0"/>
          <w:bCs w:val="0"/>
          <w:kern w:val="2"/>
          <w:sz w:val="32"/>
          <w:szCs w:val="32"/>
          <w:lang w:val="zh-CN" w:eastAsia="zh-CN" w:bidi="ar-SA"/>
        </w:rPr>
        <w:t>一、项目概况</w:t>
      </w:r>
    </w:p>
    <w:p w14:paraId="6D51BD86">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楷体_GB2312" w:cs="Times New Roman"/>
          <w:b/>
          <w:bCs w:val="0"/>
          <w:kern w:val="2"/>
          <w:sz w:val="32"/>
          <w:szCs w:val="32"/>
          <w:lang w:val="zh-CN" w:eastAsia="zh-CN" w:bidi="ar-SA"/>
        </w:rPr>
      </w:pPr>
      <w:r>
        <w:rPr>
          <w:rFonts w:hint="default" w:ascii="Times New Roman" w:hAnsi="Times New Roman" w:eastAsia="楷体_GB2312" w:cs="Times New Roman"/>
          <w:b/>
          <w:bCs w:val="0"/>
          <w:kern w:val="2"/>
          <w:sz w:val="32"/>
          <w:szCs w:val="32"/>
          <w:lang w:val="zh-CN" w:eastAsia="zh-CN" w:bidi="ar-SA"/>
        </w:rPr>
        <w:t>（一）项目基本情况</w:t>
      </w:r>
    </w:p>
    <w:p w14:paraId="50E8DD05">
      <w:pPr>
        <w:widowControl/>
        <w:pBdr>
          <w:top w:val="none" w:color="auto" w:sz="0" w:space="0"/>
          <w:left w:val="none" w:color="auto" w:sz="0" w:space="0"/>
          <w:bottom w:val="none" w:color="auto" w:sz="0" w:space="0"/>
          <w:right w:val="none" w:color="auto" w:sz="0" w:space="0"/>
        </w:pBdr>
        <w:shd w:val="clear" w:fill="FFFFFF"/>
        <w:adjustRightInd/>
        <w:snapToGrid/>
        <w:spacing w:line="240" w:lineRule="auto"/>
        <w:ind w:firstLine="684" w:firstLineChars="200"/>
        <w:jc w:val="left"/>
        <w:rPr>
          <w:rFonts w:eastAsia="仿宋_GB2312"/>
          <w:sz w:val="32"/>
          <w:szCs w:val="32"/>
          <w:lang w:val="zh-CN"/>
        </w:rPr>
      </w:pPr>
      <w:r>
        <w:rPr>
          <w:rFonts w:hint="default" w:eastAsia="仿宋_GB2312"/>
          <w:sz w:val="32"/>
          <w:szCs w:val="32"/>
          <w:lang w:val="zh-CN" w:eastAsia="zh-CN"/>
        </w:rPr>
        <w:t>1.</w:t>
      </w:r>
      <w:r>
        <w:rPr>
          <w:rFonts w:hint="default" w:eastAsia="仿宋_GB2312"/>
          <w:sz w:val="32"/>
          <w:szCs w:val="32"/>
          <w:lang w:val="zh-CN"/>
        </w:rPr>
        <w:t>攀枝花市仁和区同德镇人民政府党建办公室负责项目的组织实施与资金监管，确保绩效奖金按时足额发放。</w:t>
      </w:r>
    </w:p>
    <w:p w14:paraId="660F20CE">
      <w:pPr>
        <w:widowControl/>
        <w:pBdr>
          <w:top w:val="none" w:color="auto" w:sz="0" w:space="0"/>
          <w:left w:val="none" w:color="auto" w:sz="0" w:space="0"/>
          <w:bottom w:val="none" w:color="auto" w:sz="0" w:space="0"/>
          <w:right w:val="none" w:color="auto" w:sz="0" w:space="0"/>
        </w:pBdr>
        <w:shd w:val="clear" w:fill="FFFFFF"/>
        <w:adjustRightInd/>
        <w:snapToGrid/>
        <w:spacing w:line="240" w:lineRule="auto"/>
        <w:ind w:firstLine="684" w:firstLineChars="200"/>
        <w:jc w:val="left"/>
        <w:rPr>
          <w:rFonts w:eastAsia="仿宋_GB2312"/>
          <w:sz w:val="32"/>
          <w:szCs w:val="32"/>
          <w:lang w:val="zh-CN"/>
        </w:rPr>
      </w:pPr>
      <w:r>
        <w:rPr>
          <w:rFonts w:hint="default" w:eastAsia="仿宋_GB2312"/>
          <w:sz w:val="32"/>
          <w:szCs w:val="32"/>
          <w:lang w:val="zh-CN" w:eastAsia="zh-CN"/>
        </w:rPr>
        <w:t>2.</w:t>
      </w:r>
      <w:r>
        <w:rPr>
          <w:rFonts w:hint="default" w:eastAsia="仿宋_GB2312"/>
          <w:sz w:val="32"/>
          <w:szCs w:val="32"/>
          <w:lang w:val="zh-CN"/>
        </w:rPr>
        <w:t>根据基层干部激励政策，结合年度工作计划，申报资金用于调动村（社区）干部工作积极性。</w:t>
      </w:r>
    </w:p>
    <w:p w14:paraId="57176061">
      <w:pPr>
        <w:widowControl/>
        <w:pBdr>
          <w:top w:val="none" w:color="auto" w:sz="0" w:space="0"/>
          <w:left w:val="none" w:color="auto" w:sz="0" w:space="0"/>
          <w:bottom w:val="none" w:color="auto" w:sz="0" w:space="0"/>
          <w:right w:val="none" w:color="auto" w:sz="0" w:space="0"/>
        </w:pBdr>
        <w:shd w:val="clear" w:fill="FFFFFF"/>
        <w:adjustRightInd/>
        <w:snapToGrid/>
        <w:spacing w:line="240" w:lineRule="auto"/>
        <w:ind w:firstLine="684" w:firstLineChars="200"/>
        <w:jc w:val="left"/>
        <w:rPr>
          <w:rFonts w:eastAsia="仿宋_GB2312"/>
          <w:sz w:val="32"/>
          <w:szCs w:val="32"/>
          <w:lang w:val="zh-CN"/>
        </w:rPr>
      </w:pPr>
      <w:r>
        <w:rPr>
          <w:rFonts w:hint="default" w:eastAsia="仿宋_GB2312"/>
          <w:sz w:val="32"/>
          <w:szCs w:val="32"/>
          <w:lang w:val="zh-CN" w:eastAsia="zh-CN"/>
        </w:rPr>
        <w:t>3.</w:t>
      </w:r>
      <w:r>
        <w:rPr>
          <w:rFonts w:hint="default" w:eastAsia="仿宋_GB2312"/>
          <w:sz w:val="32"/>
          <w:szCs w:val="32"/>
          <w:lang w:val="zh-CN"/>
        </w:rPr>
        <w:t>资金管理办法依据《预算法》及地方财政规定，支持</w:t>
      </w:r>
      <w:r>
        <w:rPr>
          <w:rFonts w:hint="default" w:eastAsia="仿宋_GB2312"/>
          <w:spacing w:val="-6"/>
          <w:sz w:val="32"/>
          <w:szCs w:val="32"/>
          <w:lang w:val="zh-CN"/>
        </w:rPr>
        <w:t>范围覆盖全镇6个村（社区），采用直接拨付方式兑现绩效奖。</w:t>
      </w:r>
    </w:p>
    <w:p w14:paraId="35FCB54B">
      <w:pPr>
        <w:widowControl/>
        <w:pBdr>
          <w:top w:val="none" w:color="auto" w:sz="0" w:space="0"/>
          <w:left w:val="none" w:color="auto" w:sz="0" w:space="0"/>
          <w:bottom w:val="none" w:color="auto" w:sz="0" w:space="0"/>
          <w:right w:val="none" w:color="auto" w:sz="0" w:space="0"/>
        </w:pBdr>
        <w:shd w:val="clear" w:fill="FFFFFF"/>
        <w:adjustRightInd/>
        <w:snapToGrid/>
        <w:spacing w:line="240" w:lineRule="auto"/>
        <w:ind w:firstLine="684" w:firstLineChars="200"/>
        <w:jc w:val="left"/>
        <w:rPr>
          <w:rFonts w:eastAsia="仿宋_GB2312"/>
          <w:sz w:val="32"/>
          <w:szCs w:val="32"/>
          <w:lang w:val="zh-CN"/>
        </w:rPr>
      </w:pPr>
      <w:r>
        <w:rPr>
          <w:rFonts w:hint="default" w:eastAsia="仿宋_GB2312"/>
          <w:sz w:val="32"/>
          <w:szCs w:val="32"/>
          <w:lang w:val="zh-CN" w:eastAsia="zh-CN"/>
        </w:rPr>
        <w:t>4.</w:t>
      </w:r>
      <w:r>
        <w:rPr>
          <w:rFonts w:hint="default" w:eastAsia="仿宋_GB2312"/>
          <w:sz w:val="32"/>
          <w:szCs w:val="32"/>
          <w:lang w:val="zh-CN"/>
        </w:rPr>
        <w:t>按村（社区）及干部考核结果分配，确保公平性与激励性。</w:t>
      </w:r>
    </w:p>
    <w:p w14:paraId="1F23A224">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楷体_GB2312" w:cs="Times New Roman"/>
          <w:b/>
          <w:bCs w:val="0"/>
          <w:kern w:val="2"/>
          <w:sz w:val="32"/>
          <w:szCs w:val="32"/>
          <w:lang w:val="zh-CN" w:eastAsia="zh-CN" w:bidi="ar-SA"/>
        </w:rPr>
      </w:pPr>
      <w:r>
        <w:rPr>
          <w:rFonts w:hint="default" w:ascii="Times New Roman" w:hAnsi="Times New Roman" w:eastAsia="楷体_GB2312" w:cs="Times New Roman"/>
          <w:b/>
          <w:bCs w:val="0"/>
          <w:kern w:val="2"/>
          <w:sz w:val="32"/>
          <w:szCs w:val="32"/>
          <w:lang w:val="zh-CN" w:eastAsia="zh-CN" w:bidi="ar-SA"/>
        </w:rPr>
        <w:t>（二）项目绩效目标</w:t>
      </w:r>
    </w:p>
    <w:p w14:paraId="27FD38BF">
      <w:pPr>
        <w:keepNext w:val="0"/>
        <w:keepLines w:val="0"/>
        <w:pageBreakBefore w:val="0"/>
        <w:widowControl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240" w:lineRule="auto"/>
        <w:ind w:firstLine="684" w:firstLineChars="200"/>
        <w:jc w:val="left"/>
        <w:textAlignment w:val="auto"/>
        <w:rPr>
          <w:rFonts w:hint="default" w:eastAsia="仿宋_GB2312"/>
          <w:sz w:val="32"/>
          <w:szCs w:val="32"/>
          <w:lang w:val="zh-CN"/>
        </w:rPr>
      </w:pPr>
      <w:r>
        <w:rPr>
          <w:rFonts w:hint="default" w:eastAsia="仿宋_GB2312"/>
          <w:sz w:val="32"/>
          <w:szCs w:val="32"/>
          <w:lang w:val="zh-CN" w:eastAsia="zh-CN"/>
        </w:rPr>
        <w:t>1.</w:t>
      </w:r>
      <w:r>
        <w:rPr>
          <w:rFonts w:hint="default" w:eastAsia="仿宋_GB2312"/>
          <w:sz w:val="32"/>
          <w:szCs w:val="32"/>
          <w:lang w:val="zh-CN"/>
        </w:rPr>
        <w:t>兑现村（社区）干部绩效奖，增强基层组织凝聚力，维护社会稳定。</w:t>
      </w:r>
    </w:p>
    <w:p w14:paraId="70FF3AAF">
      <w:pPr>
        <w:keepNext w:val="0"/>
        <w:keepLines w:val="0"/>
        <w:pageBreakBefore w:val="0"/>
        <w:widowControl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240" w:lineRule="auto"/>
        <w:ind w:firstLine="684" w:firstLineChars="200"/>
        <w:jc w:val="left"/>
        <w:textAlignment w:val="auto"/>
        <w:rPr>
          <w:rFonts w:hint="default" w:eastAsia="仿宋_GB2312"/>
          <w:sz w:val="32"/>
          <w:szCs w:val="32"/>
          <w:lang w:val="zh-CN"/>
        </w:rPr>
        <w:sectPr>
          <w:footerReference r:id="rId3" w:type="default"/>
          <w:footerReference r:id="rId4" w:type="even"/>
          <w:pgSz w:w="11906" w:h="16838"/>
          <w:pgMar w:top="2098" w:right="1474" w:bottom="1985" w:left="1588" w:header="851" w:footer="1701" w:gutter="0"/>
          <w:pgNumType w:fmt="numberInDash" w:start="2"/>
          <w:cols w:space="425" w:num="1"/>
          <w:docGrid w:type="linesAndChars" w:linePitch="579" w:charSpace="4656"/>
        </w:sectPr>
      </w:pPr>
      <w:r>
        <w:rPr>
          <w:rFonts w:eastAsia="仿宋_GB2312"/>
          <w:sz w:val="32"/>
          <w:szCs w:val="32"/>
        </w:rPr>
        <mc:AlternateContent>
          <mc:Choice Requires="wpg">
            <w:drawing>
              <wp:anchor distT="0" distB="0" distL="114300" distR="114300" simplePos="0" relativeHeight="251662336" behindDoc="0" locked="0" layoutInCell="1" allowOverlap="1">
                <wp:simplePos x="0" y="0"/>
                <wp:positionH relativeFrom="column">
                  <wp:posOffset>67310</wp:posOffset>
                </wp:positionH>
                <wp:positionV relativeFrom="paragraph">
                  <wp:posOffset>859790</wp:posOffset>
                </wp:positionV>
                <wp:extent cx="5486400" cy="60960"/>
                <wp:effectExtent l="0" t="4445" r="0" b="29845"/>
                <wp:wrapNone/>
                <wp:docPr id="1" name="组合 32"/>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a:effectLst/>
                      </wpg:grpSpPr>
                      <wps:wsp>
                        <wps:cNvPr id="2" name="直接连接符 35"/>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 name="直接连接符 36"/>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32" o:spid="_x0000_s1026" o:spt="203" style="position:absolute;left:0pt;margin-left:5.3pt;margin-top:67.7pt;height:4.8pt;width:432pt;rotation:11796480f;z-index:251662336;mso-width-relative:page;mso-height-relative:page;" coordorigin="1620,2532" coordsize="8640,156" o:gfxdata="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DY3BM72AAAAAoBAAAPAAAAAAAAAAEAIAAAACIAAABkcnMvZG93bnJldi54bWxQSwEC&#10;FAAUAAAACACHTuJAt1dik58CAABbBwAADgAAAAAAAAABACAAAAAnAQAAZHJzL2Uyb0RvYy54bWxQ&#10;SwUGAAAAAAYABgBZAQAAOAYAAAAA&#10;">
                <o:lock v:ext="edit" aspectratio="f"/>
                <v:line id="直接连接符 35" o:spid="_x0000_s1026" o:spt="20" style="position:absolute;left:1620;top:2532;height:0;width:8640;" filled="f" stroked="t" coordsize="21600,21600" o:gfxdata="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V5pI6/&#10;AAAA2gAAAA8AAAAAAAAAAQAgAAAAIgAAAGRycy9kb3ducmV2LnhtbFBLAQIUABQAAAAIAIdO4kAz&#10;LwWeOwAAADkAAAAQAAAAAAAAAAEAIAAAAA4BAABkcnMvc2hhcGV4bWwueG1sUEsFBgAAAAAGAAYA&#10;WwEAALgDAAAAAA==&#10;">
                  <v:fill on="f" focussize="0,0"/>
                  <v:stroke weight="3pt" color="#FF0000" joinstyle="round"/>
                  <v:imagedata o:title=""/>
                  <o:lock v:ext="edit" aspectratio="f"/>
                </v:line>
                <v:line id="直接连接符 36" o:spid="_x0000_s1026" o:spt="20" style="position:absolute;left:1620;top:2688;height:0;width:8640;" filled="f" stroked="t" coordsize="21600,21600" o:gfxdata="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BMWi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r>
        <w:rPr>
          <w:rFonts w:hint="default" w:eastAsia="仿宋_GB2312"/>
          <w:sz w:val="32"/>
          <w:szCs w:val="32"/>
          <w:lang w:val="zh-CN" w:eastAsia="zh-CN"/>
        </w:rPr>
        <w:t>2.</w:t>
      </w:r>
      <w:r>
        <w:rPr>
          <w:rFonts w:hint="default" w:eastAsia="仿宋_GB2312"/>
          <w:sz w:val="32"/>
          <w:szCs w:val="32"/>
          <w:lang w:val="zh-CN"/>
        </w:rPr>
        <w:t>覆盖6个村（社区），绩效考核覆盖率100%；资金执行率100%，发放金额11.2</w:t>
      </w:r>
      <w:r>
        <w:rPr>
          <w:rFonts w:hint="default" w:eastAsia="仿宋_GB2312"/>
          <w:sz w:val="32"/>
          <w:szCs w:val="32"/>
          <w:lang w:val="zh-CN" w:eastAsia="zh-CN"/>
        </w:rPr>
        <w:t>04</w:t>
      </w:r>
      <w:r>
        <w:rPr>
          <w:rFonts w:hint="default" w:eastAsia="仿宋_GB2312"/>
          <w:sz w:val="32"/>
          <w:szCs w:val="32"/>
          <w:lang w:val="zh-CN"/>
        </w:rPr>
        <w:t>万元；村（社区）干部满意度</w:t>
      </w:r>
    </w:p>
    <w:p w14:paraId="58A9E36C">
      <w:pPr>
        <w:keepNext w:val="0"/>
        <w:keepLines w:val="0"/>
        <w:pageBreakBefore w:val="0"/>
        <w:widowControl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240" w:lineRule="auto"/>
        <w:ind w:firstLine="0" w:firstLineChars="0"/>
        <w:jc w:val="left"/>
        <w:textAlignment w:val="auto"/>
        <w:rPr>
          <w:rFonts w:hint="default" w:eastAsia="仿宋_GB2312"/>
          <w:sz w:val="32"/>
          <w:szCs w:val="32"/>
          <w:lang w:val="zh-CN"/>
        </w:rPr>
      </w:pPr>
      <w:r>
        <w:rPr>
          <w:rFonts w:hint="default" w:eastAsia="仿宋_GB2312"/>
          <w:sz w:val="32"/>
          <w:szCs w:val="32"/>
          <w:lang w:val="zh-CN"/>
        </w:rPr>
        <w:t>≥95%。</w:t>
      </w:r>
    </w:p>
    <w:p w14:paraId="7BD5502C">
      <w:pPr>
        <w:keepNext w:val="0"/>
        <w:keepLines w:val="0"/>
        <w:pageBreakBefore w:val="0"/>
        <w:widowControl/>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240" w:lineRule="auto"/>
        <w:ind w:firstLine="684" w:firstLineChars="200"/>
        <w:jc w:val="left"/>
        <w:textAlignment w:val="auto"/>
        <w:rPr>
          <w:rFonts w:hint="default" w:eastAsia="仿宋_GB2312"/>
          <w:sz w:val="32"/>
          <w:szCs w:val="32"/>
          <w:lang w:val="zh-CN"/>
        </w:rPr>
      </w:pPr>
      <w:r>
        <w:rPr>
          <w:rFonts w:hint="default" w:eastAsia="仿宋_GB2312"/>
          <w:sz w:val="32"/>
          <w:szCs w:val="32"/>
          <w:lang w:val="zh-CN" w:eastAsia="zh-CN"/>
        </w:rPr>
        <w:t>3.</w:t>
      </w:r>
      <w:r>
        <w:rPr>
          <w:rFonts w:hint="default" w:eastAsia="仿宋_GB2312"/>
          <w:sz w:val="32"/>
          <w:szCs w:val="32"/>
          <w:lang w:val="zh-CN"/>
        </w:rPr>
        <w:t>申报内容与实际需求相符，目标通过考核机制可实现。</w:t>
      </w:r>
    </w:p>
    <w:p w14:paraId="485F2850">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楷体_GB2312" w:cs="Times New Roman"/>
          <w:b/>
          <w:bCs w:val="0"/>
          <w:kern w:val="2"/>
          <w:sz w:val="32"/>
          <w:szCs w:val="32"/>
          <w:lang w:val="zh-CN" w:eastAsia="zh-CN" w:bidi="ar-SA"/>
        </w:rPr>
      </w:pPr>
      <w:r>
        <w:rPr>
          <w:rFonts w:hint="default" w:ascii="Times New Roman" w:hAnsi="Times New Roman" w:eastAsia="楷体_GB2312" w:cs="Times New Roman"/>
          <w:b/>
          <w:bCs w:val="0"/>
          <w:kern w:val="2"/>
          <w:sz w:val="32"/>
          <w:szCs w:val="32"/>
          <w:lang w:val="zh-CN" w:eastAsia="zh-CN" w:bidi="ar-SA"/>
        </w:rPr>
        <w:t>（三）自评步骤及方法</w:t>
      </w:r>
    </w:p>
    <w:p w14:paraId="4293121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仿宋_GB2312" w:cs="Times New Roman"/>
          <w:kern w:val="2"/>
          <w:sz w:val="32"/>
          <w:szCs w:val="32"/>
          <w:lang w:val="zh-CN" w:eastAsia="zh-CN" w:bidi="ar-SA"/>
        </w:rPr>
      </w:pPr>
      <w:r>
        <w:rPr>
          <w:rFonts w:hint="default" w:ascii="Times New Roman" w:hAnsi="Times New Roman" w:eastAsia="仿宋_GB2312" w:cs="Times New Roman"/>
          <w:kern w:val="2"/>
          <w:sz w:val="32"/>
          <w:szCs w:val="32"/>
          <w:lang w:val="zh-CN" w:eastAsia="zh-CN" w:bidi="ar-SA"/>
        </w:rPr>
        <w:t>采用定量分析与定性评价结合，通过财务数据核对、实地走访、满意度调查等方式综合评分。</w:t>
      </w:r>
    </w:p>
    <w:p w14:paraId="7E4C3008">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黑体" w:cs="Times New Roman"/>
          <w:b w:val="0"/>
          <w:bCs w:val="0"/>
          <w:kern w:val="2"/>
          <w:sz w:val="32"/>
          <w:szCs w:val="32"/>
          <w:lang w:val="zh-CN" w:eastAsia="zh-CN" w:bidi="ar-SA"/>
        </w:rPr>
      </w:pPr>
      <w:r>
        <w:rPr>
          <w:rFonts w:hint="default" w:ascii="Times New Roman" w:hAnsi="Times New Roman" w:eastAsia="黑体" w:cs="Times New Roman"/>
          <w:b w:val="0"/>
          <w:bCs w:val="0"/>
          <w:kern w:val="2"/>
          <w:sz w:val="32"/>
          <w:szCs w:val="32"/>
          <w:lang w:val="zh-CN" w:eastAsia="zh-CN" w:bidi="ar-SA"/>
        </w:rPr>
        <w:t>二、项目资金申报及使用情况</w:t>
      </w:r>
    </w:p>
    <w:p w14:paraId="1FF13C1B">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楷体_GB2312" w:cs="Times New Roman"/>
          <w:b/>
          <w:bCs w:val="0"/>
          <w:kern w:val="2"/>
          <w:sz w:val="32"/>
          <w:szCs w:val="32"/>
          <w:lang w:val="zh-CN" w:eastAsia="zh-CN" w:bidi="ar-SA"/>
        </w:rPr>
      </w:pPr>
      <w:r>
        <w:rPr>
          <w:rFonts w:hint="default" w:ascii="Times New Roman" w:hAnsi="Times New Roman" w:eastAsia="楷体_GB2312" w:cs="Times New Roman"/>
          <w:b/>
          <w:bCs w:val="0"/>
          <w:kern w:val="2"/>
          <w:sz w:val="32"/>
          <w:szCs w:val="32"/>
          <w:lang w:val="zh-CN" w:eastAsia="zh-CN" w:bidi="ar-SA"/>
        </w:rPr>
        <w:t>（一）资金申报及批复</w:t>
      </w:r>
    </w:p>
    <w:p w14:paraId="6065F0E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仿宋_GB2312" w:cs="Times New Roman"/>
          <w:kern w:val="2"/>
          <w:sz w:val="32"/>
          <w:szCs w:val="32"/>
          <w:lang w:val="zh-CN" w:eastAsia="zh-CN" w:bidi="ar-SA"/>
        </w:rPr>
      </w:pPr>
      <w:r>
        <w:rPr>
          <w:rFonts w:hint="eastAsia" w:cs="Times New Roman"/>
          <w:kern w:val="2"/>
          <w:sz w:val="32"/>
          <w:szCs w:val="32"/>
          <w:lang w:val="en-US" w:eastAsia="zh-CN" w:bidi="ar-SA"/>
        </w:rPr>
        <w:t>1.</w:t>
      </w:r>
      <w:r>
        <w:rPr>
          <w:rFonts w:hint="default" w:ascii="Times New Roman" w:hAnsi="Times New Roman" w:eastAsia="仿宋_GB2312" w:cs="Times New Roman"/>
          <w:kern w:val="2"/>
          <w:sz w:val="32"/>
          <w:szCs w:val="32"/>
          <w:lang w:val="zh-CN" w:eastAsia="zh-CN" w:bidi="ar-SA"/>
        </w:rPr>
        <w:t>申</w:t>
      </w:r>
      <w:r>
        <w:rPr>
          <w:rFonts w:hint="eastAsia" w:cs="Times New Roman"/>
          <w:kern w:val="2"/>
          <w:sz w:val="32"/>
          <w:szCs w:val="32"/>
          <w:lang w:val="zh-CN" w:eastAsia="zh-CN" w:bidi="ar-SA"/>
        </w:rPr>
        <w:t>报</w:t>
      </w:r>
      <w:r>
        <w:rPr>
          <w:rFonts w:hint="default" w:ascii="Times New Roman" w:hAnsi="Times New Roman" w:eastAsia="仿宋_GB2312" w:cs="Times New Roman"/>
          <w:kern w:val="2"/>
          <w:sz w:val="32"/>
          <w:szCs w:val="32"/>
          <w:lang w:val="zh-CN" w:eastAsia="zh-CN" w:bidi="ar-SA"/>
        </w:rPr>
        <w:t>11.204万元，经仁</w:t>
      </w:r>
      <w:bookmarkStart w:id="1" w:name="_GoBack"/>
      <w:bookmarkEnd w:id="1"/>
      <w:r>
        <w:rPr>
          <w:rFonts w:hint="default" w:ascii="Times New Roman" w:hAnsi="Times New Roman" w:eastAsia="仿宋_GB2312" w:cs="Times New Roman"/>
          <w:kern w:val="2"/>
          <w:sz w:val="32"/>
          <w:szCs w:val="32"/>
          <w:lang w:val="zh-CN" w:eastAsia="zh-CN" w:bidi="ar-SA"/>
        </w:rPr>
        <w:t>和区财政局批复后执行。</w:t>
      </w:r>
    </w:p>
    <w:p w14:paraId="2B58D10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仿宋_GB2312" w:cs="Times New Roman"/>
          <w:kern w:val="2"/>
          <w:sz w:val="32"/>
          <w:szCs w:val="32"/>
          <w:lang w:val="zh-CN" w:eastAsia="zh-CN" w:bidi="ar-SA"/>
        </w:rPr>
      </w:pPr>
      <w:r>
        <w:rPr>
          <w:rFonts w:hint="eastAsia" w:cs="Times New Roman"/>
          <w:kern w:val="2"/>
          <w:sz w:val="32"/>
          <w:szCs w:val="32"/>
          <w:lang w:val="en-US" w:eastAsia="zh-CN" w:bidi="ar-SA"/>
        </w:rPr>
        <w:t>2.</w:t>
      </w:r>
      <w:r>
        <w:rPr>
          <w:rFonts w:hint="default" w:ascii="Times New Roman" w:hAnsi="Times New Roman" w:eastAsia="仿宋_GB2312" w:cs="Times New Roman"/>
          <w:kern w:val="2"/>
          <w:sz w:val="32"/>
          <w:szCs w:val="32"/>
          <w:lang w:val="zh-CN" w:eastAsia="zh-CN" w:bidi="ar-SA"/>
        </w:rPr>
        <w:t>预算调整：无调整，全额执行。</w:t>
      </w:r>
    </w:p>
    <w:p w14:paraId="4FD807C1">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楷体_GB2312" w:cs="Times New Roman"/>
          <w:b/>
          <w:bCs w:val="0"/>
          <w:kern w:val="2"/>
          <w:sz w:val="32"/>
          <w:szCs w:val="32"/>
          <w:lang w:val="zh-CN" w:eastAsia="zh-CN" w:bidi="ar-SA"/>
        </w:rPr>
      </w:pPr>
      <w:r>
        <w:rPr>
          <w:rFonts w:hint="default" w:ascii="Times New Roman" w:hAnsi="Times New Roman" w:eastAsia="楷体_GB2312" w:cs="Times New Roman"/>
          <w:b/>
          <w:bCs w:val="0"/>
          <w:kern w:val="2"/>
          <w:sz w:val="32"/>
          <w:szCs w:val="32"/>
          <w:lang w:val="zh-CN" w:eastAsia="zh-CN" w:bidi="ar-SA"/>
        </w:rPr>
        <w:t>（二）资金计划、到位及使用</w:t>
      </w:r>
    </w:p>
    <w:tbl>
      <w:tblPr>
        <w:tblStyle w:val="11"/>
        <w:tblW w:w="950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06"/>
        <w:gridCol w:w="2282"/>
        <w:gridCol w:w="2325"/>
        <w:gridCol w:w="2220"/>
        <w:gridCol w:w="1275"/>
      </w:tblGrid>
      <w:tr w14:paraId="5917A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4" w:hRule="atLeast"/>
        </w:trPr>
        <w:tc>
          <w:tcPr>
            <w:tcW w:w="1406" w:type="dxa"/>
            <w:tcBorders>
              <w:top w:val="single" w:color="000000" w:sz="4" w:space="0"/>
              <w:left w:val="single" w:color="000000" w:sz="4" w:space="0"/>
              <w:bottom w:val="single" w:color="000000" w:sz="4" w:space="0"/>
              <w:right w:val="single" w:color="000000" w:sz="4" w:space="0"/>
              <w:tl2br w:val="nil"/>
            </w:tcBorders>
            <w:shd w:val="clear" w:color="auto" w:fill="FFFFFF"/>
            <w:vAlign w:val="center"/>
          </w:tcPr>
          <w:p w14:paraId="6105FBA2">
            <w:pPr>
              <w:keepNext w:val="0"/>
              <w:keepLines w:val="0"/>
              <w:widowControl w:val="0"/>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ascii="Times New Roman" w:hAnsi="Times New Roman" w:eastAsia="仿宋_GB2312" w:cs="Times New Roman"/>
                <w:b w:val="0"/>
                <w:bCs w:val="0"/>
                <w:i w:val="0"/>
                <w:iCs w:val="0"/>
                <w:sz w:val="24"/>
                <w:szCs w:val="24"/>
                <w:u w:val="none"/>
                <w:lang w:val="zh-CN"/>
              </w:rPr>
            </w:pPr>
            <w:r>
              <w:rPr>
                <w:rFonts w:hint="default" w:ascii="Times New Roman" w:hAnsi="Times New Roman" w:eastAsia="仿宋_GB2312" w:cs="Times New Roman"/>
                <w:b w:val="0"/>
                <w:bCs w:val="0"/>
                <w:i w:val="0"/>
                <w:iCs w:val="0"/>
                <w:kern w:val="2"/>
                <w:sz w:val="24"/>
                <w:szCs w:val="24"/>
                <w:u w:val="none"/>
                <w:lang w:val="zh-CN" w:eastAsia="zh-CN" w:bidi="ar-SA"/>
              </w:rPr>
              <w:t>资金类型</w:t>
            </w:r>
          </w:p>
        </w:tc>
        <w:tc>
          <w:tcPr>
            <w:tcW w:w="22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893F69">
            <w:pPr>
              <w:keepNext w:val="0"/>
              <w:keepLines w:val="0"/>
              <w:widowControl w:val="0"/>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bCs w:val="0"/>
                <w:i w:val="0"/>
                <w:iCs w:val="0"/>
                <w:sz w:val="24"/>
                <w:szCs w:val="24"/>
                <w:u w:val="none"/>
                <w:lang w:val="zh-CN"/>
              </w:rPr>
            </w:pPr>
            <w:r>
              <w:rPr>
                <w:rFonts w:hint="default" w:ascii="Times New Roman" w:hAnsi="Times New Roman" w:eastAsia="仿宋_GB2312" w:cs="Times New Roman"/>
                <w:b w:val="0"/>
                <w:bCs w:val="0"/>
                <w:i w:val="0"/>
                <w:iCs w:val="0"/>
                <w:kern w:val="2"/>
                <w:sz w:val="24"/>
                <w:szCs w:val="24"/>
                <w:u w:val="none"/>
                <w:lang w:val="zh-CN" w:eastAsia="zh-CN" w:bidi="ar-SA"/>
              </w:rPr>
              <w:t>计划金额（万元）</w:t>
            </w:r>
          </w:p>
        </w:tc>
        <w:tc>
          <w:tcPr>
            <w:tcW w:w="23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B82B7B">
            <w:pPr>
              <w:keepNext w:val="0"/>
              <w:keepLines w:val="0"/>
              <w:widowControl w:val="0"/>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bCs w:val="0"/>
                <w:i w:val="0"/>
                <w:iCs w:val="0"/>
                <w:sz w:val="24"/>
                <w:szCs w:val="24"/>
                <w:u w:val="none"/>
                <w:lang w:val="zh-CN"/>
              </w:rPr>
            </w:pPr>
            <w:r>
              <w:rPr>
                <w:rFonts w:hint="default" w:ascii="Times New Roman" w:hAnsi="Times New Roman" w:eastAsia="仿宋_GB2312" w:cs="Times New Roman"/>
                <w:b w:val="0"/>
                <w:bCs w:val="0"/>
                <w:i w:val="0"/>
                <w:iCs w:val="0"/>
                <w:kern w:val="2"/>
                <w:sz w:val="24"/>
                <w:szCs w:val="24"/>
                <w:u w:val="none"/>
                <w:lang w:val="zh-CN" w:eastAsia="zh-CN" w:bidi="ar-SA"/>
              </w:rPr>
              <w:t>到位金额（万元）</w:t>
            </w: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A31CE4">
            <w:pPr>
              <w:keepNext w:val="0"/>
              <w:keepLines w:val="0"/>
              <w:widowControl w:val="0"/>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bCs w:val="0"/>
                <w:i w:val="0"/>
                <w:iCs w:val="0"/>
                <w:sz w:val="24"/>
                <w:szCs w:val="24"/>
                <w:u w:val="none"/>
                <w:lang w:val="zh-CN"/>
              </w:rPr>
            </w:pPr>
            <w:r>
              <w:rPr>
                <w:rFonts w:hint="default" w:ascii="Times New Roman" w:hAnsi="Times New Roman" w:eastAsia="仿宋_GB2312" w:cs="Times New Roman"/>
                <w:b w:val="0"/>
                <w:bCs w:val="0"/>
                <w:i w:val="0"/>
                <w:iCs w:val="0"/>
                <w:kern w:val="2"/>
                <w:sz w:val="24"/>
                <w:szCs w:val="24"/>
                <w:u w:val="none"/>
                <w:lang w:val="zh-CN" w:eastAsia="zh-CN" w:bidi="ar-SA"/>
              </w:rPr>
              <w:t>执行金额（万元）</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D63E25">
            <w:pPr>
              <w:keepNext w:val="0"/>
              <w:keepLines w:val="0"/>
              <w:widowControl w:val="0"/>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bCs w:val="0"/>
                <w:i w:val="0"/>
                <w:iCs w:val="0"/>
                <w:sz w:val="24"/>
                <w:szCs w:val="24"/>
                <w:u w:val="none"/>
                <w:lang w:val="zh-CN"/>
              </w:rPr>
            </w:pPr>
            <w:r>
              <w:rPr>
                <w:rFonts w:hint="default" w:ascii="Times New Roman" w:hAnsi="Times New Roman" w:eastAsia="仿宋_GB2312" w:cs="Times New Roman"/>
                <w:b w:val="0"/>
                <w:bCs w:val="0"/>
                <w:i w:val="0"/>
                <w:iCs w:val="0"/>
                <w:kern w:val="2"/>
                <w:sz w:val="24"/>
                <w:szCs w:val="24"/>
                <w:u w:val="none"/>
                <w:lang w:val="zh-CN" w:eastAsia="zh-CN" w:bidi="ar-SA"/>
              </w:rPr>
              <w:t>到位率</w:t>
            </w:r>
          </w:p>
        </w:tc>
      </w:tr>
      <w:tr w14:paraId="5346D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4" w:hRule="atLeast"/>
        </w:trPr>
        <w:tc>
          <w:tcPr>
            <w:tcW w:w="14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9FF2F5">
            <w:pPr>
              <w:keepNext w:val="0"/>
              <w:keepLines w:val="0"/>
              <w:widowControl w:val="0"/>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24"/>
                <w:szCs w:val="24"/>
                <w:u w:val="none"/>
                <w:lang w:val="zh-CN"/>
              </w:rPr>
            </w:pPr>
            <w:r>
              <w:rPr>
                <w:rFonts w:hint="default" w:ascii="Times New Roman" w:hAnsi="Times New Roman" w:eastAsia="仿宋_GB2312" w:cs="Times New Roman"/>
                <w:b w:val="0"/>
                <w:i w:val="0"/>
                <w:iCs w:val="0"/>
                <w:kern w:val="2"/>
                <w:sz w:val="24"/>
                <w:szCs w:val="24"/>
                <w:u w:val="none"/>
                <w:lang w:val="zh-CN" w:eastAsia="zh-CN" w:bidi="ar-SA"/>
              </w:rPr>
              <w:t>财政资金</w:t>
            </w:r>
          </w:p>
        </w:tc>
        <w:tc>
          <w:tcPr>
            <w:tcW w:w="22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7CE1FE">
            <w:pPr>
              <w:keepNext w:val="0"/>
              <w:keepLines w:val="0"/>
              <w:widowControl w:val="0"/>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24"/>
                <w:szCs w:val="24"/>
                <w:u w:val="none"/>
                <w:lang w:val="zh-CN"/>
              </w:rPr>
            </w:pPr>
            <w:r>
              <w:rPr>
                <w:rFonts w:hint="default" w:ascii="Times New Roman" w:hAnsi="Times New Roman" w:eastAsia="仿宋_GB2312" w:cs="Times New Roman"/>
                <w:b w:val="0"/>
                <w:i w:val="0"/>
                <w:iCs w:val="0"/>
                <w:kern w:val="2"/>
                <w:sz w:val="24"/>
                <w:szCs w:val="24"/>
                <w:u w:val="none"/>
                <w:lang w:val="zh-CN" w:eastAsia="zh-CN" w:bidi="ar-SA"/>
              </w:rPr>
              <w:t>11.204</w:t>
            </w:r>
          </w:p>
        </w:tc>
        <w:tc>
          <w:tcPr>
            <w:tcW w:w="23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4EC6D7">
            <w:pPr>
              <w:keepNext w:val="0"/>
              <w:keepLines w:val="0"/>
              <w:widowControl w:val="0"/>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24"/>
                <w:szCs w:val="24"/>
                <w:u w:val="none"/>
                <w:lang w:val="zh-CN"/>
              </w:rPr>
            </w:pPr>
            <w:r>
              <w:rPr>
                <w:rFonts w:hint="default" w:ascii="Times New Roman" w:hAnsi="Times New Roman" w:eastAsia="仿宋_GB2312" w:cs="Times New Roman"/>
                <w:b w:val="0"/>
                <w:i w:val="0"/>
                <w:iCs w:val="0"/>
                <w:kern w:val="2"/>
                <w:sz w:val="24"/>
                <w:szCs w:val="24"/>
                <w:u w:val="none"/>
                <w:lang w:val="zh-CN" w:eastAsia="zh-CN" w:bidi="ar-SA"/>
              </w:rPr>
              <w:t>11.204</w:t>
            </w: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5D2C19">
            <w:pPr>
              <w:keepNext w:val="0"/>
              <w:keepLines w:val="0"/>
              <w:widowControl w:val="0"/>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24"/>
                <w:szCs w:val="24"/>
                <w:u w:val="none"/>
                <w:lang w:val="zh-CN"/>
              </w:rPr>
            </w:pPr>
            <w:r>
              <w:rPr>
                <w:rFonts w:hint="default" w:ascii="Times New Roman" w:hAnsi="Times New Roman" w:eastAsia="仿宋_GB2312" w:cs="Times New Roman"/>
                <w:b w:val="0"/>
                <w:i w:val="0"/>
                <w:iCs w:val="0"/>
                <w:kern w:val="2"/>
                <w:sz w:val="24"/>
                <w:szCs w:val="24"/>
                <w:u w:val="none"/>
                <w:lang w:val="zh-CN" w:eastAsia="zh-CN" w:bidi="ar-SA"/>
              </w:rPr>
              <w:t>11.204</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F61DDF">
            <w:pPr>
              <w:keepNext w:val="0"/>
              <w:keepLines w:val="0"/>
              <w:widowControl w:val="0"/>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24"/>
                <w:szCs w:val="24"/>
                <w:u w:val="none"/>
                <w:lang w:val="zh-CN"/>
              </w:rPr>
            </w:pPr>
            <w:r>
              <w:rPr>
                <w:rFonts w:hint="default" w:ascii="Times New Roman" w:hAnsi="Times New Roman" w:eastAsia="仿宋_GB2312" w:cs="Times New Roman"/>
                <w:b w:val="0"/>
                <w:i w:val="0"/>
                <w:iCs w:val="0"/>
                <w:kern w:val="2"/>
                <w:sz w:val="24"/>
                <w:szCs w:val="24"/>
                <w:u w:val="none"/>
                <w:lang w:val="zh-CN" w:eastAsia="zh-CN" w:bidi="ar-SA"/>
              </w:rPr>
              <w:t>100%</w:t>
            </w:r>
          </w:p>
        </w:tc>
      </w:tr>
    </w:tbl>
    <w:p w14:paraId="5C2C726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firstLine="684" w:firstLineChars="200"/>
        <w:jc w:val="left"/>
        <w:textAlignment w:val="auto"/>
        <w:rPr>
          <w:rFonts w:hint="default" w:ascii="Segoe UI" w:hAnsi="Segoe UI" w:eastAsia="Segoe UI" w:cs="Segoe UI"/>
          <w:i w:val="0"/>
          <w:iCs w:val="0"/>
          <w:caps w:val="0"/>
          <w:color w:val="0D0D0D"/>
          <w:spacing w:val="0"/>
          <w:sz w:val="22"/>
          <w:szCs w:val="22"/>
        </w:rPr>
      </w:pPr>
      <w:r>
        <w:rPr>
          <w:rFonts w:hint="default" w:ascii="Times New Roman" w:hAnsi="Times New Roman" w:eastAsia="仿宋_GB2312" w:cs="Times New Roman"/>
          <w:kern w:val="2"/>
          <w:sz w:val="32"/>
          <w:szCs w:val="32"/>
          <w:lang w:val="zh-CN" w:eastAsia="zh-CN" w:bidi="ar-SA"/>
        </w:rPr>
        <w:t>评价：资金及时到位，支付依据合规，无截留、挪用等违规记录。</w:t>
      </w:r>
    </w:p>
    <w:p w14:paraId="0E8D37FC">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楷体_GB2312" w:cs="Times New Roman"/>
          <w:b/>
          <w:bCs w:val="0"/>
          <w:kern w:val="2"/>
          <w:sz w:val="32"/>
          <w:szCs w:val="32"/>
          <w:lang w:val="zh-CN" w:eastAsia="zh-CN" w:bidi="ar-SA"/>
        </w:rPr>
      </w:pPr>
      <w:r>
        <w:rPr>
          <w:rFonts w:hint="eastAsia" w:ascii="Times New Roman" w:hAnsi="Times New Roman" w:eastAsia="楷体_GB2312" w:cs="Times New Roman"/>
          <w:b/>
          <w:bCs w:val="0"/>
          <w:kern w:val="2"/>
          <w:sz w:val="32"/>
          <w:szCs w:val="32"/>
          <w:lang w:val="zh-CN" w:eastAsia="zh-CN" w:bidi="ar-SA"/>
        </w:rPr>
        <w:t>（</w:t>
      </w:r>
      <w:r>
        <w:rPr>
          <w:rFonts w:hint="default" w:ascii="Times New Roman" w:hAnsi="Times New Roman" w:eastAsia="楷体_GB2312" w:cs="Times New Roman"/>
          <w:b/>
          <w:bCs w:val="0"/>
          <w:kern w:val="2"/>
          <w:sz w:val="32"/>
          <w:szCs w:val="32"/>
          <w:lang w:val="zh-CN" w:eastAsia="zh-CN" w:bidi="ar-SA"/>
        </w:rPr>
        <w:t>三）财务管理情况</w:t>
      </w:r>
    </w:p>
    <w:p w14:paraId="7BC9B40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仿宋_GB2312" w:cs="Times New Roman"/>
          <w:kern w:val="2"/>
          <w:sz w:val="32"/>
          <w:szCs w:val="32"/>
          <w:lang w:val="zh-CN" w:eastAsia="zh-CN" w:bidi="ar-SA"/>
        </w:rPr>
      </w:pPr>
      <w:r>
        <w:rPr>
          <w:rFonts w:hint="default" w:ascii="Times New Roman" w:hAnsi="Times New Roman" w:eastAsia="仿宋_GB2312" w:cs="Times New Roman"/>
          <w:kern w:val="2"/>
          <w:sz w:val="32"/>
          <w:szCs w:val="32"/>
          <w:lang w:val="zh-CN" w:eastAsia="zh-CN" w:bidi="ar-SA"/>
        </w:rPr>
        <w:t>严格执行财务管理制度，账务处理规范，会计核算清晰。</w:t>
      </w:r>
    </w:p>
    <w:p w14:paraId="63477A31">
      <w:pPr>
        <w:pStyle w:val="2"/>
        <w:keepNext w:val="0"/>
        <w:keepLines w:val="0"/>
        <w:pageBreakBefore w:val="0"/>
        <w:widowControl/>
        <w:suppressLineNumbers w:val="0"/>
        <w:shd w:val="clear" w:fill="FFFFFF"/>
        <w:tabs>
          <w:tab w:val="left" w:pos="6120"/>
        </w:tabs>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黑体" w:cs="Times New Roman"/>
          <w:b w:val="0"/>
          <w:bCs w:val="0"/>
          <w:kern w:val="2"/>
          <w:sz w:val="32"/>
          <w:szCs w:val="32"/>
          <w:lang w:val="zh-CN" w:eastAsia="zh-CN" w:bidi="ar-SA"/>
        </w:rPr>
      </w:pPr>
      <w:r>
        <w:rPr>
          <w:rFonts w:hint="default" w:ascii="Times New Roman" w:hAnsi="Times New Roman" w:eastAsia="黑体" w:cs="Times New Roman"/>
          <w:b w:val="0"/>
          <w:bCs w:val="0"/>
          <w:kern w:val="2"/>
          <w:sz w:val="32"/>
          <w:szCs w:val="32"/>
          <w:lang w:val="zh-CN" w:eastAsia="zh-CN" w:bidi="ar-SA"/>
        </w:rPr>
        <w:t>三、项目实施及管理情况</w:t>
      </w:r>
    </w:p>
    <w:p w14:paraId="3BE27E3B">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楷体_GB2312" w:cs="Times New Roman"/>
          <w:b/>
          <w:bCs w:val="0"/>
          <w:kern w:val="2"/>
          <w:sz w:val="32"/>
          <w:szCs w:val="32"/>
          <w:lang w:val="zh-CN" w:eastAsia="zh-CN" w:bidi="ar-SA"/>
        </w:rPr>
      </w:pPr>
      <w:r>
        <w:rPr>
          <w:rFonts w:hint="default" w:ascii="Times New Roman" w:hAnsi="Times New Roman" w:eastAsia="楷体_GB2312" w:cs="Times New Roman"/>
          <w:b/>
          <w:bCs w:val="0"/>
          <w:kern w:val="2"/>
          <w:sz w:val="32"/>
          <w:szCs w:val="32"/>
          <w:lang w:val="zh-CN" w:eastAsia="zh-CN" w:bidi="ar-SA"/>
        </w:rPr>
        <w:t>（一）组织架构与实施流程</w:t>
      </w:r>
    </w:p>
    <w:p w14:paraId="382CD37D">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仿宋_GB2312" w:cs="Times New Roman"/>
          <w:kern w:val="2"/>
          <w:sz w:val="32"/>
          <w:szCs w:val="32"/>
          <w:lang w:val="zh-CN" w:eastAsia="zh-CN" w:bidi="ar-SA"/>
        </w:rPr>
      </w:pPr>
      <w:r>
        <w:rPr>
          <w:rFonts w:hint="eastAsia" w:cs="Times New Roman"/>
          <w:kern w:val="2"/>
          <w:sz w:val="32"/>
          <w:szCs w:val="32"/>
          <w:lang w:val="en-US" w:eastAsia="zh-CN" w:bidi="ar-SA"/>
        </w:rPr>
        <w:t>1.</w:t>
      </w:r>
      <w:r>
        <w:rPr>
          <w:rFonts w:hint="default" w:ascii="Times New Roman" w:hAnsi="Times New Roman" w:eastAsia="仿宋_GB2312" w:cs="Times New Roman"/>
          <w:kern w:val="2"/>
          <w:sz w:val="32"/>
          <w:szCs w:val="32"/>
          <w:lang w:val="zh-CN" w:eastAsia="zh-CN" w:bidi="ar-SA"/>
        </w:rPr>
        <w:t>责任分工：镇财政所负责资金拨付，党建办公室负责考核与发放。</w:t>
      </w:r>
    </w:p>
    <w:p w14:paraId="482E0534">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仿宋_GB2312" w:cs="Times New Roman"/>
          <w:kern w:val="2"/>
          <w:sz w:val="32"/>
          <w:szCs w:val="32"/>
          <w:lang w:val="zh-CN" w:eastAsia="zh-CN" w:bidi="ar-SA"/>
        </w:rPr>
      </w:pPr>
      <w:r>
        <w:rPr>
          <w:rFonts w:hint="eastAsia" w:cs="Times New Roman"/>
          <w:kern w:val="2"/>
          <w:sz w:val="32"/>
          <w:szCs w:val="32"/>
          <w:lang w:val="en-US" w:eastAsia="zh-CN" w:bidi="ar-SA"/>
        </w:rPr>
        <w:t>2.</w:t>
      </w:r>
      <w:r>
        <w:rPr>
          <w:rFonts w:hint="default" w:ascii="Times New Roman" w:hAnsi="Times New Roman" w:eastAsia="仿宋_GB2312" w:cs="Times New Roman"/>
          <w:kern w:val="2"/>
          <w:sz w:val="32"/>
          <w:szCs w:val="32"/>
          <w:lang w:val="zh-CN" w:eastAsia="zh-CN" w:bidi="ar-SA"/>
        </w:rPr>
        <w:t>实施流程：考核公示→结果核定→资金拨付。</w:t>
      </w:r>
    </w:p>
    <w:p w14:paraId="38A12F07">
      <w:pPr>
        <w:pStyle w:val="3"/>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楷体_GB2312" w:cs="Times New Roman"/>
          <w:b/>
          <w:bCs w:val="0"/>
          <w:kern w:val="2"/>
          <w:sz w:val="32"/>
          <w:szCs w:val="32"/>
          <w:lang w:val="zh-CN" w:eastAsia="zh-CN" w:bidi="ar-SA"/>
        </w:rPr>
      </w:pPr>
      <w:r>
        <w:rPr>
          <w:rFonts w:hint="default" w:ascii="Times New Roman" w:hAnsi="Times New Roman" w:eastAsia="楷体_GB2312" w:cs="Times New Roman"/>
          <w:b/>
          <w:bCs w:val="0"/>
          <w:kern w:val="2"/>
          <w:sz w:val="32"/>
          <w:szCs w:val="32"/>
          <w:lang w:val="zh-CN" w:eastAsia="zh-CN" w:bidi="ar-SA"/>
        </w:rPr>
        <w:t>（二）项目管理</w:t>
      </w:r>
      <w:r>
        <w:rPr>
          <w:rFonts w:hint="eastAsia" w:ascii="Times New Roman" w:hAnsi="Times New Roman" w:eastAsia="楷体_GB2312" w:cs="Times New Roman"/>
          <w:b/>
          <w:bCs w:val="0"/>
          <w:kern w:val="2"/>
          <w:sz w:val="32"/>
          <w:szCs w:val="32"/>
          <w:lang w:val="zh-CN" w:eastAsia="zh-CN" w:bidi="ar-SA"/>
        </w:rPr>
        <w:t>情况</w:t>
      </w:r>
    </w:p>
    <w:p w14:paraId="4963487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仿宋_GB2312" w:cs="Times New Roman"/>
          <w:kern w:val="2"/>
          <w:sz w:val="32"/>
          <w:szCs w:val="32"/>
          <w:lang w:val="zh-CN" w:eastAsia="zh-CN" w:bidi="ar-SA"/>
        </w:rPr>
      </w:pPr>
      <w:r>
        <w:rPr>
          <w:rFonts w:hint="eastAsia" w:cs="Times New Roman"/>
          <w:kern w:val="2"/>
          <w:sz w:val="32"/>
          <w:szCs w:val="32"/>
          <w:lang w:val="en-US" w:eastAsia="zh-CN" w:bidi="ar-SA"/>
        </w:rPr>
        <w:t>1.</w:t>
      </w:r>
      <w:r>
        <w:rPr>
          <w:rFonts w:hint="default" w:ascii="Times New Roman" w:hAnsi="Times New Roman" w:eastAsia="仿宋_GB2312" w:cs="Times New Roman"/>
          <w:kern w:val="2"/>
          <w:sz w:val="32"/>
          <w:szCs w:val="32"/>
          <w:lang w:val="zh-CN" w:eastAsia="zh-CN" w:bidi="ar-SA"/>
        </w:rPr>
        <w:t>依据《预算法》及政府采购规定，流程公开透明，无招投标或采购需求。</w:t>
      </w:r>
    </w:p>
    <w:p w14:paraId="1E79B65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仿宋_GB2312" w:cs="Times New Roman"/>
          <w:kern w:val="2"/>
          <w:sz w:val="32"/>
          <w:szCs w:val="32"/>
          <w:lang w:val="zh-CN" w:eastAsia="zh-CN" w:bidi="ar-SA"/>
        </w:rPr>
      </w:pPr>
      <w:r>
        <w:rPr>
          <w:rFonts w:hint="eastAsia" w:cs="Times New Roman"/>
          <w:kern w:val="2"/>
          <w:sz w:val="32"/>
          <w:szCs w:val="32"/>
          <w:lang w:val="en-US" w:eastAsia="zh-CN" w:bidi="ar-SA"/>
        </w:rPr>
        <w:t>2.</w:t>
      </w:r>
      <w:r>
        <w:rPr>
          <w:rFonts w:hint="default" w:ascii="Times New Roman" w:hAnsi="Times New Roman" w:eastAsia="仿宋_GB2312" w:cs="Times New Roman"/>
          <w:kern w:val="2"/>
          <w:sz w:val="32"/>
          <w:szCs w:val="32"/>
          <w:lang w:val="zh-CN" w:eastAsia="zh-CN" w:bidi="ar-SA"/>
        </w:rPr>
        <w:t>项目资料（考核记录、发放清单）完整归档。</w:t>
      </w:r>
    </w:p>
    <w:p w14:paraId="082BA7B6">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楷体_GB2312" w:cs="Times New Roman"/>
          <w:b/>
          <w:bCs w:val="0"/>
          <w:kern w:val="2"/>
          <w:sz w:val="32"/>
          <w:szCs w:val="32"/>
          <w:lang w:val="zh-CN" w:eastAsia="zh-CN" w:bidi="ar-SA"/>
        </w:rPr>
      </w:pPr>
      <w:r>
        <w:rPr>
          <w:rFonts w:hint="default" w:ascii="Times New Roman" w:hAnsi="Times New Roman" w:eastAsia="楷体_GB2312" w:cs="Times New Roman"/>
          <w:b/>
          <w:bCs w:val="0"/>
          <w:kern w:val="2"/>
          <w:sz w:val="32"/>
          <w:szCs w:val="32"/>
          <w:lang w:val="zh-CN" w:eastAsia="zh-CN" w:bidi="ar-SA"/>
        </w:rPr>
        <w:t>（三）项目监管</w:t>
      </w:r>
      <w:r>
        <w:rPr>
          <w:rFonts w:hint="eastAsia" w:ascii="Times New Roman" w:hAnsi="Times New Roman" w:eastAsia="楷体_GB2312" w:cs="Times New Roman"/>
          <w:b/>
          <w:bCs w:val="0"/>
          <w:kern w:val="2"/>
          <w:sz w:val="32"/>
          <w:szCs w:val="32"/>
          <w:lang w:val="zh-CN" w:eastAsia="zh-CN" w:bidi="ar-SA"/>
        </w:rPr>
        <w:t>情况</w:t>
      </w:r>
    </w:p>
    <w:p w14:paraId="05A09F4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仿宋_GB2312" w:cs="Times New Roman"/>
          <w:kern w:val="2"/>
          <w:sz w:val="32"/>
          <w:szCs w:val="32"/>
          <w:lang w:val="zh-CN" w:eastAsia="zh-CN" w:bidi="ar-SA"/>
        </w:rPr>
      </w:pPr>
      <w:r>
        <w:rPr>
          <w:rFonts w:hint="default" w:ascii="Times New Roman" w:hAnsi="Times New Roman" w:eastAsia="仿宋_GB2312" w:cs="Times New Roman"/>
          <w:kern w:val="2"/>
          <w:sz w:val="32"/>
          <w:szCs w:val="32"/>
          <w:lang w:val="zh-CN" w:eastAsia="zh-CN" w:bidi="ar-SA"/>
        </w:rPr>
        <w:t>镇</w:t>
      </w:r>
      <w:r>
        <w:rPr>
          <w:rFonts w:hint="default" w:eastAsia="仿宋_GB2312" w:cs="Times New Roman"/>
          <w:kern w:val="2"/>
          <w:sz w:val="32"/>
          <w:szCs w:val="32"/>
          <w:lang w:val="zh-CN" w:eastAsia="zh-CN" w:bidi="ar-SA"/>
        </w:rPr>
        <w:t>党建办公室</w:t>
      </w:r>
      <w:r>
        <w:rPr>
          <w:rFonts w:hint="default" w:ascii="Times New Roman" w:hAnsi="Times New Roman" w:eastAsia="仿宋_GB2312" w:cs="Times New Roman"/>
          <w:kern w:val="2"/>
          <w:sz w:val="32"/>
          <w:szCs w:val="32"/>
          <w:lang w:val="zh-CN" w:eastAsia="zh-CN" w:bidi="ar-SA"/>
        </w:rPr>
        <w:t>全程监督资金发放，未发现违规操作。</w:t>
      </w:r>
    </w:p>
    <w:p w14:paraId="5F387D60">
      <w:pPr>
        <w:adjustRightInd w:val="0"/>
        <w:snapToGrid w:val="0"/>
        <w:spacing w:line="600" w:lineRule="exact"/>
        <w:ind w:firstLine="720"/>
        <w:rPr>
          <w:rFonts w:eastAsia="黑体"/>
          <w:sz w:val="32"/>
          <w:szCs w:val="32"/>
          <w:lang w:val="zh-CN"/>
        </w:rPr>
      </w:pPr>
      <w:r>
        <w:rPr>
          <w:rFonts w:eastAsia="黑体"/>
          <w:sz w:val="32"/>
          <w:szCs w:val="32"/>
          <w:lang w:val="zh-CN"/>
        </w:rPr>
        <w:t>四、项目绩效情况</w:t>
      </w:r>
    </w:p>
    <w:p w14:paraId="3E6A2DBF">
      <w:pPr>
        <w:adjustRightInd w:val="0"/>
        <w:snapToGrid w:val="0"/>
        <w:spacing w:line="600" w:lineRule="exact"/>
        <w:ind w:firstLine="720"/>
        <w:rPr>
          <w:rFonts w:hint="default" w:ascii="Times New Roman" w:hAnsi="Times New Roman" w:eastAsia="楷体_GB2312" w:cs="Times New Roman"/>
          <w:b/>
          <w:kern w:val="2"/>
          <w:sz w:val="32"/>
          <w:szCs w:val="32"/>
          <w:lang w:val="zh-CN" w:eastAsia="zh-CN" w:bidi="ar-SA"/>
        </w:rPr>
      </w:pPr>
      <w:r>
        <w:rPr>
          <w:rFonts w:eastAsia="楷体_GB2312"/>
          <w:b/>
          <w:sz w:val="32"/>
          <w:szCs w:val="32"/>
          <w:lang w:val="zh-CN"/>
        </w:rPr>
        <w:t>（一）项目完成情况。</w:t>
      </w:r>
    </w:p>
    <w:tbl>
      <w:tblPr>
        <w:tblStyle w:val="11"/>
        <w:tblW w:w="8603" w:type="dxa"/>
        <w:tblInd w:w="21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95"/>
        <w:gridCol w:w="2580"/>
        <w:gridCol w:w="1890"/>
        <w:gridCol w:w="2138"/>
      </w:tblGrid>
      <w:tr w14:paraId="3BDFA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95" w:type="dxa"/>
            <w:tcBorders>
              <w:top w:val="single" w:color="000000" w:sz="4" w:space="0"/>
              <w:left w:val="single" w:color="000000" w:sz="4" w:space="0"/>
              <w:bottom w:val="single" w:color="000000" w:sz="4" w:space="0"/>
              <w:right w:val="single" w:color="000000" w:sz="4" w:space="0"/>
              <w:tl2br w:val="nil"/>
            </w:tcBorders>
            <w:shd w:val="clear" w:color="auto" w:fill="FFFFFF"/>
            <w:vAlign w:val="center"/>
          </w:tcPr>
          <w:p w14:paraId="2DF066B7">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ascii="Times New Roman" w:hAnsi="Times New Roman" w:eastAsia="仿宋_GB2312" w:cs="Times New Roman"/>
                <w:b w:val="0"/>
                <w:bCs w:val="0"/>
                <w:i w:val="0"/>
                <w:iCs w:val="0"/>
                <w:sz w:val="32"/>
                <w:szCs w:val="32"/>
                <w:u w:val="none"/>
                <w:lang w:val="zh-CN"/>
              </w:rPr>
            </w:pPr>
            <w:r>
              <w:rPr>
                <w:rFonts w:hint="default" w:ascii="Times New Roman" w:hAnsi="Times New Roman" w:eastAsia="仿宋_GB2312" w:cs="Times New Roman"/>
                <w:b w:val="0"/>
                <w:bCs w:val="0"/>
                <w:i w:val="0"/>
                <w:iCs w:val="0"/>
                <w:kern w:val="2"/>
                <w:sz w:val="32"/>
                <w:szCs w:val="32"/>
                <w:u w:val="none"/>
                <w:lang w:val="zh-CN" w:eastAsia="zh-CN" w:bidi="ar-SA"/>
              </w:rPr>
              <w:t>指标类型</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B68A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bCs w:val="0"/>
                <w:i w:val="0"/>
                <w:iCs w:val="0"/>
                <w:sz w:val="32"/>
                <w:szCs w:val="32"/>
                <w:u w:val="none"/>
                <w:lang w:val="zh-CN"/>
              </w:rPr>
            </w:pPr>
            <w:r>
              <w:rPr>
                <w:rFonts w:hint="default" w:ascii="Times New Roman" w:hAnsi="Times New Roman" w:eastAsia="仿宋_GB2312" w:cs="Times New Roman"/>
                <w:b w:val="0"/>
                <w:bCs w:val="0"/>
                <w:i w:val="0"/>
                <w:iCs w:val="0"/>
                <w:kern w:val="2"/>
                <w:sz w:val="32"/>
                <w:szCs w:val="32"/>
                <w:u w:val="none"/>
                <w:lang w:val="zh-CN" w:eastAsia="zh-CN" w:bidi="ar-SA"/>
              </w:rPr>
              <w:t>指标名称</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9771B1">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bCs w:val="0"/>
                <w:i w:val="0"/>
                <w:iCs w:val="0"/>
                <w:sz w:val="32"/>
                <w:szCs w:val="32"/>
                <w:u w:val="none"/>
                <w:lang w:val="zh-CN"/>
              </w:rPr>
            </w:pPr>
            <w:r>
              <w:rPr>
                <w:rFonts w:hint="default" w:ascii="Times New Roman" w:hAnsi="Times New Roman" w:eastAsia="仿宋_GB2312" w:cs="Times New Roman"/>
                <w:b w:val="0"/>
                <w:bCs w:val="0"/>
                <w:i w:val="0"/>
                <w:iCs w:val="0"/>
                <w:kern w:val="2"/>
                <w:sz w:val="32"/>
                <w:szCs w:val="32"/>
                <w:u w:val="none"/>
                <w:lang w:val="zh-CN" w:eastAsia="zh-CN" w:bidi="ar-SA"/>
              </w:rPr>
              <w:t>目标值</w:t>
            </w:r>
          </w:p>
        </w:tc>
        <w:tc>
          <w:tcPr>
            <w:tcW w:w="21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7E14CE">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bCs w:val="0"/>
                <w:i w:val="0"/>
                <w:iCs w:val="0"/>
                <w:sz w:val="32"/>
                <w:szCs w:val="32"/>
                <w:u w:val="none"/>
                <w:lang w:val="zh-CN"/>
              </w:rPr>
            </w:pPr>
            <w:r>
              <w:rPr>
                <w:rFonts w:hint="default" w:ascii="Times New Roman" w:hAnsi="Times New Roman" w:eastAsia="仿宋_GB2312" w:cs="Times New Roman"/>
                <w:b w:val="0"/>
                <w:bCs w:val="0"/>
                <w:i w:val="0"/>
                <w:iCs w:val="0"/>
                <w:kern w:val="2"/>
                <w:sz w:val="32"/>
                <w:szCs w:val="32"/>
                <w:u w:val="none"/>
                <w:lang w:val="zh-CN" w:eastAsia="zh-CN" w:bidi="ar-SA"/>
              </w:rPr>
              <w:t>完成值</w:t>
            </w:r>
          </w:p>
        </w:tc>
      </w:tr>
      <w:tr w14:paraId="4C9A1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995" w:type="dxa"/>
            <w:vMerge w:val="restart"/>
            <w:tcBorders>
              <w:top w:val="single" w:color="000000" w:sz="4" w:space="0"/>
              <w:left w:val="single" w:color="000000" w:sz="4" w:space="0"/>
              <w:right w:val="single" w:color="000000" w:sz="4" w:space="0"/>
            </w:tcBorders>
            <w:shd w:val="clear" w:color="auto" w:fill="FFFFFF"/>
            <w:vAlign w:val="center"/>
          </w:tcPr>
          <w:p w14:paraId="3B47C800">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32"/>
                <w:szCs w:val="32"/>
                <w:u w:val="none"/>
                <w:lang w:val="zh-CN"/>
              </w:rPr>
            </w:pPr>
            <w:r>
              <w:rPr>
                <w:rFonts w:hint="default" w:ascii="Times New Roman" w:hAnsi="Times New Roman" w:eastAsia="仿宋_GB2312" w:cs="Times New Roman"/>
                <w:b w:val="0"/>
                <w:i w:val="0"/>
                <w:iCs w:val="0"/>
                <w:kern w:val="2"/>
                <w:sz w:val="32"/>
                <w:szCs w:val="32"/>
                <w:u w:val="none"/>
                <w:lang w:val="zh-CN" w:eastAsia="zh-CN" w:bidi="ar-SA"/>
              </w:rPr>
              <w:t>产出指标</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A2B6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32"/>
                <w:szCs w:val="32"/>
                <w:u w:val="none"/>
                <w:lang w:val="zh-CN"/>
              </w:rPr>
            </w:pPr>
            <w:r>
              <w:rPr>
                <w:rFonts w:hint="default" w:ascii="Times New Roman" w:hAnsi="Times New Roman" w:eastAsia="仿宋_GB2312" w:cs="Times New Roman"/>
                <w:b w:val="0"/>
                <w:i w:val="0"/>
                <w:iCs w:val="0"/>
                <w:kern w:val="2"/>
                <w:sz w:val="32"/>
                <w:szCs w:val="32"/>
                <w:u w:val="none"/>
                <w:lang w:val="zh-CN" w:eastAsia="zh-CN" w:bidi="ar-SA"/>
              </w:rPr>
              <w:t>覆盖村（社区）数量</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542F60">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32"/>
                <w:szCs w:val="32"/>
                <w:u w:val="none"/>
                <w:lang w:val="zh-CN"/>
              </w:rPr>
            </w:pPr>
            <w:r>
              <w:rPr>
                <w:rFonts w:hint="default" w:ascii="Times New Roman" w:hAnsi="Times New Roman" w:eastAsia="仿宋_GB2312" w:cs="Times New Roman"/>
                <w:b w:val="0"/>
                <w:i w:val="0"/>
                <w:iCs w:val="0"/>
                <w:kern w:val="2"/>
                <w:sz w:val="32"/>
                <w:szCs w:val="32"/>
                <w:u w:val="none"/>
                <w:lang w:val="zh-CN" w:eastAsia="zh-CN" w:bidi="ar-SA"/>
              </w:rPr>
              <w:t>6个</w:t>
            </w:r>
          </w:p>
        </w:tc>
        <w:tc>
          <w:tcPr>
            <w:tcW w:w="21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25DDD2">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32"/>
                <w:szCs w:val="32"/>
                <w:u w:val="none"/>
                <w:lang w:val="zh-CN"/>
              </w:rPr>
            </w:pPr>
            <w:r>
              <w:rPr>
                <w:rFonts w:hint="default" w:ascii="Times New Roman" w:hAnsi="Times New Roman" w:eastAsia="仿宋_GB2312" w:cs="Times New Roman"/>
                <w:b w:val="0"/>
                <w:i w:val="0"/>
                <w:iCs w:val="0"/>
                <w:kern w:val="2"/>
                <w:sz w:val="32"/>
                <w:szCs w:val="32"/>
                <w:u w:val="none"/>
                <w:lang w:val="zh-CN" w:eastAsia="zh-CN" w:bidi="ar-SA"/>
              </w:rPr>
              <w:t>6个</w:t>
            </w:r>
          </w:p>
        </w:tc>
      </w:tr>
      <w:tr w14:paraId="4FCBC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995" w:type="dxa"/>
            <w:vMerge w:val="continue"/>
            <w:tcBorders>
              <w:left w:val="single" w:color="000000" w:sz="4" w:space="0"/>
              <w:right w:val="single" w:color="000000" w:sz="4" w:space="0"/>
            </w:tcBorders>
            <w:shd w:val="clear" w:color="auto" w:fill="FFFFFF"/>
            <w:vAlign w:val="center"/>
          </w:tcPr>
          <w:p w14:paraId="4C08B95C">
            <w:pPr>
              <w:widowControl/>
              <w:pBdr>
                <w:top w:val="none" w:color="auto" w:sz="0" w:space="0"/>
                <w:left w:val="none" w:color="auto" w:sz="0" w:space="0"/>
                <w:bottom w:val="none" w:color="auto" w:sz="0" w:space="0"/>
                <w:right w:val="none" w:color="auto" w:sz="0" w:space="0"/>
              </w:pBdr>
              <w:shd w:val="clear" w:fill="FFFFFF"/>
              <w:ind w:firstLine="0" w:firstLineChars="0"/>
              <w:jc w:val="center"/>
              <w:rPr>
                <w:rFonts w:hint="default" w:ascii="Times New Roman" w:hAnsi="Times New Roman" w:eastAsia="仿宋_GB2312" w:cs="Times New Roman"/>
                <w:b w:val="0"/>
                <w:i w:val="0"/>
                <w:iCs w:val="0"/>
                <w:sz w:val="32"/>
                <w:szCs w:val="32"/>
                <w:u w:val="none"/>
                <w:lang w:val="zh-CN"/>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944DDA">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32"/>
                <w:szCs w:val="32"/>
                <w:u w:val="none"/>
                <w:lang w:val="zh-CN"/>
              </w:rPr>
            </w:pPr>
            <w:r>
              <w:rPr>
                <w:rFonts w:hint="default" w:ascii="Times New Roman" w:hAnsi="Times New Roman" w:eastAsia="仿宋_GB2312" w:cs="Times New Roman"/>
                <w:b w:val="0"/>
                <w:i w:val="0"/>
                <w:iCs w:val="0"/>
                <w:kern w:val="2"/>
                <w:sz w:val="32"/>
                <w:szCs w:val="32"/>
                <w:u w:val="none"/>
                <w:lang w:val="zh-CN" w:eastAsia="zh-CN" w:bidi="ar-SA"/>
              </w:rPr>
              <w:t>绩效考核覆盖率</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CF43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32"/>
                <w:szCs w:val="32"/>
                <w:u w:val="none"/>
                <w:lang w:val="zh-CN"/>
              </w:rPr>
            </w:pPr>
            <w:r>
              <w:rPr>
                <w:rFonts w:hint="default" w:ascii="Times New Roman" w:hAnsi="Times New Roman" w:eastAsia="仿宋_GB2312" w:cs="Times New Roman"/>
                <w:b w:val="0"/>
                <w:i w:val="0"/>
                <w:iCs w:val="0"/>
                <w:kern w:val="2"/>
                <w:sz w:val="32"/>
                <w:szCs w:val="32"/>
                <w:u w:val="none"/>
                <w:lang w:val="zh-CN" w:eastAsia="zh-CN" w:bidi="ar-SA"/>
              </w:rPr>
              <w:t>100%</w:t>
            </w:r>
          </w:p>
        </w:tc>
        <w:tc>
          <w:tcPr>
            <w:tcW w:w="21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CB994E">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32"/>
                <w:szCs w:val="32"/>
                <w:u w:val="none"/>
                <w:lang w:val="zh-CN"/>
              </w:rPr>
            </w:pPr>
            <w:r>
              <w:rPr>
                <w:rFonts w:hint="default" w:ascii="Times New Roman" w:hAnsi="Times New Roman" w:eastAsia="仿宋_GB2312" w:cs="Times New Roman"/>
                <w:b w:val="0"/>
                <w:i w:val="0"/>
                <w:iCs w:val="0"/>
                <w:kern w:val="2"/>
                <w:sz w:val="32"/>
                <w:szCs w:val="32"/>
                <w:u w:val="none"/>
                <w:lang w:val="zh-CN" w:eastAsia="zh-CN" w:bidi="ar-SA"/>
              </w:rPr>
              <w:t>100%</w:t>
            </w:r>
          </w:p>
        </w:tc>
      </w:tr>
      <w:tr w14:paraId="5B968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995" w:type="dxa"/>
            <w:vMerge w:val="continue"/>
            <w:tcBorders>
              <w:left w:val="single" w:color="000000" w:sz="4" w:space="0"/>
              <w:bottom w:val="single" w:color="000000" w:sz="4" w:space="0"/>
              <w:right w:val="single" w:color="000000" w:sz="4" w:space="0"/>
            </w:tcBorders>
            <w:shd w:val="clear" w:color="auto" w:fill="FFFFFF"/>
            <w:vAlign w:val="center"/>
          </w:tcPr>
          <w:p w14:paraId="366A627C">
            <w:pPr>
              <w:widowControl/>
              <w:pBdr>
                <w:top w:val="none" w:color="auto" w:sz="0" w:space="0"/>
                <w:left w:val="none" w:color="auto" w:sz="0" w:space="0"/>
                <w:bottom w:val="none" w:color="auto" w:sz="0" w:space="0"/>
                <w:right w:val="none" w:color="auto" w:sz="0" w:space="0"/>
              </w:pBdr>
              <w:shd w:val="clear" w:fill="FFFFFF"/>
              <w:ind w:firstLine="0" w:firstLineChars="0"/>
              <w:jc w:val="center"/>
              <w:rPr>
                <w:rFonts w:hint="default" w:ascii="Times New Roman" w:hAnsi="Times New Roman" w:eastAsia="仿宋_GB2312" w:cs="Times New Roman"/>
                <w:b w:val="0"/>
                <w:i w:val="0"/>
                <w:iCs w:val="0"/>
                <w:sz w:val="32"/>
                <w:szCs w:val="32"/>
                <w:u w:val="none"/>
                <w:lang w:val="zh-CN"/>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5FE5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32"/>
                <w:szCs w:val="32"/>
                <w:u w:val="none"/>
                <w:lang w:val="zh-CN"/>
              </w:rPr>
            </w:pPr>
            <w:r>
              <w:rPr>
                <w:rFonts w:hint="default" w:ascii="Times New Roman" w:hAnsi="Times New Roman" w:eastAsia="仿宋_GB2312" w:cs="Times New Roman"/>
                <w:b w:val="0"/>
                <w:i w:val="0"/>
                <w:iCs w:val="0"/>
                <w:kern w:val="2"/>
                <w:sz w:val="32"/>
                <w:szCs w:val="32"/>
                <w:u w:val="none"/>
                <w:lang w:val="zh-CN" w:eastAsia="zh-CN" w:bidi="ar-SA"/>
              </w:rPr>
              <w:t>完成时效</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40DC96">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32"/>
                <w:szCs w:val="32"/>
                <w:u w:val="none"/>
                <w:lang w:val="zh-CN"/>
              </w:rPr>
            </w:pPr>
            <w:r>
              <w:rPr>
                <w:rFonts w:hint="default" w:ascii="Times New Roman" w:hAnsi="Times New Roman" w:eastAsia="仿宋_GB2312" w:cs="Times New Roman"/>
                <w:b w:val="0"/>
                <w:i w:val="0"/>
                <w:iCs w:val="0"/>
                <w:kern w:val="2"/>
                <w:sz w:val="32"/>
                <w:szCs w:val="32"/>
                <w:u w:val="none"/>
                <w:lang w:val="zh-CN" w:eastAsia="zh-CN" w:bidi="ar-SA"/>
              </w:rPr>
              <w:t>2023年</w:t>
            </w:r>
          </w:p>
        </w:tc>
        <w:tc>
          <w:tcPr>
            <w:tcW w:w="21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58DE00">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32"/>
                <w:szCs w:val="32"/>
                <w:u w:val="none"/>
                <w:lang w:val="zh-CN"/>
              </w:rPr>
            </w:pPr>
            <w:r>
              <w:rPr>
                <w:rFonts w:hint="default" w:ascii="Times New Roman" w:hAnsi="Times New Roman" w:eastAsia="仿宋_GB2312" w:cs="Times New Roman"/>
                <w:b w:val="0"/>
                <w:i w:val="0"/>
                <w:iCs w:val="0"/>
                <w:kern w:val="2"/>
                <w:sz w:val="32"/>
                <w:szCs w:val="32"/>
                <w:u w:val="none"/>
                <w:lang w:val="zh-CN" w:eastAsia="zh-CN" w:bidi="ar-SA"/>
              </w:rPr>
              <w:t>2023年</w:t>
            </w:r>
          </w:p>
        </w:tc>
      </w:tr>
      <w:tr w14:paraId="33CCC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4" w:hRule="atLeast"/>
        </w:trPr>
        <w:tc>
          <w:tcPr>
            <w:tcW w:w="19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9E4B37">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32"/>
                <w:szCs w:val="32"/>
                <w:u w:val="none"/>
                <w:lang w:val="zh-CN"/>
              </w:rPr>
            </w:pPr>
            <w:r>
              <w:rPr>
                <w:rFonts w:hint="default" w:ascii="Times New Roman" w:hAnsi="Times New Roman" w:eastAsia="仿宋_GB2312" w:cs="Times New Roman"/>
                <w:b w:val="0"/>
                <w:i w:val="0"/>
                <w:iCs w:val="0"/>
                <w:kern w:val="2"/>
                <w:sz w:val="32"/>
                <w:szCs w:val="32"/>
                <w:u w:val="none"/>
                <w:lang w:val="zh-CN" w:eastAsia="zh-CN" w:bidi="ar-SA"/>
              </w:rPr>
              <w:t>满意度指标</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572ADB">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32"/>
                <w:szCs w:val="32"/>
                <w:u w:val="none"/>
                <w:lang w:val="zh-CN"/>
              </w:rPr>
            </w:pPr>
            <w:r>
              <w:rPr>
                <w:rFonts w:hint="default" w:ascii="Times New Roman" w:hAnsi="Times New Roman" w:eastAsia="仿宋_GB2312" w:cs="Times New Roman"/>
                <w:b w:val="0"/>
                <w:i w:val="0"/>
                <w:iCs w:val="0"/>
                <w:kern w:val="2"/>
                <w:sz w:val="32"/>
                <w:szCs w:val="32"/>
                <w:u w:val="none"/>
                <w:lang w:val="zh-CN" w:eastAsia="zh-CN" w:bidi="ar-SA"/>
              </w:rPr>
              <w:t>干部满意度</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49C6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32"/>
                <w:szCs w:val="32"/>
                <w:u w:val="none"/>
                <w:lang w:val="zh-CN"/>
              </w:rPr>
            </w:pPr>
            <w:r>
              <w:rPr>
                <w:rFonts w:hint="default" w:ascii="Times New Roman" w:hAnsi="Times New Roman" w:eastAsia="仿宋_GB2312" w:cs="Times New Roman"/>
                <w:b w:val="0"/>
                <w:i w:val="0"/>
                <w:iCs w:val="0"/>
                <w:kern w:val="2"/>
                <w:sz w:val="32"/>
                <w:szCs w:val="32"/>
                <w:u w:val="none"/>
                <w:lang w:val="zh-CN" w:eastAsia="zh-CN" w:bidi="ar-SA"/>
              </w:rPr>
              <w:t>≥95%</w:t>
            </w:r>
          </w:p>
        </w:tc>
        <w:tc>
          <w:tcPr>
            <w:tcW w:w="21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0C9F24">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32"/>
                <w:szCs w:val="32"/>
                <w:u w:val="none"/>
                <w:lang w:val="zh-CN"/>
              </w:rPr>
            </w:pPr>
            <w:r>
              <w:rPr>
                <w:rFonts w:hint="default" w:ascii="Times New Roman" w:hAnsi="Times New Roman" w:eastAsia="仿宋_GB2312" w:cs="Times New Roman"/>
                <w:b w:val="0"/>
                <w:i w:val="0"/>
                <w:iCs w:val="0"/>
                <w:kern w:val="2"/>
                <w:sz w:val="32"/>
                <w:szCs w:val="32"/>
                <w:u w:val="none"/>
                <w:lang w:val="zh-CN" w:eastAsia="zh-CN" w:bidi="ar-SA"/>
              </w:rPr>
              <w:t>95%</w:t>
            </w:r>
          </w:p>
        </w:tc>
      </w:tr>
      <w:tr w14:paraId="66B14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9" w:hRule="atLeast"/>
        </w:trPr>
        <w:tc>
          <w:tcPr>
            <w:tcW w:w="19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EB4C5B">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32"/>
                <w:szCs w:val="32"/>
                <w:u w:val="none"/>
                <w:lang w:val="zh-CN"/>
              </w:rPr>
            </w:pPr>
            <w:r>
              <w:rPr>
                <w:rFonts w:hint="default" w:ascii="Times New Roman" w:hAnsi="Times New Roman" w:eastAsia="仿宋_GB2312" w:cs="Times New Roman"/>
                <w:b w:val="0"/>
                <w:i w:val="0"/>
                <w:iCs w:val="0"/>
                <w:kern w:val="2"/>
                <w:sz w:val="32"/>
                <w:szCs w:val="32"/>
                <w:u w:val="none"/>
                <w:lang w:val="zh-CN" w:eastAsia="zh-CN" w:bidi="ar-SA"/>
              </w:rPr>
              <w:t>成本指标</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EF2285">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32"/>
                <w:szCs w:val="32"/>
                <w:u w:val="none"/>
                <w:lang w:val="zh-CN"/>
              </w:rPr>
            </w:pPr>
            <w:r>
              <w:rPr>
                <w:rFonts w:hint="default" w:ascii="Times New Roman" w:hAnsi="Times New Roman" w:eastAsia="仿宋_GB2312" w:cs="Times New Roman"/>
                <w:b w:val="0"/>
                <w:i w:val="0"/>
                <w:iCs w:val="0"/>
                <w:kern w:val="2"/>
                <w:sz w:val="32"/>
                <w:szCs w:val="32"/>
                <w:u w:val="none"/>
                <w:lang w:val="zh-CN" w:eastAsia="zh-CN" w:bidi="ar-SA"/>
              </w:rPr>
              <w:t>绩效奖总额</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114323">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32"/>
                <w:szCs w:val="32"/>
                <w:u w:val="none"/>
                <w:lang w:val="zh-CN"/>
              </w:rPr>
            </w:pPr>
            <w:r>
              <w:rPr>
                <w:rFonts w:hint="default" w:ascii="Times New Roman" w:hAnsi="Times New Roman" w:eastAsia="仿宋_GB2312" w:cs="Times New Roman"/>
                <w:b w:val="0"/>
                <w:i w:val="0"/>
                <w:iCs w:val="0"/>
                <w:kern w:val="2"/>
                <w:sz w:val="32"/>
                <w:szCs w:val="32"/>
                <w:u w:val="none"/>
                <w:lang w:val="zh-CN" w:eastAsia="zh-CN" w:bidi="ar-SA"/>
              </w:rPr>
              <w:t>11.204万元</w:t>
            </w:r>
          </w:p>
        </w:tc>
        <w:tc>
          <w:tcPr>
            <w:tcW w:w="21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F5A1AB">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0" w:firstLineChars="0"/>
              <w:jc w:val="center"/>
              <w:textAlignment w:val="auto"/>
              <w:rPr>
                <w:rFonts w:hint="default" w:ascii="Times New Roman" w:hAnsi="Times New Roman" w:eastAsia="仿宋_GB2312" w:cs="Times New Roman"/>
                <w:b w:val="0"/>
                <w:i w:val="0"/>
                <w:iCs w:val="0"/>
                <w:sz w:val="32"/>
                <w:szCs w:val="32"/>
                <w:u w:val="none"/>
                <w:lang w:val="zh-CN"/>
              </w:rPr>
            </w:pPr>
            <w:r>
              <w:rPr>
                <w:rFonts w:hint="default" w:ascii="Times New Roman" w:hAnsi="Times New Roman" w:eastAsia="仿宋_GB2312" w:cs="Times New Roman"/>
                <w:b w:val="0"/>
                <w:i w:val="0"/>
                <w:iCs w:val="0"/>
                <w:kern w:val="2"/>
                <w:sz w:val="32"/>
                <w:szCs w:val="32"/>
                <w:u w:val="none"/>
                <w:lang w:val="zh-CN" w:eastAsia="zh-CN" w:bidi="ar-SA"/>
              </w:rPr>
              <w:t>11.204万元</w:t>
            </w:r>
          </w:p>
        </w:tc>
      </w:tr>
    </w:tbl>
    <w:p w14:paraId="29E6E89B">
      <w:pPr>
        <w:pStyle w:val="9"/>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 w:lineRule="atLeast"/>
        <w:ind w:left="0" w:right="0" w:firstLine="684" w:firstLineChars="200"/>
        <w:jc w:val="left"/>
        <w:textAlignment w:val="auto"/>
        <w:rPr>
          <w:rFonts w:hint="default" w:ascii="Times New Roman" w:hAnsi="Times New Roman" w:eastAsia="仿宋_GB2312" w:cs="Times New Roman"/>
          <w:kern w:val="2"/>
          <w:sz w:val="32"/>
          <w:szCs w:val="32"/>
          <w:lang w:val="zh-CN" w:eastAsia="zh-CN" w:bidi="ar-SA"/>
        </w:rPr>
      </w:pPr>
      <w:r>
        <w:rPr>
          <w:rFonts w:hint="default" w:ascii="Times New Roman" w:hAnsi="Times New Roman" w:eastAsia="仿宋_GB2312" w:cs="Times New Roman"/>
          <w:kern w:val="2"/>
          <w:sz w:val="32"/>
          <w:szCs w:val="32"/>
          <w:lang w:val="zh-CN" w:eastAsia="zh-CN" w:bidi="ar-SA"/>
        </w:rPr>
        <w:t>总结：所有指标均达标，资金无结余，无违规记录。</w:t>
      </w:r>
    </w:p>
    <w:p w14:paraId="0835D1B1">
      <w:pPr>
        <w:pStyle w:val="3"/>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楷体_GB2312" w:cs="Times New Roman"/>
          <w:b/>
          <w:bCs w:val="0"/>
          <w:kern w:val="2"/>
          <w:sz w:val="32"/>
          <w:szCs w:val="32"/>
          <w:lang w:val="zh-CN" w:eastAsia="zh-CN" w:bidi="ar-SA"/>
        </w:rPr>
      </w:pPr>
      <w:r>
        <w:rPr>
          <w:rFonts w:hint="default" w:ascii="Times New Roman" w:hAnsi="Times New Roman" w:eastAsia="楷体_GB2312" w:cs="Times New Roman"/>
          <w:b/>
          <w:bCs w:val="0"/>
          <w:kern w:val="2"/>
          <w:sz w:val="32"/>
          <w:szCs w:val="32"/>
          <w:lang w:val="zh-CN" w:eastAsia="zh-CN" w:bidi="ar-SA"/>
        </w:rPr>
        <w:t>（二）项目效益</w:t>
      </w:r>
    </w:p>
    <w:p w14:paraId="61BBF4B1">
      <w:pPr>
        <w:pStyle w:val="3"/>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en-US" w:eastAsia="zh-CN" w:bidi="ar-SA"/>
        </w:rPr>
        <w:t>1.</w:t>
      </w:r>
      <w:r>
        <w:rPr>
          <w:rFonts w:hint="default" w:ascii="Times New Roman" w:hAnsi="Times New Roman" w:eastAsia="仿宋_GB2312" w:cs="Times New Roman"/>
          <w:b w:val="0"/>
          <w:bCs w:val="0"/>
          <w:kern w:val="2"/>
          <w:sz w:val="32"/>
          <w:szCs w:val="32"/>
          <w:lang w:val="zh-CN" w:eastAsia="zh-CN" w:bidi="ar-SA"/>
        </w:rPr>
        <w:t>社会效益：基层干部积极性显著提升，矛盾纠纷化解效率提高，群众安全感增强。</w:t>
      </w:r>
    </w:p>
    <w:p w14:paraId="4FEC2D58">
      <w:pPr>
        <w:pStyle w:val="3"/>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en-US" w:eastAsia="zh-CN" w:bidi="ar-SA"/>
        </w:rPr>
        <w:t>2.</w:t>
      </w:r>
      <w:r>
        <w:rPr>
          <w:rFonts w:hint="default" w:ascii="Times New Roman" w:hAnsi="Times New Roman" w:eastAsia="仿宋_GB2312" w:cs="Times New Roman"/>
          <w:b w:val="0"/>
          <w:bCs w:val="0"/>
          <w:kern w:val="2"/>
          <w:sz w:val="32"/>
          <w:szCs w:val="32"/>
          <w:lang w:val="zh-CN" w:eastAsia="zh-CN" w:bidi="ar-SA"/>
        </w:rPr>
        <w:t>可持续性：考核机制为长期激励提供制度保障。</w:t>
      </w:r>
    </w:p>
    <w:p w14:paraId="3364B07D">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黑体" w:cs="Times New Roman"/>
          <w:b w:val="0"/>
          <w:bCs w:val="0"/>
          <w:kern w:val="2"/>
          <w:sz w:val="32"/>
          <w:szCs w:val="32"/>
          <w:lang w:val="zh-CN" w:eastAsia="zh-CN" w:bidi="ar-SA"/>
        </w:rPr>
      </w:pPr>
      <w:r>
        <w:rPr>
          <w:rFonts w:hint="default" w:ascii="Times New Roman" w:hAnsi="Times New Roman" w:eastAsia="黑体" w:cs="Times New Roman"/>
          <w:b w:val="0"/>
          <w:bCs w:val="0"/>
          <w:kern w:val="2"/>
          <w:sz w:val="32"/>
          <w:szCs w:val="32"/>
          <w:lang w:val="zh-CN" w:eastAsia="zh-CN" w:bidi="ar-SA"/>
        </w:rPr>
        <w:t>五、评价结论及建议</w:t>
      </w:r>
    </w:p>
    <w:p w14:paraId="267F9AA7">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楷体_GB2312" w:cs="Times New Roman"/>
          <w:b/>
          <w:bCs w:val="0"/>
          <w:kern w:val="2"/>
          <w:sz w:val="32"/>
          <w:szCs w:val="32"/>
          <w:lang w:val="zh-CN" w:eastAsia="zh-CN" w:bidi="ar-SA"/>
        </w:rPr>
      </w:pPr>
      <w:r>
        <w:rPr>
          <w:rFonts w:hint="default" w:ascii="Times New Roman" w:hAnsi="Times New Roman" w:eastAsia="楷体_GB2312" w:cs="Times New Roman"/>
          <w:b/>
          <w:bCs w:val="0"/>
          <w:kern w:val="2"/>
          <w:sz w:val="32"/>
          <w:szCs w:val="32"/>
          <w:lang w:val="zh-CN" w:eastAsia="zh-CN" w:bidi="ar-SA"/>
        </w:rPr>
        <w:t>（一）评价结论</w:t>
      </w:r>
    </w:p>
    <w:p w14:paraId="243D0E94">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仿宋_GB2312" w:cs="Times New Roman"/>
          <w:b w:val="0"/>
          <w:bCs w:val="0"/>
          <w:kern w:val="2"/>
          <w:sz w:val="32"/>
          <w:szCs w:val="32"/>
          <w:lang w:val="zh-CN" w:eastAsia="zh-CN" w:bidi="ar-SA"/>
        </w:rPr>
      </w:pPr>
      <w:r>
        <w:rPr>
          <w:rFonts w:hint="default" w:ascii="Times New Roman" w:hAnsi="Times New Roman" w:eastAsia="仿宋_GB2312" w:cs="Times New Roman"/>
          <w:b w:val="0"/>
          <w:bCs w:val="0"/>
          <w:kern w:val="2"/>
          <w:sz w:val="32"/>
          <w:szCs w:val="32"/>
          <w:lang w:val="zh-CN" w:eastAsia="zh-CN" w:bidi="ar-SA"/>
        </w:rPr>
        <w:t>项目绩效自评得分</w:t>
      </w:r>
      <w:r>
        <w:rPr>
          <w:rFonts w:hint="eastAsia" w:ascii="Times New Roman" w:hAnsi="Times New Roman" w:eastAsia="仿宋_GB2312" w:cs="Times New Roman"/>
          <w:b w:val="0"/>
          <w:bCs w:val="0"/>
          <w:kern w:val="2"/>
          <w:sz w:val="32"/>
          <w:szCs w:val="32"/>
          <w:lang w:val="en-US" w:eastAsia="zh-CN" w:bidi="ar-SA"/>
        </w:rPr>
        <w:t>98</w:t>
      </w:r>
      <w:r>
        <w:rPr>
          <w:rFonts w:hint="default" w:ascii="Times New Roman" w:hAnsi="Times New Roman" w:eastAsia="仿宋_GB2312" w:cs="Times New Roman"/>
          <w:b w:val="0"/>
          <w:bCs w:val="0"/>
          <w:kern w:val="2"/>
          <w:sz w:val="32"/>
          <w:szCs w:val="32"/>
          <w:lang w:val="zh-CN" w:eastAsia="zh-CN" w:bidi="ar-SA"/>
        </w:rPr>
        <w:t>分（优），目标全面完成，资金使用规范，社会效益显著。</w:t>
      </w:r>
    </w:p>
    <w:p w14:paraId="12343421">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楷体_GB2312" w:cs="Times New Roman"/>
          <w:b/>
          <w:bCs w:val="0"/>
          <w:kern w:val="2"/>
          <w:sz w:val="32"/>
          <w:szCs w:val="32"/>
          <w:lang w:val="zh-CN" w:eastAsia="zh-CN" w:bidi="ar-SA"/>
        </w:rPr>
      </w:pPr>
      <w:r>
        <w:rPr>
          <w:rFonts w:hint="default" w:ascii="Times New Roman" w:hAnsi="Times New Roman" w:eastAsia="楷体_GB2312" w:cs="Times New Roman"/>
          <w:b/>
          <w:bCs w:val="0"/>
          <w:kern w:val="2"/>
          <w:sz w:val="32"/>
          <w:szCs w:val="32"/>
          <w:lang w:val="zh-CN" w:eastAsia="zh-CN" w:bidi="ar-SA"/>
        </w:rPr>
        <w:t>（二）存在问题</w:t>
      </w:r>
    </w:p>
    <w:p w14:paraId="25AD26B7">
      <w:pPr>
        <w:pStyle w:val="3"/>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仿宋_GB2312" w:cs="Times New Roman"/>
          <w:b w:val="0"/>
          <w:bCs w:val="0"/>
          <w:kern w:val="2"/>
          <w:sz w:val="32"/>
          <w:szCs w:val="32"/>
          <w:lang w:val="zh-CN" w:eastAsia="zh-CN" w:bidi="ar-SA"/>
        </w:rPr>
      </w:pPr>
      <w:r>
        <w:rPr>
          <w:rFonts w:hint="default" w:ascii="Times New Roman" w:hAnsi="Times New Roman" w:eastAsia="仿宋_GB2312" w:cs="Times New Roman"/>
          <w:b w:val="0"/>
          <w:bCs w:val="0"/>
          <w:kern w:val="2"/>
          <w:sz w:val="32"/>
          <w:szCs w:val="32"/>
          <w:lang w:val="zh-CN" w:eastAsia="zh-CN" w:bidi="ar-SA"/>
        </w:rPr>
        <w:t>长期跟踪管理缺失</w:t>
      </w:r>
      <w:r>
        <w:rPr>
          <w:rFonts w:hint="eastAsia" w:ascii="Times New Roman" w:hAnsi="Times New Roman" w:eastAsia="仿宋_GB2312" w:cs="Times New Roman"/>
          <w:b w:val="0"/>
          <w:bCs w:val="0"/>
          <w:kern w:val="2"/>
          <w:sz w:val="32"/>
          <w:szCs w:val="32"/>
          <w:lang w:val="zh-CN" w:eastAsia="zh-CN" w:bidi="ar-SA"/>
        </w:rPr>
        <w:t>。</w:t>
      </w:r>
      <w:r>
        <w:rPr>
          <w:rFonts w:hint="default" w:ascii="Times New Roman" w:hAnsi="Times New Roman" w:eastAsia="仿宋_GB2312" w:cs="Times New Roman"/>
          <w:b w:val="0"/>
          <w:bCs w:val="0"/>
          <w:kern w:val="2"/>
          <w:sz w:val="32"/>
          <w:szCs w:val="32"/>
          <w:lang w:val="zh-CN" w:eastAsia="zh-CN" w:bidi="ar-SA"/>
        </w:rPr>
        <w:t>项目未建立绩效奖发放后的长期跟踪机制，如未定期评估干部工作持续性或基层稳定性变化，难以验证政策的可持续效益</w:t>
      </w:r>
    </w:p>
    <w:p w14:paraId="4AB6C2CA">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right="0" w:firstLine="684" w:firstLineChars="200"/>
        <w:jc w:val="left"/>
        <w:textAlignment w:val="auto"/>
        <w:rPr>
          <w:rFonts w:hint="default" w:ascii="Times New Roman" w:hAnsi="Times New Roman" w:eastAsia="楷体_GB2312" w:cs="Times New Roman"/>
          <w:b/>
          <w:bCs w:val="0"/>
          <w:kern w:val="2"/>
          <w:sz w:val="32"/>
          <w:szCs w:val="32"/>
          <w:lang w:val="zh-CN" w:eastAsia="zh-CN" w:bidi="ar-SA"/>
        </w:rPr>
      </w:pPr>
      <w:r>
        <w:rPr>
          <w:rFonts w:hint="default" w:ascii="Times New Roman" w:hAnsi="Times New Roman" w:eastAsia="楷体_GB2312" w:cs="Times New Roman"/>
          <w:b/>
          <w:bCs w:val="0"/>
          <w:kern w:val="2"/>
          <w:sz w:val="32"/>
          <w:szCs w:val="32"/>
          <w:lang w:val="zh-CN" w:eastAsia="zh-CN" w:bidi="ar-SA"/>
        </w:rPr>
        <w:t>（三）改进建议</w:t>
      </w:r>
    </w:p>
    <w:p w14:paraId="17EE9B08">
      <w:pPr>
        <w:keepNext w:val="0"/>
        <w:keepLines w:val="0"/>
        <w:pageBreakBefore w:val="0"/>
        <w:widowControl w:val="0"/>
        <w:numPr>
          <w:ilvl w:val="0"/>
          <w:numId w:val="0"/>
        </w:numPr>
        <w:tabs>
          <w:tab w:val="left" w:pos="381"/>
        </w:tabs>
        <w:kinsoku/>
        <w:wordWrap/>
        <w:overflowPunct/>
        <w:topLinePunct w:val="0"/>
        <w:bidi w:val="0"/>
        <w:adjustRightInd/>
        <w:snapToGrid/>
        <w:spacing w:line="240" w:lineRule="auto"/>
        <w:ind w:firstLine="684" w:firstLineChars="200"/>
        <w:textAlignment w:val="auto"/>
        <w:rPr>
          <w:rFonts w:hint="default" w:ascii="Times New Roman" w:hAnsi="Times New Roman" w:eastAsia="仿宋_GB2312" w:cs="Times New Roman"/>
          <w:snapToGrid/>
          <w:color w:val="auto"/>
          <w:sz w:val="32"/>
          <w:szCs w:val="32"/>
          <w:lang w:val="en-US" w:eastAsia="zh-CN"/>
        </w:rPr>
      </w:pPr>
      <w:r>
        <w:rPr>
          <w:rFonts w:hint="default" w:ascii="Times New Roman" w:hAnsi="Times New Roman" w:eastAsia="仿宋_GB2312" w:cs="Times New Roman"/>
          <w:b w:val="0"/>
          <w:bCs w:val="0"/>
          <w:kern w:val="2"/>
          <w:sz w:val="32"/>
          <w:szCs w:val="32"/>
          <w:lang w:val="zh-CN" w:eastAsia="zh-CN" w:bidi="ar-SA"/>
        </w:rPr>
        <w:t>动态调整机制</w:t>
      </w:r>
      <w:r>
        <w:rPr>
          <w:rFonts w:hint="eastAsia" w:ascii="Times New Roman" w:hAnsi="Times New Roman" w:eastAsia="仿宋_GB2312" w:cs="Times New Roman"/>
          <w:b w:val="0"/>
          <w:bCs w:val="0"/>
          <w:kern w:val="2"/>
          <w:sz w:val="32"/>
          <w:szCs w:val="32"/>
          <w:lang w:val="zh-CN" w:eastAsia="zh-CN" w:bidi="ar-SA"/>
        </w:rPr>
        <w:t>。</w:t>
      </w:r>
      <w:r>
        <w:rPr>
          <w:rFonts w:hint="default" w:ascii="Times New Roman" w:hAnsi="Times New Roman" w:eastAsia="仿宋_GB2312" w:cs="Times New Roman"/>
          <w:b w:val="0"/>
          <w:bCs w:val="0"/>
          <w:kern w:val="2"/>
          <w:sz w:val="32"/>
          <w:szCs w:val="32"/>
          <w:lang w:val="zh-CN" w:eastAsia="zh-CN" w:bidi="ar-SA"/>
        </w:rPr>
        <w:t>根据跟踪结果调整考核指标（如增加“群众满意度”权重），确保政策适应基层实际需求</w:t>
      </w:r>
      <w:r>
        <w:rPr>
          <w:rFonts w:hint="eastAsia" w:ascii="Times New Roman" w:hAnsi="Times New Roman" w:eastAsia="仿宋_GB2312" w:cs="Times New Roman"/>
          <w:b w:val="0"/>
          <w:bCs w:val="0"/>
          <w:kern w:val="2"/>
          <w:sz w:val="32"/>
          <w:szCs w:val="32"/>
          <w:lang w:val="zh-CN" w:eastAsia="zh-CN" w:bidi="ar-SA"/>
        </w:rPr>
        <w:t>。</w:t>
      </w:r>
      <w:bookmarkEnd w:id="0"/>
    </w:p>
    <w:p w14:paraId="78C5EB4B">
      <w:pPr>
        <w:keepNext w:val="0"/>
        <w:keepLines w:val="0"/>
        <w:pageBreakBefore w:val="0"/>
        <w:widowControl w:val="0"/>
        <w:numPr>
          <w:ilvl w:val="0"/>
          <w:numId w:val="0"/>
        </w:numPr>
        <w:tabs>
          <w:tab w:val="left" w:pos="381"/>
        </w:tabs>
        <w:kinsoku/>
        <w:wordWrap/>
        <w:overflowPunct/>
        <w:topLinePunct w:val="0"/>
        <w:bidi w:val="0"/>
        <w:adjustRightInd/>
        <w:snapToGrid/>
        <w:spacing w:line="240" w:lineRule="auto"/>
        <w:ind w:firstLine="684" w:firstLineChars="200"/>
        <w:textAlignment w:val="auto"/>
        <w:rPr>
          <w:rFonts w:hint="default" w:ascii="Times New Roman" w:hAnsi="Times New Roman" w:eastAsia="仿宋_GB2312" w:cs="Times New Roman"/>
          <w:snapToGrid/>
          <w:color w:val="auto"/>
          <w:sz w:val="32"/>
          <w:szCs w:val="32"/>
          <w:lang w:val="en-US" w:eastAsia="zh-CN"/>
        </w:rPr>
      </w:pPr>
    </w:p>
    <w:p w14:paraId="7BFF1624">
      <w:pPr>
        <w:keepNext w:val="0"/>
        <w:keepLines w:val="0"/>
        <w:pageBreakBefore w:val="0"/>
        <w:widowControl w:val="0"/>
        <w:numPr>
          <w:ilvl w:val="0"/>
          <w:numId w:val="0"/>
        </w:numPr>
        <w:tabs>
          <w:tab w:val="left" w:pos="381"/>
        </w:tabs>
        <w:kinsoku/>
        <w:wordWrap/>
        <w:overflowPunct/>
        <w:topLinePunct w:val="0"/>
        <w:bidi w:val="0"/>
        <w:adjustRightInd/>
        <w:snapToGrid/>
        <w:spacing w:line="240" w:lineRule="auto"/>
        <w:ind w:firstLine="684" w:firstLineChars="200"/>
        <w:textAlignment w:val="auto"/>
        <w:rPr>
          <w:rFonts w:hint="eastAsia" w:ascii="Times New Roman" w:hAnsi="Times New Roman" w:eastAsia="仿宋_GB2312" w:cs="Times New Roman"/>
          <w:snapToGrid/>
          <w:color w:val="auto"/>
          <w:sz w:val="32"/>
          <w:szCs w:val="32"/>
          <w:lang w:val="en-US" w:eastAsia="zh-CN"/>
        </w:rPr>
      </w:pPr>
    </w:p>
    <w:p w14:paraId="63537131">
      <w:pPr>
        <w:pStyle w:val="6"/>
        <w:rPr>
          <w:rFonts w:hint="default"/>
          <w:lang w:val="en-US" w:eastAsia="zh-CN"/>
        </w:rPr>
      </w:pPr>
    </w:p>
    <w:p w14:paraId="38316262">
      <w:pPr>
        <w:keepNext w:val="0"/>
        <w:keepLines w:val="0"/>
        <w:pageBreakBefore w:val="0"/>
        <w:widowControl w:val="0"/>
        <w:numPr>
          <w:ilvl w:val="0"/>
          <w:numId w:val="0"/>
        </w:numPr>
        <w:tabs>
          <w:tab w:val="left" w:pos="381"/>
        </w:tabs>
        <w:kinsoku/>
        <w:wordWrap/>
        <w:overflowPunct/>
        <w:topLinePunct w:val="0"/>
        <w:bidi w:val="0"/>
        <w:adjustRightInd/>
        <w:snapToGrid/>
        <w:spacing w:line="240" w:lineRule="auto"/>
        <w:ind w:firstLine="684" w:firstLineChars="200"/>
        <w:textAlignment w:val="auto"/>
        <w:rPr>
          <w:rFonts w:hint="eastAsia" w:ascii="Times New Roman" w:hAnsi="Times New Roman" w:eastAsia="仿宋_GB2312" w:cs="Times New Roman"/>
          <w:snapToGrid/>
          <w:color w:val="auto"/>
          <w:sz w:val="32"/>
          <w:szCs w:val="32"/>
          <w:lang w:val="en-US" w:eastAsia="zh-CN"/>
        </w:rPr>
      </w:pPr>
    </w:p>
    <w:p w14:paraId="4BDAF871">
      <w:pPr>
        <w:keepNext w:val="0"/>
        <w:keepLines w:val="0"/>
        <w:pageBreakBefore w:val="0"/>
        <w:widowControl w:val="0"/>
        <w:numPr>
          <w:ilvl w:val="0"/>
          <w:numId w:val="0"/>
        </w:numPr>
        <w:tabs>
          <w:tab w:val="left" w:pos="381"/>
        </w:tabs>
        <w:kinsoku/>
        <w:wordWrap/>
        <w:overflowPunct/>
        <w:topLinePunct w:val="0"/>
        <w:bidi w:val="0"/>
        <w:adjustRightInd/>
        <w:snapToGrid/>
        <w:spacing w:line="240" w:lineRule="auto"/>
        <w:ind w:firstLine="684" w:firstLineChars="200"/>
        <w:textAlignment w:val="auto"/>
        <w:rPr>
          <w:rFonts w:hint="eastAsia" w:ascii="Times New Roman" w:hAnsi="Times New Roman" w:eastAsia="仿宋_GB2312" w:cs="Times New Roman"/>
          <w:snapToGrid/>
          <w:color w:val="auto"/>
          <w:sz w:val="32"/>
          <w:szCs w:val="32"/>
          <w:lang w:val="en-US" w:eastAsia="zh-CN"/>
        </w:rPr>
      </w:pPr>
    </w:p>
    <w:p w14:paraId="5D8C1B3E">
      <w:pPr>
        <w:keepNext w:val="0"/>
        <w:keepLines w:val="0"/>
        <w:pageBreakBefore w:val="0"/>
        <w:widowControl w:val="0"/>
        <w:numPr>
          <w:ilvl w:val="0"/>
          <w:numId w:val="0"/>
        </w:numPr>
        <w:tabs>
          <w:tab w:val="left" w:pos="381"/>
        </w:tabs>
        <w:kinsoku/>
        <w:wordWrap/>
        <w:overflowPunct/>
        <w:topLinePunct w:val="0"/>
        <w:bidi w:val="0"/>
        <w:adjustRightInd/>
        <w:snapToGrid/>
        <w:spacing w:line="240" w:lineRule="auto"/>
        <w:ind w:firstLine="3420" w:firstLineChars="1000"/>
        <w:textAlignment w:val="auto"/>
        <w:rPr>
          <w:rFonts w:eastAsia="仿宋_GB2312"/>
          <w:sz w:val="32"/>
          <w:szCs w:val="32"/>
        </w:rPr>
      </w:pPr>
      <w:r>
        <w:rPr>
          <w:rFonts w:hint="eastAsia" w:ascii="Times New Roman" w:hAnsi="Times New Roman" w:eastAsia="仿宋_GB2312" w:cs="Times New Roman"/>
          <w:snapToGrid/>
          <w:color w:val="auto"/>
          <w:sz w:val="32"/>
          <w:szCs w:val="32"/>
          <w:lang w:val="en-US" w:eastAsia="zh-CN"/>
        </w:rPr>
        <w:t>攀枝花市仁和区同德镇人民</w:t>
      </w:r>
      <w:r>
        <w:rPr>
          <w:rFonts w:eastAsia="仿宋_GB2312"/>
          <w:sz w:val="32"/>
          <w:szCs w:val="32"/>
        </w:rPr>
        <w:t>政府</w:t>
      </w:r>
    </w:p>
    <w:p w14:paraId="6A6196AE">
      <w:pPr>
        <w:ind w:firstLine="4788" w:firstLineChars="1400"/>
        <w:rPr>
          <w:rFonts w:eastAsia="仿宋_GB2312"/>
          <w:sz w:val="32"/>
          <w:szCs w:val="32"/>
        </w:rPr>
      </w:pPr>
      <w:r>
        <w:rPr>
          <w:rFonts w:eastAsia="仿宋_GB2312"/>
          <w:sz w:val="32"/>
          <w:szCs w:val="32"/>
        </w:rPr>
        <w:t>202</w:t>
      </w:r>
      <w:r>
        <w:rPr>
          <w:rFonts w:hint="eastAsia" w:eastAsia="仿宋_GB2312"/>
          <w:sz w:val="32"/>
          <w:szCs w:val="32"/>
          <w:lang w:val="en-US" w:eastAsia="zh-CN"/>
        </w:rPr>
        <w:t>5</w:t>
      </w:r>
      <w:r>
        <w:rPr>
          <w:rFonts w:eastAsia="仿宋_GB2312"/>
          <w:sz w:val="32"/>
          <w:szCs w:val="32"/>
        </w:rPr>
        <w:t>年</w:t>
      </w:r>
      <w:r>
        <w:rPr>
          <w:rFonts w:hint="eastAsia" w:eastAsia="仿宋_GB2312"/>
          <w:sz w:val="32"/>
          <w:szCs w:val="32"/>
          <w:lang w:val="en-US" w:eastAsia="zh-CN"/>
        </w:rPr>
        <w:t>5</w:t>
      </w:r>
      <w:r>
        <w:rPr>
          <w:rFonts w:eastAsia="仿宋_GB2312"/>
          <w:sz w:val="32"/>
          <w:szCs w:val="32"/>
        </w:rPr>
        <w:t>月</w:t>
      </w:r>
      <w:r>
        <w:rPr>
          <w:rFonts w:hint="eastAsia" w:eastAsia="仿宋_GB2312"/>
          <w:sz w:val="32"/>
          <w:szCs w:val="32"/>
          <w:lang w:val="en-US" w:eastAsia="zh-CN"/>
        </w:rPr>
        <w:t>14</w:t>
      </w:r>
      <w:r>
        <w:rPr>
          <w:rFonts w:eastAsia="仿宋_GB2312"/>
          <w:sz w:val="32"/>
          <w:szCs w:val="32"/>
        </w:rPr>
        <w:t>日</w:t>
      </w:r>
    </w:p>
    <w:p w14:paraId="1FDCBCAD">
      <w:pPr>
        <w:rPr>
          <w:rFonts w:eastAsia="仿宋_GB2312"/>
          <w:sz w:val="32"/>
          <w:szCs w:val="32"/>
        </w:rPr>
      </w:pPr>
    </w:p>
    <w:p w14:paraId="152723D6">
      <w:pPr>
        <w:pStyle w:val="10"/>
        <w:ind w:left="0" w:leftChars="0" w:firstLine="0" w:firstLineChars="0"/>
      </w:pPr>
      <w:r>
        <w:rPr>
          <w:rFonts w:hint="eastAsia" w:ascii="仿宋_GB2312" w:eastAsia="仿宋_GB2312"/>
          <w:sz w:val="32"/>
          <w:szCs w:val="32"/>
        </w:rPr>
        <mc:AlternateContent>
          <mc:Choice Requires="wpg">
            <w:drawing>
              <wp:anchor distT="0" distB="0" distL="114300" distR="114300" simplePos="0" relativeHeight="251659264" behindDoc="0" locked="0" layoutInCell="1" allowOverlap="1">
                <wp:simplePos x="0" y="0"/>
                <wp:positionH relativeFrom="column">
                  <wp:posOffset>1027430</wp:posOffset>
                </wp:positionH>
                <wp:positionV relativeFrom="paragraph">
                  <wp:posOffset>9411335</wp:posOffset>
                </wp:positionV>
                <wp:extent cx="5486400" cy="60960"/>
                <wp:effectExtent l="0" t="4445" r="0" b="29845"/>
                <wp:wrapNone/>
                <wp:docPr id="40" name="组合 20"/>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a:effectLst/>
                      </wpg:grpSpPr>
                      <wps:wsp>
                        <wps:cNvPr id="38" name="直接连接符 38"/>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9" name="直接连接符 39"/>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20" o:spid="_x0000_s1026" o:spt="203" style="position:absolute;left:0pt;margin-left:80.9pt;margin-top:741.05pt;height:4.8pt;width:432pt;rotation:11796480f;z-index:251659264;mso-width-relative:page;mso-height-relative:page;" coordorigin="1620,2532" coordsize="8640,156" o:gfxdata="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T1F/VdoAAAAOAQAADwAAAAAAAAABACAAAAAiAAAAZHJzL2Rvd25yZXYueG1sUEsB&#10;AhQAFAAAAAgAh07iQMImFKCeAgAAXgcAAA4AAAAAAAAAAQAgAAAAKQEAAGRycy9lMm9Eb2MueG1s&#10;UEsFBgAAAAAGAAYAWQEAADkGAAAAAA==&#10;">
                <o:lock v:ext="edit" aspectratio="f"/>
                <v:line id="_x0000_s1026" o:spid="_x0000_s1026" o:spt="20" style="position:absolute;left:1620;top:2532;height:0;width:8640;" filled="f" stroked="t" coordsize="21600,21600" o:gfxdata="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xJP/vQAA&#10;ANsAAAAPAAAAAAAAAAEAIAAAACIAAABkcnMvZG93bnJldi54bWxQSwECFAAUAAAACACHTuJAMy8F&#10;njsAAAA5AAAAEAAAAAAAAAABACAAAAAMAQAAZHJzL3NoYXBleG1sLnhtbFBLBQYAAAAABgAGAFsB&#10;AAC2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SzAsyb4AAADb&#10;AAAADwAAAGRycy9kb3ducmV2LnhtbEWPQUvDQBSE7wX/w/IEb+1uFEKN3RYRBbEn21Lw9sg+k5js&#10;25h9pu2/dwuFHoeZ+YZZrI6+UyMNsQlsIZsZUMRlcA1XFnbbt+kcVBRkh11gsnCiCKvlzWSBhQsH&#10;/qRxI5VKEI4FWqhF+kLrWNbkMc5CT5y87zB4lCSHSrsBDwnuO31vTK49NpwWauzppaay3fx5C5L/&#10;yN7lvx9ttmv3X2ZtRvP8au3dbWaeQAkd5Rq+tN+dhYdHOH9JP0Av/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zAsyb4A&#10;AADbAAAADwAAAAAAAAABACAAAAAiAAAAZHJzL2Rvd25yZXYueG1sUEsBAhQAFAAAAAgAh07iQDMv&#10;BZ47AAAAOQAAABAAAAAAAAAAAQAgAAAADQEAAGRycy9zaGFwZXhtbC54bWxQSwUGAAAAAAYABgBb&#10;AQAAtwMAAAAA&#10;">
                  <v:fill on="f" focussize="0,0"/>
                  <v:stroke color="#FF0000" joinstyle="round"/>
                  <v:imagedata o:title=""/>
                  <o:lock v:ext="edit" aspectratio="f"/>
                </v:line>
              </v:group>
            </w:pict>
          </mc:Fallback>
        </mc:AlternateContent>
      </w:r>
      <w:r>
        <w:rPr>
          <w:rFonts w:ascii="仿宋_GB2312" w:eastAsia="仿宋_GB2312"/>
          <w:sz w:val="32"/>
          <w:szCs w:val="32"/>
        </w:rPr>
        <mc:AlternateContent>
          <mc:Choice Requires="wpg">
            <w:drawing>
              <wp:anchor distT="0" distB="0" distL="114300" distR="114300" simplePos="0" relativeHeight="251660288" behindDoc="0" locked="0" layoutInCell="1" allowOverlap="1">
                <wp:simplePos x="0" y="0"/>
                <wp:positionH relativeFrom="column">
                  <wp:posOffset>1027430</wp:posOffset>
                </wp:positionH>
                <wp:positionV relativeFrom="paragraph">
                  <wp:posOffset>9411335</wp:posOffset>
                </wp:positionV>
                <wp:extent cx="5486400" cy="60960"/>
                <wp:effectExtent l="0" t="4445" r="0" b="29845"/>
                <wp:wrapNone/>
                <wp:docPr id="61" name="组合 23"/>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a:effectLst/>
                      </wpg:grpSpPr>
                      <wps:wsp>
                        <wps:cNvPr id="59" name="直接连接符 59"/>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60" name="直接连接符 60"/>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23" o:spid="_x0000_s1026" o:spt="203" style="position:absolute;left:0pt;margin-left:80.9pt;margin-top:741.05pt;height:4.8pt;width:432pt;rotation:11796480f;z-index:251660288;mso-width-relative:page;mso-height-relative:page;" coordorigin="1620,2532" coordsize="8640,156" o:gfxdata="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">
                <o:lock v:ext="edit" aspectratio="f"/>
                <v:line id="_x0000_s1026" o:spid="_x0000_s1026" o:spt="20" style="position:absolute;left:1620;top:2532;height:0;width:8640;" filled="f" stroked="t" coordsize="21600,21600" o:gfxdata="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kV9PE&#10;wAAAANsAAAAPAAAAAAAAAAEAIAAAACIAAABkcnMvZG93bnJldi54bWxQSwECFAAUAAAACACHTuJA&#10;My8FnjsAAAA5AAAAEAAAAAAAAAABACAAAAAPAQAAZHJzL3NoYXBleG1sLnhtbFBLBQYAAAAABgAG&#10;AFsBAAC5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ybmqSboAAADb&#10;AAAADwAAAGRycy9kb3ducmV2LnhtbEVPTWvCQBC9F/wPywje6m56CCV1lVIURE9aEXobstMkTXY2&#10;ZqdR/717KPT4eN+L1c13aqQhNoEtZHMDirgMruHKwulz8/wKKgqywy4wWbhThNVy8rTAwoUrH2g8&#10;SqVSCMcCLdQifaF1LGvyGOehJ07cdxg8SoJDpd2A1xTuO/1iTK49Npwaauzpo6ayPf56C5L/yNnl&#10;l12bndrzl9mb0byvrZ1NM/MGSugm/+I/99ZZyNP69CX9AL18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uapJugAAANsA&#10;AAAPAAAAAAAAAAEAIAAAACIAAABkcnMvZG93bnJldi54bWxQSwECFAAUAAAACACHTuJAMy8FnjsA&#10;AAA5AAAAEAAAAAAAAAABACAAAAAJAQAAZHJzL3NoYXBleG1sLnhtbFBLBQYAAAAABgAGAFsBAACz&#10;AwAAAAA=&#10;">
                  <v:fill on="f" focussize="0,0"/>
                  <v:stroke color="#FF0000" joinstyle="round"/>
                  <v:imagedata o:title=""/>
                  <o:lock v:ext="edit" aspectratio="f"/>
                </v:line>
              </v:group>
            </w:pict>
          </mc:Fallback>
        </mc:AlternateContent>
      </w:r>
    </w:p>
    <w:sectPr>
      <w:footerReference r:id="rId5" w:type="default"/>
      <w:footerReference r:id="rId6" w:type="even"/>
      <w:pgSz w:w="11906" w:h="16838"/>
      <w:pgMar w:top="2098" w:right="1474" w:bottom="1985" w:left="1588" w:header="851" w:footer="1701" w:gutter="0"/>
      <w:pgNumType w:fmt="numberInDash" w:start="2"/>
      <w:cols w:space="425" w:num="1"/>
      <w:docGrid w:type="linesAndChars" w:linePitch="579" w:charSpace="465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仿宋_GB2312"/>
    <w:panose1 w:val="03000509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0ED63">
    <w:pPr>
      <w:pStyle w:val="7"/>
      <w:jc w:val="right"/>
    </w:pPr>
    <w:r>
      <w:rPr>
        <w:sz w:val="18"/>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2900427">
                          <w:pPr>
                            <w:pStyle w:val="7"/>
                            <w:jc w:val="right"/>
                          </w:pPr>
                        </w:p>
                        <w:p w14:paraId="7158F9C2">
                          <w:pPr>
                            <w:pStyle w:val="4"/>
                          </w:pP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left;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Q6KUMgBAACZAwAADgAAAGRycy9lMm9Eb2MueG1srVPNjtMwEL4j8Q6W&#10;79Rph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No4h6kNXlijXg3B7TNhE6S1XGGGnwjixwm7arrwSf95L1uMftf0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EOilDIAQAAmQMAAA4AAAAAAAAAAQAgAAAAHgEAAGRycy9lMm9Eb2Mu&#10;eG1sUEsFBgAAAAAGAAYAWQEAAFgFAAAAAA==&#10;">
              <v:fill on="f" focussize="0,0"/>
              <v:stroke on="f"/>
              <v:imagedata o:title=""/>
              <o:lock v:ext="edit" aspectratio="f"/>
              <v:textbox inset="0mm,0mm,0mm,0mm" style="mso-fit-shape-to-text:t;">
                <w:txbxContent>
                  <w:p w14:paraId="12900427">
                    <w:pPr>
                      <w:pStyle w:val="7"/>
                      <w:jc w:val="right"/>
                    </w:pPr>
                  </w:p>
                  <w:p w14:paraId="7158F9C2">
                    <w:pPr>
                      <w:pStyle w:val="4"/>
                    </w:pPr>
                  </w:p>
                </w:txbxContent>
              </v:textbox>
            </v:shape>
          </w:pict>
        </mc:Fallback>
      </mc:AlternateContent>
    </w:r>
  </w:p>
  <w:p w14:paraId="55109F10">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BCBD9">
    <w:pPr>
      <w:pStyle w:val="7"/>
    </w:pPr>
  </w:p>
  <w:p w14:paraId="0321E191">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77118">
    <w:pPr>
      <w:pStyle w:val="7"/>
      <w:jc w:val="right"/>
    </w:pPr>
    <w:r>
      <w:rPr>
        <w:sz w:val="1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743F0D">
                          <w:pPr>
                            <w:pStyle w:val="7"/>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4F743F0D">
                    <w:pPr>
                      <w:pStyle w:val="7"/>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r>
      <w:rPr>
        <w:sz w:val="18"/>
      </w:rP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0</wp:posOffset>
              </wp:positionV>
              <wp:extent cx="1828800" cy="1828800"/>
              <wp:effectExtent l="0" t="0" r="0" b="0"/>
              <wp:wrapNone/>
              <wp:docPr id="9"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A4AB2F">
                          <w:pPr>
                            <w:pStyle w:val="7"/>
                            <w:jc w:val="right"/>
                          </w:pPr>
                        </w:p>
                        <w:p w14:paraId="5C30CEDC">
                          <w:pPr>
                            <w:pStyle w:val="4"/>
                          </w:pP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left;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27rnPIAQAAmQMAAA4AAAAAAAAAAQAgAAAAHgEAAGRycy9lMm9Eb2Mu&#10;eG1sUEsFBgAAAAAGAAYAWQEAAFgFAAAAAA==&#10;">
              <v:fill on="f" focussize="0,0"/>
              <v:stroke on="f"/>
              <v:imagedata o:title=""/>
              <o:lock v:ext="edit" aspectratio="f"/>
              <v:textbox inset="0mm,0mm,0mm,0mm" style="mso-fit-shape-to-text:t;">
                <w:txbxContent>
                  <w:p w14:paraId="5AA4AB2F">
                    <w:pPr>
                      <w:pStyle w:val="7"/>
                      <w:jc w:val="right"/>
                    </w:pPr>
                  </w:p>
                  <w:p w14:paraId="5C30CEDC">
                    <w:pPr>
                      <w:pStyle w:val="4"/>
                    </w:pPr>
                  </w:p>
                </w:txbxContent>
              </v:textbox>
            </v:shape>
          </w:pict>
        </mc:Fallback>
      </mc:AlternateContent>
    </w:r>
  </w:p>
  <w:p w14:paraId="190F60B5">
    <w:pPr>
      <w:pStyle w:val="7"/>
      <w:tabs>
        <w:tab w:val="left" w:pos="5311"/>
        <w:tab w:val="clear" w:pos="4153"/>
      </w:tabs>
      <w:rPr>
        <w:rFonts w:hint="eastAsia" w:eastAsia="宋体"/>
        <w:lang w:eastAsia="zh-CN"/>
      </w:rPr>
    </w:pPr>
    <w:r>
      <w:rPr>
        <w:rFonts w:hint="eastAsia"/>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CECF70">
    <w:pPr>
      <w:pStyle w:val="7"/>
    </w:pPr>
    <w:r>
      <w:rPr>
        <w:sz w:val="18"/>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2DEE05">
                          <w:pPr>
                            <w:pStyle w:val="7"/>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- 2 -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322DEE05">
                    <w:pPr>
                      <w:pStyle w:val="7"/>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- 2 -</w:t>
                    </w:r>
                    <w:r>
                      <w:rPr>
                        <w:rFonts w:hint="eastAsia" w:asciiTheme="minorEastAsia" w:hAnsiTheme="minorEastAsia" w:eastAsiaTheme="minorEastAsia" w:cstheme="minorEastAsia"/>
                        <w:sz w:val="28"/>
                        <w:szCs w:val="28"/>
                      </w:rPr>
                      <w:fldChar w:fldCharType="end"/>
                    </w:r>
                  </w:p>
                </w:txbxContent>
              </v:textbox>
            </v:shape>
          </w:pict>
        </mc:Fallback>
      </mc:AlternateContent>
    </w:r>
  </w:p>
  <w:p w14:paraId="0A09264C">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trackRevisions w:val="1"/>
  <w:documentProtection w:edit="readOnly" w:enforcement="0"/>
  <w:defaultTabStop w:val="420"/>
  <w:evenAndOddHeaders w:val="1"/>
  <w:drawingGridHorizontalSpacing w:val="233"/>
  <w:drawingGridVerticalSpacing w:val="579"/>
  <w:displayHorizontalDrawingGridEvery w:val="0"/>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0MDllNzA2YTllOWI4ZmE1OGIyYWY2ZjEwYmU2YjcifQ=="/>
    <w:docVar w:name="KGWebUrl" w:val="http://10.3.1.25:80/seeyon/officeservlet"/>
  </w:docVars>
  <w:rsids>
    <w:rsidRoot w:val="002954D6"/>
    <w:rsid w:val="000F4B13"/>
    <w:rsid w:val="00180ADF"/>
    <w:rsid w:val="0026158C"/>
    <w:rsid w:val="002954D6"/>
    <w:rsid w:val="00305B9A"/>
    <w:rsid w:val="005E3969"/>
    <w:rsid w:val="00602578"/>
    <w:rsid w:val="007C42C2"/>
    <w:rsid w:val="007C6C0B"/>
    <w:rsid w:val="00820963"/>
    <w:rsid w:val="00856889"/>
    <w:rsid w:val="0092324E"/>
    <w:rsid w:val="00A8187F"/>
    <w:rsid w:val="00DC374F"/>
    <w:rsid w:val="00EF6990"/>
    <w:rsid w:val="00F2204C"/>
    <w:rsid w:val="00F76EDB"/>
    <w:rsid w:val="00FE0416"/>
    <w:rsid w:val="071B7DB6"/>
    <w:rsid w:val="0A1C55D8"/>
    <w:rsid w:val="0B9C55EC"/>
    <w:rsid w:val="0DDE11F1"/>
    <w:rsid w:val="0E69306C"/>
    <w:rsid w:val="0FC8053D"/>
    <w:rsid w:val="0FF114EF"/>
    <w:rsid w:val="10942FBF"/>
    <w:rsid w:val="117A1FB8"/>
    <w:rsid w:val="180C04EB"/>
    <w:rsid w:val="1AD34D69"/>
    <w:rsid w:val="1D570900"/>
    <w:rsid w:val="20A501F4"/>
    <w:rsid w:val="262E59A4"/>
    <w:rsid w:val="27313F6F"/>
    <w:rsid w:val="2D69192C"/>
    <w:rsid w:val="3357763A"/>
    <w:rsid w:val="3953242B"/>
    <w:rsid w:val="3AAA17BA"/>
    <w:rsid w:val="3B554A23"/>
    <w:rsid w:val="3CF5550F"/>
    <w:rsid w:val="412A4A9C"/>
    <w:rsid w:val="417007FF"/>
    <w:rsid w:val="41F22DD0"/>
    <w:rsid w:val="472360F4"/>
    <w:rsid w:val="4AB34E82"/>
    <w:rsid w:val="534C282A"/>
    <w:rsid w:val="534E1D25"/>
    <w:rsid w:val="55F67BBF"/>
    <w:rsid w:val="59BF2FFA"/>
    <w:rsid w:val="5A6F70EB"/>
    <w:rsid w:val="5E951502"/>
    <w:rsid w:val="5FEA5882"/>
    <w:rsid w:val="628B45D7"/>
    <w:rsid w:val="62D452B1"/>
    <w:rsid w:val="64776A4D"/>
    <w:rsid w:val="65AF3460"/>
    <w:rsid w:val="6A3837B4"/>
    <w:rsid w:val="6F305E87"/>
    <w:rsid w:val="6F490A36"/>
    <w:rsid w:val="749B4414"/>
    <w:rsid w:val="7CD43511"/>
    <w:rsid w:val="7EE51D38"/>
    <w:rsid w:val="FF9FF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Salutation"/>
    <w:basedOn w:val="1"/>
    <w:next w:val="1"/>
    <w:link w:val="15"/>
    <w:semiHidden/>
    <w:unhideWhenUsed/>
    <w:qFormat/>
    <w:uiPriority w:val="99"/>
  </w:style>
  <w:style w:type="paragraph" w:styleId="5">
    <w:name w:val="Body Text Indent"/>
    <w:basedOn w:val="1"/>
    <w:next w:val="1"/>
    <w:link w:val="13"/>
    <w:semiHidden/>
    <w:unhideWhenUsed/>
    <w:qFormat/>
    <w:uiPriority w:val="99"/>
    <w:pPr>
      <w:spacing w:after="120"/>
      <w:ind w:left="420" w:leftChars="200"/>
    </w:pPr>
  </w:style>
  <w:style w:type="paragraph" w:styleId="6">
    <w:name w:val="Plain Text"/>
    <w:basedOn w:val="1"/>
    <w:qFormat/>
    <w:uiPriority w:val="0"/>
    <w:pPr>
      <w:spacing w:line="240" w:lineRule="auto"/>
    </w:pPr>
    <w:rPr>
      <w:rFonts w:ascii="宋体" w:hAnsi="Courier New"/>
      <w:szCs w:val="21"/>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5"/>
    <w:next w:val="1"/>
    <w:link w:val="14"/>
    <w:qFormat/>
    <w:uiPriority w:val="0"/>
    <w:pPr>
      <w:ind w:firstLine="420" w:firstLineChars="200"/>
    </w:pPr>
  </w:style>
  <w:style w:type="character" w:customStyle="1" w:styleId="13">
    <w:name w:val="正文文本缩进 Char"/>
    <w:basedOn w:val="12"/>
    <w:link w:val="5"/>
    <w:semiHidden/>
    <w:qFormat/>
    <w:uiPriority w:val="99"/>
    <w:rPr>
      <w:rFonts w:ascii="Times New Roman" w:hAnsi="Times New Roman" w:eastAsia="宋体" w:cs="Times New Roman"/>
    </w:rPr>
  </w:style>
  <w:style w:type="character" w:customStyle="1" w:styleId="14">
    <w:name w:val="正文首行缩进 2 Char"/>
    <w:basedOn w:val="13"/>
    <w:link w:val="10"/>
    <w:qFormat/>
    <w:uiPriority w:val="0"/>
  </w:style>
  <w:style w:type="character" w:customStyle="1" w:styleId="15">
    <w:name w:val="称呼 Char"/>
    <w:basedOn w:val="12"/>
    <w:link w:val="4"/>
    <w:semiHidden/>
    <w:qFormat/>
    <w:uiPriority w:val="99"/>
    <w:rPr>
      <w:rFonts w:ascii="Times New Roman" w:hAnsi="Times New Roman" w:eastAsia="宋体" w:cs="Times New Roman"/>
    </w:rPr>
  </w:style>
  <w:style w:type="character" w:customStyle="1" w:styleId="16">
    <w:name w:val="页眉 Char"/>
    <w:basedOn w:val="12"/>
    <w:link w:val="8"/>
    <w:semiHidden/>
    <w:qFormat/>
    <w:uiPriority w:val="99"/>
    <w:rPr>
      <w:rFonts w:ascii="Times New Roman" w:hAnsi="Times New Roman" w:eastAsia="宋体" w:cs="Times New Roman"/>
      <w:sz w:val="18"/>
      <w:szCs w:val="18"/>
    </w:rPr>
  </w:style>
  <w:style w:type="character" w:customStyle="1" w:styleId="17">
    <w:name w:val="页脚 Char"/>
    <w:basedOn w:val="12"/>
    <w:link w:val="7"/>
    <w:qFormat/>
    <w:uiPriority w:val="99"/>
    <w:rPr>
      <w:rFonts w:ascii="Times New Roman" w:hAnsi="Times New Roman" w:eastAsia="宋体" w:cs="Times New Roman"/>
      <w:sz w:val="18"/>
      <w:szCs w:val="18"/>
    </w:rPr>
  </w:style>
  <w:style w:type="paragraph" w:customStyle="1" w:styleId="18">
    <w:name w:val="Default"/>
    <w:basedOn w:val="1"/>
    <w:qFormat/>
    <w:uiPriority w:val="0"/>
    <w:pPr>
      <w:autoSpaceDE w:val="0"/>
      <w:autoSpaceDN w:val="0"/>
      <w:jc w:val="left"/>
    </w:pPr>
    <w:rPr>
      <w:rFonts w:ascii="Calibri" w:hAnsi="Calibri" w:eastAsia="仿宋_GB2312" w:cs="宋体"/>
      <w:color w:val="000000"/>
      <w:sz w:val="24"/>
      <w:szCs w:val="24"/>
    </w:rPr>
  </w:style>
  <w:style w:type="character" w:customStyle="1" w:styleId="19">
    <w:name w:val="fontstyle01"/>
    <w:basedOn w:val="12"/>
    <w:qFormat/>
    <w:uiPriority w:val="0"/>
    <w:rPr>
      <w:rFonts w:ascii="仿宋_GB2312" w:hAnsi="仿宋_GB2312" w:eastAsia="仿宋_GB2312" w:cs="仿宋_GB2312"/>
      <w:color w:val="000000"/>
      <w:sz w:val="32"/>
      <w:szCs w:val="32"/>
    </w:rPr>
  </w:style>
  <w:style w:type="paragraph" w:customStyle="1" w:styleId="20">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795</Words>
  <Characters>845</Characters>
  <Lines>3</Lines>
  <Paragraphs>1</Paragraphs>
  <TotalTime>8</TotalTime>
  <ScaleCrop>false</ScaleCrop>
  <LinksUpToDate>false</LinksUpToDate>
  <CharactersWithSpaces>845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2022-07-21T10:51:00Z</dcterms:created>
  <dc:creator>td马知澜</dc:creator>
  <cp:lastModifiedBy>叶臣洁</cp:lastModifiedBy>
  <cp:lastPrinted>2025-05-15T01:54:00Z</cp:lastPrinted>
  <dcterms:modified xsi:type="dcterms:W3CDTF">2025-05-15T07:59:20Z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BBC2371BD8FF4928AD7D2D2B5321E0A3_13</vt:lpwstr>
  </property>
  <property fmtid="{D5CDD505-2E9C-101B-9397-08002B2CF9AE}" pid="4" name="KSOTemplateDocerSaveRecord">
    <vt:lpwstr>eyJoZGlkIjoiMDc4MTA2NzJiZWFkMDhlMjVhZmFmZWYzNzRkNzZiOWIiLCJ1c2VySWQiOiIxNjU1MDIyNjc0In0=</vt:lpwstr>
  </property>
</Properties>
</file>