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4EA2B5">
      <w:pPr>
        <w:snapToGrid w:val="0"/>
        <w:spacing w:line="800" w:lineRule="exact"/>
        <w:jc w:val="center"/>
        <w:rPr>
          <w:rFonts w:eastAsia="仿宋_GB2312"/>
          <w:bCs/>
          <w:sz w:val="54"/>
          <w:szCs w:val="54"/>
        </w:rPr>
      </w:pPr>
      <w:r>
        <w:rPr>
          <w:rFonts w:eastAsia="仿宋_GB2312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38735</wp:posOffset>
                </wp:positionH>
                <wp:positionV relativeFrom="paragraph">
                  <wp:posOffset>507365</wp:posOffset>
                </wp:positionV>
                <wp:extent cx="5486400" cy="60960"/>
                <wp:effectExtent l="0" t="19050" r="0" b="15240"/>
                <wp:wrapNone/>
                <wp:docPr id="7" name="组合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1217930" y="2001520"/>
                          <a:ext cx="5486400" cy="60960"/>
                          <a:chOff x="1620" y="2532"/>
                          <a:chExt cx="8640" cy="156"/>
                        </a:xfrm>
                        <a:effectLst/>
                      </wpg:grpSpPr>
                      <wps:wsp>
                        <wps:cNvPr id="8" name="直接连接符 35"/>
                        <wps:cNvCnPr/>
                        <wps:spPr>
                          <a:xfrm>
                            <a:off x="1620" y="2532"/>
                            <a:ext cx="8640" cy="0"/>
                          </a:xfrm>
                          <a:prstGeom prst="line">
                            <a:avLst/>
                          </a:prstGeom>
                          <a:ln w="381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9" name="直接连接符 36"/>
                        <wps:cNvCnPr/>
                        <wps:spPr>
                          <a:xfrm>
                            <a:off x="1620" y="2688"/>
                            <a:ext cx="86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2" o:spid="_x0000_s1026" o:spt="203" style="position:absolute;left:0pt;margin-left:3.05pt;margin-top:39.95pt;height:4.8pt;width:432pt;z-index:251659264;mso-width-relative:page;mso-height-relative:page;" coordorigin="1620,2532" coordsize="8640,156" o:gfxdata="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">
                <o:lock v:ext="edit" aspectratio="f"/>
                <v:line id="直接连接符 35" o:spid="_x0000_s1026" o:spt="20" style="position:absolute;left:1620;top:2532;height:0;width:8640;" filled="f" stroked="t" coordsize="21600,21600" o:gfxdata="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EkZNkugAAANoA&#10;AAAPAAAAAAAAAAEAIAAAACIAAABkcnMvZG93bnJldi54bWxQSwECFAAUAAAACACHTuJAMy8FnjsA&#10;AAA5AAAAEAAAAAAAAAABACAAAAAJAQAAZHJzL3NoYXBleG1sLnhtbFBLBQYAAAAABgAGAFsBAACz&#10;AwAAAAA=&#10;">
                  <v:fill on="f" focussize="0,0"/>
                  <v:stroke weight="3pt" color="#FF0000" joinstyle="round"/>
                  <v:imagedata o:title=""/>
                  <o:lock v:ext="edit" aspectratio="f"/>
                </v:line>
                <v:line id="直接连接符 36" o:spid="_x0000_s1026" o:spt="20" style="position:absolute;left:1620;top:2688;height:0;width:8640;" filled="f" stroked="t" coordsize="21600,21600" o:gfxdata="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BaQaCvQAA&#10;ANoAAAAPAAAAAAAAAAEAIAAAACIAAABkcnMvZG93bnJldi54bWxQSwECFAAUAAAACACHTuJAMy8F&#10;njsAAAA5AAAAEAAAAAAAAAABACAAAAAMAQAAZHJzL3NoYXBleG1sLnhtbFBLBQYAAAAABgAGAFsB&#10;AAC2AwAAAAA=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方正小标宋_GBK" w:eastAsia="方正小标宋_GBK"/>
          <w:bCs/>
          <w:color w:val="FF0000"/>
          <w:spacing w:val="30"/>
          <w:sz w:val="54"/>
          <w:szCs w:val="54"/>
        </w:rPr>
        <w:t>攀枝花市仁和区同德镇人民政府</w:t>
      </w:r>
    </w:p>
    <w:p w14:paraId="58F6453E">
      <w:pPr>
        <w:pStyle w:val="8"/>
        <w:spacing w:line="600" w:lineRule="exact"/>
        <w:rPr>
          <w:rFonts w:ascii="Times New Roman" w:hAnsi="Times New Roman" w:eastAsia="方正小标宋简体"/>
          <w:color w:val="auto"/>
          <w:kern w:val="2"/>
          <w:sz w:val="40"/>
          <w:szCs w:val="40"/>
          <w:lang w:val="en-US"/>
        </w:rPr>
      </w:pPr>
    </w:p>
    <w:p w14:paraId="04859F97">
      <w:pPr>
        <w:pStyle w:val="8"/>
        <w:spacing w:line="600" w:lineRule="exact"/>
        <w:jc w:val="center"/>
        <w:rPr>
          <w:rFonts w:hint="eastAsia" w:ascii="Times New Roman" w:hAnsi="Times New Roman" w:eastAsia="方正小标宋简体"/>
          <w:color w:val="auto"/>
          <w:kern w:val="2"/>
          <w:sz w:val="40"/>
          <w:szCs w:val="40"/>
        </w:rPr>
      </w:pPr>
      <w:r>
        <w:rPr>
          <w:rFonts w:hint="eastAsia" w:ascii="Times New Roman" w:hAnsi="Times New Roman" w:eastAsia="方正小标宋简体"/>
          <w:color w:val="auto"/>
          <w:kern w:val="2"/>
          <w:sz w:val="40"/>
          <w:szCs w:val="40"/>
        </w:rPr>
        <w:t>攀枝花市仁和区同德镇人民政府</w:t>
      </w:r>
    </w:p>
    <w:p w14:paraId="47D90C5D">
      <w:pPr>
        <w:pStyle w:val="8"/>
        <w:spacing w:line="600" w:lineRule="exact"/>
        <w:jc w:val="center"/>
        <w:rPr>
          <w:rFonts w:ascii="Times New Roman" w:hAnsi="Times New Roman" w:eastAsia="方正小标宋简体"/>
          <w:color w:val="auto"/>
          <w:kern w:val="2"/>
          <w:sz w:val="40"/>
          <w:szCs w:val="40"/>
        </w:rPr>
      </w:pPr>
      <w:r>
        <w:rPr>
          <w:rFonts w:ascii="Times New Roman" w:hAnsi="Times New Roman" w:eastAsia="方正小标宋简体"/>
          <w:color w:val="auto"/>
          <w:kern w:val="2"/>
          <w:sz w:val="40"/>
          <w:szCs w:val="40"/>
        </w:rPr>
        <w:t>专项预算项目支出绩效自评报告</w:t>
      </w:r>
    </w:p>
    <w:p w14:paraId="06B91A90">
      <w:pPr>
        <w:pStyle w:val="8"/>
        <w:spacing w:line="600" w:lineRule="exact"/>
        <w:jc w:val="both"/>
        <w:rPr>
          <w:rFonts w:ascii="Times New Roman" w:hAnsi="Times New Roman" w:eastAsia="仿宋_GB2312"/>
          <w:color w:val="auto"/>
          <w:kern w:val="2"/>
          <w:sz w:val="32"/>
          <w:szCs w:val="32"/>
        </w:rPr>
      </w:pPr>
      <w:r>
        <w:rPr>
          <w:rFonts w:ascii="Times New Roman" w:hAnsi="Times New Roman" w:eastAsia="仿宋_GB2312"/>
          <w:color w:val="auto"/>
          <w:kern w:val="2"/>
          <w:sz w:val="32"/>
          <w:szCs w:val="32"/>
        </w:rPr>
        <w:t>（</w:t>
      </w:r>
      <w:r>
        <w:rPr>
          <w:rFonts w:hint="eastAsia" w:ascii="Times New Roman" w:hAnsi="Times New Roman" w:eastAsia="仿宋_GB2312"/>
          <w:color w:val="auto"/>
          <w:kern w:val="2"/>
          <w:sz w:val="32"/>
          <w:szCs w:val="32"/>
        </w:rPr>
        <w:t>同德镇2022年度农村生活污水治理“千村示范工程”项目</w:t>
      </w:r>
      <w:r>
        <w:rPr>
          <w:rFonts w:ascii="Times New Roman" w:hAnsi="Times New Roman" w:eastAsia="仿宋_GB2312"/>
          <w:color w:val="auto"/>
          <w:kern w:val="2"/>
          <w:sz w:val="32"/>
          <w:szCs w:val="32"/>
        </w:rPr>
        <w:t>）</w:t>
      </w:r>
    </w:p>
    <w:p w14:paraId="3F43EA59">
      <w:pPr>
        <w:pStyle w:val="8"/>
        <w:spacing w:line="600" w:lineRule="exact"/>
        <w:ind w:firstLine="640"/>
        <w:jc w:val="center"/>
        <w:rPr>
          <w:rFonts w:ascii="Times New Roman" w:hAnsi="Times New Roman"/>
          <w:color w:val="auto"/>
          <w:kern w:val="2"/>
          <w:sz w:val="32"/>
          <w:szCs w:val="32"/>
        </w:rPr>
      </w:pPr>
    </w:p>
    <w:p w14:paraId="7CA5563D">
      <w:pPr>
        <w:adjustRightInd w:val="0"/>
        <w:snapToGrid w:val="0"/>
        <w:spacing w:line="600" w:lineRule="exact"/>
        <w:ind w:firstLine="720"/>
        <w:rPr>
          <w:rFonts w:eastAsia="黑体"/>
          <w:lang w:val="zh-CN"/>
        </w:rPr>
      </w:pPr>
      <w:r>
        <w:rPr>
          <w:rFonts w:eastAsia="黑体"/>
        </w:rPr>
        <w:t>一、</w:t>
      </w:r>
      <w:r>
        <w:rPr>
          <w:rFonts w:eastAsia="黑体"/>
          <w:lang w:val="zh-CN"/>
        </w:rPr>
        <w:t>项目概况</w:t>
      </w:r>
    </w:p>
    <w:p w14:paraId="56CC6AA7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（一）项目基本情况。</w:t>
      </w:r>
    </w:p>
    <w:p w14:paraId="5F579568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hint="eastAsia"/>
          <w:lang w:val="en-US" w:eastAsia="zh-CN"/>
        </w:rPr>
        <w:t>1.</w:t>
      </w:r>
      <w:r>
        <w:rPr>
          <w:rFonts w:hint="eastAsia"/>
          <w:lang w:val="zh-CN" w:eastAsia="zh-CN"/>
        </w:rPr>
        <w:t>项目主管部门</w:t>
      </w:r>
      <w:r>
        <w:rPr>
          <w:rFonts w:hint="eastAsia"/>
          <w:lang w:val="zh-CN"/>
        </w:rPr>
        <w:t>攀枝花市仁和生态环境局负责此次项目实施、设计、监理单位选择的技术指导。</w:t>
      </w:r>
    </w:p>
    <w:p w14:paraId="1677C984">
      <w:pPr>
        <w:numPr>
          <w:numId w:val="0"/>
        </w:numPr>
        <w:adjustRightInd w:val="0"/>
        <w:snapToGrid w:val="0"/>
        <w:spacing w:line="600" w:lineRule="exact"/>
        <w:ind w:firstLine="654" w:firstLineChars="200"/>
        <w:rPr>
          <w:rFonts w:hint="eastAsia" w:ascii="Times New Roman" w:hAnsi="Times New Roman" w:cs="Times New Roman"/>
          <w:lang w:val="zh-CN" w:eastAsia="zh-CN"/>
        </w:rPr>
      </w:pPr>
      <w:r>
        <w:rPr>
          <w:rFonts w:hint="eastAsia" w:cs="Times New Roman"/>
          <w:lang w:val="en-US" w:eastAsia="zh-CN"/>
        </w:rPr>
        <w:t>2.</w:t>
      </w:r>
      <w:r>
        <w:rPr>
          <w:rFonts w:hint="eastAsia" w:ascii="Times New Roman" w:hAnsi="Times New Roman" w:cs="Times New Roman"/>
          <w:lang w:val="zh-CN" w:eastAsia="zh-CN"/>
        </w:rPr>
        <w:t>依据《攀枝花市生态环境局关于下达2022年农村生活污水治理“千村示范工程”建设目标任务的函》（攀环函〔2022〕</w:t>
      </w:r>
      <w:r>
        <w:rPr>
          <w:rFonts w:hint="eastAsia" w:ascii="Times New Roman" w:hAnsi="Times New Roman" w:cs="Times New Roman"/>
          <w:lang w:val="en-US" w:eastAsia="zh-CN"/>
        </w:rPr>
        <w:t>2</w:t>
      </w:r>
      <w:r>
        <w:rPr>
          <w:rFonts w:hint="eastAsia" w:ascii="Times New Roman" w:hAnsi="Times New Roman" w:cs="Times New Roman"/>
          <w:lang w:val="zh-CN" w:eastAsia="zh-CN"/>
        </w:rPr>
        <w:t>5号），因地制宜，结合辖区环境，科学编制治理方案申报资金。</w:t>
      </w:r>
    </w:p>
    <w:p w14:paraId="10E45E0B">
      <w:pPr>
        <w:numPr>
          <w:numId w:val="0"/>
        </w:numPr>
        <w:adjustRightInd w:val="0"/>
        <w:snapToGrid w:val="0"/>
        <w:spacing w:line="600" w:lineRule="exact"/>
        <w:ind w:firstLine="654" w:firstLineChars="200"/>
        <w:rPr>
          <w:rFonts w:hint="eastAsia" w:ascii="Times New Roman" w:hAnsi="Times New Roman" w:cs="Times New Roman"/>
          <w:lang w:val="zh-CN" w:eastAsia="zh-CN"/>
        </w:rPr>
      </w:pPr>
      <w:r>
        <w:rPr>
          <w:rFonts w:hint="eastAsia" w:cs="Times New Roman"/>
          <w:lang w:val="en-US" w:eastAsia="zh-CN"/>
        </w:rPr>
        <w:t>3.</w:t>
      </w:r>
      <w:r>
        <w:rPr>
          <w:rFonts w:hint="eastAsia" w:ascii="Times New Roman" w:hAnsi="Times New Roman" w:cs="Times New Roman"/>
          <w:lang w:val="zh-CN" w:eastAsia="zh-CN"/>
        </w:rPr>
        <w:t>在签订合同后可支付施工单位30%的工程预付款，其余款项待完工验收并经审计后一次性支付工程款至97%,缺陷责任期(壹年)满，经复验合格后，拨付尾款。支持方式为转账。</w:t>
      </w:r>
    </w:p>
    <w:p w14:paraId="4218AF29">
      <w:pPr>
        <w:numPr>
          <w:numId w:val="0"/>
        </w:numPr>
        <w:adjustRightInd w:val="0"/>
        <w:snapToGrid w:val="0"/>
        <w:spacing w:line="600" w:lineRule="exact"/>
        <w:ind w:left="720" w:leftChars="0"/>
        <w:rPr>
          <w:rFonts w:hint="eastAsia" w:ascii="Times New Roman" w:hAnsi="Times New Roman" w:cs="Times New Roman"/>
          <w:lang w:val="zh-CN" w:eastAsia="zh-CN"/>
        </w:rPr>
      </w:pPr>
      <w:r>
        <w:rPr>
          <w:rFonts w:hint="eastAsia" w:cs="Times New Roman"/>
          <w:lang w:val="en-US" w:eastAsia="zh-CN"/>
        </w:rPr>
        <w:t>4.</w:t>
      </w:r>
      <w:r>
        <w:rPr>
          <w:rFonts w:hint="eastAsia" w:ascii="Times New Roman" w:hAnsi="Times New Roman" w:cs="Times New Roman"/>
          <w:lang w:val="zh-CN" w:eastAsia="zh-CN"/>
        </w:rPr>
        <w:t>根据工程量清单进行资金分配。</w:t>
      </w:r>
    </w:p>
    <w:p w14:paraId="2A82C666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（二）项目绩效目标。</w:t>
      </w:r>
    </w:p>
    <w:p w14:paraId="64680903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lang w:val="zh-CN"/>
        </w:rPr>
        <w:t>1.</w:t>
      </w:r>
      <w:r>
        <w:rPr>
          <w:rFonts w:hint="eastAsia"/>
          <w:lang w:val="zh-CN"/>
        </w:rPr>
        <w:t>同德镇道中桥村新建15m³/d一体化污水处理设施1套及配套污水收集管网，同德镇新民村新建≥3.0m³三格化粪池40个等。</w:t>
      </w:r>
    </w:p>
    <w:p w14:paraId="5F79A79B">
      <w:pPr>
        <w:numPr>
          <w:numId w:val="0"/>
        </w:numPr>
        <w:adjustRightInd w:val="0"/>
        <w:snapToGrid w:val="0"/>
        <w:spacing w:line="600" w:lineRule="exact"/>
        <w:ind w:firstLine="654" w:firstLineChars="200"/>
        <w:rPr>
          <w:rFonts w:hint="default" w:ascii="Times New Roman" w:hAnsi="Times New Roman" w:eastAsia="仿宋_GB2312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2.</w:t>
      </w:r>
      <w:r>
        <w:rPr>
          <w:rFonts w:hint="eastAsia" w:ascii="Times New Roman" w:hAnsi="Times New Roman" w:cs="Times New Roman"/>
          <w:lang w:val="zh-CN"/>
        </w:rPr>
        <w:t>污水处理设施数量</w:t>
      </w:r>
      <w:r>
        <w:rPr>
          <w:rFonts w:hint="eastAsia" w:ascii="Times New Roman" w:hAnsi="Times New Roman" w:cs="Times New Roman"/>
          <w:lang w:val="en-US" w:eastAsia="zh-CN"/>
        </w:rPr>
        <w:t>1套，三格化粪池数量40个，验收合格率100%，按工作计划≤1年，减少对水源和环境的污染，提高农民健康水平，群众满意度≥95%，马拉所计划成本8.62万元，共和村计划成本15.03万元。该项目已完工。</w:t>
      </w:r>
    </w:p>
    <w:p w14:paraId="363D6B0D">
      <w:pPr>
        <w:numPr>
          <w:numId w:val="0"/>
        </w:numPr>
        <w:adjustRightInd w:val="0"/>
        <w:snapToGrid w:val="0"/>
        <w:spacing w:line="600" w:lineRule="exact"/>
        <w:ind w:left="720" w:leftChars="0"/>
        <w:rPr>
          <w:rFonts w:hint="eastAsia" w:ascii="Times New Roman" w:hAnsi="Times New Roman" w:cs="Times New Roman"/>
          <w:lang w:val="zh-CN"/>
        </w:rPr>
      </w:pPr>
      <w:r>
        <w:rPr>
          <w:rFonts w:hint="eastAsia" w:cs="Times New Roman"/>
          <w:lang w:val="en-US" w:eastAsia="zh-CN"/>
        </w:rPr>
        <w:t>3.</w:t>
      </w:r>
      <w:r>
        <w:rPr>
          <w:rFonts w:hint="eastAsia" w:ascii="Times New Roman" w:hAnsi="Times New Roman" w:cs="Times New Roman"/>
          <w:lang w:val="zh-CN"/>
        </w:rPr>
        <w:t>分析评价申报内容与实际相符，申报目标合理可行。</w:t>
      </w:r>
    </w:p>
    <w:p w14:paraId="100CC940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（三）项目自评步骤及方法。</w:t>
      </w:r>
    </w:p>
    <w:p w14:paraId="294428CC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hint="eastAsia"/>
          <w:lang w:val="zh-CN"/>
        </w:rPr>
        <w:t>根据资金使用效率、群众采访满意度、工程建设进度综合评分</w:t>
      </w:r>
      <w:r>
        <w:rPr>
          <w:lang w:val="zh-CN"/>
        </w:rPr>
        <w:t>。</w:t>
      </w:r>
    </w:p>
    <w:p w14:paraId="0F37B282">
      <w:pPr>
        <w:adjustRightInd w:val="0"/>
        <w:snapToGrid w:val="0"/>
        <w:spacing w:line="600" w:lineRule="exact"/>
        <w:ind w:firstLine="720"/>
        <w:rPr>
          <w:rFonts w:eastAsia="黑体"/>
        </w:rPr>
      </w:pPr>
      <w:r>
        <w:rPr>
          <w:rFonts w:eastAsia="黑体"/>
        </w:rPr>
        <w:t>二、项目资金申报及使用情况</w:t>
      </w:r>
    </w:p>
    <w:p w14:paraId="69210E7E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（一）项目资金申报及批复情况。</w:t>
      </w:r>
    </w:p>
    <w:p w14:paraId="2D537338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hint="eastAsia"/>
          <w:lang w:val="zh-CN"/>
        </w:rPr>
        <w:t>按照《攀枝花市仁和区财政局关于下达2022年仁和区农村生活污水治理“千村示范工程”专项资金的通知》（攀仁财资经投〔2022〕46号）文件规定，明确了我镇实施农村生活污水治理“千村示范工程”项目的目标任务及资金分配情况，符合资金管理办法等相关规定</w:t>
      </w:r>
      <w:r>
        <w:rPr>
          <w:lang w:val="zh-CN"/>
        </w:rPr>
        <w:t>。</w:t>
      </w:r>
    </w:p>
    <w:p w14:paraId="1B1B76B9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eastAsia="楷体_GB2312"/>
          <w:b/>
          <w:lang w:val="zh-CN"/>
        </w:rPr>
        <w:t>（二）资金计划、到位及使用情况。</w:t>
      </w:r>
    </w:p>
    <w:p w14:paraId="5402A27E">
      <w:pPr>
        <w:pStyle w:val="2"/>
        <w:rPr>
          <w:lang w:val="zh-CN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zh-CN" w:eastAsia="zh-CN" w:bidi="ar-SA"/>
        </w:rPr>
        <w:t>该项目属于区级预算资金，预算项目资金</w:t>
      </w:r>
      <w:r>
        <w:rPr>
          <w:rFonts w:hint="eastAsia" w:cs="Times New Roman"/>
          <w:kern w:val="2"/>
          <w:sz w:val="32"/>
          <w:szCs w:val="32"/>
          <w:lang w:val="en-US" w:eastAsia="zh-CN" w:bidi="ar-SA"/>
        </w:rPr>
        <w:t>23.65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zh-CN" w:eastAsia="zh-CN" w:bidi="ar-SA"/>
        </w:rPr>
        <w:t>万元，到位及时，资金到位率100%、到位及时性100%。该项目资金的实际支出</w:t>
      </w:r>
      <w:r>
        <w:rPr>
          <w:rFonts w:hint="eastAsia" w:cs="Times New Roman"/>
          <w:kern w:val="2"/>
          <w:sz w:val="32"/>
          <w:szCs w:val="32"/>
          <w:lang w:val="en-US" w:eastAsia="zh-CN" w:bidi="ar-SA"/>
        </w:rPr>
        <w:t>23.65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zh-CN" w:eastAsia="zh-CN" w:bidi="ar-SA"/>
        </w:rPr>
        <w:t>万元，支付进度为</w:t>
      </w:r>
      <w:r>
        <w:rPr>
          <w:rFonts w:hint="eastAsia" w:cs="Times New Roman"/>
          <w:kern w:val="2"/>
          <w:sz w:val="32"/>
          <w:szCs w:val="32"/>
          <w:lang w:val="en-US" w:eastAsia="zh-CN" w:bidi="ar-SA"/>
        </w:rPr>
        <w:t>100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zh-CN" w:eastAsia="zh-CN" w:bidi="ar-SA"/>
        </w:rPr>
        <w:t>%，支付依据合规合法。</w:t>
      </w:r>
    </w:p>
    <w:p w14:paraId="4C744402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（三）项目财务管理情况。</w:t>
      </w:r>
    </w:p>
    <w:p w14:paraId="78C3D47D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hint="eastAsia"/>
          <w:lang w:val="zh-CN"/>
        </w:rPr>
        <w:t>我单位财务管理制度健全，严格执行财务管理制度，账务处理及时，会计核算规范</w:t>
      </w:r>
      <w:r>
        <w:rPr>
          <w:lang w:val="zh-CN"/>
        </w:rPr>
        <w:t>。</w:t>
      </w:r>
    </w:p>
    <w:p w14:paraId="041153AD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eastAsia="黑体"/>
        </w:rPr>
        <w:t>三、项目实施及管理情况</w:t>
      </w:r>
    </w:p>
    <w:p w14:paraId="1E2A5A3C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（一）项目组织架构及实施流程。</w:t>
      </w:r>
    </w:p>
    <w:p w14:paraId="5627F7A3">
      <w:pPr>
        <w:pStyle w:val="2"/>
        <w:rPr>
          <w:lang w:val="zh-CN"/>
        </w:rPr>
      </w:pPr>
      <w:r>
        <w:rPr>
          <w:rFonts w:hint="eastAsia"/>
          <w:lang w:val="zh-CN"/>
        </w:rPr>
        <w:t>该项目由仁和区同德镇人民政府主管，同德镇项目办管理，经济发展办负责资金发放。</w:t>
      </w:r>
    </w:p>
    <w:p w14:paraId="02E14611">
      <w:pPr>
        <w:numPr>
          <w:ilvl w:val="0"/>
          <w:numId w:val="1"/>
        </w:num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项目管理情况。</w:t>
      </w:r>
    </w:p>
    <w:p w14:paraId="299A7EA0">
      <w:pPr>
        <w:pStyle w:val="2"/>
        <w:rPr>
          <w:rFonts w:hint="eastAsia" w:ascii="Times New Roman" w:hAnsi="Times New Roman" w:cs="Times New Roman"/>
          <w:lang w:val="zh-CN"/>
        </w:rPr>
      </w:pPr>
      <w:r>
        <w:rPr>
          <w:rFonts w:hint="eastAsia" w:ascii="Times New Roman" w:hAnsi="Times New Roman" w:cs="Times New Roman"/>
          <w:lang w:val="zh-CN"/>
        </w:rPr>
        <w:t>我单位严格执行相关法律法规及项目管理制度，加强项目管理。</w:t>
      </w:r>
    </w:p>
    <w:p w14:paraId="297B9DA4">
      <w:pPr>
        <w:numPr>
          <w:ilvl w:val="0"/>
          <w:numId w:val="1"/>
        </w:numPr>
        <w:adjustRightInd w:val="0"/>
        <w:snapToGrid w:val="0"/>
        <w:spacing w:line="600" w:lineRule="exact"/>
        <w:ind w:left="0" w:leftChars="0" w:firstLine="720" w:firstLineChars="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项目监管情况。</w:t>
      </w:r>
    </w:p>
    <w:p w14:paraId="5CB84FE2">
      <w:pPr>
        <w:pStyle w:val="2"/>
        <w:rPr>
          <w:rFonts w:hint="eastAsia" w:ascii="Times New Roman" w:hAnsi="Times New Roman" w:cs="Times New Roman"/>
          <w:lang w:val="zh-CN"/>
        </w:rPr>
      </w:pPr>
      <w:r>
        <w:rPr>
          <w:rFonts w:hint="eastAsia" w:ascii="Times New Roman" w:hAnsi="Times New Roman" w:cs="Times New Roman"/>
          <w:lang w:val="zh-CN"/>
        </w:rPr>
        <w:t>人大、纪委对村（社区）干部工作采取年终考评监督。</w:t>
      </w:r>
    </w:p>
    <w:p w14:paraId="3E8CF673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eastAsia="黑体"/>
        </w:rPr>
        <w:t>四、项目绩效情况</w:t>
      </w:r>
      <w:r>
        <w:rPr>
          <w:lang w:val="zh-CN"/>
        </w:rPr>
        <w:tab/>
      </w:r>
    </w:p>
    <w:p w14:paraId="1DDC6DC9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（一）项目完成情况。</w:t>
      </w:r>
    </w:p>
    <w:p w14:paraId="76FDBE8D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hint="eastAsia"/>
          <w:lang w:val="zh-CN"/>
        </w:rPr>
        <w:t>该项目已完成新建15m³/d一体化污水处理设施1套及配套污水收集管网，新建≥3.0m³三格化粪池40个等建设内容，已完成资金拨付</w:t>
      </w:r>
      <w:r>
        <w:rPr>
          <w:lang w:val="zh-CN"/>
        </w:rPr>
        <w:t>。</w:t>
      </w:r>
    </w:p>
    <w:p w14:paraId="013424D8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（二）项目效益情况。</w:t>
      </w:r>
    </w:p>
    <w:p w14:paraId="116B4C5B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hint="eastAsia"/>
          <w:lang w:val="zh-CN"/>
        </w:rPr>
        <w:t>已完成绩效指标污水处理设施数量1套，三格化粪池数量40个，验收合格率100%，按工作计划≤1年，减少对水源和环境的污染，提高农民健康水平，群众满意度≥95%，马拉所计划成本8.62万元，共和村计划成本15.03万元</w:t>
      </w:r>
      <w:r>
        <w:rPr>
          <w:lang w:val="zh-CN"/>
        </w:rPr>
        <w:t>。</w:t>
      </w:r>
    </w:p>
    <w:p w14:paraId="77151A5A">
      <w:pPr>
        <w:adjustRightInd w:val="0"/>
        <w:snapToGrid w:val="0"/>
        <w:spacing w:line="600" w:lineRule="exact"/>
        <w:ind w:firstLine="720"/>
        <w:rPr>
          <w:rFonts w:eastAsia="黑体"/>
        </w:rPr>
      </w:pPr>
      <w:r>
        <w:rPr>
          <w:rFonts w:eastAsia="黑体"/>
        </w:rPr>
        <w:t>五、评价结论及建议</w:t>
      </w:r>
    </w:p>
    <w:p w14:paraId="7A294A10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（一）评价结论。</w:t>
      </w:r>
    </w:p>
    <w:p w14:paraId="44D97532">
      <w:pPr>
        <w:adjustRightInd w:val="0"/>
        <w:snapToGrid w:val="0"/>
        <w:spacing w:line="600" w:lineRule="exact"/>
        <w:ind w:firstLine="654" w:firstLineChars="200"/>
        <w:rPr>
          <w:bdr w:val="single" w:color="auto" w:sz="4" w:space="0"/>
          <w:lang w:val="zh-CN"/>
        </w:rPr>
      </w:pPr>
      <w:r>
        <w:rPr>
          <w:rFonts w:hint="eastAsia"/>
          <w:lang w:val="zh-CN"/>
        </w:rPr>
        <w:t>项目综合得分</w:t>
      </w:r>
      <w:r>
        <w:rPr>
          <w:rFonts w:hint="eastAsia"/>
          <w:lang w:val="en-US" w:eastAsia="zh-CN"/>
        </w:rPr>
        <w:t>95</w:t>
      </w:r>
      <w:r>
        <w:rPr>
          <w:rFonts w:hint="eastAsia"/>
          <w:lang w:val="zh-CN"/>
        </w:rPr>
        <w:t>分（满分100），等级“优”，资金使用规范，目标计划完成，社会效益显著</w:t>
      </w:r>
      <w:r>
        <w:rPr>
          <w:lang w:val="zh-CN"/>
        </w:rPr>
        <w:t>。</w:t>
      </w:r>
    </w:p>
    <w:p w14:paraId="5AAB712A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（二）存在的问题。</w:t>
      </w:r>
    </w:p>
    <w:p w14:paraId="3D763B4D">
      <w:pPr>
        <w:adjustRightInd w:val="0"/>
        <w:snapToGrid w:val="0"/>
        <w:spacing w:line="600" w:lineRule="exact"/>
        <w:ind w:firstLine="654" w:firstLineChars="200"/>
        <w:rPr>
          <w:lang w:val="zh-CN"/>
        </w:rPr>
      </w:pPr>
      <w:r>
        <w:rPr>
          <w:rFonts w:hint="eastAsia"/>
          <w:lang w:val="zh-CN"/>
        </w:rPr>
        <w:t>无</w:t>
      </w:r>
      <w:r>
        <w:rPr>
          <w:lang w:val="zh-CN"/>
        </w:rPr>
        <w:t>。</w:t>
      </w:r>
      <w:r>
        <w:rPr>
          <w:lang w:val="zh-CN"/>
        </w:rPr>
        <w:tab/>
      </w:r>
    </w:p>
    <w:p w14:paraId="679B06D4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（三）相关建议。</w:t>
      </w:r>
    </w:p>
    <w:p w14:paraId="634920E2">
      <w:pPr>
        <w:adjustRightInd w:val="0"/>
        <w:snapToGrid w:val="0"/>
        <w:spacing w:line="600" w:lineRule="exact"/>
        <w:ind w:firstLine="654" w:firstLineChars="200"/>
        <w:rPr>
          <w:lang w:val="zh-CN"/>
        </w:rPr>
      </w:pPr>
      <w:r>
        <w:rPr>
          <w:rFonts w:hint="eastAsia"/>
          <w:lang w:val="zh-CN"/>
        </w:rPr>
        <w:t>无</w:t>
      </w:r>
      <w:r>
        <w:rPr>
          <w:lang w:val="zh-CN"/>
        </w:rPr>
        <w:t>。</w:t>
      </w:r>
    </w:p>
    <w:p w14:paraId="42ACD0DF"/>
    <w:p w14:paraId="7A15CF8E">
      <w:pPr>
        <w:pStyle w:val="2"/>
      </w:pPr>
    </w:p>
    <w:p w14:paraId="359453EF"/>
    <w:p w14:paraId="49735CC1">
      <w:pPr>
        <w:adjustRightInd w:val="0"/>
        <w:snapToGrid w:val="0"/>
        <w:spacing w:line="560" w:lineRule="exact"/>
        <w:ind w:firstLine="3924" w:firstLineChars="1200"/>
        <w:rPr>
          <w:rFonts w:hint="eastAsia" w:cs="Times New Roman"/>
          <w:kern w:val="2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zh-CN" w:eastAsia="zh-CN" w:bidi="ar-SA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48895</wp:posOffset>
                </wp:positionH>
                <wp:positionV relativeFrom="paragraph">
                  <wp:posOffset>2774950</wp:posOffset>
                </wp:positionV>
                <wp:extent cx="5486400" cy="60960"/>
                <wp:effectExtent l="0" t="4445" r="0" b="29845"/>
                <wp:wrapNone/>
                <wp:docPr id="3" name="组合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5486400" cy="60960"/>
                          <a:chOff x="1620" y="2532"/>
                          <a:chExt cx="8640" cy="156"/>
                        </a:xfrm>
                      </wpg:grpSpPr>
                      <wps:wsp>
                        <wps:cNvPr id="1" name="直线 30"/>
                        <wps:cNvCnPr/>
                        <wps:spPr>
                          <a:xfrm>
                            <a:off x="1620" y="2532"/>
                            <a:ext cx="8640" cy="0"/>
                          </a:xfrm>
                          <a:prstGeom prst="line">
                            <a:avLst/>
                          </a:prstGeom>
                          <a:ln w="381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" name="直线 31"/>
                        <wps:cNvCnPr/>
                        <wps:spPr>
                          <a:xfrm>
                            <a:off x="1620" y="2688"/>
                            <a:ext cx="86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9" o:spid="_x0000_s1026" o:spt="203" style="position:absolute;left:0pt;margin-left:3.85pt;margin-top:218.5pt;height:4.8pt;width:432pt;rotation:11796480f;z-index:251660288;mso-width-relative:page;mso-height-relative:page;" coordorigin="1620,2532" coordsize="8640,156" o:gfxdata="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">
                <o:lock v:ext="edit" aspectratio="f"/>
                <v:line id="直线 30" o:spid="_x0000_s1026" o:spt="20" style="position:absolute;left:1620;top:2532;height:0;width:8640;" filled="f" stroked="t" coordsize="21600,21600" o:gfxdata="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Vqzr5vQAA&#10;ANoAAAAPAAAAAAAAAAEAIAAAACIAAABkcnMvZG93bnJldi54bWxQSwECFAAUAAAACACHTuJAMy8F&#10;njsAAAA5AAAAEAAAAAAAAAABACAAAAAMAQAAZHJzL3NoYXBleG1sLnhtbFBLBQYAAAAABgAGAFsB&#10;AAC2AwAAAAA=&#10;">
                  <v:fill on="f" focussize="0,0"/>
                  <v:stroke weight="3pt" color="#FF0000" joinstyle="round"/>
                  <v:imagedata o:title=""/>
                  <o:lock v:ext="edit" aspectratio="f"/>
                </v:line>
                <v:line id="直线 31" o:spid="_x0000_s1026" o:spt="20" style="position:absolute;left:1620;top:2688;height:0;width:8640;" filled="f" stroked="t" coordsize="21600,21600" o:gfxdata="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/NlPO8AAAA&#10;2gAAAA8AAAAAAAAAAQAgAAAAIgAAAGRycy9kb3ducmV2LnhtbFBLAQIUABQAAAAIAIdO4kAzLwWe&#10;OwAAADkAAAAQAAAAAAAAAAEAIAAAAAsBAABkcnMvc2hhcGV4bWwueG1sUEsFBgAAAAAGAAYAWwEA&#10;ALUDAAAAAA==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zh-CN" w:eastAsia="zh-CN" w:bidi="ar-SA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48895</wp:posOffset>
                </wp:positionH>
                <wp:positionV relativeFrom="paragraph">
                  <wp:posOffset>7789545</wp:posOffset>
                </wp:positionV>
                <wp:extent cx="5486400" cy="60960"/>
                <wp:effectExtent l="0" t="4445" r="0" b="29845"/>
                <wp:wrapNone/>
                <wp:docPr id="4" name="组合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5486400" cy="60960"/>
                          <a:chOff x="1620" y="2532"/>
                          <a:chExt cx="8640" cy="156"/>
                        </a:xfrm>
                      </wpg:grpSpPr>
                      <wps:wsp>
                        <wps:cNvPr id="5" name="直线 30"/>
                        <wps:cNvCnPr/>
                        <wps:spPr>
                          <a:xfrm>
                            <a:off x="1620" y="2532"/>
                            <a:ext cx="8640" cy="0"/>
                          </a:xfrm>
                          <a:prstGeom prst="line">
                            <a:avLst/>
                          </a:prstGeom>
                          <a:ln w="381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" name="直线 31"/>
                        <wps:cNvCnPr/>
                        <wps:spPr>
                          <a:xfrm>
                            <a:off x="1620" y="2688"/>
                            <a:ext cx="86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9" o:spid="_x0000_s1026" o:spt="203" style="position:absolute;left:0pt;margin-left:3.85pt;margin-top:613.35pt;height:4.8pt;width:432pt;rotation:11796480f;z-index:251661312;mso-width-relative:page;mso-height-relative:page;" coordorigin="1620,2532" coordsize="8640,156" o:gfxdata="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">
                <o:lock v:ext="edit" aspectratio="f"/>
                <v:line id="直线 30" o:spid="_x0000_s1026" o:spt="20" style="position:absolute;left:1620;top:2532;height:0;width:8640;" filled="f" stroked="t" coordsize="21600,21600" o:gfxdata="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qQPPq/&#10;AAAA2gAAAA8AAAAAAAAAAQAgAAAAIgAAAGRycy9kb3ducmV2LnhtbFBLAQIUABQAAAAIAIdO4kAz&#10;LwWeOwAAADkAAAAQAAAAAAAAAAEAIAAAAA4BAABkcnMvc2hhcGV4bWwueG1sUEsFBgAAAAAGAAYA&#10;WwEAALgDAAAAAA==&#10;">
                  <v:fill on="f" focussize="0,0"/>
                  <v:stroke weight="3pt" color="#FF0000" joinstyle="round"/>
                  <v:imagedata o:title=""/>
                  <o:lock v:ext="edit" aspectratio="f"/>
                </v:line>
                <v:line id="直线 31" o:spid="_x0000_s1026" o:spt="20" style="position:absolute;left:1620;top:2688;height:0;width:8640;" filled="f" stroked="t" coordsize="21600,21600" o:gfxdata="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D2kvC8AAAA&#10;2gAAAA8AAAAAAAAAAQAgAAAAIgAAAGRycy9kb3ducmV2LnhtbFBLAQIUABQAAAAIAIdO4kAzLwWe&#10;OwAAADkAAAAQAAAAAAAAAAEAIAAAAAsBAABkcnMvc2hhcGV4bWwueG1sUEsFBgAAAAAGAAYAWwEA&#10;ALUDAAAAAA==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cs="Times New Roman"/>
          <w:kern w:val="2"/>
          <w:sz w:val="32"/>
          <w:szCs w:val="32"/>
          <w:lang w:val="zh-CN" w:eastAsia="zh-CN" w:bidi="ar-SA"/>
        </w:rPr>
        <w:t>攀枝花市仁和区同德镇人民政府</w:t>
      </w:r>
    </w:p>
    <w:p w14:paraId="3BF7C865">
      <w:pPr>
        <w:pStyle w:val="2"/>
        <w:ind w:firstLine="4251" w:firstLineChars="1300"/>
        <w:rPr>
          <w:rFonts w:hint="default"/>
          <w:lang w:val="en-US"/>
        </w:rPr>
      </w:pPr>
      <w:bookmarkStart w:id="0" w:name="_GoBack"/>
      <w:bookmarkEnd w:id="0"/>
      <w:r>
        <w:rPr>
          <w:rFonts w:hint="eastAsia" w:cs="Times New Roman"/>
          <w:kern w:val="2"/>
          <w:sz w:val="32"/>
          <w:szCs w:val="32"/>
          <w:lang w:val="en-US" w:eastAsia="zh-CN" w:bidi="ar-SA"/>
        </w:rPr>
        <w:t>2025年5月16日</w:t>
      </w:r>
    </w:p>
    <w:sectPr>
      <w:pgSz w:w="11906" w:h="16838"/>
      <w:pgMar w:top="2098" w:right="1474" w:bottom="1984" w:left="1587" w:header="851" w:footer="1701" w:gutter="0"/>
      <w:cols w:space="0" w:num="1"/>
      <w:rtlGutter w:val="0"/>
      <w:docGrid w:type="linesAndChars" w:linePitch="579" w:charSpace="1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altName w:val="仿宋_GB2312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35B5056"/>
    <w:multiLevelType w:val="singleLevel"/>
    <w:tmpl w:val="335B5056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HorizontalSpacing w:val="164"/>
  <w:drawingGridVerticalSpacing w:val="290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1D4D51"/>
    <w:rsid w:val="002043DE"/>
    <w:rsid w:val="003E0697"/>
    <w:rsid w:val="007E5142"/>
    <w:rsid w:val="009137C6"/>
    <w:rsid w:val="00993141"/>
    <w:rsid w:val="00A51A86"/>
    <w:rsid w:val="00B04AD2"/>
    <w:rsid w:val="00EB3EED"/>
    <w:rsid w:val="1C25106F"/>
    <w:rsid w:val="22AD555F"/>
    <w:rsid w:val="290170C7"/>
    <w:rsid w:val="2AF86ED7"/>
    <w:rsid w:val="2B385C88"/>
    <w:rsid w:val="35874596"/>
    <w:rsid w:val="459E6608"/>
    <w:rsid w:val="4C4E3C16"/>
    <w:rsid w:val="74A708C5"/>
    <w:rsid w:val="771D4D51"/>
    <w:rsid w:val="F1F64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/>
      <w:ind w:left="420" w:leftChars="200"/>
    </w:p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zh-CN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/>
    </w:rPr>
  </w:style>
  <w:style w:type="paragraph" w:customStyle="1" w:styleId="8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4</Pages>
  <Words>1183</Words>
  <Characters>1272</Characters>
  <Lines>9</Lines>
  <Paragraphs>2</Paragraphs>
  <TotalTime>3</TotalTime>
  <ScaleCrop>false</ScaleCrop>
  <LinksUpToDate>false</LinksUpToDate>
  <CharactersWithSpaces>1275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2020-07-01T00:13:00Z</dcterms:created>
  <dc:creator>Administrator</dc:creator>
  <cp:lastModifiedBy>叶臣洁</cp:lastModifiedBy>
  <dcterms:modified xsi:type="dcterms:W3CDTF">2025-05-15T06:45:47Z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eyJoZGlkIjoiMDc4MTA2NzJiZWFkMDhlMjVhZmFmZWYzNzRkNzZiOWIiLCJ1c2VySWQiOiIxNjU1MDIyNjc0In0=</vt:lpwstr>
  </property>
  <property fmtid="{D5CDD505-2E9C-101B-9397-08002B2CF9AE}" pid="4" name="ICV">
    <vt:lpwstr>BF82CB58B5C14D948E9D3612C70A90E5_12</vt:lpwstr>
  </property>
</Properties>
</file>