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72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ind w:firstLine="720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38"/>
          <w:szCs w:val="38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8"/>
          <w:szCs w:val="38"/>
          <w:lang w:val="zh-CN" w:eastAsia="zh-CN" w:bidi="ar-SA"/>
        </w:rPr>
        <w:t>攀枝花市仁和区福田镇人民政府</w:t>
      </w:r>
    </w:p>
    <w:p w14:paraId="1CFBDAA9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  <w:t>202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  <w:t>年</w:t>
      </w: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项目支出绩效自评报告</w:t>
      </w:r>
    </w:p>
    <w:p w14:paraId="172F9ECA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</w:rPr>
        <w:t>（202</w:t>
      </w:r>
      <w:r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</w:rPr>
        <w:t>年扶持村级集体经济发展（市级扶持村））</w:t>
      </w:r>
    </w:p>
    <w:p w14:paraId="369A9DF6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ind w:firstLine="64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</w:rPr>
      </w:pPr>
    </w:p>
    <w:p w14:paraId="17077FA6">
      <w:pPr>
        <w:adjustRightInd w:val="0"/>
        <w:snapToGrid w:val="0"/>
        <w:spacing w:line="560" w:lineRule="exact"/>
        <w:ind w:firstLine="720"/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一、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  <w:t>项目概况</w:t>
      </w:r>
    </w:p>
    <w:p w14:paraId="1BB60994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（一）项目资金申报及批复情况</w:t>
      </w:r>
    </w:p>
    <w:p w14:paraId="3BF7222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 w:eastAsia="zh-CN"/>
        </w:rPr>
        <w:t>根据攀仁财资农〔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2022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 w:eastAsia="zh-CN"/>
        </w:rPr>
        <w:t>〕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163号和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 w:eastAsia="zh-CN"/>
        </w:rPr>
        <w:t>攀仁财资农〔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2022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 w:eastAsia="zh-CN"/>
        </w:rPr>
        <w:t>〕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165号相关文件内容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 w:eastAsia="zh-CN"/>
        </w:rPr>
        <w:t>，申请并经上级批复市级扶持村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务子田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 w:eastAsia="zh-CN"/>
        </w:rPr>
        <w:t>村、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塘坝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 w:eastAsia="zh-CN"/>
        </w:rPr>
        <w:t>村村集体经济扶持发展资金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50万元，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 w:eastAsia="zh-CN"/>
        </w:rPr>
        <w:t>符合资金管理办法等相关规定。</w:t>
      </w:r>
    </w:p>
    <w:p w14:paraId="58764128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（二）项目绩效目标</w:t>
      </w:r>
    </w:p>
    <w:p w14:paraId="7DBE320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务子田村与塘坝村两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/>
        </w:rPr>
        <w:t>项目旨在建设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两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/>
        </w:rPr>
        <w:t>座高效、环保的光伏发电电站，总装机容量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分别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/>
        </w:rPr>
        <w:t>达到：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务子田村100千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/>
        </w:rPr>
        <w:t>瓦，预计年发电量13万度，项目位于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务子田村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/>
        </w:rPr>
        <w:t>，具有良好的光照条件和适宜的地理环境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；塘坝村160千瓦，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/>
        </w:rPr>
        <w:t>预计年发电量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/>
        </w:rPr>
        <w:t>万度，项目位于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塘坝村印子山，也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/>
        </w:rPr>
        <w:t>具有良好的光照条件和适宜的地理环境。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每个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zh-CN"/>
        </w:rPr>
        <w:t>村集体经济扶持资金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25万元，合计50万元。待资金下达后，立即用于项目建设，项目实施后预计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务子田村太阳能提灌站光伏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发电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每年增加村集体经济收入4.4万元。塘坝村印子山太阳能提灌站光伏发电预计每年可为村集体经济带来10.2万元集体收益。</w:t>
      </w:r>
    </w:p>
    <w:p w14:paraId="60EE68B1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（三）项目资金申报相符性</w:t>
      </w:r>
    </w:p>
    <w:p w14:paraId="7F41A620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项目申报内容与具体实施内容相符、申报目标合理可行。</w:t>
      </w:r>
    </w:p>
    <w:p w14:paraId="6ACFDA3F">
      <w:pPr>
        <w:adjustRightInd w:val="0"/>
        <w:snapToGrid w:val="0"/>
        <w:spacing w:line="560" w:lineRule="exact"/>
        <w:ind w:firstLine="720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二、项目实施及管理情况</w:t>
      </w:r>
    </w:p>
    <w:p w14:paraId="058C4E6E">
      <w:pPr>
        <w:adjustRightInd w:val="0"/>
        <w:snapToGrid w:val="0"/>
        <w:spacing w:line="560" w:lineRule="exact"/>
        <w:ind w:firstLine="720"/>
        <w:rPr>
          <w:rFonts w:hint="default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default" w:ascii="方正楷体_GBK" w:hAnsi="方正楷体_GBK" w:eastAsia="方正楷体_GBK" w:cs="方正楷体_GBK"/>
          <w:b/>
          <w:sz w:val="33"/>
          <w:szCs w:val="33"/>
          <w:lang w:val="zh-CN"/>
        </w:rPr>
        <w:t>（一）资金计划、到位及使用情况。</w:t>
      </w:r>
    </w:p>
    <w:p w14:paraId="70EF37C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/>
        </w:rPr>
        <w:t>1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/>
        </w:rPr>
        <w:t>资金计划及到位</w:t>
      </w:r>
    </w:p>
    <w:p w14:paraId="683B2D2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资金指标已下达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50万元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</w:t>
      </w:r>
    </w:p>
    <w:p w14:paraId="41AF87B7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/>
        </w:rPr>
        <w:t>资金使用</w:t>
      </w:r>
    </w:p>
    <w:p w14:paraId="24F51E3D"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合计50万元，务子田村、塘坝村已各自拨付10万元（合计拨付20万元）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余下30万元（务子田村15万元、塘坝村15万元）由于财政困难，年底时指标已收回未拨付。</w:t>
      </w:r>
    </w:p>
    <w:p w14:paraId="7F6380E4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（二）项目财务管理情况</w:t>
      </w:r>
    </w:p>
    <w:p w14:paraId="5728B2F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 w14:paraId="31C3ABBD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（三）项目组织实施情况</w:t>
      </w:r>
    </w:p>
    <w:p w14:paraId="35158DA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该项目支出纳入区财政预算统一管理，在项目奖施过程中，我单位严格依据《中华人民共和国会计法》《中华人民共和国预算法》做好项目实施的日常工作实施和监管，提前做好项目资金核算和预算编制，各环节的工作程序合</w:t>
      </w:r>
    </w:p>
    <w:p w14:paraId="2E3B76CD">
      <w:pPr>
        <w:adjustRightInd w:val="0"/>
        <w:snapToGrid w:val="0"/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理合法，工作开展依法依规。项目实施公开、透明，工作管理、补助资金支付与要求相符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。</w:t>
      </w:r>
    </w:p>
    <w:p w14:paraId="5D0AE3F8">
      <w:pPr>
        <w:adjustRightInd w:val="0"/>
        <w:snapToGrid w:val="0"/>
        <w:spacing w:line="560" w:lineRule="exact"/>
        <w:ind w:firstLine="720"/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三、项目绩效情况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  <w:tab/>
      </w:r>
    </w:p>
    <w:p w14:paraId="150D8181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（一）项目完成情况</w:t>
      </w:r>
    </w:p>
    <w:p w14:paraId="66076EAC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务子田村太阳能提灌站光伏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发电项目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已于2022年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月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建成并投入使用，项目结算价为25万元；塘坝社区印子山160千瓦光伏发电改造项目于2022年7月底全面完工，于8月14日已正常投入使用，项目验收合格，项目结算价为25万元。</w:t>
      </w:r>
    </w:p>
    <w:p w14:paraId="55A5C53F">
      <w:pPr>
        <w:adjustRightInd w:val="0"/>
        <w:snapToGrid w:val="0"/>
        <w:spacing w:line="560" w:lineRule="exact"/>
        <w:ind w:firstLine="720"/>
        <w:rPr>
          <w:rFonts w:hint="default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default" w:ascii="方正楷体_GBK" w:hAnsi="方正楷体_GBK" w:eastAsia="方正楷体_GBK" w:cs="方正楷体_GBK"/>
          <w:b/>
          <w:sz w:val="33"/>
          <w:szCs w:val="33"/>
          <w:lang w:val="zh-CN"/>
        </w:rPr>
        <w:t>（二）项目效益情况</w:t>
      </w:r>
    </w:p>
    <w:p w14:paraId="607F0FA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务子田村已建成太阳能提灌站，解决了我村5000余亩芒果灌水困难，每年芒果灌溉用水发电6个月，有6个月空闲期，协商并网后，后半年可用于发生活用电，100千瓦光伏板每天能发400余度生活用电，每月集体经济可收入4800元，半年集体收入可达26000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；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塘坝社区印子山160千瓦光伏发电改造项目升级完工后并入国网，160千瓦每天可发电700度，按照现在入网电价0.4元每度计算，每天收益280元，每年可为村集体经济带来10.2万元集体收益。</w:t>
      </w:r>
    </w:p>
    <w:p w14:paraId="7E744EE1">
      <w:pPr>
        <w:adjustRightInd w:val="0"/>
        <w:snapToGrid w:val="0"/>
        <w:spacing w:line="560" w:lineRule="exact"/>
        <w:ind w:firstLine="720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四、问题及建议</w:t>
      </w:r>
    </w:p>
    <w:p w14:paraId="1EF006C8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（一）存在的问题</w:t>
      </w:r>
    </w:p>
    <w:p w14:paraId="11EE2D67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结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余30万元（务子田村15万元、塘坝村15万元）尚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未支付。</w:t>
      </w:r>
    </w:p>
    <w:p w14:paraId="7686564F">
      <w:pPr>
        <w:adjustRightInd w:val="0"/>
        <w:snapToGrid w:val="0"/>
        <w:spacing w:line="560" w:lineRule="exact"/>
        <w:ind w:firstLine="720"/>
        <w:rPr>
          <w:rFonts w:hint="default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default" w:ascii="方正楷体_GBK" w:hAnsi="方正楷体_GBK" w:eastAsia="方正楷体_GBK" w:cs="方正楷体_GBK"/>
          <w:b/>
          <w:sz w:val="33"/>
          <w:szCs w:val="33"/>
          <w:lang w:val="zh-CN"/>
        </w:rPr>
        <w:t>（二）相关建议</w:t>
      </w:r>
    </w:p>
    <w:p w14:paraId="68962F75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希望尽快支付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所余资金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</w:t>
      </w:r>
      <w:bookmarkStart w:id="0" w:name="_GoBack"/>
      <w:bookmarkEnd w:id="0"/>
    </w:p>
    <w:p w14:paraId="00009132">
      <w:pPr>
        <w:adjustRightInd w:val="0"/>
        <w:snapToGrid w:val="0"/>
        <w:spacing w:line="560" w:lineRule="exact"/>
        <w:ind w:firstLine="720"/>
        <w:jc w:val="right"/>
        <w:rPr>
          <w:rFonts w:hint="eastAsia" w:ascii="仿宋_GB2312" w:hAnsi="宋体"/>
          <w:lang w:val="zh-CN" w:eastAsia="zh-CN"/>
        </w:rPr>
      </w:pPr>
    </w:p>
    <w:p w14:paraId="6DCD27C2">
      <w:pPr>
        <w:adjustRightInd w:val="0"/>
        <w:snapToGrid w:val="0"/>
        <w:spacing w:line="560" w:lineRule="exact"/>
        <w:ind w:firstLine="720"/>
        <w:jc w:val="right"/>
        <w:rPr>
          <w:rFonts w:hint="eastAsia" w:ascii="仿宋_GB2312" w:hAnsi="宋体"/>
          <w:lang w:val="zh-CN" w:eastAsia="zh-CN"/>
        </w:rPr>
      </w:pPr>
    </w:p>
    <w:p w14:paraId="620298F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05FFBB0A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32A5C43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D8442FA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57A0280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FAC3602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165D1C"/>
    <w:multiLevelType w:val="singleLevel"/>
    <w:tmpl w:val="37165D1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150F2409"/>
    <w:rsid w:val="0E1F1404"/>
    <w:rsid w:val="150F2409"/>
    <w:rsid w:val="3ED30938"/>
    <w:rsid w:val="5DF75583"/>
    <w:rsid w:val="7656089D"/>
    <w:rsid w:val="7AAD70AD"/>
    <w:rsid w:val="7BA6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1259</Words>
  <Characters>1346</Characters>
  <Lines>0</Lines>
  <Paragraphs>0</Paragraphs>
  <TotalTime>5</TotalTime>
  <ScaleCrop>false</ScaleCrop>
  <LinksUpToDate>false</LinksUpToDate>
  <CharactersWithSpaces>1358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2024-05-20T06:42:00Z</dcterms:created>
  <dc:creator>李彤1</dc:creator>
  <cp:lastModifiedBy>WPS_1539437691</cp:lastModifiedBy>
  <dcterms:modified xsi:type="dcterms:W3CDTF">2025-04-16T08:08:01Z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544AA5EBE2A24AC5933A2243C31E3813_11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