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900" w:lineRule="exact"/>
        <w:jc w:val="distribute"/>
        <w:textAlignment w:val="baseline"/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</w:rPr>
      </w:pPr>
      <w:r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</w:rPr>
        <w:t>攀枝花市仁和区</w:t>
      </w:r>
      <w:r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  <w:lang w:eastAsia="zh-CN"/>
        </w:rPr>
        <w:t>同德镇人民政府</w:t>
      </w:r>
    </w:p>
    <w:p>
      <w:pPr>
        <w:adjustRightInd w:val="0"/>
        <w:snapToGrid w:val="0"/>
        <w:spacing w:line="900" w:lineRule="exact"/>
        <w:jc w:val="right"/>
        <w:rPr>
          <w:rFonts w:ascii="宋体" w:hAnsi="宋体" w:eastAsia="宋体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38735</wp:posOffset>
                </wp:positionH>
                <wp:positionV relativeFrom="paragraph">
                  <wp:posOffset>69850</wp:posOffset>
                </wp:positionV>
                <wp:extent cx="5579745" cy="76200"/>
                <wp:effectExtent l="0" t="19050" r="1905" b="1905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79745" cy="7620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2" name="直接连接符 2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.05pt;margin-top:5.5pt;height:6pt;width:439.35pt;z-index:251659264;mso-width-relative:page;mso-height-relative:page;" coordorigin="1620,2532" coordsize="8640,156" o:gfxdata="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Kd9gifXAAAA&#10;BwEAAA8AAAAAAAAAAQAgAAAAIgAAAGRycy9kb3ducmV2LnhtbFBLAQIUABQAAAAIAIdO4kA9EnyN&#10;kAIAAEkHAAAOAAAAAAAAAAEAIAAAACYBAABkcnMvZTJvRG9jLnhtbFBLBQYAAAAABgAGAFkBAAAo&#10;BgAAAAA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pXmkjr8AAADa&#10;AAAADwAAAGRycy9kb3ducmV2LnhtbEWPT2vCQBTE7wW/w/IKXopu9CAlugmlIEY9aKNQentkX5Ng&#10;9m3cXf/023eFQo/DzPyGWeR304krOd9aVjAZJyCIK6tbrhUcD8vRKwgfkDV2lknBD3nIs8HTAlNt&#10;b/xB1zLUIkLYp6igCaFPpfRVQwb92PbE0fu2zmCI0tVSO7xFuOnkNElm0mDLcaHBnt4bqk7lxSgw&#10;O/Mmv7arS+n2683neVvsTy+FUsPnSTIHEege/sN/7UIrmMLjSrwBMvs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V5pI6/&#10;AAAA2gAAAA8AAAAAAAAAAQAgAAAAIgAAAGRycy9kb3ducmV2LnhtbFBLAQIUABQAAAAIAIdO4kAz&#10;LwWeOwAAADkAAAAQAAAAAAAAAAEAIAAAAA4BAABkcnMvc2hhcGV4bWwueG1sUEsFBgAAAAAGAAYA&#10;WwEAALgDAAAAAA=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oIExaLwAAADa&#10;AAAADwAAAGRycy9kb3ducmV2LnhtbEWPQWvCQBSE74X+h+UVvNXdWAgldRWRCqWeakXo7ZF9TdJk&#10;36bZ16j/3i0IHoeZ+YaZL0++UyMNsQlsIZsaUMRlcA1XFvafm8dnUFGQHXaBycKZIiwX93dzLFw4&#10;8geNO6lUgnAs0EIt0hdax7Imj3EaeuLkfYfBoyQ5VNoNeExw3+mZMbn22HBaqLGndU1lu/vzFiT/&#10;kYPLf9/bbN8evszWjGb1au3kITMvoIROcgtf22/OwhP8X0k3QC8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CBMWi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spacing w:line="7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攀枝花市仁和区同德镇人民政府</w:t>
      </w:r>
    </w:p>
    <w:p>
      <w:pPr>
        <w:spacing w:line="760" w:lineRule="exact"/>
        <w:jc w:val="center"/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2023年专项预算项目支出绩效自评报告</w:t>
      </w: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（烤烟种植、燃煤补贴经费）</w:t>
      </w:r>
    </w:p>
    <w:p>
      <w:pPr>
        <w:pStyle w:val="8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一、</w:t>
      </w: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  <w:t>项目概况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（一）项目资金申报及批复情况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项目资金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31.77万元，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资金到位及时，与资金计划相符合，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项目资金支出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符合规定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，使用安全、规范有效，资金支付范围、支付标准、支付进度、支付依据等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均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合规合法、与预算相符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（二）项目绩效目标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1．项目主要内容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：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烤烟种植、燃煤补贴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经费。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仿宋_GB2312" w:hAnsi="宋体" w:eastAsia="仿宋_GB231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2．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同德镇该项目工作经费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全部用于同德镇烤烟种植农户种植补贴及燃煤补贴发放。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（三）项目资金申报相符性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申报内容与实际相符，申报目标合理可行。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二、项目实施及管理情况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43" w:firstLineChars="20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（一）资金计划、到位及使用情况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1．资金计划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是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烤烟种植、燃煤补贴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经费，项目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资金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31.77万元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2．资金到位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该项目资金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到位及时，到位率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100%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3．资金使用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该项目资金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截至目前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未支付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将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全部用于同德镇烤烟种植农户种植补贴及燃煤补贴发放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，使用安全、规范有效，资金支付范围、支付标准、支付进度、支付依据等是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均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合规合法、与预算相符。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（二）项目财务管理情况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项目实施单位财务管理制度健全，严格执行财务管理制度，账务处理及时，会计核算规范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（三）项目组织实施情况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val="zh-CN" w:eastAsia="zh-CN" w:bidi="ar-SA"/>
        </w:rPr>
        <w:t>该项目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val="zh-CN" w:eastAsia="zh-CN" w:bidi="ar-SA"/>
        </w:rPr>
        <w:t>组织架构完善，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val="zh-CN" w:eastAsia="zh-CN" w:bidi="ar-SA"/>
        </w:rPr>
        <w:t>严格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val="zh-CN" w:eastAsia="zh-CN" w:bidi="ar-SA"/>
        </w:rPr>
        <w:t>执行相关法律法规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val="zh-CN" w:eastAsia="zh-CN" w:bidi="ar-SA"/>
        </w:rPr>
        <w:t>，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val="zh-CN" w:eastAsia="zh-CN" w:bidi="ar-SA"/>
        </w:rPr>
        <w:t>主管部门为加强项目管理采取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val="zh-CN" w:eastAsia="zh-CN" w:bidi="ar-SA"/>
        </w:rPr>
        <w:t>质量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val="zh-CN" w:eastAsia="zh-CN" w:bidi="ar-SA"/>
        </w:rPr>
        <w:t>监督、布局合理，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val="zh-CN" w:eastAsia="zh-CN" w:bidi="ar-SA"/>
        </w:rPr>
        <w:t>物资价款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val="zh-CN" w:eastAsia="zh-CN" w:bidi="ar-SA"/>
        </w:rPr>
        <w:t>核实等监管手段、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val="zh-CN" w:eastAsia="zh-CN" w:bidi="ar-SA"/>
        </w:rPr>
        <w:t>按照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val="zh-CN" w:eastAsia="zh-CN" w:bidi="ar-SA"/>
        </w:rPr>
        <w:t>监管程序开展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val="zh-CN" w:eastAsia="zh-CN" w:bidi="ar-SA"/>
        </w:rPr>
        <w:t>监督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val="zh-CN" w:eastAsia="zh-CN" w:bidi="ar-SA"/>
        </w:rPr>
        <w:t>管理，该项目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val="zh-CN" w:eastAsia="zh-CN" w:bidi="ar-SA"/>
        </w:rPr>
        <w:t>不存在违纪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val="zh-CN" w:eastAsia="zh-CN" w:bidi="ar-SA"/>
        </w:rPr>
        <w:t>违规行为。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三、项目绩效情况</w:t>
      </w: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  <w:tab/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（一）项目完成情况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val="zh-CN" w:eastAsia="zh-CN" w:bidi="ar-SA"/>
        </w:rPr>
        <w:t>该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val="zh-CN" w:eastAsia="zh-CN" w:bidi="ar-SA"/>
        </w:rPr>
        <w:t>项目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val="zh-CN" w:eastAsia="zh-CN" w:bidi="ar-SA"/>
        </w:rPr>
        <w:t>无违规情况，</w:t>
      </w:r>
      <w:r>
        <w:rPr>
          <w:rFonts w:hint="eastAsia" w:cs="Times New Roman"/>
          <w:spacing w:val="0"/>
          <w:kern w:val="0"/>
          <w:sz w:val="32"/>
          <w:szCs w:val="32"/>
          <w:highlight w:val="none"/>
          <w:lang w:val="zh-CN" w:eastAsia="zh-CN" w:bidi="ar-SA"/>
        </w:rPr>
        <w:t>由于财政资金紧张，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val="zh-CN" w:eastAsia="zh-CN" w:bidi="ar-SA"/>
        </w:rPr>
        <w:t>资金</w:t>
      </w:r>
      <w:r>
        <w:rPr>
          <w:rFonts w:hint="eastAsia" w:cs="Times New Roman"/>
          <w:spacing w:val="0"/>
          <w:kern w:val="0"/>
          <w:sz w:val="32"/>
          <w:szCs w:val="32"/>
          <w:highlight w:val="none"/>
          <w:lang w:val="zh-CN" w:eastAsia="zh-CN" w:bidi="ar-SA"/>
        </w:rPr>
        <w:t>未支付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val="zh-CN" w:eastAsia="zh-CN" w:bidi="ar-SA"/>
        </w:rPr>
        <w:t>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（二）项目效益情况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烤烟种植、燃煤补贴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经费，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提高烟农种植积极性。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四、问题及建议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（一）存在的问题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cs="Times New Roman"/>
          <w:spacing w:val="0"/>
          <w:kern w:val="0"/>
          <w:sz w:val="32"/>
          <w:szCs w:val="32"/>
          <w:highlight w:val="none"/>
          <w:lang w:val="en-US" w:eastAsia="zh-CN" w:bidi="ar-SA"/>
        </w:rPr>
        <w:t>2022年资金未支付，老百姓存在不满。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highlight w:val="none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highlight w:val="none"/>
          <w:lang w:val="zh-CN" w:eastAsia="zh-CN" w:bidi="ar-SA"/>
        </w:rPr>
        <w:t>（</w:t>
      </w: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highlight w:val="none"/>
          <w:lang w:val="en-US" w:eastAsia="zh-CN" w:bidi="ar-SA"/>
        </w:rPr>
        <w:t>二</w:t>
      </w: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highlight w:val="none"/>
          <w:lang w:val="zh-CN" w:eastAsia="zh-CN" w:bidi="ar-SA"/>
        </w:rPr>
        <w:t>）相关建议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cs="Times New Roman"/>
          <w:spacing w:val="0"/>
          <w:kern w:val="0"/>
          <w:sz w:val="32"/>
          <w:szCs w:val="32"/>
          <w:highlight w:val="none"/>
          <w:lang w:val="en-US" w:eastAsia="zh-CN" w:bidi="ar-SA"/>
        </w:rPr>
        <w:t>建议加大资金支付力度。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515A0C"/>
    <w:rsid w:val="00866E99"/>
    <w:rsid w:val="0EDB478C"/>
    <w:rsid w:val="17252504"/>
    <w:rsid w:val="217527F4"/>
    <w:rsid w:val="226B2F55"/>
    <w:rsid w:val="291C455A"/>
    <w:rsid w:val="2A2036AC"/>
    <w:rsid w:val="2B7B4862"/>
    <w:rsid w:val="2DA936D5"/>
    <w:rsid w:val="31AE7611"/>
    <w:rsid w:val="36926D0C"/>
    <w:rsid w:val="369F3714"/>
    <w:rsid w:val="36A125AC"/>
    <w:rsid w:val="37936D5C"/>
    <w:rsid w:val="3F837BCC"/>
    <w:rsid w:val="40C032C9"/>
    <w:rsid w:val="49881230"/>
    <w:rsid w:val="4A4970F0"/>
    <w:rsid w:val="4DAF2BCF"/>
    <w:rsid w:val="4DDB6F66"/>
    <w:rsid w:val="57E41FC0"/>
    <w:rsid w:val="5B264E92"/>
    <w:rsid w:val="5CB647EB"/>
    <w:rsid w:val="5D824C1C"/>
    <w:rsid w:val="64C073DB"/>
    <w:rsid w:val="6C1011A7"/>
    <w:rsid w:val="73C2417B"/>
    <w:rsid w:val="792F2AEE"/>
    <w:rsid w:val="79D830A5"/>
    <w:rsid w:val="7F134171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Body Text"/>
    <w:basedOn w:val="1"/>
    <w:qFormat/>
    <w:uiPriority w:val="0"/>
    <w:pPr>
      <w:spacing w:before="93" w:beforeLines="30"/>
    </w:pPr>
    <w:rPr>
      <w:rFonts w:ascii="仿宋_GB2312"/>
      <w:sz w:val="30"/>
    </w:r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133</Words>
  <Characters>762</Characters>
  <Lines>6</Lines>
  <Paragraphs>1</Paragraphs>
  <TotalTime>14</TotalTime>
  <ScaleCrop>false</ScaleCrop>
  <LinksUpToDate>false</LinksUpToDate>
  <CharactersWithSpaces>894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2023-05-15T08:45:17Z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21E60AB4A0304E94AC945024BA242CCD</vt:lpwstr>
  </property>
</Properties>
</file>