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hint="default" w:ascii="Times New Roman" w:hAnsi="Times New Roman" w:eastAsia="宋体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（八一建军节退役军人和“三属”慰问资金）</w:t>
      </w:r>
    </w:p>
    <w:p>
      <w:pPr>
        <w:pStyle w:val="8"/>
        <w:spacing w:line="560" w:lineRule="exact"/>
        <w:ind w:firstLine="640"/>
        <w:jc w:val="center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为开展退役军人及三属八一建军节走访慰问活动，持续推动军民融合深度发展，按照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同德</w:t>
      </w:r>
      <w:r>
        <w:rPr>
          <w:rFonts w:hint="default" w:ascii="Times New Roman" w:hAnsi="Times New Roman" w:eastAsia="方正仿宋_GBK" w:cs="Times New Roman"/>
          <w:kern w:val="0"/>
        </w:rPr>
        <w:t>镇退役军人及三属数量计划，申报退役军人及三属八一建军节慰问金</w:t>
      </w:r>
      <w:r>
        <w:rPr>
          <w:rFonts w:hint="default" w:ascii="Times New Roman" w:hAnsi="Times New Roman" w:eastAsia="方正仿宋_GBK" w:cs="Times New Roman"/>
          <w:kern w:val="0"/>
          <w:lang w:val="en-US" w:eastAsia="zh-CN"/>
        </w:rPr>
        <w:t>1.91</w:t>
      </w:r>
      <w:r>
        <w:rPr>
          <w:rFonts w:hint="default" w:ascii="Times New Roman" w:hAnsi="Times New Roman" w:eastAsia="方正仿宋_GBK" w:cs="Times New Roman"/>
          <w:kern w:val="0"/>
        </w:rPr>
        <w:t>万元。根据2022年预算大本，下达资金</w:t>
      </w:r>
      <w:r>
        <w:rPr>
          <w:rFonts w:hint="default" w:ascii="Times New Roman" w:hAnsi="Times New Roman" w:eastAsia="方正仿宋_GBK" w:cs="Times New Roman"/>
          <w:kern w:val="0"/>
          <w:lang w:val="en-US" w:eastAsia="zh-CN"/>
        </w:rPr>
        <w:t>1.91</w:t>
      </w:r>
      <w:r>
        <w:rPr>
          <w:rFonts w:hint="default" w:ascii="Times New Roman" w:hAnsi="Times New Roman" w:eastAsia="方正仿宋_GBK" w:cs="Times New Roman"/>
          <w:kern w:val="0"/>
        </w:rPr>
        <w:t>万元。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项目绩效目标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落实退役军人以及三属的优待，开展节日慰问、座谈会等活动，营造出热爱部队、崇尚军人、敬重英雄的社会氛围，提高群众拥军爱国的自觉性，实现社会的和谐稳定，达到长治久安、经济发展的目的。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</w:t>
      </w: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项目资金申报相符性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2022年</w:t>
      </w:r>
      <w:r>
        <w:rPr>
          <w:rFonts w:hint="default" w:ascii="Times New Roman" w:hAnsi="Times New Roman" w:eastAsia="方正仿宋_GBK" w:cs="Times New Roman"/>
          <w:kern w:val="0"/>
          <w:lang w:eastAsia="zh-CN"/>
        </w:rPr>
        <w:t>同德</w:t>
      </w:r>
      <w:r>
        <w:rPr>
          <w:rFonts w:hint="default" w:ascii="Times New Roman" w:hAnsi="Times New Roman" w:eastAsia="方正仿宋_GBK" w:cs="Times New Roman"/>
          <w:kern w:val="0"/>
        </w:rPr>
        <w:t>镇预算投入资金</w:t>
      </w:r>
      <w:r>
        <w:rPr>
          <w:rFonts w:hint="default" w:ascii="Times New Roman" w:hAnsi="Times New Roman" w:eastAsia="方正仿宋_GBK" w:cs="Times New Roman"/>
          <w:kern w:val="0"/>
          <w:lang w:val="en-US" w:eastAsia="zh-CN"/>
        </w:rPr>
        <w:t>1.91</w:t>
      </w:r>
      <w:r>
        <w:rPr>
          <w:rFonts w:hint="default" w:ascii="Times New Roman" w:hAnsi="Times New Roman" w:eastAsia="方正仿宋_GBK" w:cs="Times New Roman"/>
          <w:kern w:val="0"/>
        </w:rPr>
        <w:t>万元，主要用于：2022年度八一建军节退役军人及三属慰问。项目申报内容与具体实施内容相符，经费申报目标合理可行。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ind w:firstLine="643" w:firstLineChars="200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lang w:val="zh-CN"/>
        </w:rPr>
        <w:t>1．资金计划及到位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同德</w:t>
      </w:r>
      <w:r>
        <w:rPr>
          <w:rFonts w:hint="default" w:ascii="Times New Roman" w:hAnsi="Times New Roman" w:eastAsia="方正仿宋_GBK" w:cs="Times New Roman"/>
          <w:kern w:val="0"/>
        </w:rPr>
        <w:t>镇2022年预算投入</w:t>
      </w:r>
      <w:r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  <w:t>退役军人及三属八一建军节慰问</w:t>
      </w:r>
      <w:r>
        <w:rPr>
          <w:rFonts w:hint="default" w:ascii="Times New Roman" w:hAnsi="Times New Roman" w:eastAsia="方正仿宋_GBK" w:cs="Times New Roman"/>
          <w:kern w:val="0"/>
        </w:rPr>
        <w:t>金</w:t>
      </w:r>
      <w:r>
        <w:rPr>
          <w:rFonts w:hint="default" w:ascii="Times New Roman" w:hAnsi="Times New Roman" w:eastAsia="方正仿宋_GBK" w:cs="Times New Roman"/>
          <w:kern w:val="0"/>
          <w:lang w:val="en-US" w:eastAsia="zh-CN"/>
        </w:rPr>
        <w:t>1.91</w:t>
      </w:r>
      <w:r>
        <w:rPr>
          <w:rFonts w:hint="default" w:ascii="Times New Roman" w:hAnsi="Times New Roman" w:eastAsia="方正仿宋_GBK" w:cs="Times New Roman"/>
          <w:kern w:val="0"/>
        </w:rPr>
        <w:t>万元</w:t>
      </w:r>
      <w:r>
        <w:rPr>
          <w:rFonts w:hint="default" w:ascii="Times New Roman" w:hAnsi="Times New Roman" w:cs="Times New Roman"/>
          <w:kern w:val="0"/>
        </w:rPr>
        <w:t>。</w:t>
      </w:r>
      <w:r>
        <w:rPr>
          <w:rFonts w:hint="default" w:ascii="Times New Roman" w:hAnsi="Times New Roman" w:eastAsia="方正仿宋_GBK" w:cs="Times New Roman"/>
          <w:kern w:val="0"/>
        </w:rPr>
        <w:t>区级专项资金</w:t>
      </w:r>
      <w:r>
        <w:rPr>
          <w:rFonts w:hint="default" w:ascii="Times New Roman" w:hAnsi="Times New Roman" w:eastAsia="方正仿宋_GBK" w:cs="Times New Roman"/>
          <w:kern w:val="0"/>
          <w:lang w:val="en-US" w:eastAsia="zh-CN"/>
        </w:rPr>
        <w:t>1.91</w:t>
      </w:r>
      <w:r>
        <w:rPr>
          <w:rFonts w:hint="default" w:ascii="Times New Roman" w:hAnsi="Times New Roman" w:eastAsia="方正仿宋_GBK" w:cs="Times New Roman"/>
          <w:kern w:val="0"/>
        </w:rPr>
        <w:t>万元及时到位，到位率100%，及时率100%。</w:t>
      </w:r>
    </w:p>
    <w:p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方正仿宋_GBK" w:cs="Times New Roman"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lang w:val="zh-CN"/>
        </w:rPr>
        <w:t>资金使用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在执行过程中严格按财经要求，严格把握标准和范围，没有超范围使用，没有超标准使用，所有支出均按预算执行，主要用于2022年八一建军节退役军人和三属慰问。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项目执行过程中，会计账务处理及时</w:t>
      </w:r>
      <w:r>
        <w:rPr>
          <w:rFonts w:hint="eastAsia" w:eastAsia="方正仿宋_GBK" w:cs="Times New Roman"/>
          <w:kern w:val="0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eastAsia="方正仿宋_GBK" w:cs="Times New Roman"/>
          <w:kern w:val="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</w:rPr>
        <w:t>无截留、挤占、挪用、虚列支出等情况。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  <w:lang w:eastAsia="zh-CN"/>
        </w:rPr>
        <w:t>同德</w:t>
      </w:r>
      <w:r>
        <w:rPr>
          <w:rFonts w:hint="default" w:ascii="Times New Roman" w:hAnsi="Times New Roman" w:eastAsia="方正仿宋_GBK" w:cs="Times New Roman"/>
          <w:kern w:val="0"/>
        </w:rPr>
        <w:t>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1.完成数量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2022年八一建军节慰问退役军人、三属等优抚对象</w:t>
      </w:r>
      <w:r>
        <w:rPr>
          <w:rFonts w:hint="default" w:ascii="Times New Roman" w:hAnsi="Times New Roman" w:eastAsia="方正仿宋_GBK" w:cs="Times New Roman"/>
          <w:kern w:val="0"/>
          <w:lang w:val="en-US" w:eastAsia="zh-CN"/>
        </w:rPr>
        <w:t>191</w:t>
      </w:r>
      <w:r>
        <w:rPr>
          <w:rFonts w:hint="default" w:ascii="Times New Roman" w:hAnsi="Times New Roman" w:eastAsia="方正仿宋_GBK" w:cs="Times New Roman"/>
          <w:kern w:val="0"/>
        </w:rPr>
        <w:t>人，已全部完成慰问。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2.完成质量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能够严格按照经费预算标准和慰问范围及时发放慰问金（慰问品），进一步提高退役军人和其他优抚对象的荣誉感、自豪感和幸福感，促进社会和谐稳定，营造了祥和的节日氛围。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3.完成时效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根据任务量，对照预定计划，2022年度内该项目已全部完成，完成预算率100%。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4.完成成本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该项目2022年区级财政资金</w:t>
      </w:r>
      <w:r>
        <w:rPr>
          <w:rFonts w:hint="default" w:ascii="Times New Roman" w:hAnsi="Times New Roman" w:eastAsia="方正仿宋_GBK" w:cs="Times New Roman"/>
          <w:kern w:val="0"/>
          <w:lang w:val="en-US" w:eastAsia="zh-CN"/>
        </w:rPr>
        <w:t>1.91</w:t>
      </w:r>
      <w:r>
        <w:rPr>
          <w:rFonts w:hint="default" w:ascii="Times New Roman" w:hAnsi="Times New Roman" w:eastAsia="方正仿宋_GBK" w:cs="Times New Roman"/>
          <w:kern w:val="0"/>
        </w:rPr>
        <w:t>万元，资金使用率100%。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项目效益情况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提高群众拥军爱国的自觉性，实现社会的和谐稳定，达到长治久安、经济发展的目的。总体来说项目审核严格，管理到位，完成及时，资金支付到位，社会效果良好。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资金安排和使用上仍有不可预见性，工作中有临时性增加资金使用的情况发生。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增加对退役军人和三属的关心关爱力度，合理配置公共资源，优化财政支出结构，强化资金管理水平，提高资金使用效益。</w:t>
      </w:r>
    </w:p>
    <w:p>
      <w:pPr>
        <w:ind w:firstLine="640" w:firstLineChars="200"/>
        <w:jc w:val="right"/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</w:pPr>
    </w:p>
    <w:p>
      <w:pPr>
        <w:ind w:firstLine="640" w:firstLineChars="200"/>
        <w:jc w:val="right"/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</w:pPr>
    </w:p>
    <w:p>
      <w:pPr>
        <w:ind w:firstLine="640" w:firstLineChars="200"/>
        <w:jc w:val="right"/>
        <w:rPr>
          <w:rFonts w:hint="default" w:ascii="Times New Roman" w:hAnsi="Times New Roman" w:eastAsia="方正仿宋_GBK" w:cs="Times New Roman"/>
          <w:kern w:val="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2CB7221"/>
    <w:rsid w:val="0EDB478C"/>
    <w:rsid w:val="0EE4281A"/>
    <w:rsid w:val="17252504"/>
    <w:rsid w:val="172609D1"/>
    <w:rsid w:val="1EC153FC"/>
    <w:rsid w:val="22FF5F49"/>
    <w:rsid w:val="24175346"/>
    <w:rsid w:val="291C455A"/>
    <w:rsid w:val="2B7B4862"/>
    <w:rsid w:val="2E6F5680"/>
    <w:rsid w:val="32CE2839"/>
    <w:rsid w:val="36926D0C"/>
    <w:rsid w:val="41D663A2"/>
    <w:rsid w:val="4A423EE2"/>
    <w:rsid w:val="4A4970F0"/>
    <w:rsid w:val="4DAF2BCF"/>
    <w:rsid w:val="4DDB6F66"/>
    <w:rsid w:val="5758495A"/>
    <w:rsid w:val="580F1536"/>
    <w:rsid w:val="5B264E92"/>
    <w:rsid w:val="66B435A8"/>
    <w:rsid w:val="73C2417B"/>
    <w:rsid w:val="77232203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3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2023-05-15T07:00:32Z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