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5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专项预算项目支出绩效自评</w:t>
      </w:r>
    </w:p>
    <w:p>
      <w:pPr>
        <w:pStyle w:val="5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报告范本</w:t>
      </w:r>
    </w:p>
    <w:p>
      <w:pPr>
        <w:pStyle w:val="5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  <w:lang w:eastAsia="zh-CN"/>
        </w:rPr>
        <w:t>森林草原防灭火经费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）</w:t>
      </w:r>
    </w:p>
    <w:p>
      <w:pPr>
        <w:pStyle w:val="5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大龙潭彝族乡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幅员面积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242.8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平方公里，辖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个行政村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个村民小组，总户数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4072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户，总人口1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5020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人。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大龙潭乡有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国有林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543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亩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集体公益林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23033.33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亩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，集体和个人天然商品林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107262亩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。境内多为山地，立体气候明显，属南亚热带半干旱季风气候，年平均气温20.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℃，年降雨量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453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毫米，无霜期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天左右。旱季草木干枯，高温风大，森林防火任务尤为繁重。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森林防火经费投入也不断增加，202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年防火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经费项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目总投资共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13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万元，用于支付防火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车辆油料费、广告制作费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项目资金申报及批复情况。</w:t>
      </w:r>
      <w:bookmarkStart w:id="0" w:name="_GoBack"/>
      <w:bookmarkEnd w:id="0"/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项目资金申报、批复符合资金管理办法等相关规定。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pStyle w:val="2"/>
        <w:ind w:firstLine="640" w:firstLineChars="200"/>
        <w:rPr>
          <w:rFonts w:hint="eastAsia" w:eastAsia="仿宋_GB231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进一步提升辖区内社会稳定，增强群众防火意识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项目资金申报相符性。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项目申报内容与具体实施内容相符、申报目标合理可行等。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default"/>
          <w:lang w:val="en-US" w:eastAsia="zh-CN"/>
        </w:rPr>
      </w:pPr>
      <w:r>
        <w:rPr>
          <w:rFonts w:hint="eastAsia" w:ascii="楷体_GB2312" w:hAnsi="宋体" w:eastAsia="楷体_GB2312"/>
          <w:lang w:val="zh-CN"/>
        </w:rPr>
        <w:t>1．资金计划及到位。</w:t>
      </w:r>
      <w:r>
        <w:rPr>
          <w:rFonts w:hint="eastAsia" w:ascii="仿宋_GB2312" w:hAnsi="宋体"/>
          <w:lang w:val="zh-CN"/>
        </w:rPr>
        <w:t>该项目省级财政资金，资金到位</w:t>
      </w:r>
      <w:r>
        <w:rPr>
          <w:rFonts w:hint="eastAsia" w:ascii="仿宋_GB2312" w:hAnsi="宋体"/>
          <w:lang w:val="en-US" w:eastAsia="zh-CN"/>
        </w:rPr>
        <w:t>13万元，资金到位率100%。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仿宋_GB2312" w:hAnsi="宋体" w:cs="Times New Roman"/>
          <w:lang w:val="en-US" w:eastAsia="zh-CN"/>
        </w:rPr>
      </w:pPr>
      <w:r>
        <w:rPr>
          <w:rFonts w:hint="eastAsia" w:ascii="楷体_GB2312" w:hAnsi="宋体" w:eastAsia="楷体_GB2312"/>
          <w:lang w:val="zh-CN"/>
        </w:rPr>
        <w:t>2．资金使用。</w:t>
      </w:r>
      <w:r>
        <w:rPr>
          <w:rFonts w:hint="eastAsia" w:ascii="仿宋_GB2312" w:hAnsi="宋体" w:cs="Times New Roman"/>
          <w:lang w:val="zh-CN"/>
        </w:rPr>
        <w:t>截止</w:t>
      </w:r>
      <w:r>
        <w:rPr>
          <w:rFonts w:hint="eastAsia" w:ascii="仿宋_GB2312" w:hAnsi="宋体" w:cs="Times New Roman"/>
          <w:lang w:val="en-US" w:eastAsia="zh-CN"/>
        </w:rPr>
        <w:t>2022年12月31日，资金支付12.4万元，资金支付率95.38%。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240" w:lineRule="auto"/>
        <w:ind w:firstLine="640"/>
        <w:contextualSpacing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在资金使用管理上，严格按照财务所及上级行业主管部门的相关规定，单独记账、主动接受财政、审计部门的监督，充分的把有限的防火经费用在刀刃上，确保防火工作顺利开展和各项措施落地落实。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由区财政局把该项目资金下达到大龙潭彝族乡人民政府，乡林管站用于支付防火卡点值守工作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楷体_GB2312" w:hAnsi="宋体" w:eastAsia="仿宋_GB2312"/>
          <w:b/>
          <w:color w:val="auto"/>
          <w:highlight w:val="none"/>
          <w:lang w:val="en-US" w:eastAsia="zh-CN"/>
        </w:rPr>
      </w:pPr>
      <w:r>
        <w:rPr>
          <w:rFonts w:hint="eastAsia" w:ascii="仿宋_GB2312" w:hAnsi="宋体"/>
          <w:color w:val="auto"/>
          <w:highlight w:val="none"/>
          <w:lang w:val="zh-CN"/>
        </w:rPr>
        <w:t>支付</w:t>
      </w:r>
      <w:r>
        <w:rPr>
          <w:rFonts w:hint="eastAsia" w:ascii="仿宋_GB2312" w:hAnsi="宋体"/>
          <w:color w:val="auto"/>
          <w:highlight w:val="none"/>
          <w:lang w:val="zh-CN" w:eastAsia="zh-CN"/>
        </w:rPr>
        <w:t>防火车辆保险费、维修费、油料费、防火卡点安装移动设备费、防火旗及广告制作费、物资采购费等合计</w:t>
      </w:r>
      <w:r>
        <w:rPr>
          <w:rFonts w:hint="eastAsia" w:ascii="仿宋_GB2312" w:hAnsi="宋体"/>
          <w:color w:val="auto"/>
          <w:highlight w:val="none"/>
          <w:lang w:val="en-US" w:eastAsia="zh-CN"/>
        </w:rPr>
        <w:t>12.4万元。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240" w:lineRule="auto"/>
        <w:ind w:left="0" w:leftChars="0" w:firstLine="720" w:firstLineChars="0"/>
        <w:jc w:val="left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项目效益情况。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color w:val="auto"/>
          <w:highlight w:val="none"/>
          <w:lang w:val="en-US" w:eastAsia="zh-CN"/>
        </w:rPr>
      </w:pPr>
      <w:r>
        <w:rPr>
          <w:rFonts w:hint="default" w:ascii="仿宋_GB2312" w:hAnsi="宋体"/>
          <w:color w:val="auto"/>
          <w:highlight w:val="none"/>
          <w:lang w:val="en-US" w:eastAsia="zh-CN"/>
        </w:rPr>
        <w:t>进一步提升辖区内社会稳定，增强群众防火意识，有效保护老百姓生命财产安全，创造良好社会环境</w:t>
      </w:r>
      <w:r>
        <w:rPr>
          <w:rFonts w:hint="eastAsia" w:ascii="仿宋_GB2312" w:hAnsi="宋体"/>
          <w:color w:val="auto"/>
          <w:highlight w:val="none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lang w:val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森林防火工作经费还比较薄弱，希望上级部门积极给予资金支持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相关建议。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持续加大资金投入，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通过森林防灭火工作开展，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保护人民群众生命财产安全和森林草原资源安全。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攀枝花市仁和区大龙潭彝族乡人民政府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月6日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</w:pPr>
    </w:p>
    <w:p>
      <w:pPr>
        <w:pStyle w:val="2"/>
        <w:numPr>
          <w:ilvl w:val="0"/>
          <w:numId w:val="0"/>
        </w:num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5D5C67"/>
    <w:multiLevelType w:val="singleLevel"/>
    <w:tmpl w:val="875D5C6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EC90771"/>
    <w:multiLevelType w:val="singleLevel"/>
    <w:tmpl w:val="DEC9077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1Mzg3Mjk5YTRiZGQ4NTAyMGM5YTkzMzJmMDQ3OWQifQ=="/>
  </w:docVars>
  <w:rsids>
    <w:rsidRoot w:val="291C455A"/>
    <w:rsid w:val="003414A3"/>
    <w:rsid w:val="00515A0C"/>
    <w:rsid w:val="00866E99"/>
    <w:rsid w:val="0EDB478C"/>
    <w:rsid w:val="0EEE36AB"/>
    <w:rsid w:val="291C455A"/>
    <w:rsid w:val="2A424AD7"/>
    <w:rsid w:val="36926D0C"/>
    <w:rsid w:val="3E5F54B1"/>
    <w:rsid w:val="4DAF2BCF"/>
    <w:rsid w:val="4DDB6F66"/>
    <w:rsid w:val="51A50D02"/>
    <w:rsid w:val="792F2AEE"/>
    <w:rsid w:val="7AFC4848"/>
    <w:rsid w:val="7C79548D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customStyle="1" w:styleId="5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834</Words>
  <Characters>897</Characters>
  <Lines>6</Lines>
  <Paragraphs>1</Paragraphs>
  <TotalTime>9</TotalTime>
  <ScaleCrop>false</ScaleCrop>
  <LinksUpToDate>false</LinksUpToDate>
  <CharactersWithSpaces>901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2023-05-15T10:44:18Z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993BC135E976400E8DAB7AFA7C4B67BF_13</vt:lpwstr>
  </property>
</Properties>
</file>