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09373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171F6860"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附件6</w:t>
      </w:r>
    </w:p>
    <w:p w14:paraId="4630D80D"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 w14:paraId="2F355E1A"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/>
        </w:rPr>
        <w:t>2023年</w:t>
      </w:r>
      <w:r>
        <w:rPr>
          <w:rFonts w:hint="eastAsia" w:ascii="方正小标宋简体" w:hAnsi="宋体" w:eastAsia="方正小标宋简体"/>
          <w:sz w:val="44"/>
          <w:szCs w:val="44"/>
        </w:rPr>
        <w:t>专项预算项目支出绩效自评</w:t>
      </w:r>
    </w:p>
    <w:p w14:paraId="7E338F20">
      <w:pPr>
        <w:pStyle w:val="5"/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报告</w:t>
      </w:r>
    </w:p>
    <w:p w14:paraId="692010EF">
      <w:pPr>
        <w:pStyle w:val="5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eastAsia="zh-CN"/>
        </w:rPr>
        <w:t>维稳工作经费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）</w:t>
      </w:r>
    </w:p>
    <w:p w14:paraId="2E9913B6">
      <w:pPr>
        <w:pStyle w:val="5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2FA26957"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 w14:paraId="14B5DE62"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 w:eastAsia="zh-CN"/>
        </w:rPr>
        <w:t>202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  <w:lang w:val="zh-CN" w:eastAsia="zh-CN"/>
        </w:rPr>
        <w:t>年仁和区财政局下达我乡维稳工作经费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  <w:lang w:val="zh-CN" w:eastAsia="zh-CN"/>
        </w:rPr>
        <w:t>0000元，该项目经费主要用于我乡社会稳定各项工作，提供稳定和谐的社会环境，促进全乡经济发展和各项社会事业全面进步。</w:t>
      </w:r>
    </w:p>
    <w:p w14:paraId="6AE1CC91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</w:t>
      </w:r>
    </w:p>
    <w:p w14:paraId="11099FF4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 w:cs="Times New Roman"/>
          <w:lang w:val="en-US" w:eastAsia="zh-CN"/>
        </w:rPr>
        <w:t>2022年7月5日我乡向区委政法委申请</w:t>
      </w:r>
      <w:r>
        <w:rPr>
          <w:rFonts w:hint="eastAsia" w:ascii="仿宋_GB2312" w:hAnsi="宋体"/>
          <w:lang w:val="zh-CN" w:eastAsia="zh-CN"/>
        </w:rPr>
        <w:t>维稳工作经费</w:t>
      </w:r>
      <w:r>
        <w:rPr>
          <w:rFonts w:hint="eastAsia" w:ascii="仿宋_GB2312" w:hAnsi="宋体"/>
          <w:lang w:val="en-US" w:eastAsia="zh-CN"/>
        </w:rPr>
        <w:t>2</w:t>
      </w:r>
      <w:r>
        <w:rPr>
          <w:rFonts w:hint="eastAsia" w:ascii="仿宋_GB2312" w:hAnsi="宋体"/>
          <w:lang w:val="zh-CN" w:eastAsia="zh-CN"/>
        </w:rPr>
        <w:t>0000元</w:t>
      </w:r>
      <w:r>
        <w:rPr>
          <w:rFonts w:hint="eastAsia" w:ascii="仿宋_GB2312" w:hAnsi="宋体"/>
          <w:lang w:val="en-US" w:eastAsia="zh-CN"/>
        </w:rPr>
        <w:t>用于我乡维稳工作使用，</w:t>
      </w:r>
      <w:r>
        <w:rPr>
          <w:rFonts w:hint="eastAsia" w:ascii="仿宋_GB2312" w:hAnsi="宋体" w:cs="Times New Roman"/>
          <w:lang w:val="en-US" w:eastAsia="zh-CN"/>
        </w:rPr>
        <w:t>2022年7月6日区委政法委同意批复</w:t>
      </w:r>
      <w:r>
        <w:rPr>
          <w:rFonts w:hint="eastAsia" w:ascii="仿宋_GB2312" w:hAnsi="宋体"/>
          <w:lang w:val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该项目目标明确，资金到位率高，资金分配科学客观，严格按照资金支付流程支付，财务制度健全，管理规范，在规定时间内完成绩效目标</w:t>
      </w:r>
      <w:r>
        <w:rPr>
          <w:rFonts w:hint="eastAsia" w:ascii="仿宋_GB2312" w:hAnsi="宋体"/>
          <w:lang w:val="zh-CN"/>
        </w:rPr>
        <w:t>。</w:t>
      </w:r>
    </w:p>
    <w:p w14:paraId="20DFDC5C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</w:t>
      </w:r>
    </w:p>
    <w:p w14:paraId="7284CEFE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项目资金主要用于我乡全年社会稳定工作支出，在特殊时间节点安排人员稳控信访人员、特殊人群等重点人员，确保社会稳定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。</w:t>
      </w:r>
    </w:p>
    <w:p w14:paraId="3915102E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项目资金申报相符性</w:t>
      </w:r>
    </w:p>
    <w:p w14:paraId="46A9D723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项目申报内容与具体实施内容相符、申报目标合理可行等。</w:t>
      </w:r>
    </w:p>
    <w:p w14:paraId="03C91182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 w14:paraId="004D7659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</w:t>
      </w:r>
    </w:p>
    <w:p w14:paraId="1B8DF8C9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1．资金计划及到位。该项目由仁和区财政局下达项目资金，该项目资金均及时到位。</w:t>
      </w:r>
    </w:p>
    <w:p w14:paraId="619B2844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2．资金使用。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按照乡2022年</w:t>
      </w:r>
      <w:bookmarkStart w:id="0" w:name="_GoBack"/>
      <w:bookmarkEnd w:id="0"/>
      <w:r>
        <w:rPr>
          <w:rFonts w:hint="eastAsia" w:cs="Times New Roman"/>
          <w:kern w:val="0"/>
          <w:sz w:val="32"/>
          <w:szCs w:val="32"/>
          <w:lang w:val="en-US" w:eastAsia="zh-CN"/>
        </w:rPr>
        <w:t>党的二十大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期间信访维稳工作安排部署，对我乡重点信访人员2人、特殊重点人员5人、重点群体4个进行稳控使用资金17000元，化解疑难纠纷1起使用资金3000元，未完成资金支付20000元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。</w:t>
      </w:r>
    </w:p>
    <w:p w14:paraId="4A85F27C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</w:t>
      </w:r>
    </w:p>
    <w:p w14:paraId="76370CE9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该项目资金的使用，我乡完全按照相关文件的规定执行，没有用于与该项目无关情况。</w:t>
      </w:r>
    </w:p>
    <w:p w14:paraId="414D6D0F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</w:t>
      </w:r>
    </w:p>
    <w:p w14:paraId="1BEEB647">
      <w:pPr>
        <w:adjustRightInd w:val="0"/>
        <w:snapToGrid w:val="0"/>
        <w:spacing w:line="560" w:lineRule="exact"/>
        <w:ind w:left="640" w:leftChars="200" w:firstLine="80" w:firstLineChars="25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严格按照年初预算，在预算内使用该项目资金的支出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 w14:paraId="273A4E22"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</w:t>
      </w:r>
    </w:p>
    <w:p w14:paraId="334A6C40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按照乡2022年</w:t>
      </w:r>
      <w:r>
        <w:rPr>
          <w:rFonts w:hint="eastAsia" w:cs="Times New Roman"/>
          <w:kern w:val="0"/>
          <w:sz w:val="32"/>
          <w:szCs w:val="32"/>
          <w:lang w:val="en-US" w:eastAsia="zh-CN"/>
        </w:rPr>
        <w:t>党的二十大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期间信访维稳工作安排部署，对我乡重点信访人员2人、特殊重点人员5人、重点群体4个进行稳控使用资金17000元，化解疑难纠纷1起使用资金3000元，未完成资金支付20000元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 w:eastAsia="zh-CN"/>
        </w:rPr>
        <w:t>。</w:t>
      </w:r>
    </w:p>
    <w:p w14:paraId="55FC009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firstLine="720" w:firstLineChars="0"/>
        <w:jc w:val="left"/>
        <w:textAlignment w:val="auto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</w:t>
      </w:r>
    </w:p>
    <w:p w14:paraId="7AE11C71"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由于该工作经费的使用，有力的保障了2022年我乡社会稳定工作的顺利开展，为营造和谐稳定的大龙潭彝族乡打下了坚实基础。</w:t>
      </w:r>
    </w:p>
    <w:p w14:paraId="7C95A91D"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 w14:paraId="041EB2FB">
      <w:pPr>
        <w:adjustRightInd w:val="0"/>
        <w:snapToGrid w:val="0"/>
        <w:spacing w:line="560" w:lineRule="exact"/>
        <w:ind w:firstLine="720"/>
        <w:rPr>
          <w:rFonts w:hint="eastAsia"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</w:t>
      </w:r>
    </w:p>
    <w:p w14:paraId="3EC62DE0">
      <w:pPr>
        <w:adjustRightInd w:val="0"/>
        <w:snapToGrid w:val="0"/>
        <w:spacing w:line="560" w:lineRule="exact"/>
        <w:ind w:firstLine="720"/>
        <w:rPr>
          <w:rFonts w:hint="eastAsia" w:ascii="仿宋" w:hAnsi="仿宋" w:eastAsia="仿宋" w:cs="仿宋"/>
          <w:b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未及时支付项目资金</w:t>
      </w:r>
    </w:p>
    <w:p w14:paraId="66C403CD"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宋体" w:eastAsia="楷体_GB2312"/>
          <w:b/>
          <w:lang w:val="zh-CN"/>
        </w:rPr>
        <w:t>相关建议</w:t>
      </w:r>
    </w:p>
    <w:p w14:paraId="3812659F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2023年根据具体工作开展情况，及时支付项目资金，确保项目资金使用及时。</w:t>
      </w:r>
    </w:p>
    <w:p w14:paraId="2ADCA59A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p w14:paraId="36C43818">
      <w:pPr>
        <w:pStyle w:val="2"/>
        <w:rPr>
          <w:rFonts w:hint="eastAsia" w:ascii="仿宋" w:hAnsi="仿宋" w:eastAsia="仿宋" w:cs="仿宋"/>
        </w:rPr>
      </w:pPr>
    </w:p>
    <w:p w14:paraId="2BE18023">
      <w:pPr>
        <w:adjustRightInd w:val="0"/>
        <w:snapToGrid w:val="0"/>
        <w:spacing w:line="560" w:lineRule="exact"/>
        <w:ind w:firstLine="720"/>
        <w:jc w:val="center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</w:p>
    <w:p w14:paraId="32B591FD">
      <w:pPr>
        <w:adjustRightInd w:val="0"/>
        <w:snapToGrid w:val="0"/>
        <w:spacing w:line="560" w:lineRule="exact"/>
        <w:ind w:firstLine="720"/>
        <w:jc w:val="center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攀枝花市仁和区大龙潭彝族乡人民政府</w:t>
      </w:r>
    </w:p>
    <w:p w14:paraId="3FE434EE">
      <w:pPr>
        <w:adjustRightInd w:val="0"/>
        <w:snapToGrid w:val="0"/>
        <w:spacing w:line="560" w:lineRule="exact"/>
        <w:ind w:firstLine="720"/>
        <w:jc w:val="center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2023年5月15日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321718"/>
    <w:multiLevelType w:val="singleLevel"/>
    <w:tmpl w:val="8932171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0A2842A"/>
    <w:multiLevelType w:val="singleLevel"/>
    <w:tmpl w:val="60A2842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4D1C4BE"/>
    <w:multiLevelType w:val="singleLevel"/>
    <w:tmpl w:val="64D1C4B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MjFmNDBjNzRlNmM5ZjVjMzZmNjJjZWE1OTBjNmIifQ=="/>
  </w:docVars>
  <w:rsids>
    <w:rsidRoot w:val="291C455A"/>
    <w:rsid w:val="003414A3"/>
    <w:rsid w:val="00515A0C"/>
    <w:rsid w:val="00866E99"/>
    <w:rsid w:val="0D4D5E8A"/>
    <w:rsid w:val="0EDB478C"/>
    <w:rsid w:val="236F0910"/>
    <w:rsid w:val="291C455A"/>
    <w:rsid w:val="2FF61368"/>
    <w:rsid w:val="36926D0C"/>
    <w:rsid w:val="43C75CC6"/>
    <w:rsid w:val="4DAF2BCF"/>
    <w:rsid w:val="4DDB6F66"/>
    <w:rsid w:val="5A532074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仿宋"/>
      <w:kern w:val="0"/>
      <w:sz w:val="32"/>
      <w:szCs w:val="21"/>
    </w:rPr>
  </w:style>
  <w:style w:type="paragraph" w:customStyle="1" w:styleId="5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817</Words>
  <Characters>875</Characters>
  <Lines>6</Lines>
  <Paragraphs>1</Paragraphs>
  <TotalTime>2</TotalTime>
  <ScaleCrop>false</ScaleCrop>
  <LinksUpToDate>false</LinksUpToDate>
  <CharactersWithSpaces>877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王雨函</cp:lastModifiedBy>
  <dcterms:modified xsi:type="dcterms:W3CDTF">2024-11-05T08:44:48Z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A22386FCFA3C4F3EAA9DB128E3A45028</vt:lpwstr>
  </property>
</Properties>
</file>