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1DADA"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 w14:paraId="10D4963B"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 w14:paraId="59D62206"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2023年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 w14:paraId="19F416A8"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 w14:paraId="77B40C58">
      <w:pPr>
        <w:pStyle w:val="5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平地镇疫情防控服务点专项经费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 w14:paraId="6E0F6C59"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14:paraId="6CC7D22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 w14:paraId="398A419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 w14:paraId="43BE36C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default" w:ascii="仿宋_GB2312" w:hAnsi="宋体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根据攀枝花市仁和区202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年疫情防控工作总体安排，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平地镇疫情防控服务点专项经费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2022年年初预算数为：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129.17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万元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区财政下达数为：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129.17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万元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年疫情防控相关工作。</w:t>
      </w:r>
    </w:p>
    <w:p w14:paraId="439942E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 w14:paraId="500528C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全面</w:t>
      </w:r>
      <w:r>
        <w:rPr>
          <w:rFonts w:hint="eastAsia" w:ascii="仿宋" w:hAnsi="仿宋" w:eastAsia="仿宋" w:cs="仿宋"/>
          <w:sz w:val="32"/>
          <w:szCs w:val="32"/>
        </w:rPr>
        <w:t>落实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我镇在202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年疫情防控工作中的各项资金需求，包括购买防疫物资、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疫情防控服务点值守人员劳务费、疫情防控检测点设置</w:t>
      </w:r>
      <w:r>
        <w:rPr>
          <w:rFonts w:hint="eastAsia" w:ascii="仿宋" w:hAnsi="仿宋" w:eastAsia="仿宋" w:cs="仿宋"/>
          <w:sz w:val="32"/>
          <w:szCs w:val="32"/>
        </w:rPr>
        <w:t>等应急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需求</w:t>
      </w:r>
      <w:r>
        <w:rPr>
          <w:rFonts w:hint="eastAsia" w:ascii="仿宋" w:hAnsi="仿宋" w:eastAsia="仿宋" w:cs="仿宋"/>
          <w:sz w:val="32"/>
          <w:szCs w:val="32"/>
        </w:rPr>
        <w:t>。</w:t>
      </w:r>
      <w:bookmarkStart w:id="0" w:name="_GoBack"/>
      <w:bookmarkEnd w:id="0"/>
    </w:p>
    <w:p w14:paraId="205C13B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 w14:paraId="1F7873C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平地镇疫情防控服务点专项经费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129.17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3B4166F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 w14:paraId="00597DC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 w14:paraId="1FFFB9C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 w14:paraId="290E353B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平地镇疫情防控服务点专项经费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129.17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 w14:paraId="4DF1AEB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 w14:paraId="445D0C3F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平地镇疫情防控服务点专项经费129.17万元截止2022年12月31日已支付128.67万元，支付完成率99.6%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疫情服务点防控值守人员基本生活保障、疫情防控检测点设置</w:t>
      </w:r>
      <w:r>
        <w:rPr>
          <w:rFonts w:hint="eastAsia" w:ascii="仿宋" w:hAnsi="仿宋" w:eastAsia="仿宋" w:cs="仿宋"/>
          <w:sz w:val="32"/>
          <w:szCs w:val="32"/>
        </w:rPr>
        <w:t>等应急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需求。</w:t>
      </w:r>
    </w:p>
    <w:p w14:paraId="555230F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 w14:paraId="05D6283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3个疫情防控服务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检查点值守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情况以及相关值守工作开展总体需求编制年初预算资金，并在实施过程中严格控制资金使用，确保项目的全面落实。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 w14:paraId="293D24C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 w14:paraId="4038A7CB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平地镇疫情防控服务点专项经费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129.17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"/>
          <w:sz w:val="32"/>
          <w:szCs w:val="32"/>
        </w:rPr>
        <w:t>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主要用于3个疫情防控服务点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疫情值守人员基本生活保障、疫情防控检测点设置</w:t>
      </w:r>
      <w:r>
        <w:rPr>
          <w:rFonts w:hint="eastAsia" w:ascii="仿宋" w:hAnsi="仿宋" w:eastAsia="仿宋" w:cs="仿宋"/>
          <w:sz w:val="32"/>
          <w:szCs w:val="32"/>
        </w:rPr>
        <w:t>等应急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需求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资金由我镇总体把控，根据实际情况需求采购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发放物资，安排防疫人员的基本生活保障等。</w:t>
      </w:r>
    </w:p>
    <w:p w14:paraId="6681C255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防疫服务点值守人员</w:t>
      </w:r>
      <w:r>
        <w:rPr>
          <w:rFonts w:hint="eastAsia" w:ascii="仿宋" w:hAnsi="仿宋" w:eastAsia="仿宋" w:cs="仿宋"/>
          <w:sz w:val="32"/>
          <w:szCs w:val="32"/>
        </w:rPr>
        <w:t>建立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考核</w:t>
      </w:r>
      <w:r>
        <w:rPr>
          <w:rFonts w:hint="eastAsia" w:ascii="仿宋" w:hAnsi="仿宋" w:eastAsia="仿宋" w:cs="仿宋"/>
          <w:sz w:val="32"/>
          <w:szCs w:val="32"/>
        </w:rPr>
        <w:t>台账，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确保防疫工作正常开展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0BEF80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疫情防控服务点各项工作的开展，由我镇党委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 w14:paraId="6F039E4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 w14:paraId="694A53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 w14:paraId="081BE25D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目前疫情防控服务点经费已使用128.67万元，支付完成率99.6%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疫情服务点防控值守人员基本生活保障、疫情防控检测点设置</w:t>
      </w:r>
      <w:r>
        <w:rPr>
          <w:rFonts w:hint="eastAsia" w:ascii="仿宋" w:hAnsi="仿宋" w:eastAsia="仿宋" w:cs="仿宋"/>
          <w:sz w:val="32"/>
          <w:szCs w:val="32"/>
        </w:rPr>
        <w:t>等应急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需求。</w:t>
      </w:r>
    </w:p>
    <w:p w14:paraId="52F784A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 w14:paraId="582A8F5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保障疫情防控工作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正常开展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，坚决打赢疫情防控阻击战，保证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全镇</w:t>
      </w:r>
      <w:r>
        <w:rPr>
          <w:rFonts w:hint="eastAsia" w:ascii="仿宋" w:hAnsi="仿宋" w:eastAsia="仿宋" w:cs="仿宋"/>
          <w:kern w:val="0"/>
          <w:sz w:val="32"/>
          <w:szCs w:val="32"/>
        </w:rPr>
        <w:t>人民群众生命安全和身体康健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群众满意度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90%。</w:t>
      </w:r>
    </w:p>
    <w:p w14:paraId="73BF8B9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 w14:paraId="0932AD4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 w14:paraId="0D4BC384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疫情防控服务点经费报账不及时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 w14:paraId="144175CC"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 w14:paraId="6E4D0F39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及时完成报账，提高资金使用效率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xMWMwZmUzODNjM2Q1MGVhNDE1MmJhZDk4NTM1M2IifQ=="/>
  </w:docVars>
  <w:rsids>
    <w:rsidRoot w:val="291C455A"/>
    <w:rsid w:val="003414A3"/>
    <w:rsid w:val="00515A0C"/>
    <w:rsid w:val="00866E99"/>
    <w:rsid w:val="0EDB478C"/>
    <w:rsid w:val="1FB5686E"/>
    <w:rsid w:val="28EC1B09"/>
    <w:rsid w:val="291C455A"/>
    <w:rsid w:val="30993F84"/>
    <w:rsid w:val="36926D0C"/>
    <w:rsid w:val="4585315E"/>
    <w:rsid w:val="4D536D25"/>
    <w:rsid w:val="4DAF2BCF"/>
    <w:rsid w:val="4DDB6F6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925</Words>
  <Characters>998</Characters>
  <Lines>6</Lines>
  <Paragraphs>1</Paragraphs>
  <TotalTime>6</TotalTime>
  <ScaleCrop>false</ScaleCrop>
  <LinksUpToDate>false</LinksUpToDate>
  <CharactersWithSpaces>1001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又迷路了</cp:lastModifiedBy>
  <dcterms:modified xsi:type="dcterms:W3CDTF">2024-10-28T01:48:08Z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13067EE83DA540499C35F5BC8ADD8358_12</vt:lpwstr>
  </property>
</Properties>
</file>