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F0D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《攀枝花市仁和区水权交易管理办法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》</w:t>
      </w:r>
    </w:p>
    <w:p w14:paraId="655719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征求意见的公示</w:t>
      </w:r>
    </w:p>
    <w:p w14:paraId="02927F34">
      <w:pPr>
        <w:pStyle w:val="4"/>
        <w:numPr>
          <w:ilvl w:val="1"/>
          <w:numId w:val="0"/>
        </w:num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5C96115B">
      <w:pPr>
        <w:pStyle w:val="4"/>
        <w:numPr>
          <w:ilvl w:val="1"/>
          <w:numId w:val="0"/>
        </w:numPr>
        <w:ind w:firstLine="642"/>
        <w:jc w:val="left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为了规范水权交易活动，保障水权交易依法、有序进行，充分发挥市场对在水资源优化配置中的决定性作用，进一步激发提升水资源集约节约安全利用的内生动力水平，促进支撑生态文明建设和经济社会高质量发展，根据《中华人民共和国水法》《取水许可和水资源费征收管理条例》《四川省水资源条例》，以及水利部《水权交易管理暂行办法》等有关法律法规和相关规定，结合我区实际，区水利局组织编制《</w:t>
      </w:r>
      <w:bookmarkStart w:id="0" w:name="_Toc1866"/>
      <w:bookmarkStart w:id="1" w:name="_Toc30039"/>
      <w:bookmarkStart w:id="2" w:name="_Toc4692"/>
      <w:bookmarkStart w:id="3" w:name="_Toc9017"/>
      <w:bookmarkStart w:id="4" w:name="_Toc31019"/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攀枝花市仁和区水权交易管理办法</w:t>
      </w:r>
      <w:bookmarkEnd w:id="0"/>
      <w:bookmarkEnd w:id="1"/>
      <w:bookmarkEnd w:id="2"/>
      <w:bookmarkEnd w:id="3"/>
      <w:bookmarkEnd w:id="4"/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（征求意见稿）》，现向社会公开征求意见，因时间紧任务重，公示时间为2024年10月9日</w:t>
      </w:r>
      <w:r>
        <w:rPr>
          <w:rFonts w:hint="default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—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10月16日。</w:t>
      </w:r>
    </w:p>
    <w:p w14:paraId="1F258548">
      <w:pPr>
        <w:pStyle w:val="4"/>
        <w:numPr>
          <w:ilvl w:val="1"/>
          <w:numId w:val="0"/>
        </w:numPr>
        <w:ind w:firstLine="642"/>
        <w:jc w:val="left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公示期间如有异议，请以书面材料或电子邮件形式向我局反映，请注明工作单位（姓名）和联系方式并签署真实姓名。</w:t>
      </w:r>
    </w:p>
    <w:p w14:paraId="4057A085">
      <w:pPr>
        <w:pStyle w:val="4"/>
        <w:numPr>
          <w:ilvl w:val="1"/>
          <w:numId w:val="0"/>
        </w:numPr>
        <w:ind w:firstLine="642"/>
        <w:jc w:val="left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联系人：陈秀，联系电话：0812—2912180，电子邮箱：120713756</w:t>
      </w:r>
      <w:r>
        <w:rPr>
          <w:rFonts w:hint="default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@qq.com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</w:p>
    <w:p w14:paraId="04FE91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攀枝花市仁和区水权交易管理办法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征求意见稿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 w14:paraId="3866CDF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6" w:beforeAutospacing="0" w:after="406" w:afterAutospacing="0" w:line="58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  </w:t>
      </w:r>
    </w:p>
    <w:p w14:paraId="448AD47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攀枝花市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仁和区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水利局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</w:p>
    <w:p w14:paraId="50227E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bookmarkStart w:id="5" w:name="_GoBack"/>
      <w:bookmarkEnd w:id="5"/>
    </w:p>
    <w:p w14:paraId="0E727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C2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0983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80983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5CF35"/>
    <w:multiLevelType w:val="multilevel"/>
    <w:tmpl w:val="3365CF3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MGVlOTk1NDhkZDM3YWM3MzI4MjcwYzlmNWE0MDUifQ=="/>
  </w:docVars>
  <w:rsids>
    <w:rsidRoot w:val="197477C8"/>
    <w:rsid w:val="03E86FDC"/>
    <w:rsid w:val="093752CB"/>
    <w:rsid w:val="0F517942"/>
    <w:rsid w:val="13666F96"/>
    <w:rsid w:val="197477C8"/>
    <w:rsid w:val="1E306C6A"/>
    <w:rsid w:val="24783567"/>
    <w:rsid w:val="3675772B"/>
    <w:rsid w:val="47F40975"/>
    <w:rsid w:val="4B364920"/>
    <w:rsid w:val="5D623534"/>
    <w:rsid w:val="5E337C3F"/>
    <w:rsid w:val="61302A74"/>
    <w:rsid w:val="68A80D6E"/>
    <w:rsid w:val="70FE448F"/>
    <w:rsid w:val="713169FE"/>
    <w:rsid w:val="746F626F"/>
    <w:rsid w:val="76513C5F"/>
    <w:rsid w:val="7C4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1"/>
      <w:u w:val="none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360" w:lineRule="auto"/>
      <w:ind w:firstLine="0" w:firstLineChars="0"/>
      <w:outlineLvl w:val="1"/>
    </w:pPr>
    <w:rPr>
      <w:rFonts w:ascii="Arial" w:hAnsi="Arial" w:eastAsia="楷体"/>
      <w:b/>
      <w:sz w:val="32"/>
      <w:szCs w:val="2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sz w:val="18"/>
    </w:rPr>
  </w:style>
  <w:style w:type="paragraph" w:styleId="5">
    <w:name w:val="Normal Indent"/>
    <w:basedOn w:val="1"/>
    <w:next w:val="1"/>
    <w:autoRedefine/>
    <w:semiHidden/>
    <w:unhideWhenUsed/>
    <w:qFormat/>
    <w:uiPriority w:val="99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next w:val="10"/>
    <w:qFormat/>
    <w:uiPriority w:val="0"/>
    <w:pPr>
      <w:ind w:firstLine="420" w:firstLineChars="200"/>
    </w:pPr>
  </w:style>
  <w:style w:type="paragraph" w:customStyle="1" w:styleId="10">
    <w:name w:val="样式 正文首行缩进 2 + 首行缩进:  2 字符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basedOn w:val="1"/>
    <w:autoRedefine/>
    <w:qFormat/>
    <w:uiPriority w:val="0"/>
    <w:pPr>
      <w:autoSpaceDE w:val="0"/>
      <w:autoSpaceDN w:val="0"/>
      <w:jc w:val="left"/>
    </w:pPr>
    <w:rPr>
      <w:rFonts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427</Characters>
  <Lines>0</Lines>
  <Paragraphs>0</Paragraphs>
  <TotalTime>6</TotalTime>
  <ScaleCrop>false</ScaleCrop>
  <LinksUpToDate>false</LinksUpToDate>
  <CharactersWithSpaces>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2024-02-06T00:44:00Z</dcterms:created>
  <dc:creator>哈1424939338</dc:creator>
  <cp:lastModifiedBy>陈秀</cp:lastModifiedBy>
  <cp:lastPrinted>2024-05-13T02:09:00Z</cp:lastPrinted>
  <dcterms:modified xsi:type="dcterms:W3CDTF">2024-10-09T08:14:12Z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2B8A0E5B2F8C4FB5A646053777A90B46_11</vt:lpwstr>
  </property>
</Properties>
</file>