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黑体" w:hAnsi="黑体" w:eastAsia="黑体"/>
          <w:lang w:val="en-US" w:eastAsia="zh-CN"/>
        </w:rPr>
      </w:pPr>
      <w:r>
        <w:rPr>
          <w:rFonts w:hint="eastAsia" w:ascii="黑体" w:hAnsi="黑体" w:eastAsia="黑体"/>
        </w:rPr>
        <w:t>附件</w:t>
      </w:r>
      <w:r>
        <w:rPr>
          <w:rFonts w:hint="eastAsia" w:ascii="黑体" w:hAnsi="黑体" w:eastAsia="黑体"/>
          <w:lang w:val="en-US" w:eastAsia="zh-CN"/>
        </w:rPr>
        <w:t>5-1</w:t>
      </w:r>
    </w:p>
    <w:p>
      <w:pPr>
        <w:tabs>
          <w:tab w:val="left" w:pos="1440"/>
        </w:tabs>
        <w:spacing w:line="560" w:lineRule="exact"/>
        <w:rPr>
          <w:rFonts w:ascii="宋体" w:hAnsi="宋体" w:eastAsia="宋体"/>
          <w:sz w:val="30"/>
          <w:szCs w:val="30"/>
        </w:rPr>
      </w:pPr>
    </w:p>
    <w:p>
      <w:pPr>
        <w:pStyle w:val="6"/>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val="en-US"/>
        </w:rPr>
        <w:t>202</w:t>
      </w:r>
      <w:r>
        <w:rPr>
          <w:rFonts w:hint="eastAsia" w:ascii="方正小标宋简体" w:hAnsi="宋体" w:eastAsia="方正小标宋简体"/>
          <w:sz w:val="44"/>
          <w:szCs w:val="44"/>
          <w:lang w:val="en-US" w:eastAsia="zh-CN"/>
        </w:rPr>
        <w:t>3</w:t>
      </w:r>
      <w:r>
        <w:rPr>
          <w:rFonts w:hint="eastAsia" w:ascii="方正小标宋简体" w:hAnsi="宋体" w:eastAsia="方正小标宋简体"/>
          <w:sz w:val="44"/>
          <w:szCs w:val="44"/>
          <w:lang w:val="en-US"/>
        </w:rPr>
        <w:t>年</w:t>
      </w:r>
      <w:r>
        <w:rPr>
          <w:rFonts w:hint="eastAsia" w:ascii="方正小标宋简体" w:hAnsi="宋体" w:eastAsia="方正小标宋简体"/>
          <w:sz w:val="44"/>
          <w:szCs w:val="44"/>
        </w:rPr>
        <w:t>项目支出绩效自评报告</w:t>
      </w:r>
    </w:p>
    <w:p>
      <w:pPr>
        <w:pStyle w:val="6"/>
        <w:spacing w:line="560" w:lineRule="exact"/>
        <w:jc w:val="center"/>
        <w:rPr>
          <w:rFonts w:ascii="仿宋_GB2312" w:hAnsi="宋体" w:eastAsia="仿宋_GB2312"/>
          <w:b/>
          <w:bCs/>
          <w:color w:val="auto"/>
          <w:kern w:val="2"/>
          <w:sz w:val="32"/>
          <w:szCs w:val="32"/>
        </w:rPr>
      </w:pPr>
      <w:r>
        <w:rPr>
          <w:rFonts w:hint="eastAsia" w:ascii="仿宋_GB2312" w:hAnsi="宋体" w:eastAsia="仿宋_GB2312"/>
          <w:b/>
          <w:bCs/>
          <w:color w:val="auto"/>
          <w:kern w:val="2"/>
          <w:sz w:val="32"/>
          <w:szCs w:val="32"/>
        </w:rPr>
        <w:t>（</w:t>
      </w:r>
      <w:r>
        <w:rPr>
          <w:rFonts w:hint="eastAsia" w:ascii="仿宋_GB2312" w:hAnsi="宋体" w:eastAsia="仿宋_GB2312"/>
          <w:b/>
          <w:bCs/>
          <w:color w:val="auto"/>
          <w:kern w:val="2"/>
          <w:sz w:val="32"/>
          <w:szCs w:val="32"/>
          <w:lang w:val="en-US" w:eastAsia="zh-CN"/>
        </w:rPr>
        <w:t>艾滋病综合防治项目</w:t>
      </w:r>
      <w:r>
        <w:rPr>
          <w:rFonts w:hint="eastAsia" w:ascii="仿宋_GB2312" w:hAnsi="宋体" w:eastAsia="仿宋_GB2312"/>
          <w:b/>
          <w:bCs/>
          <w:color w:val="auto"/>
          <w:kern w:val="2"/>
          <w:sz w:val="32"/>
          <w:szCs w:val="32"/>
        </w:rPr>
        <w:t>）</w:t>
      </w:r>
    </w:p>
    <w:p>
      <w:pPr>
        <w:pStyle w:val="6"/>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numPr>
          <w:ilvl w:val="0"/>
          <w:numId w:val="1"/>
        </w:numPr>
        <w:autoSpaceDE w:val="0"/>
        <w:autoSpaceDN w:val="0"/>
        <w:adjustRightInd w:val="0"/>
        <w:spacing w:line="360" w:lineRule="auto"/>
        <w:ind w:firstLine="643" w:firstLineChars="200"/>
        <w:jc w:val="left"/>
        <w:rPr>
          <w:rFonts w:hint="eastAsia" w:ascii="楷体_GB2312" w:hAnsi="宋体" w:eastAsia="楷体_GB2312"/>
          <w:b/>
          <w:lang w:val="zh-CN"/>
        </w:rPr>
      </w:pPr>
      <w:r>
        <w:rPr>
          <w:rFonts w:hint="eastAsia" w:ascii="楷体_GB2312" w:hAnsi="宋体" w:eastAsia="楷体_GB2312"/>
          <w:b/>
          <w:lang w:val="zh-CN"/>
        </w:rPr>
        <w:t>项目资金申报及批复情况。</w:t>
      </w:r>
    </w:p>
    <w:p>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艾滋病综合防治项目是《四川省政府办公厅关于印发四川省2023年艾滋病重点工作任务的通知》（川办便函[2023]67号）和《攀枝花市人民政府办公室关于印发2023年攀枝花市艾滋病防治工作重点任务的通知》（攀办函〔2023〕40 号）要求强化组织领导。各县（区）、乡镇（街道）全面落实“一把手”负责制，切实履行艾滋病防治主体责任，将艾滋病防治工作纳入政府工作重要内容，定期专题研究，及时协调解决工作中存在的困难和问题。要求财政落实以户籍人口数为测算基数保障防治经费，各县（区）人均不低于 1 元</w:t>
      </w:r>
      <w:r>
        <w:rPr>
          <w:rFonts w:hint="eastAsia" w:ascii="仿宋_GB2312" w:hAnsi="仿宋_GB2312" w:eastAsia="仿宋_GB2312" w:cs="仿宋_GB2312"/>
          <w:sz w:val="32"/>
          <w:szCs w:val="32"/>
        </w:rPr>
        <w:t>投入的标准保障艾滋病防治经费。</w:t>
      </w:r>
      <w:r>
        <w:rPr>
          <w:rFonts w:hint="eastAsia" w:ascii="仿宋_GB2312" w:hAnsi="仿宋_GB2312" w:eastAsia="仿宋_GB2312" w:cs="仿宋_GB2312"/>
          <w:sz w:val="32"/>
          <w:szCs w:val="32"/>
          <w:lang w:val="en-US" w:eastAsia="zh-CN"/>
        </w:rPr>
        <w:t>2023年部门预算批复项目资金55.00万元。</w:t>
      </w:r>
    </w:p>
    <w:p>
      <w:pPr>
        <w:numPr>
          <w:ilvl w:val="0"/>
          <w:numId w:val="1"/>
        </w:numPr>
        <w:autoSpaceDE w:val="0"/>
        <w:autoSpaceDN w:val="0"/>
        <w:adjustRightInd w:val="0"/>
        <w:spacing w:line="360" w:lineRule="auto"/>
        <w:ind w:left="0" w:leftChars="0" w:firstLine="643" w:firstLineChars="200"/>
        <w:jc w:val="left"/>
        <w:rPr>
          <w:rFonts w:hint="eastAsia" w:ascii="楷体_GB2312" w:hAnsi="宋体" w:eastAsia="楷体_GB2312"/>
          <w:b/>
          <w:lang w:val="zh-CN"/>
        </w:rPr>
      </w:pPr>
      <w:r>
        <w:rPr>
          <w:rFonts w:hint="eastAsia" w:ascii="楷体_GB2312" w:hAnsi="宋体" w:eastAsia="楷体_GB2312"/>
          <w:b/>
          <w:lang w:val="zh-CN"/>
        </w:rPr>
        <w:t>项目绩效目标。</w:t>
      </w:r>
    </w:p>
    <w:p>
      <w:pPr>
        <w:adjustRightInd w:val="0"/>
        <w:snapToGrid w:val="0"/>
        <w:spacing w:line="560" w:lineRule="exact"/>
        <w:ind w:firstLine="640" w:firstLineChars="200"/>
        <w:rPr>
          <w:rFonts w:hint="eastAsia" w:ascii="仿宋" w:hAnsi="仿宋" w:eastAsia="仿宋"/>
          <w:sz w:val="32"/>
          <w:szCs w:val="32"/>
        </w:rPr>
      </w:pPr>
      <w:r>
        <w:rPr>
          <w:rFonts w:ascii="仿宋" w:hAnsi="仿宋" w:eastAsia="仿宋"/>
          <w:kern w:val="0"/>
          <w:sz w:val="32"/>
          <w:szCs w:val="32"/>
        </w:rPr>
        <w:t>项目总体目标是</w:t>
      </w:r>
      <w:r>
        <w:rPr>
          <w:rFonts w:ascii="仿宋" w:hAnsi="仿宋" w:eastAsia="仿宋"/>
          <w:sz w:val="32"/>
          <w:szCs w:val="32"/>
        </w:rPr>
        <w:t>坚持“政府主导、部门各负其责、全社会共同参与”的工作方针，明确年度艾滋病防治任务分工，加强部门间沟通协调，密切配合、互通信息，充分发挥联防联控作用，共同推进</w:t>
      </w:r>
      <w:r>
        <w:rPr>
          <w:rFonts w:hint="eastAsia" w:ascii="仿宋" w:hAnsi="仿宋" w:eastAsia="仿宋"/>
          <w:sz w:val="32"/>
          <w:szCs w:val="32"/>
        </w:rPr>
        <w:t>艾滋病综合防治工作；开展艾滋病监测检测，加大感染者发现力度，开展艾滋病报告管理；开展病人随访管理、配偶检测、结核筛查、CD4检测、抗病毒治疗等工作；开展艾滋病感染者关怀支持活动。</w:t>
      </w:r>
    </w:p>
    <w:p>
      <w:pPr>
        <w:numPr>
          <w:ilvl w:val="0"/>
          <w:numId w:val="0"/>
        </w:numPr>
        <w:autoSpaceDE w:val="0"/>
        <w:autoSpaceDN w:val="0"/>
        <w:adjustRightInd w:val="0"/>
        <w:spacing w:line="360" w:lineRule="auto"/>
        <w:ind w:firstLine="640" w:firstLineChars="200"/>
        <w:jc w:val="left"/>
        <w:rPr>
          <w:rFonts w:hint="eastAsia" w:ascii="仿宋" w:hAnsi="仿宋" w:eastAsia="仿宋"/>
          <w:sz w:val="32"/>
          <w:szCs w:val="32"/>
          <w:lang w:val="zh-CN"/>
        </w:rPr>
      </w:pPr>
      <w:r>
        <w:rPr>
          <w:rFonts w:hint="eastAsia" w:ascii="仿宋" w:hAnsi="仿宋" w:eastAsia="仿宋"/>
          <w:kern w:val="0"/>
          <w:sz w:val="32"/>
          <w:szCs w:val="32"/>
        </w:rPr>
        <w:t>艾滋病</w:t>
      </w:r>
      <w:r>
        <w:rPr>
          <w:rFonts w:ascii="仿宋" w:hAnsi="仿宋" w:eastAsia="仿宋"/>
          <w:kern w:val="0"/>
          <w:sz w:val="32"/>
          <w:szCs w:val="32"/>
        </w:rPr>
        <w:t>综合防治项目</w:t>
      </w:r>
      <w:r>
        <w:rPr>
          <w:rFonts w:ascii="仿宋" w:hAnsi="仿宋" w:eastAsia="仿宋"/>
          <w:sz w:val="32"/>
          <w:szCs w:val="32"/>
        </w:rPr>
        <w:t>为贯彻落实《国务院防治艾滋病工作委员会办公室关于印发研究部署“十四五”时期艾滋病防治工作会议纪要部门任务分工方案 的通知》</w:t>
      </w:r>
      <w:r>
        <w:rPr>
          <w:rFonts w:hint="eastAsia" w:ascii="仿宋" w:hAnsi="仿宋" w:eastAsia="仿宋"/>
          <w:sz w:val="32"/>
          <w:szCs w:val="32"/>
          <w:lang w:eastAsia="zh-CN"/>
        </w:rPr>
        <w:t>、</w:t>
      </w:r>
      <w:r>
        <w:rPr>
          <w:rFonts w:hint="eastAsia" w:ascii="仿宋" w:hAnsi="仿宋" w:eastAsia="仿宋"/>
          <w:kern w:val="0"/>
          <w:sz w:val="32"/>
          <w:szCs w:val="32"/>
        </w:rPr>
        <w:t>《攀枝花市人民政府办公室关于印发2023年攀枝花市艾滋病防治工作重点任务的通知》（攀办函〔2023〕40 号）</w:t>
      </w:r>
      <w:r>
        <w:rPr>
          <w:rFonts w:ascii="仿宋" w:hAnsi="仿宋" w:eastAsia="仿宋"/>
          <w:sz w:val="32"/>
          <w:szCs w:val="32"/>
        </w:rPr>
        <w:t>》及仁和区艾滋病防治工作重点任务要求，深入推进全</w:t>
      </w:r>
      <w:r>
        <w:rPr>
          <w:rFonts w:hint="eastAsia" w:ascii="仿宋" w:hAnsi="仿宋" w:eastAsia="仿宋"/>
          <w:sz w:val="32"/>
          <w:szCs w:val="32"/>
        </w:rPr>
        <w:t>区</w:t>
      </w:r>
      <w:r>
        <w:rPr>
          <w:rFonts w:ascii="仿宋" w:hAnsi="仿宋" w:eastAsia="仿宋"/>
          <w:sz w:val="32"/>
          <w:szCs w:val="32"/>
        </w:rPr>
        <w:t>艾滋病综合防治</w:t>
      </w:r>
      <w:r>
        <w:rPr>
          <w:rFonts w:hint="eastAsia" w:ascii="仿宋" w:hAnsi="仿宋" w:eastAsia="仿宋"/>
          <w:sz w:val="32"/>
          <w:szCs w:val="32"/>
        </w:rPr>
        <w:t>工作。</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hint="eastAsia" w:ascii="楷体_GB2312" w:hAnsi="宋体" w:eastAsia="楷体_GB2312"/>
          <w:lang w:val="zh-CN"/>
        </w:rPr>
      </w:pPr>
      <w:r>
        <w:rPr>
          <w:rFonts w:hint="eastAsia" w:ascii="楷体_GB2312" w:hAnsi="宋体" w:eastAsia="楷体_GB2312"/>
          <w:lang w:val="zh-CN"/>
        </w:rPr>
        <w:t>1．资金计划及到位。</w:t>
      </w:r>
    </w:p>
    <w:p>
      <w:pPr>
        <w:adjustRightInd w:val="0"/>
        <w:snapToGrid w:val="0"/>
        <w:spacing w:line="560" w:lineRule="exact"/>
        <w:ind w:firstLine="720"/>
        <w:rPr>
          <w:rFonts w:hint="default" w:ascii="仿宋_GB2312" w:hAnsi="宋体" w:eastAsia="仿宋"/>
          <w:lang w:val="en-US" w:eastAsia="zh-CN"/>
        </w:rPr>
      </w:pPr>
      <w:r>
        <w:rPr>
          <w:rFonts w:hint="eastAsia" w:ascii="仿宋" w:hAnsi="仿宋" w:eastAsia="仿宋"/>
          <w:kern w:val="0"/>
          <w:sz w:val="32"/>
          <w:szCs w:val="32"/>
        </w:rPr>
        <w:t>202</w:t>
      </w:r>
      <w:r>
        <w:rPr>
          <w:rFonts w:hint="eastAsia" w:ascii="仿宋" w:hAnsi="仿宋" w:eastAsia="仿宋"/>
          <w:kern w:val="0"/>
          <w:sz w:val="32"/>
          <w:szCs w:val="32"/>
          <w:lang w:val="en-US" w:eastAsia="zh-CN"/>
        </w:rPr>
        <w:t>3</w:t>
      </w:r>
      <w:r>
        <w:rPr>
          <w:rFonts w:hint="eastAsia" w:ascii="仿宋" w:hAnsi="仿宋" w:eastAsia="仿宋"/>
          <w:kern w:val="0"/>
          <w:sz w:val="32"/>
          <w:szCs w:val="32"/>
        </w:rPr>
        <w:t>年3月区财政下达项目预算资金55.00万元。</w:t>
      </w:r>
      <w:r>
        <w:rPr>
          <w:rFonts w:hint="eastAsia" w:ascii="仿宋" w:hAnsi="仿宋" w:eastAsia="仿宋"/>
          <w:kern w:val="0"/>
          <w:sz w:val="32"/>
          <w:szCs w:val="32"/>
          <w:lang w:val="en-US" w:eastAsia="zh-CN"/>
        </w:rPr>
        <w:t>2023年1月财政安排结转2022年艾滋病防治资金21.30万元，合计安排资金76.30万元。</w:t>
      </w:r>
      <w:r>
        <w:rPr>
          <w:rFonts w:hint="eastAsia" w:ascii="仿宋_GB2312" w:hAnsi="宋体" w:eastAsia="仿宋"/>
          <w:lang w:val="en-US" w:eastAsia="zh-CN"/>
        </w:rPr>
        <w:t>资金到位率100%。</w:t>
      </w:r>
    </w:p>
    <w:p>
      <w:pPr>
        <w:autoSpaceDE w:val="0"/>
        <w:autoSpaceDN w:val="0"/>
        <w:adjustRightInd w:val="0"/>
        <w:spacing w:line="360" w:lineRule="auto"/>
        <w:ind w:firstLine="640" w:firstLineChars="200"/>
        <w:jc w:val="left"/>
        <w:rPr>
          <w:rFonts w:hint="eastAsia" w:ascii="楷体_GB2312" w:hAnsi="宋体" w:eastAsia="楷体_GB2312"/>
          <w:lang w:val="zh-CN"/>
        </w:rPr>
      </w:pPr>
      <w:r>
        <w:rPr>
          <w:rFonts w:hint="eastAsia" w:ascii="楷体_GB2312" w:hAnsi="宋体" w:eastAsia="楷体_GB2312"/>
          <w:lang w:val="zh-CN"/>
        </w:rPr>
        <w:t>2．资金使用。</w:t>
      </w:r>
    </w:p>
    <w:p>
      <w:pPr>
        <w:adjustRightInd w:val="0"/>
        <w:snapToGrid w:val="0"/>
        <w:spacing w:line="560" w:lineRule="exact"/>
        <w:ind w:firstLine="720"/>
        <w:rPr>
          <w:rFonts w:hint="eastAsia" w:ascii="仿宋" w:hAnsi="仿宋" w:eastAsia="仿宋"/>
          <w:color w:val="auto"/>
          <w:kern w:val="0"/>
          <w:sz w:val="32"/>
          <w:szCs w:val="32"/>
          <w:lang w:val="en-US" w:eastAsia="zh-CN"/>
        </w:rPr>
      </w:pPr>
      <w:r>
        <w:rPr>
          <w:rFonts w:hint="eastAsia" w:ascii="仿宋" w:hAnsi="仿宋" w:eastAsia="仿宋"/>
          <w:kern w:val="0"/>
          <w:sz w:val="32"/>
          <w:szCs w:val="32"/>
          <w:lang w:val="en-US" w:eastAsia="zh-CN"/>
        </w:rPr>
        <w:t>2023年艾滋病综合防治项目资金共计支出</w:t>
      </w:r>
      <w:r>
        <w:rPr>
          <w:rFonts w:hint="eastAsia" w:ascii="仿宋" w:hAnsi="仿宋" w:eastAsia="仿宋"/>
          <w:color w:val="auto"/>
          <w:kern w:val="0"/>
          <w:sz w:val="32"/>
          <w:szCs w:val="32"/>
          <w:lang w:val="en-US" w:eastAsia="zh-CN"/>
        </w:rPr>
        <w:t>63.99万元，资金执行率83.86%，资金主要用于重大传染病管理办公室、社会组织委托工作经费以及仁和区社区药物维持治疗延伸服药点运转及劳务派遣人员费用。</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hint="eastAsia" w:ascii="仿宋" w:hAnsi="仿宋" w:eastAsia="仿宋"/>
          <w:sz w:val="32"/>
          <w:szCs w:val="32"/>
        </w:rPr>
      </w:pPr>
      <w:r>
        <w:rPr>
          <w:rFonts w:ascii="仿宋" w:hAnsi="仿宋" w:eastAsia="仿宋"/>
          <w:kern w:val="0"/>
          <w:sz w:val="32"/>
          <w:szCs w:val="32"/>
        </w:rPr>
        <w:t>项目资金管理严格按照财务管理要求进行</w:t>
      </w:r>
      <w:r>
        <w:rPr>
          <w:rFonts w:hint="eastAsia" w:ascii="仿宋" w:hAnsi="仿宋" w:eastAsia="仿宋"/>
          <w:kern w:val="0"/>
          <w:sz w:val="32"/>
          <w:szCs w:val="32"/>
        </w:rPr>
        <w:t>，</w:t>
      </w:r>
      <w:r>
        <w:rPr>
          <w:rFonts w:ascii="仿宋" w:hAnsi="仿宋" w:eastAsia="仿宋"/>
          <w:kern w:val="0"/>
          <w:sz w:val="32"/>
          <w:szCs w:val="32"/>
        </w:rPr>
        <w:t>做到</w:t>
      </w:r>
      <w:r>
        <w:rPr>
          <w:rFonts w:hint="eastAsia" w:ascii="仿宋" w:hAnsi="仿宋" w:eastAsia="仿宋"/>
          <w:kern w:val="0"/>
          <w:sz w:val="32"/>
          <w:szCs w:val="32"/>
        </w:rPr>
        <w:t>专款专用。</w:t>
      </w:r>
      <w:r>
        <w:rPr>
          <w:rFonts w:hint="eastAsia" w:ascii="仿宋" w:hAnsi="仿宋" w:eastAsia="仿宋"/>
          <w:sz w:val="32"/>
          <w:szCs w:val="32"/>
        </w:rPr>
        <w:t>严格规范各项资金的审批和使用，杜绝无预算支出，合理安排资金使用进度，</w:t>
      </w:r>
      <w:r>
        <w:rPr>
          <w:rFonts w:ascii="仿宋" w:hAnsi="仿宋" w:eastAsia="仿宋"/>
          <w:kern w:val="0"/>
          <w:sz w:val="32"/>
          <w:szCs w:val="32"/>
        </w:rPr>
        <w:t>严格按照上级主管部门制定的艾滋病防治工作方案保障艾滋病防治相关工作的开展，</w:t>
      </w:r>
      <w:r>
        <w:rPr>
          <w:rFonts w:hint="eastAsia" w:ascii="仿宋" w:hAnsi="仿宋" w:eastAsia="仿宋"/>
          <w:sz w:val="32"/>
          <w:szCs w:val="32"/>
        </w:rPr>
        <w:t>严格执行政府采购程序，规范管理资产，按季度公示财务信息。</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utoSpaceDE w:val="0"/>
        <w:autoSpaceDN w:val="0"/>
        <w:adjustRightInd w:val="0"/>
        <w:spacing w:line="360" w:lineRule="auto"/>
        <w:ind w:firstLine="640" w:firstLineChars="200"/>
        <w:jc w:val="left"/>
        <w:rPr>
          <w:rFonts w:hint="eastAsia" w:ascii="仿宋" w:hAnsi="仿宋" w:eastAsia="仿宋"/>
          <w:sz w:val="32"/>
          <w:szCs w:val="32"/>
        </w:rPr>
      </w:pPr>
      <w:r>
        <w:rPr>
          <w:rFonts w:ascii="仿宋" w:hAnsi="仿宋" w:eastAsia="仿宋"/>
          <w:kern w:val="0"/>
          <w:sz w:val="32"/>
          <w:szCs w:val="32"/>
        </w:rPr>
        <w:t>艾滋病综合防治工作由仁和区重大传染病防治工作领导小组制定下达年度工作重点任务，</w:t>
      </w:r>
      <w:r>
        <w:rPr>
          <w:rFonts w:ascii="仿宋" w:hAnsi="仿宋" w:eastAsia="仿宋"/>
          <w:sz w:val="32"/>
          <w:szCs w:val="32"/>
        </w:rPr>
        <w:t>区级“三线”（疾控、定点医疗、妇幼保健机构）管理办公室分别</w:t>
      </w:r>
      <w:r>
        <w:rPr>
          <w:rFonts w:hint="eastAsia" w:ascii="仿宋" w:hAnsi="仿宋" w:eastAsia="仿宋"/>
          <w:sz w:val="32"/>
          <w:szCs w:val="32"/>
        </w:rPr>
        <w:t>负责</w:t>
      </w:r>
      <w:r>
        <w:rPr>
          <w:rFonts w:ascii="仿宋" w:hAnsi="仿宋" w:eastAsia="仿宋"/>
          <w:sz w:val="32"/>
          <w:szCs w:val="32"/>
        </w:rPr>
        <w:t>具体的综合防治工作</w:t>
      </w:r>
      <w:r>
        <w:rPr>
          <w:rFonts w:hint="eastAsia" w:ascii="仿宋" w:hAnsi="仿宋" w:eastAsia="仿宋"/>
          <w:sz w:val="32"/>
          <w:szCs w:val="32"/>
        </w:rPr>
        <w:t>。</w:t>
      </w:r>
    </w:p>
    <w:p>
      <w:pPr>
        <w:autoSpaceDE w:val="0"/>
        <w:autoSpaceDN w:val="0"/>
        <w:adjustRightInd w:val="0"/>
        <w:spacing w:line="360" w:lineRule="auto"/>
        <w:ind w:firstLine="640" w:firstLineChars="200"/>
        <w:jc w:val="left"/>
        <w:rPr>
          <w:rFonts w:hint="eastAsia" w:ascii="仿宋" w:hAnsi="仿宋" w:eastAsia="仿宋"/>
          <w:sz w:val="32"/>
          <w:szCs w:val="32"/>
        </w:rPr>
      </w:pPr>
      <w:r>
        <w:rPr>
          <w:rFonts w:hint="eastAsia" w:ascii="仿宋" w:hAnsi="仿宋" w:eastAsia="仿宋"/>
          <w:kern w:val="0"/>
          <w:sz w:val="32"/>
          <w:szCs w:val="32"/>
        </w:rPr>
        <w:t>仁和</w:t>
      </w:r>
      <w:r>
        <w:rPr>
          <w:rFonts w:ascii="仿宋" w:hAnsi="仿宋" w:eastAsia="仿宋"/>
          <w:sz w:val="32"/>
          <w:szCs w:val="32"/>
        </w:rPr>
        <w:t>区治疗管理办公室切实落实抗病毒治疗管理牵头责任，进一步完善各项管理制度、职责，完善调研指导、通报、月报等，负责建立完善本级抗病毒治疗质控管理标准和规范</w:t>
      </w:r>
      <w:r>
        <w:rPr>
          <w:rFonts w:hint="eastAsia" w:ascii="仿宋" w:hAnsi="仿宋" w:eastAsia="仿宋"/>
          <w:sz w:val="32"/>
          <w:szCs w:val="32"/>
        </w:rPr>
        <w:t>，</w:t>
      </w:r>
      <w:r>
        <w:rPr>
          <w:rFonts w:ascii="仿宋" w:hAnsi="仿宋" w:eastAsia="仿宋"/>
          <w:sz w:val="32"/>
          <w:szCs w:val="32"/>
        </w:rPr>
        <w:t>加强 在治人员依从性教育和随访管理，做好重点和治疗失败病例的 分类管理，建立规范分析档案。</w:t>
      </w:r>
    </w:p>
    <w:p>
      <w:pPr>
        <w:autoSpaceDE w:val="0"/>
        <w:autoSpaceDN w:val="0"/>
        <w:adjustRightInd w:val="0"/>
        <w:spacing w:line="360" w:lineRule="auto"/>
        <w:ind w:firstLine="640" w:firstLineChars="200"/>
        <w:jc w:val="left"/>
        <w:rPr>
          <w:rFonts w:hint="eastAsia" w:ascii="仿宋" w:hAnsi="仿宋" w:eastAsia="仿宋"/>
          <w:sz w:val="32"/>
          <w:szCs w:val="32"/>
        </w:rPr>
      </w:pPr>
      <w:r>
        <w:rPr>
          <w:rFonts w:hint="eastAsia" w:ascii="仿宋" w:hAnsi="仿宋" w:eastAsia="仿宋"/>
          <w:kern w:val="0"/>
          <w:sz w:val="32"/>
          <w:szCs w:val="32"/>
        </w:rPr>
        <w:t>仁和</w:t>
      </w:r>
      <w:r>
        <w:rPr>
          <w:rFonts w:ascii="仿宋" w:hAnsi="仿宋" w:eastAsia="仿宋"/>
          <w:sz w:val="32"/>
          <w:szCs w:val="32"/>
        </w:rPr>
        <w:t>区妇幼保健机构牵头，乡镇人民政府（街道办事处）会同基层医疗机构进一步完善辖区孕情早发现工作机制，分层分类管理育龄妇女，开展孕情监测工作为艾滋病感染孕产 妇及所生儿童实施“一对一”专案管理，有效落实抗病毒服药、相关辅助检测、安全助产、儿童预防性治疗及科学喂养等各项 措施，有效控制母婴传播。</w:t>
      </w:r>
    </w:p>
    <w:p>
      <w:pPr>
        <w:autoSpaceDE w:val="0"/>
        <w:autoSpaceDN w:val="0"/>
        <w:adjustRightInd w:val="0"/>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仁和区疾病预防控</w:t>
      </w:r>
      <w:r>
        <w:rPr>
          <w:rFonts w:hint="eastAsia" w:ascii="仿宋" w:hAnsi="仿宋" w:eastAsia="仿宋"/>
          <w:kern w:val="0"/>
          <w:sz w:val="32"/>
          <w:szCs w:val="32"/>
          <w:lang w:val="en-US" w:eastAsia="zh-CN"/>
        </w:rPr>
        <w:t>制</w:t>
      </w:r>
      <w:bookmarkStart w:id="0" w:name="_GoBack"/>
      <w:bookmarkEnd w:id="0"/>
      <w:r>
        <w:rPr>
          <w:rFonts w:hint="eastAsia" w:ascii="仿宋" w:hAnsi="仿宋" w:eastAsia="仿宋"/>
          <w:kern w:val="0"/>
          <w:sz w:val="32"/>
          <w:szCs w:val="32"/>
        </w:rPr>
        <w:t>中心</w:t>
      </w:r>
      <w:r>
        <w:rPr>
          <w:rFonts w:hint="eastAsia" w:ascii="仿宋" w:hAnsi="仿宋" w:eastAsia="仿宋" w:cs="仿宋_GB2312"/>
          <w:sz w:val="32"/>
          <w:szCs w:val="32"/>
        </w:rPr>
        <w:t>主要负责</w:t>
      </w:r>
      <w:r>
        <w:rPr>
          <w:rFonts w:ascii="仿宋" w:hAnsi="仿宋" w:eastAsia="仿宋"/>
          <w:sz w:val="32"/>
          <w:szCs w:val="32"/>
        </w:rPr>
        <w:t>全面落实各项艾滋病和性病预防控制措施，按要求规范完成上级下达的哨点监测任务。加强艾滋病检测信息管理，规范“初筛-筛查阳性告知-确 诊检测”流程，强化初筛阳性后续咨询检测和个案追踪，加强流行病学调查。落实本辖区的溯源调查工作，做好新报告感染者的流行病学调查及溯源调查，有效追查感染者和病人的高危行为接触者并进行检测，提高感染者发现效率，摸清辖区艾滋病传播风险网络。开展新发感染检测，精准分析新近感染的重点人群和重点区域， 针对性采取防控措施。</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hint="eastAsia" w:ascii="仿宋_GB2312" w:hAnsi="仿宋_GB2312" w:eastAsia="仿宋_GB2312" w:cs="仿宋_GB2312"/>
          <w:color w:val="auto"/>
          <w:sz w:val="32"/>
          <w:szCs w:val="32"/>
          <w:lang w:val="en-US" w:eastAsia="zh-CN"/>
        </w:rPr>
      </w:pPr>
      <w:r>
        <w:rPr>
          <w:rFonts w:hint="eastAsia" w:ascii="仿宋_GB2312" w:hAnsi="宋体"/>
          <w:color w:val="auto"/>
          <w:lang w:val="en-US" w:eastAsia="zh-CN"/>
        </w:rPr>
        <w:t>严格</w:t>
      </w:r>
      <w:r>
        <w:rPr>
          <w:rFonts w:hint="eastAsia" w:ascii="仿宋_GB2312" w:hAnsi="仿宋_GB2312" w:eastAsia="仿宋_GB2312" w:cs="仿宋_GB2312"/>
          <w:color w:val="auto"/>
          <w:sz w:val="32"/>
          <w:szCs w:val="32"/>
        </w:rPr>
        <w:t>按照202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年艾滋病综合防治工作计划开展</w:t>
      </w:r>
      <w:r>
        <w:rPr>
          <w:rFonts w:hint="eastAsia" w:ascii="仿宋_GB2312" w:hAnsi="仿宋_GB2312" w:cs="仿宋_GB2312"/>
          <w:color w:val="auto"/>
          <w:sz w:val="32"/>
          <w:szCs w:val="32"/>
          <w:lang w:val="en-US" w:eastAsia="zh-CN"/>
        </w:rPr>
        <w:t>相关</w:t>
      </w:r>
      <w:r>
        <w:rPr>
          <w:rFonts w:hint="eastAsia" w:ascii="仿宋_GB2312" w:hAnsi="仿宋_GB2312" w:eastAsia="仿宋_GB2312" w:cs="仿宋_GB2312"/>
          <w:color w:val="auto"/>
          <w:sz w:val="32"/>
          <w:szCs w:val="32"/>
        </w:rPr>
        <w:t>工作</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认真</w:t>
      </w:r>
      <w:r>
        <w:rPr>
          <w:rFonts w:hint="eastAsia" w:ascii="仿宋_GB2312" w:hAnsi="仿宋_GB2312" w:eastAsia="仿宋_GB2312" w:cs="仿宋_GB2312"/>
          <w:color w:val="auto"/>
          <w:sz w:val="32"/>
          <w:szCs w:val="32"/>
        </w:rPr>
        <w:t>落实</w:t>
      </w:r>
      <w:r>
        <w:rPr>
          <w:rFonts w:hint="eastAsia" w:ascii="仿宋_GB2312" w:hAnsi="仿宋_GB2312" w:cs="仿宋_GB2312"/>
          <w:color w:val="auto"/>
          <w:sz w:val="32"/>
          <w:szCs w:val="32"/>
          <w:lang w:val="en-US" w:eastAsia="zh-CN"/>
        </w:rPr>
        <w:t>各项</w:t>
      </w:r>
      <w:r>
        <w:rPr>
          <w:rFonts w:hint="eastAsia" w:ascii="仿宋_GB2312" w:hAnsi="仿宋_GB2312" w:eastAsia="仿宋_GB2312" w:cs="仿宋_GB2312"/>
          <w:color w:val="auto"/>
          <w:sz w:val="32"/>
          <w:szCs w:val="32"/>
        </w:rPr>
        <w:t>工作措施，12月底各项考核指标任务</w:t>
      </w:r>
      <w:r>
        <w:rPr>
          <w:rFonts w:hint="eastAsia" w:ascii="仿宋_GB2312" w:hAnsi="仿宋_GB2312" w:cs="仿宋_GB2312"/>
          <w:color w:val="auto"/>
          <w:sz w:val="32"/>
          <w:szCs w:val="32"/>
          <w:lang w:val="en-US" w:eastAsia="zh-CN"/>
        </w:rPr>
        <w:t>均</w:t>
      </w:r>
      <w:r>
        <w:rPr>
          <w:rFonts w:hint="eastAsia" w:ascii="仿宋_GB2312" w:hAnsi="仿宋_GB2312" w:eastAsia="仿宋_GB2312" w:cs="仿宋_GB2312"/>
          <w:color w:val="auto"/>
          <w:sz w:val="32"/>
          <w:szCs w:val="32"/>
        </w:rPr>
        <w:t>达到上级</w:t>
      </w:r>
      <w:r>
        <w:rPr>
          <w:rFonts w:hint="eastAsia" w:ascii="仿宋_GB2312" w:hAnsi="仿宋_GB2312" w:cs="仿宋_GB2312"/>
          <w:color w:val="auto"/>
          <w:sz w:val="32"/>
          <w:szCs w:val="32"/>
          <w:lang w:val="en-US" w:eastAsia="zh-CN"/>
        </w:rPr>
        <w:t>考核</w:t>
      </w:r>
      <w:r>
        <w:rPr>
          <w:rFonts w:hint="eastAsia" w:ascii="仿宋_GB2312" w:hAnsi="仿宋_GB2312" w:eastAsia="仿宋_GB2312" w:cs="仿宋_GB2312"/>
          <w:color w:val="auto"/>
          <w:sz w:val="32"/>
          <w:szCs w:val="32"/>
        </w:rPr>
        <w:t>要求</w:t>
      </w:r>
      <w:r>
        <w:rPr>
          <w:rFonts w:hint="eastAsia" w:ascii="仿宋_GB2312" w:hAnsi="仿宋_GB2312" w:cs="仿宋_GB2312"/>
          <w:color w:val="auto"/>
          <w:sz w:val="32"/>
          <w:szCs w:val="32"/>
          <w:lang w:eastAsia="zh-CN"/>
        </w:rPr>
        <w:t>。</w:t>
      </w:r>
    </w:p>
    <w:p>
      <w:pPr>
        <w:numPr>
          <w:ilvl w:val="0"/>
          <w:numId w:val="0"/>
        </w:numPr>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宋体"/>
          <w:color w:val="auto"/>
          <w:lang w:val="en-US" w:eastAsia="zh-CN"/>
        </w:rPr>
        <w:t>1、美沙酮维持治疗</w:t>
      </w:r>
      <w:r>
        <w:rPr>
          <w:rFonts w:hint="eastAsia" w:ascii="仿宋_GB2312" w:hAnsi="仿宋_GB2312" w:eastAsia="仿宋_GB2312" w:cs="仿宋_GB2312"/>
          <w:color w:val="auto"/>
          <w:spacing w:val="0"/>
          <w:sz w:val="32"/>
          <w:szCs w:val="32"/>
          <w:lang w:val="en-US" w:eastAsia="zh-CN"/>
        </w:rPr>
        <w:t>日均</w:t>
      </w:r>
      <w:r>
        <w:rPr>
          <w:rFonts w:hint="eastAsia" w:ascii="仿宋_GB2312" w:hAnsi="仿宋_GB2312" w:eastAsia="仿宋_GB2312" w:cs="仿宋_GB2312"/>
          <w:color w:val="auto"/>
          <w:spacing w:val="0"/>
          <w:sz w:val="32"/>
          <w:szCs w:val="32"/>
        </w:rPr>
        <w:t>治疗人数</w:t>
      </w:r>
      <w:r>
        <w:rPr>
          <w:rFonts w:hint="eastAsia" w:ascii="仿宋_GB2312" w:hAnsi="仿宋_GB2312" w:eastAsia="仿宋_GB2312" w:cs="仿宋_GB2312"/>
          <w:color w:val="auto"/>
          <w:spacing w:val="0"/>
          <w:sz w:val="32"/>
          <w:szCs w:val="32"/>
          <w:lang w:val="en-US" w:eastAsia="zh-CN"/>
        </w:rPr>
        <w:t>37</w:t>
      </w:r>
      <w:r>
        <w:rPr>
          <w:rFonts w:hint="eastAsia" w:ascii="仿宋_GB2312" w:hAnsi="仿宋_GB2312" w:eastAsia="仿宋_GB2312" w:cs="仿宋_GB2312"/>
          <w:color w:val="auto"/>
          <w:spacing w:val="0"/>
          <w:sz w:val="32"/>
          <w:szCs w:val="32"/>
        </w:rPr>
        <w:t>人</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治疗年保持率</w:t>
      </w:r>
      <w:r>
        <w:rPr>
          <w:rFonts w:hint="eastAsia" w:ascii="仿宋_GB2312" w:hAnsi="仿宋_GB2312" w:eastAsia="仿宋_GB2312" w:cs="仿宋_GB2312"/>
          <w:color w:val="auto"/>
          <w:spacing w:val="0"/>
          <w:sz w:val="32"/>
          <w:szCs w:val="32"/>
          <w:lang w:val="en-US" w:eastAsia="zh-CN"/>
        </w:rPr>
        <w:t>100</w:t>
      </w:r>
      <w:r>
        <w:rPr>
          <w:rFonts w:hint="eastAsia" w:ascii="仿宋_GB2312" w:hAnsi="仿宋_GB2312" w:eastAsia="仿宋_GB2312" w:cs="仿宋_GB2312"/>
          <w:color w:val="auto"/>
          <w:spacing w:val="0"/>
          <w:sz w:val="32"/>
          <w:szCs w:val="32"/>
        </w:rPr>
        <w:t>%</w:t>
      </w:r>
      <w:r>
        <w:rPr>
          <w:rFonts w:hint="eastAsia" w:ascii="仿宋_GB2312" w:hAnsi="仿宋_GB2312" w:cs="仿宋_GB2312"/>
          <w:color w:val="auto"/>
          <w:spacing w:val="0"/>
          <w:sz w:val="32"/>
          <w:szCs w:val="32"/>
          <w:lang w:eastAsia="zh-CN"/>
        </w:rPr>
        <w:t>。</w:t>
      </w:r>
    </w:p>
    <w:p>
      <w:pPr>
        <w:numPr>
          <w:ilvl w:val="0"/>
          <w:numId w:val="0"/>
        </w:numPr>
        <w:adjustRightInd w:val="0"/>
        <w:snapToGrid w:val="0"/>
        <w:spacing w:line="560" w:lineRule="exact"/>
        <w:ind w:firstLine="640" w:firstLineChars="200"/>
        <w:rPr>
          <w:rFonts w:hint="eastAsia" w:ascii="仿宋_GB2312" w:hAnsi="仿宋_GB2312" w:eastAsia="仿宋_GB2312" w:cs="仿宋_GB2312"/>
          <w:color w:val="auto"/>
          <w:spacing w:val="0"/>
          <w:sz w:val="32"/>
          <w:szCs w:val="32"/>
          <w:lang w:val="en-US" w:eastAsia="zh-CN"/>
        </w:rPr>
      </w:pP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pacing w:val="0"/>
          <w:sz w:val="32"/>
          <w:szCs w:val="32"/>
        </w:rPr>
        <w:t>持续强化组织领导</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艾滋病防治 “三线一网底”机制进一步优化</w:t>
      </w:r>
      <w:r>
        <w:rPr>
          <w:rFonts w:hint="eastAsia" w:ascii="仿宋_GB2312" w:hAnsi="仿宋_GB2312" w:eastAsia="仿宋_GB2312" w:cs="仿宋_GB2312"/>
          <w:color w:val="auto"/>
          <w:spacing w:val="0"/>
          <w:sz w:val="32"/>
          <w:szCs w:val="32"/>
          <w:lang w:val="en-US" w:eastAsia="zh-CN"/>
        </w:rPr>
        <w:t>并</w:t>
      </w:r>
      <w:r>
        <w:rPr>
          <w:rFonts w:hint="eastAsia" w:ascii="仿宋_GB2312" w:hAnsi="仿宋_GB2312" w:eastAsia="仿宋_GB2312" w:cs="仿宋_GB2312"/>
          <w:color w:val="auto"/>
          <w:spacing w:val="0"/>
          <w:sz w:val="32"/>
          <w:szCs w:val="32"/>
        </w:rPr>
        <w:t>有效运行</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强化监测检测 ，开展</w:t>
      </w:r>
      <w:r>
        <w:rPr>
          <w:rFonts w:hint="eastAsia" w:ascii="仿宋_GB2312" w:hAnsi="仿宋_GB2312" w:eastAsia="仿宋_GB2312" w:cs="仿宋_GB2312"/>
          <w:color w:val="auto"/>
          <w:spacing w:val="0"/>
          <w:sz w:val="32"/>
          <w:szCs w:val="32"/>
          <w:lang w:val="en-US" w:eastAsia="zh-CN"/>
        </w:rPr>
        <w:t>并完成了</w:t>
      </w:r>
      <w:r>
        <w:rPr>
          <w:rFonts w:hint="eastAsia" w:ascii="仿宋_GB2312" w:hAnsi="仿宋_GB2312" w:eastAsia="仿宋_GB2312" w:cs="仿宋_GB2312"/>
          <w:color w:val="auto"/>
          <w:spacing w:val="0"/>
          <w:sz w:val="32"/>
          <w:szCs w:val="32"/>
        </w:rPr>
        <w:t>2类重点人群</w:t>
      </w:r>
      <w:r>
        <w:rPr>
          <w:rFonts w:hint="eastAsia" w:ascii="仿宋_GB2312" w:hAnsi="仿宋_GB2312" w:eastAsia="仿宋_GB2312" w:cs="仿宋_GB2312"/>
          <w:color w:val="auto"/>
          <w:spacing w:val="0"/>
          <w:sz w:val="32"/>
          <w:szCs w:val="32"/>
          <w:lang w:val="en-US" w:eastAsia="zh-CN"/>
        </w:rPr>
        <w:t>共400人的国家级</w:t>
      </w:r>
      <w:r>
        <w:rPr>
          <w:rFonts w:hint="eastAsia" w:ascii="仿宋_GB2312" w:hAnsi="仿宋_GB2312" w:eastAsia="仿宋_GB2312" w:cs="仿宋_GB2312"/>
          <w:color w:val="auto"/>
          <w:spacing w:val="0"/>
          <w:sz w:val="32"/>
          <w:szCs w:val="32"/>
        </w:rPr>
        <w:t>艾滋病哨点监测</w:t>
      </w:r>
      <w:r>
        <w:rPr>
          <w:rFonts w:hint="eastAsia" w:ascii="仿宋_GB2312" w:hAnsi="仿宋_GB2312" w:eastAsia="仿宋_GB2312" w:cs="仿宋_GB2312"/>
          <w:color w:val="auto"/>
          <w:spacing w:val="0"/>
          <w:sz w:val="32"/>
          <w:szCs w:val="32"/>
          <w:lang w:val="en-US" w:eastAsia="zh-CN"/>
        </w:rPr>
        <w:t>工作，并在全国艾滋病监测系统录入全套信息，为国家艾滋病监测工作提供了数据支撑。</w:t>
      </w:r>
    </w:p>
    <w:p>
      <w:pPr>
        <w:numPr>
          <w:ilvl w:val="0"/>
          <w:numId w:val="0"/>
        </w:numPr>
        <w:adjustRightInd w:val="0"/>
        <w:snapToGrid w:val="0"/>
        <w:spacing w:line="560" w:lineRule="exact"/>
        <w:ind w:firstLine="640" w:firstLineChars="200"/>
        <w:rPr>
          <w:rFonts w:hint="eastAsia" w:ascii="仿宋_GB2312" w:hAnsi="仿宋_GB2312" w:eastAsia="仿宋_GB2312" w:cs="仿宋_GB2312"/>
          <w:color w:val="auto"/>
          <w:spacing w:val="0"/>
          <w:sz w:val="32"/>
          <w:szCs w:val="32"/>
          <w:lang w:val="en-US" w:eastAsia="zh-CN"/>
        </w:rPr>
      </w:pP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落实各项防控措施</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pacing w:val="0"/>
          <w:sz w:val="32"/>
          <w:szCs w:val="32"/>
          <w:lang w:val="en-US" w:eastAsia="zh-CN"/>
        </w:rPr>
        <w:t>全区累计完成HIV抗体筛查115948人份，人群筛查覆盖率42.77%；全年累计完成CD4检测816人；阳性者配偶HIV检测比例94.77%，抗病毒治疗812人，随访检测率达94.18%，阳性者配偶HIV检测比例94.77%，结核筛查率达标；抗病毒治疗覆盖率96.44%，治疗成功率97.03%。</w:t>
      </w:r>
    </w:p>
    <w:p>
      <w:pPr>
        <w:numPr>
          <w:ilvl w:val="0"/>
          <w:numId w:val="0"/>
        </w:numPr>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pacing w:val="0"/>
          <w:sz w:val="32"/>
          <w:szCs w:val="32"/>
          <w:lang w:val="en-US" w:eastAsia="zh-CN"/>
        </w:rPr>
        <w:t>加强宣传教育，持续落实“五进”宣传措施</w:t>
      </w:r>
      <w:r>
        <w:rPr>
          <w:rFonts w:hint="eastAsia" w:ascii="仿宋_GB2312" w:hAnsi="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lang w:val="en-US" w:eastAsia="zh-CN"/>
        </w:rPr>
        <w:t>开展中、大型宣传活动12次，共2400余人现场参与。</w:t>
      </w:r>
    </w:p>
    <w:p>
      <w:pPr>
        <w:numPr>
          <w:ilvl w:val="0"/>
          <w:numId w:val="0"/>
        </w:numPr>
        <w:adjustRightInd w:val="0"/>
        <w:snapToGrid w:val="0"/>
        <w:spacing w:line="560" w:lineRule="exact"/>
        <w:ind w:firstLine="643" w:firstLineChars="200"/>
        <w:rPr>
          <w:rFonts w:hint="eastAsia" w:ascii="楷体_GB2312" w:hAnsi="宋体" w:eastAsia="楷体_GB2312"/>
          <w:b/>
          <w:color w:val="auto"/>
          <w:lang w:val="zh-CN"/>
        </w:rPr>
      </w:pPr>
      <w:r>
        <w:rPr>
          <w:rFonts w:hint="eastAsia" w:ascii="楷体_GB2312" w:hAnsi="宋体" w:eastAsia="楷体_GB2312"/>
          <w:b/>
          <w:color w:val="auto"/>
          <w:lang w:val="zh-CN"/>
        </w:rPr>
        <w:t>（二）项目效益情况。</w:t>
      </w:r>
    </w:p>
    <w:p>
      <w:pPr>
        <w:numPr>
          <w:ilvl w:val="0"/>
          <w:numId w:val="0"/>
        </w:numPr>
        <w:adjustRightInd w:val="0"/>
        <w:snapToGrid w:val="0"/>
        <w:spacing w:line="560" w:lineRule="exact"/>
        <w:ind w:firstLine="640" w:firstLineChars="200"/>
        <w:rPr>
          <w:rFonts w:hint="eastAsia" w:ascii="仿宋_GB2312" w:hAnsi="仿宋_GB2312" w:cs="仿宋_GB2312"/>
          <w:color w:val="auto"/>
          <w:sz w:val="32"/>
          <w:szCs w:val="32"/>
          <w:lang w:eastAsia="zh-CN"/>
        </w:rPr>
      </w:pPr>
      <w:r>
        <w:rPr>
          <w:rFonts w:hint="eastAsia" w:ascii="仿宋_GB2312" w:hAnsi="仿宋_GB2312" w:cs="仿宋_GB2312"/>
          <w:b w:val="0"/>
          <w:bCs/>
          <w:color w:val="auto"/>
          <w:lang w:val="en-US" w:eastAsia="zh-CN"/>
        </w:rPr>
        <w:t>1、</w:t>
      </w:r>
      <w:r>
        <w:rPr>
          <w:rFonts w:hint="eastAsia" w:ascii="仿宋_GB2312" w:hAnsi="仿宋_GB2312" w:eastAsia="仿宋_GB2312" w:cs="仿宋_GB2312"/>
          <w:b w:val="0"/>
          <w:bCs/>
          <w:color w:val="auto"/>
          <w:lang w:val="en-US" w:eastAsia="zh-CN"/>
        </w:rPr>
        <w:t>社会效益指标</w:t>
      </w:r>
      <w:r>
        <w:rPr>
          <w:rFonts w:hint="eastAsia" w:ascii="楷体_GB2312" w:hAnsi="宋体" w:eastAsia="楷体_GB2312"/>
          <w:b/>
          <w:color w:val="auto"/>
          <w:lang w:val="en-US" w:eastAsia="zh-CN"/>
        </w:rPr>
        <w:t xml:space="preserve"> ，</w:t>
      </w:r>
      <w:r>
        <w:rPr>
          <w:rFonts w:hint="eastAsia" w:ascii="仿宋_GB2312" w:hAnsi="仿宋_GB2312" w:eastAsia="仿宋_GB2312" w:cs="仿宋_GB2312"/>
          <w:color w:val="auto"/>
          <w:sz w:val="32"/>
          <w:szCs w:val="32"/>
        </w:rPr>
        <w:t>通过持续开展工作，</w:t>
      </w:r>
      <w:r>
        <w:rPr>
          <w:rFonts w:hint="eastAsia" w:ascii="仿宋_GB2312" w:hAnsi="仿宋_GB2312" w:eastAsia="仿宋_GB2312" w:cs="仿宋_GB2312"/>
          <w:color w:val="auto"/>
          <w:sz w:val="32"/>
          <w:szCs w:val="32"/>
          <w:lang w:val="en-US" w:eastAsia="zh-CN"/>
        </w:rPr>
        <w:t>切实</w:t>
      </w:r>
      <w:r>
        <w:rPr>
          <w:rFonts w:hint="eastAsia" w:ascii="仿宋_GB2312" w:hAnsi="仿宋_GB2312" w:eastAsia="仿宋_GB2312" w:cs="仿宋_GB2312"/>
          <w:color w:val="auto"/>
          <w:sz w:val="32"/>
          <w:szCs w:val="32"/>
        </w:rPr>
        <w:t>降低艾滋病社会危害，减少艾滋病流行所致的经济负担、社会负担，提升</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rPr>
        <w:t>人民群众健康水平，保持</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rPr>
        <w:t>经济社会稳定发展</w:t>
      </w:r>
      <w:r>
        <w:rPr>
          <w:rFonts w:hint="eastAsia" w:ascii="仿宋_GB2312" w:hAnsi="仿宋_GB2312" w:cs="仿宋_GB2312"/>
          <w:color w:val="auto"/>
          <w:sz w:val="32"/>
          <w:szCs w:val="32"/>
          <w:lang w:eastAsia="zh-CN"/>
        </w:rPr>
        <w:t>。</w:t>
      </w:r>
    </w:p>
    <w:p>
      <w:pPr>
        <w:numPr>
          <w:ilvl w:val="0"/>
          <w:numId w:val="0"/>
        </w:numPr>
        <w:adjustRightInd w:val="0"/>
        <w:snapToGrid w:val="0"/>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服务对象满意度指标</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高危人群满意度</w:t>
      </w:r>
      <w:r>
        <w:rPr>
          <w:rFonts w:hint="eastAsia" w:ascii="仿宋_GB2312" w:hAnsi="仿宋_GB2312" w:eastAsia="仿宋_GB2312" w:cs="仿宋_GB2312"/>
          <w:color w:val="auto"/>
          <w:sz w:val="32"/>
          <w:szCs w:val="32"/>
          <w:lang w:val="en-US" w:eastAsia="zh-CN"/>
        </w:rPr>
        <w:t>,艾滋病患者满意度</w:t>
      </w:r>
      <w:r>
        <w:rPr>
          <w:rFonts w:hint="eastAsia" w:ascii="仿宋_GB2312" w:hAnsi="仿宋_GB2312" w:eastAsia="仿宋_GB2312" w:cs="仿宋_GB2312"/>
          <w:color w:val="auto"/>
          <w:sz w:val="32"/>
          <w:szCs w:val="32"/>
        </w:rPr>
        <w:t>抽样调查满意度</w:t>
      </w:r>
      <w:r>
        <w:rPr>
          <w:rFonts w:hint="eastAsia" w:ascii="仿宋_GB2312" w:hAnsi="仿宋_GB2312" w:cs="仿宋_GB2312"/>
          <w:color w:val="auto"/>
          <w:sz w:val="32"/>
          <w:szCs w:val="32"/>
          <w:lang w:val="en-US" w:eastAsia="zh-CN"/>
        </w:rPr>
        <w:t>达到预期。</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hint="default" w:ascii="楷体_GB2312" w:hAnsi="宋体" w:eastAsia="楷体_GB2312"/>
          <w:b w:val="0"/>
          <w:bCs/>
          <w:lang w:val="en-US" w:eastAsia="zh-CN"/>
        </w:rPr>
      </w:pPr>
      <w:r>
        <w:rPr>
          <w:rFonts w:hint="eastAsia" w:ascii="仿宋" w:hAnsi="仿宋" w:eastAsia="仿宋" w:cs="仿宋"/>
          <w:b w:val="0"/>
          <w:bCs/>
          <w:lang w:val="en-US" w:eastAsia="zh-CN"/>
        </w:rPr>
        <w:t>由于财政资金紧张，2023年项目资金执行率未达到100%。</w:t>
      </w:r>
    </w:p>
    <w:p>
      <w:pPr>
        <w:adjustRightInd w:val="0"/>
        <w:snapToGrid w:val="0"/>
        <w:spacing w:line="560" w:lineRule="exact"/>
        <w:ind w:firstLine="720"/>
        <w:rPr>
          <w:rFonts w:hint="eastAsia" w:ascii="楷体_GB2312" w:hAnsi="宋体" w:eastAsia="楷体_GB2312"/>
          <w:b w:val="0"/>
          <w:bCs/>
          <w:lang w:val="en-US" w:eastAsia="zh-CN"/>
        </w:rPr>
      </w:pPr>
    </w:p>
    <w:p>
      <w:pPr>
        <w:adjustRightInd w:val="0"/>
        <w:snapToGrid w:val="0"/>
        <w:spacing w:line="560" w:lineRule="exact"/>
        <w:ind w:firstLine="720"/>
        <w:rPr>
          <w:rFonts w:hint="eastAsia" w:ascii="楷体_GB2312" w:hAnsi="宋体" w:eastAsia="楷体_GB2312"/>
          <w:b w:val="0"/>
          <w:bCs/>
          <w:lang w:val="en-US" w:eastAsia="zh-CN"/>
        </w:rPr>
      </w:pPr>
    </w:p>
    <w:p>
      <w:pPr>
        <w:adjustRightInd w:val="0"/>
        <w:snapToGrid w:val="0"/>
        <w:spacing w:line="560" w:lineRule="exact"/>
        <w:ind w:firstLine="720"/>
        <w:rPr>
          <w:rFonts w:hint="eastAsia" w:ascii="楷体_GB2312" w:hAnsi="宋体" w:eastAsia="楷体_GB2312"/>
          <w:b w:val="0"/>
          <w:bCs/>
          <w:lang w:val="en-US" w:eastAsia="zh-CN"/>
        </w:rPr>
      </w:pPr>
    </w:p>
    <w:p>
      <w:pPr>
        <w:adjustRightInd w:val="0"/>
        <w:snapToGrid w:val="0"/>
        <w:spacing w:line="560" w:lineRule="exact"/>
        <w:ind w:firstLine="720"/>
        <w:rPr>
          <w:rFonts w:hint="eastAsia" w:ascii="楷体_GB2312" w:hAnsi="宋体" w:eastAsia="楷体_GB2312"/>
          <w:b w:val="0"/>
          <w:bCs/>
          <w:lang w:val="en-US" w:eastAsia="zh-CN"/>
        </w:rPr>
      </w:pPr>
    </w:p>
    <w:p>
      <w:pPr>
        <w:adjustRightInd w:val="0"/>
        <w:snapToGrid w:val="0"/>
        <w:spacing w:line="560" w:lineRule="exact"/>
        <w:ind w:firstLine="720"/>
        <w:rPr>
          <w:rFonts w:hint="eastAsia" w:ascii="楷体_GB2312" w:hAnsi="宋体" w:eastAsia="楷体_GB2312"/>
          <w:b w:val="0"/>
          <w:bCs/>
          <w:lang w:val="en-US" w:eastAsia="zh-CN"/>
        </w:rPr>
      </w:pPr>
    </w:p>
    <w:p>
      <w:pPr>
        <w:adjustRightInd w:val="0"/>
        <w:snapToGrid w:val="0"/>
        <w:spacing w:line="560" w:lineRule="exact"/>
        <w:ind w:firstLine="720"/>
        <w:rPr>
          <w:rFonts w:hint="eastAsia" w:ascii="楷体_GB2312" w:hAnsi="宋体" w:eastAsia="楷体_GB2312"/>
          <w:b w:val="0"/>
          <w:bCs/>
          <w:lang w:val="en-US" w:eastAsia="zh-CN"/>
        </w:rPr>
      </w:pPr>
    </w:p>
    <w:p>
      <w:pPr>
        <w:adjustRightInd w:val="0"/>
        <w:snapToGrid w:val="0"/>
        <w:spacing w:line="560" w:lineRule="exact"/>
        <w:ind w:firstLine="720"/>
        <w:rPr>
          <w:rFonts w:hint="eastAsia" w:ascii="楷体_GB2312" w:hAnsi="宋体" w:eastAsia="楷体_GB2312"/>
          <w:b w:val="0"/>
          <w:bCs/>
          <w:lang w:val="en-US" w:eastAsia="zh-CN"/>
        </w:rPr>
      </w:pPr>
    </w:p>
    <w:p>
      <w:pPr>
        <w:adjustRightInd w:val="0"/>
        <w:snapToGrid w:val="0"/>
        <w:spacing w:line="560" w:lineRule="exact"/>
        <w:ind w:firstLine="720"/>
        <w:rPr>
          <w:rFonts w:hint="eastAsia" w:ascii="楷体_GB2312" w:hAnsi="宋体" w:eastAsia="楷体_GB2312"/>
          <w:b w:val="0"/>
          <w:bCs/>
          <w:lang w:val="en-US" w:eastAsia="zh-CN"/>
        </w:rPr>
      </w:pPr>
    </w:p>
    <w:p>
      <w:pPr>
        <w:adjustRightInd w:val="0"/>
        <w:snapToGrid w:val="0"/>
        <w:spacing w:line="560" w:lineRule="exact"/>
        <w:rPr>
          <w:rFonts w:hint="default" w:ascii="楷体_GB2312" w:hAnsi="宋体" w:eastAsia="楷体_GB2312"/>
          <w:b w:val="0"/>
          <w:bCs/>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8656FD"/>
    <w:multiLevelType w:val="singleLevel"/>
    <w:tmpl w:val="718656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C455A"/>
    <w:rsid w:val="003414A3"/>
    <w:rsid w:val="00515A0C"/>
    <w:rsid w:val="00866E99"/>
    <w:rsid w:val="00E66107"/>
    <w:rsid w:val="016D72E4"/>
    <w:rsid w:val="03A974B9"/>
    <w:rsid w:val="072D128E"/>
    <w:rsid w:val="0B1F77BD"/>
    <w:rsid w:val="0C397212"/>
    <w:rsid w:val="0DE102D0"/>
    <w:rsid w:val="0EDB478C"/>
    <w:rsid w:val="103F1B22"/>
    <w:rsid w:val="136D537D"/>
    <w:rsid w:val="1907157C"/>
    <w:rsid w:val="1A1B2562"/>
    <w:rsid w:val="1D4E7B18"/>
    <w:rsid w:val="27947737"/>
    <w:rsid w:val="291C455A"/>
    <w:rsid w:val="2AB65ADA"/>
    <w:rsid w:val="2B7F7BE5"/>
    <w:rsid w:val="312915B6"/>
    <w:rsid w:val="32F95753"/>
    <w:rsid w:val="36926D0C"/>
    <w:rsid w:val="3E7378A5"/>
    <w:rsid w:val="42F41871"/>
    <w:rsid w:val="48AD0EEA"/>
    <w:rsid w:val="4A0A4275"/>
    <w:rsid w:val="4DAF2BCF"/>
    <w:rsid w:val="4DDB6F66"/>
    <w:rsid w:val="4E130FE5"/>
    <w:rsid w:val="4FCC1E83"/>
    <w:rsid w:val="51D01EFF"/>
    <w:rsid w:val="5854137A"/>
    <w:rsid w:val="5B476A1A"/>
    <w:rsid w:val="5D0B52B8"/>
    <w:rsid w:val="5F4408D8"/>
    <w:rsid w:val="617321F1"/>
    <w:rsid w:val="64BE01BC"/>
    <w:rsid w:val="66A20944"/>
    <w:rsid w:val="6C5938CE"/>
    <w:rsid w:val="73BF706F"/>
    <w:rsid w:val="792F2AEE"/>
    <w:rsid w:val="7B5C7BB7"/>
    <w:rsid w:val="7D3A334A"/>
    <w:rsid w:val="7DB939D1"/>
    <w:rsid w:val="7ED05638"/>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宋体"/>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customStyle="1" w:styleId="6">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133</Words>
  <Characters>762</Characters>
  <Lines>6</Lines>
  <Paragraphs>1</Paragraphs>
  <TotalTime>26</TotalTime>
  <ScaleCrop>false</ScaleCrop>
  <LinksUpToDate>false</LinksUpToDate>
  <CharactersWithSpaces>894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Lenovo</cp:lastModifiedBy>
  <dcterms:modified xsi:type="dcterms:W3CDTF">2024-08-01T03:08:14Z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2A7DBF20435F4D2A92C8FB1F932911DF</vt:lpwstr>
  </property>
</Properties>
</file>