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bookmarkStart w:id="0" w:name="_GoBack"/>
      <w:r>
        <w:rPr>
          <w:rFonts w:hint="eastAsia"/>
          <w:sz w:val="22"/>
          <w:szCs w:val="22"/>
        </w:rPr>
        <w:t>2023年教育系统综合项目（学前教育）</w:t>
      </w:r>
      <w:bookmarkEnd w:id="0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仿宋_GB2312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2023年</w:t>
      </w:r>
      <w:r>
        <w:rPr>
          <w:rFonts w:hint="eastAsia"/>
          <w:kern w:val="0"/>
        </w:rPr>
        <w:t>通过市级申请下拨教育系统综合项目（学前教育）</w:t>
      </w:r>
      <w:r>
        <w:rPr>
          <w:rFonts w:hint="eastAsia"/>
          <w:kern w:val="0"/>
          <w:lang w:val="en-US" w:eastAsia="zh-CN"/>
        </w:rPr>
        <w:t>749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继续对全区公办学前教育进行维修改造</w:t>
      </w:r>
      <w:r>
        <w:rPr>
          <w:rFonts w:hint="eastAsia"/>
          <w:kern w:val="0"/>
          <w:lang w:val="en-US" w:eastAsia="zh-CN"/>
        </w:rPr>
        <w:t>、新建、改扩建及设备购置和普惠幼儿园普惠资金</w:t>
      </w:r>
      <w:r>
        <w:rPr>
          <w:rFonts w:hint="eastAsia"/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仁和区学前教育学校改善办学条件，满足学龄儿童就学需求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  <w:lang w:val="en-US" w:eastAsia="zh-CN"/>
        </w:rPr>
        <w:t>2023年</w:t>
      </w:r>
      <w:r>
        <w:rPr>
          <w:rFonts w:hint="eastAsia"/>
          <w:kern w:val="0"/>
        </w:rPr>
        <w:t>通过市级申请下拨教育系统综合项目（学前教育）</w:t>
      </w:r>
      <w:r>
        <w:rPr>
          <w:rFonts w:hint="eastAsia"/>
          <w:kern w:val="0"/>
          <w:lang w:val="en-US" w:eastAsia="zh-CN"/>
        </w:rPr>
        <w:t>749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eastAsia="zh-CN"/>
        </w:rPr>
        <w:t>，</w:t>
      </w:r>
      <w:r>
        <w:rPr>
          <w:rFonts w:hint="eastAsia" w:ascii="仿宋_GB2312" w:hAnsi="宋体"/>
          <w:lang w:val="zh-CN"/>
        </w:rPr>
        <w:t>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用于普惠幼儿园普惠资金144万元，资金未支付；大龙潭乡中心幼儿园建设项目150万元，项目已实施，资金未支付；仁和区幼儿园人和甲第分园建设项目255万元，项目已实施，资金未支付；仁和区浅水湾幼儿园装修及设备购置项目200万元。项目未实施，资金未支付。</w:t>
      </w:r>
      <w:r>
        <w:rPr>
          <w:rFonts w:hint="eastAsia"/>
          <w:sz w:val="33"/>
          <w:szCs w:val="33"/>
        </w:rPr>
        <w:t>共计</w:t>
      </w:r>
      <w:r>
        <w:rPr>
          <w:rFonts w:hint="eastAsia"/>
          <w:kern w:val="0"/>
          <w:lang w:val="en-US" w:eastAsia="zh-CN"/>
        </w:rPr>
        <w:t>749</w:t>
      </w:r>
      <w:r>
        <w:rPr>
          <w:rFonts w:hint="eastAsia"/>
          <w:sz w:val="33"/>
          <w:szCs w:val="33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严格按照《学前教育发展资金管理办法》进行资金管理和使用，按项目预算进行划拨和使用。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甲第幼儿园和大龙潭幼儿园学校实施项目已完工，通过验收，质量达到100%合格。</w:t>
      </w:r>
      <w:r>
        <w:rPr>
          <w:rFonts w:hint="eastAsia" w:eastAsia="方正仿宋_GBK"/>
          <w:sz w:val="33"/>
          <w:szCs w:val="33"/>
        </w:rPr>
        <w:t>浅水湾</w:t>
      </w:r>
      <w:r>
        <w:rPr>
          <w:rFonts w:hint="eastAsia" w:ascii="仿宋_GB2312" w:hAnsi="宋体"/>
          <w:lang w:val="zh-CN"/>
        </w:rPr>
        <w:t>幼儿园项目暂未实施该项目。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/>
          <w:kern w:val="0"/>
          <w:lang w:val="zh-CN"/>
        </w:rPr>
      </w:pPr>
      <w:r>
        <w:rPr>
          <w:rFonts w:hint="eastAsia"/>
          <w:kern w:val="0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无建议意见。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7445"/>
    <w:multiLevelType w:val="singleLevel"/>
    <w:tmpl w:val="8F6A7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3D27BEF"/>
    <w:rsid w:val="09056B9C"/>
    <w:rsid w:val="0EDB478C"/>
    <w:rsid w:val="0F725466"/>
    <w:rsid w:val="291C455A"/>
    <w:rsid w:val="36926D0C"/>
    <w:rsid w:val="3D146C09"/>
    <w:rsid w:val="4DAF2BCF"/>
    <w:rsid w:val="4DDB6F66"/>
    <w:rsid w:val="67302E47"/>
    <w:rsid w:val="77286289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938</Words>
  <Characters>1002</Characters>
  <Lines>6</Lines>
  <Paragraphs>1</Paragraphs>
  <TotalTime>4</TotalTime>
  <ScaleCrop>false</ScaleCrop>
  <LinksUpToDate>false</LinksUpToDate>
  <CharactersWithSpaces>1005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2024-05-19T10:32:06Z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C3A5E10241D44D5AA8BE0B5A9B562F20_13</vt:lpwstr>
  </property>
</Properties>
</file>