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EC" w:rsidRDefault="00A403EC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5</w:t>
      </w:r>
    </w:p>
    <w:p w:rsidR="00A403EC" w:rsidRPr="00DB50DD" w:rsidRDefault="00A403EC" w:rsidP="00271EAB">
      <w:pPr>
        <w:pStyle w:val="a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DB50DD">
        <w:rPr>
          <w:rFonts w:ascii="方正小标宋简体" w:eastAsia="方正小标宋简体" w:hAnsi="宋体" w:cs="方正小标宋简体" w:hint="eastAsia"/>
          <w:sz w:val="44"/>
          <w:szCs w:val="44"/>
        </w:rPr>
        <w:t>攀枝花市仁和区综合行政执法局</w:t>
      </w:r>
    </w:p>
    <w:p w:rsidR="00A403EC" w:rsidRDefault="00A403EC">
      <w:pPr>
        <w:pStyle w:val="a"/>
        <w:spacing w:line="56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方正小标宋简体"/>
          <w:sz w:val="44"/>
          <w:szCs w:val="44"/>
          <w:lang w:val="en-US"/>
        </w:rPr>
        <w:t>2023</w:t>
      </w:r>
      <w:r>
        <w:rPr>
          <w:rFonts w:ascii="方正小标宋简体" w:eastAsia="方正小标宋简体" w:hAnsi="宋体" w:cs="方正小标宋简体" w:hint="eastAsia"/>
          <w:sz w:val="44"/>
          <w:szCs w:val="44"/>
          <w:lang w:val="en-US"/>
        </w:rPr>
        <w:t>年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项目支出绩效自评报告</w:t>
      </w:r>
    </w:p>
    <w:p w:rsidR="00A403EC" w:rsidRDefault="00A403EC">
      <w:pPr>
        <w:pStyle w:val="a"/>
        <w:spacing w:line="560" w:lineRule="exact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仿宋_GB2312" w:eastAsia="仿宋_GB2312" w:hAnsi="宋体" w:cs="仿宋_GB2312" w:hint="eastAsia"/>
          <w:color w:val="auto"/>
          <w:kern w:val="2"/>
          <w:sz w:val="32"/>
          <w:szCs w:val="32"/>
        </w:rPr>
        <w:t>（攀枝花市仁和区老旧小区改造配套基础设施（城市燃气管道等老化更新改造）项目费用</w:t>
      </w:r>
      <w:r>
        <w:rPr>
          <w:rFonts w:ascii="仿宋_GB2312" w:eastAsia="仿宋_GB2312" w:hAnsi="宋体" w:cs="仿宋_GB2312"/>
          <w:color w:val="auto"/>
          <w:kern w:val="2"/>
          <w:sz w:val="32"/>
          <w:szCs w:val="32"/>
          <w:lang w:val="en-US"/>
        </w:rPr>
        <w:t>4379</w:t>
      </w:r>
      <w:r>
        <w:rPr>
          <w:rFonts w:ascii="仿宋_GB2312" w:eastAsia="仿宋_GB2312" w:hAnsi="宋体" w:cs="仿宋_GB2312" w:hint="eastAsia"/>
          <w:color w:val="auto"/>
          <w:kern w:val="2"/>
          <w:sz w:val="32"/>
          <w:szCs w:val="32"/>
        </w:rPr>
        <w:t>万元）</w:t>
      </w:r>
    </w:p>
    <w:p w:rsidR="00A403EC" w:rsidRDefault="00A403EC">
      <w:pPr>
        <w:pStyle w:val="a"/>
        <w:spacing w:line="560" w:lineRule="exact"/>
        <w:ind w:firstLine="640"/>
        <w:jc w:val="center"/>
        <w:rPr>
          <w:rFonts w:ascii="宋体" w:cs="Times New Roman"/>
          <w:color w:val="auto"/>
          <w:kern w:val="2"/>
          <w:sz w:val="32"/>
          <w:szCs w:val="32"/>
        </w:rPr>
      </w:pP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cs="黑体" w:hint="eastAsia"/>
        </w:rPr>
        <w:t>一、</w:t>
      </w:r>
      <w:r>
        <w:rPr>
          <w:rFonts w:ascii="黑体" w:eastAsia="黑体" w:hAnsi="宋体" w:cs="黑体" w:hint="eastAsia"/>
          <w:lang w:val="zh-CN"/>
        </w:rPr>
        <w:t>项目概况</w:t>
      </w:r>
    </w:p>
    <w:p w:rsidR="00A403EC" w:rsidRDefault="00A403EC" w:rsidP="00271EAB">
      <w:pPr>
        <w:pStyle w:val="NormalWeb"/>
        <w:widowControl/>
        <w:shd w:val="clear" w:color="auto" w:fill="FFFFFF"/>
        <w:spacing w:before="0" w:beforeAutospacing="0" w:after="0" w:afterAutospacing="0" w:line="600" w:lineRule="atLeast"/>
        <w:ind w:firstLineChars="200" w:firstLine="31680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本项目涉及仁和城区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个老旧小区的中、低压燃气管网、入户燃气管网及配套</w:t>
      </w:r>
      <w:r>
        <w:rPr>
          <w:rFonts w:ascii="仿宋_GB2312" w:eastAsia="仿宋_GB2312" w:hAnsi="仿宋_GB2312" w:cs="仿宋_GB2312"/>
          <w:sz w:val="32"/>
          <w:szCs w:val="32"/>
        </w:rPr>
        <w:t>131</w:t>
      </w:r>
      <w:r>
        <w:rPr>
          <w:rFonts w:ascii="仿宋_GB2312" w:eastAsia="仿宋_GB2312" w:hAnsi="仿宋_GB2312" w:cs="仿宋_GB2312" w:hint="eastAsia"/>
          <w:sz w:val="32"/>
          <w:szCs w:val="32"/>
        </w:rPr>
        <w:t>座调压站等设施的改造更新，涉及居民</w:t>
      </w:r>
      <w:r>
        <w:rPr>
          <w:rFonts w:ascii="仿宋_GB2312" w:eastAsia="仿宋_GB2312" w:hAnsi="仿宋_GB2312" w:cs="仿宋_GB2312"/>
          <w:sz w:val="32"/>
          <w:szCs w:val="32"/>
        </w:rPr>
        <w:t>5734</w:t>
      </w:r>
      <w:r>
        <w:rPr>
          <w:rFonts w:ascii="仿宋_GB2312" w:eastAsia="仿宋_GB2312" w:hAnsi="仿宋_GB2312" w:cs="仿宋_GB2312" w:hint="eastAsia"/>
          <w:sz w:val="32"/>
          <w:szCs w:val="32"/>
        </w:rPr>
        <w:t>户，其中中压燃气管道总长约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公里，低压燃气管道总长约</w:t>
      </w:r>
      <w:r>
        <w:rPr>
          <w:rFonts w:ascii="仿宋_GB2312" w:eastAsia="仿宋_GB2312" w:hAnsi="仿宋_GB2312" w:cs="仿宋_GB2312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公里，入户燃气立管及支管总长约</w:t>
      </w:r>
      <w:r>
        <w:rPr>
          <w:rFonts w:ascii="仿宋_GB2312" w:eastAsia="仿宋_GB2312" w:hAnsi="仿宋_GB2312" w:cs="仿宋_GB2312"/>
          <w:sz w:val="32"/>
          <w:szCs w:val="32"/>
        </w:rPr>
        <w:t>53</w:t>
      </w:r>
      <w:r>
        <w:rPr>
          <w:rFonts w:ascii="仿宋_GB2312" w:eastAsia="仿宋_GB2312" w:hAnsi="仿宋_GB2312" w:cs="仿宋_GB2312" w:hint="eastAsia"/>
          <w:sz w:val="32"/>
          <w:szCs w:val="32"/>
        </w:rPr>
        <w:t>公里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A403EC" w:rsidRPr="00C67434" w:rsidRDefault="00A403EC" w:rsidP="00271EAB">
      <w:pPr>
        <w:pStyle w:val="NormalWeb"/>
        <w:widowControl/>
        <w:shd w:val="clear" w:color="auto" w:fill="FFFFFF"/>
        <w:spacing w:before="0" w:beforeAutospacing="0" w:after="0" w:afterAutospacing="0" w:line="600" w:lineRule="atLeast"/>
        <w:ind w:firstLineChars="200" w:firstLine="31680"/>
        <w:rPr>
          <w:rFonts w:ascii="楷体_GB2312" w:eastAsia="楷体_GB2312" w:hAnsi="宋体"/>
          <w:b/>
          <w:bCs/>
          <w:kern w:val="2"/>
          <w:sz w:val="32"/>
          <w:szCs w:val="32"/>
          <w:lang w:val="zh-CN"/>
        </w:rPr>
      </w:pPr>
      <w:r w:rsidRPr="00C67434">
        <w:rPr>
          <w:rFonts w:ascii="楷体_GB2312" w:eastAsia="楷体_GB2312" w:hAnsi="宋体" w:cs="楷体_GB2312" w:hint="eastAsia"/>
          <w:b/>
          <w:bCs/>
          <w:kern w:val="2"/>
          <w:sz w:val="32"/>
          <w:szCs w:val="32"/>
          <w:lang w:val="zh-CN"/>
        </w:rPr>
        <w:t>（一）项目资金申报及批复情况。</w:t>
      </w:r>
    </w:p>
    <w:p w:rsidR="00A403EC" w:rsidRDefault="00A403EC" w:rsidP="00271EAB">
      <w:pPr>
        <w:pStyle w:val="NormalWeb"/>
        <w:widowControl/>
        <w:shd w:val="clear" w:color="auto" w:fill="FFFFFF"/>
        <w:spacing w:before="0" w:beforeAutospacing="0" w:after="0" w:afterAutospacing="0" w:line="600" w:lineRule="atLeast"/>
        <w:ind w:firstLineChars="200" w:firstLine="31680"/>
        <w:rPr>
          <w:rFonts w:ascii="仿宋_GB2312" w:eastAsia="仿宋_GB2312" w:hAnsi="宋体"/>
          <w:sz w:val="32"/>
          <w:szCs w:val="32"/>
        </w:rPr>
      </w:pPr>
      <w:r w:rsidRPr="00AF32B2">
        <w:rPr>
          <w:rFonts w:ascii="仿宋_GB2312" w:eastAsia="仿宋_GB2312" w:hAnsi="宋体" w:cs="仿宋_GB2312" w:hint="eastAsia"/>
          <w:sz w:val="32"/>
          <w:szCs w:val="32"/>
        </w:rPr>
        <w:t>仁和城区范围内城市燃气管道等老化更新改造项目</w:t>
      </w:r>
      <w:r>
        <w:rPr>
          <w:rFonts w:ascii="仿宋_GB2312" w:eastAsia="仿宋_GB2312" w:hAnsi="宋体" w:cs="仿宋_GB2312" w:hint="eastAsia"/>
          <w:sz w:val="32"/>
          <w:szCs w:val="32"/>
        </w:rPr>
        <w:t>资金，由上级补助资金和区级配套资金两部分组成。其中，</w:t>
      </w:r>
      <w:r>
        <w:rPr>
          <w:rFonts w:ascii="仿宋_GB2312" w:eastAsia="仿宋_GB2312" w:hAnsi="宋体" w:cs="仿宋_GB2312"/>
          <w:sz w:val="32"/>
          <w:szCs w:val="32"/>
        </w:rPr>
        <w:t>60%</w:t>
      </w:r>
      <w:r>
        <w:rPr>
          <w:rFonts w:ascii="仿宋_GB2312" w:eastAsia="仿宋_GB2312" w:hAnsi="宋体" w:cs="仿宋_GB2312" w:hint="eastAsia"/>
          <w:sz w:val="32"/>
          <w:szCs w:val="32"/>
        </w:rPr>
        <w:t>申请中央预算内资金，其余</w:t>
      </w:r>
      <w:r>
        <w:rPr>
          <w:rFonts w:ascii="仿宋_GB2312" w:eastAsia="仿宋_GB2312" w:hAnsi="宋体" w:cs="仿宋_GB2312"/>
          <w:sz w:val="32"/>
          <w:szCs w:val="32"/>
        </w:rPr>
        <w:t>40%</w:t>
      </w:r>
      <w:r>
        <w:rPr>
          <w:rFonts w:ascii="仿宋_GB2312" w:eastAsia="仿宋_GB2312" w:hAnsi="宋体" w:cs="仿宋_GB2312" w:hint="eastAsia"/>
          <w:sz w:val="32"/>
          <w:szCs w:val="32"/>
        </w:rPr>
        <w:t>由区财政予以配套。目前，各渠道资金已到位，具备项目实施条件。</w:t>
      </w:r>
    </w:p>
    <w:p w:rsidR="00A403EC" w:rsidRDefault="00A403EC" w:rsidP="00271EAB">
      <w:pPr>
        <w:pStyle w:val="NormalWeb"/>
        <w:widowControl/>
        <w:shd w:val="clear" w:color="auto" w:fill="FFFFFF"/>
        <w:spacing w:before="0" w:beforeAutospacing="0" w:after="0" w:afterAutospacing="0" w:line="600" w:lineRule="atLeast"/>
        <w:ind w:firstLineChars="200" w:firstLine="31680"/>
        <w:rPr>
          <w:rFonts w:ascii="楷体_GB2312" w:eastAsia="楷体_GB2312" w:hAnsi="宋体"/>
          <w:b/>
          <w:bCs/>
          <w:kern w:val="2"/>
          <w:sz w:val="32"/>
          <w:szCs w:val="32"/>
          <w:lang w:val="zh-CN"/>
        </w:rPr>
      </w:pPr>
      <w:r>
        <w:rPr>
          <w:rFonts w:ascii="楷体_GB2312" w:eastAsia="楷体_GB2312" w:hAnsi="宋体" w:cs="楷体_GB2312" w:hint="eastAsia"/>
          <w:b/>
          <w:bCs/>
          <w:kern w:val="2"/>
          <w:sz w:val="32"/>
          <w:szCs w:val="32"/>
          <w:lang w:val="zh-CN"/>
        </w:rPr>
        <w:t>（二）项目绩效目标。</w:t>
      </w:r>
    </w:p>
    <w:p w:rsidR="00A403EC" w:rsidRDefault="00A403EC" w:rsidP="00271EAB">
      <w:pPr>
        <w:pStyle w:val="NormalWeb"/>
        <w:widowControl/>
        <w:shd w:val="clear" w:color="auto" w:fill="FFFFFF"/>
        <w:spacing w:before="0" w:beforeAutospacing="0" w:after="0" w:afterAutospacing="0" w:line="600" w:lineRule="atLeast"/>
        <w:ind w:firstLineChars="200" w:firstLine="31680"/>
        <w:rPr>
          <w:rFonts w:ascii="Calibri" w:hAnsi="Calibri" w:cs="Calibri"/>
          <w:sz w:val="21"/>
          <w:szCs w:val="21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项目主要内容：</w:t>
      </w:r>
      <w:r>
        <w:rPr>
          <w:rFonts w:ascii="仿宋_GB2312" w:eastAsia="仿宋_GB2312" w:hAnsi="宋体" w:cs="仿宋_GB2312" w:hint="eastAsia"/>
          <w:sz w:val="32"/>
          <w:szCs w:val="32"/>
        </w:rPr>
        <w:t>完成仁和城区范围内城市燃气管道等老化更新改造项目总工程量的</w:t>
      </w:r>
      <w:r>
        <w:rPr>
          <w:rFonts w:ascii="仿宋_GB2312" w:eastAsia="仿宋_GB2312" w:hAnsi="宋体" w:cs="仿宋_GB2312"/>
          <w:sz w:val="32"/>
          <w:szCs w:val="32"/>
        </w:rPr>
        <w:t>25%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A403EC" w:rsidRPr="00C67434" w:rsidRDefault="00A403EC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bCs/>
          <w:lang w:val="zh-CN"/>
        </w:rPr>
      </w:pPr>
      <w:r w:rsidRPr="00C67434">
        <w:rPr>
          <w:rFonts w:ascii="楷体_GB2312" w:eastAsia="楷体_GB2312" w:hAnsi="宋体" w:cs="楷体_GB2312" w:hint="eastAsia"/>
          <w:b/>
          <w:bCs/>
          <w:lang w:val="zh-CN"/>
        </w:rPr>
        <w:t>（三）项目资金申报相符性。</w:t>
      </w: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仿宋_GB2312" w:cs="仿宋_GB2312" w:hint="eastAsia"/>
          <w:shd w:val="clear" w:color="auto" w:fill="FFFFFF"/>
        </w:rPr>
        <w:t>申报内容与实际相符，申报目标合理可行。</w:t>
      </w: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cs="黑体" w:hint="eastAsia"/>
        </w:rPr>
        <w:t>二、项目实施及管理情况</w:t>
      </w: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bCs/>
          <w:lang w:val="zh-CN"/>
        </w:rPr>
      </w:pPr>
      <w:r>
        <w:rPr>
          <w:rFonts w:ascii="仿宋_GB2312" w:hAnsi="宋体"/>
          <w:lang w:val="zh-CN"/>
        </w:rPr>
        <w:tab/>
      </w:r>
      <w:r>
        <w:rPr>
          <w:rFonts w:ascii="楷体_GB2312" w:eastAsia="楷体_GB2312" w:hAnsi="宋体" w:cs="楷体_GB2312" w:hint="eastAsia"/>
          <w:b/>
          <w:bCs/>
          <w:lang w:val="zh-CN"/>
        </w:rPr>
        <w:t>（一）资金计划、到位及使用情况。</w:t>
      </w:r>
    </w:p>
    <w:p w:rsidR="00A403EC" w:rsidRDefault="00A403EC" w:rsidP="00271EAB">
      <w:pPr>
        <w:pStyle w:val="NormalWeb"/>
        <w:widowControl/>
        <w:shd w:val="clear" w:color="auto" w:fill="FFFFFF"/>
        <w:spacing w:before="0" w:beforeAutospacing="0" w:after="0" w:afterAutospacing="0" w:line="600" w:lineRule="atLeast"/>
        <w:ind w:firstLineChars="200" w:firstLine="31680"/>
        <w:rPr>
          <w:rFonts w:ascii="Calibri" w:hAnsi="Calibri" w:cs="Calibri"/>
          <w:sz w:val="21"/>
          <w:szCs w:val="21"/>
        </w:rPr>
      </w:pPr>
      <w:r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．资金计划。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项目总资金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4379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万元，资金来源为中央预算内投资资金，无其他资金。</w:t>
      </w:r>
    </w:p>
    <w:p w:rsidR="00A403EC" w:rsidRDefault="00A403EC" w:rsidP="00271EAB">
      <w:pPr>
        <w:pStyle w:val="NormalWeb"/>
        <w:widowControl/>
        <w:shd w:val="clear" w:color="auto" w:fill="FFFFFF"/>
        <w:spacing w:before="0" w:beforeAutospacing="0" w:after="0" w:afterAutospacing="0" w:line="600" w:lineRule="atLeast"/>
        <w:ind w:firstLineChars="200" w:firstLine="31680"/>
        <w:rPr>
          <w:rFonts w:ascii="Calibri" w:hAnsi="Calibri" w:cs="Calibri"/>
          <w:sz w:val="21"/>
          <w:szCs w:val="21"/>
        </w:rPr>
      </w:pPr>
      <w:r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2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．资金到位。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资金到位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4379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万元，到位率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A403EC" w:rsidRDefault="00A403EC" w:rsidP="00271EAB">
      <w:pPr>
        <w:pStyle w:val="NormalWeb"/>
        <w:widowControl/>
        <w:shd w:val="clear" w:color="auto" w:fill="FFFFFF"/>
        <w:spacing w:before="0" w:beforeAutospacing="0" w:after="0" w:afterAutospacing="0" w:line="600" w:lineRule="atLeast"/>
        <w:ind w:firstLineChars="200" w:firstLine="31680"/>
        <w:rPr>
          <w:rFonts w:ascii="Calibri" w:hAnsi="Calibri" w:cs="Calibri"/>
          <w:sz w:val="21"/>
          <w:szCs w:val="21"/>
        </w:rPr>
      </w:pPr>
      <w:r>
        <w:rPr>
          <w:rFonts w:ascii="楷体_GB2312" w:eastAsia="楷体_GB2312" w:hAnsi="楷体_GB2312" w:cs="楷体_GB2312"/>
          <w:sz w:val="32"/>
          <w:szCs w:val="32"/>
          <w:shd w:val="clear" w:color="auto" w:fill="FFFFFF"/>
        </w:rPr>
        <w:t>3</w:t>
      </w:r>
      <w:r>
        <w:rPr>
          <w:rFonts w:ascii="楷体_GB2312" w:eastAsia="楷体_GB2312" w:hAnsi="楷体_GB2312" w:cs="楷体_GB2312" w:hint="eastAsia"/>
          <w:sz w:val="32"/>
          <w:szCs w:val="32"/>
          <w:shd w:val="clear" w:color="auto" w:fill="FFFFFF"/>
        </w:rPr>
        <w:t>．资金使用。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共计使用资金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360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万元，使用率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8.22%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A403EC" w:rsidRPr="00C67434" w:rsidRDefault="00A403EC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bCs/>
          <w:lang w:val="zh-CN"/>
        </w:rPr>
      </w:pPr>
      <w:r w:rsidRPr="00C67434">
        <w:rPr>
          <w:rFonts w:ascii="楷体_GB2312" w:eastAsia="楷体_GB2312" w:hAnsi="宋体" w:cs="楷体_GB2312" w:hint="eastAsia"/>
          <w:b/>
          <w:bCs/>
          <w:lang w:val="zh-CN"/>
        </w:rPr>
        <w:t>（二）项目财务管理情况。</w:t>
      </w: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仿宋_GB2312" w:cs="仿宋_GB2312" w:hint="eastAsia"/>
          <w:shd w:val="clear" w:color="auto" w:fill="FFFFFF"/>
        </w:rPr>
        <w:t>仁和区综合行政执法局财务管理制度健全，严格执行财务管理制度，账务处理及时，会计核算规范</w:t>
      </w:r>
      <w:r>
        <w:rPr>
          <w:rFonts w:ascii="仿宋_GB2312" w:hAnsi="宋体" w:cs="仿宋_GB2312" w:hint="eastAsia"/>
          <w:lang w:val="zh-CN"/>
        </w:rPr>
        <w:t>。</w:t>
      </w:r>
    </w:p>
    <w:p w:rsidR="00A403EC" w:rsidRPr="00C67434" w:rsidRDefault="00A403EC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bCs/>
          <w:lang w:val="zh-CN"/>
        </w:rPr>
      </w:pPr>
      <w:r w:rsidRPr="00C67434">
        <w:rPr>
          <w:rFonts w:ascii="楷体_GB2312" w:eastAsia="楷体_GB2312" w:hAnsi="宋体" w:cs="楷体_GB2312" w:hint="eastAsia"/>
          <w:b/>
          <w:bCs/>
          <w:lang w:val="zh-CN"/>
        </w:rPr>
        <w:t>（三）项目组织实施情况。</w:t>
      </w:r>
    </w:p>
    <w:p w:rsidR="00A403EC" w:rsidRDefault="00A403EC" w:rsidP="00271EAB">
      <w:pPr>
        <w:pStyle w:val="NormalWeb"/>
        <w:widowControl/>
        <w:shd w:val="clear" w:color="auto" w:fill="FFFFFF"/>
        <w:spacing w:before="0" w:beforeAutospacing="0" w:after="0" w:afterAutospacing="0" w:line="600" w:lineRule="atLeast"/>
        <w:ind w:firstLineChars="200" w:firstLine="31680"/>
        <w:rPr>
          <w:rFonts w:ascii="仿宋_GB2312" w:eastAsia="仿宋_GB2312" w:hAnsi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该项目由我单位申报，经单位领导集体研究后，形成项目资金预算，报发改部门审核，争取上级资金，财政部门下达资金计划，并由我单位组织实施。</w:t>
      </w: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cs="黑体" w:hint="eastAsia"/>
        </w:rPr>
        <w:t>三、项目绩效情况</w:t>
      </w:r>
      <w:r>
        <w:rPr>
          <w:rFonts w:ascii="仿宋_GB2312" w:hAnsi="宋体"/>
          <w:lang w:val="zh-CN"/>
        </w:rPr>
        <w:tab/>
      </w: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bCs/>
          <w:lang w:val="zh-CN"/>
        </w:rPr>
      </w:pPr>
      <w:r>
        <w:rPr>
          <w:rFonts w:ascii="楷体_GB2312" w:eastAsia="楷体_GB2312" w:hAnsi="宋体" w:cs="楷体_GB2312" w:hint="eastAsia"/>
          <w:b/>
          <w:bCs/>
          <w:lang w:val="zh-CN"/>
        </w:rPr>
        <w:t>（一）项目完成情况。</w:t>
      </w:r>
    </w:p>
    <w:p w:rsidR="00A403EC" w:rsidRDefault="00A403EC" w:rsidP="00271EAB">
      <w:pPr>
        <w:autoSpaceDE w:val="0"/>
        <w:autoSpaceDN w:val="0"/>
        <w:adjustRightInd w:val="0"/>
        <w:spacing w:line="600" w:lineRule="exact"/>
        <w:ind w:firstLineChars="200" w:firstLine="31680"/>
        <w:jc w:val="left"/>
        <w:rPr>
          <w:kern w:val="0"/>
        </w:rPr>
      </w:pPr>
      <w:r>
        <w:rPr>
          <w:rFonts w:ascii="仿宋_GB2312" w:hAnsi="宋体" w:cs="仿宋_GB2312" w:hint="eastAsia"/>
        </w:rPr>
        <w:t>攀枝花市仁和区老旧小区改造配套基础设施（城市燃气管道等老化更新改造）项目经费</w:t>
      </w:r>
      <w:r>
        <w:rPr>
          <w:rFonts w:ascii="仿宋_GB2312" w:hAnsi="仿宋_GB2312" w:cs="仿宋_GB2312" w:hint="eastAsia"/>
          <w:shd w:val="clear" w:color="auto" w:fill="FFFFFF"/>
        </w:rPr>
        <w:t>用于工程款、监理费用等工作支出，</w:t>
      </w:r>
      <w:r>
        <w:rPr>
          <w:rFonts w:ascii="仿宋_GB2312" w:cs="仿宋_GB2312" w:hint="eastAsia"/>
        </w:rPr>
        <w:t>圆满完成了</w:t>
      </w:r>
      <w:r>
        <w:rPr>
          <w:rFonts w:ascii="仿宋_GB2312" w:hAnsi="宋体" w:cs="仿宋_GB2312" w:hint="eastAsia"/>
        </w:rPr>
        <w:t>攀枝花市仁和区老旧小区改造配套基础设施（城市燃气管道等老化更新改造）项目</w:t>
      </w:r>
      <w:r>
        <w:rPr>
          <w:rFonts w:ascii="仿宋_GB2312" w:hAnsi="宋体" w:cs="仿宋_GB2312"/>
        </w:rPr>
        <w:t>25%</w:t>
      </w:r>
      <w:r>
        <w:rPr>
          <w:rFonts w:ascii="仿宋_GB2312" w:hAnsi="宋体" w:cs="仿宋_GB2312" w:hint="eastAsia"/>
        </w:rPr>
        <w:t>建设</w:t>
      </w:r>
      <w:bookmarkStart w:id="0" w:name="_GoBack"/>
      <w:bookmarkEnd w:id="0"/>
      <w:r>
        <w:rPr>
          <w:rFonts w:ascii="仿宋_GB2312" w:cs="仿宋_GB2312" w:hint="eastAsia"/>
        </w:rPr>
        <w:t>工作任务</w:t>
      </w:r>
      <w:r>
        <w:rPr>
          <w:rFonts w:ascii="仿宋_GB2312" w:hAnsi="仿宋_GB2312" w:cs="仿宋_GB2312" w:hint="eastAsia"/>
          <w:shd w:val="clear" w:color="auto" w:fill="FFFFFF"/>
        </w:rPr>
        <w:t>。</w:t>
      </w:r>
    </w:p>
    <w:p w:rsidR="00A403EC" w:rsidRDefault="00A403EC" w:rsidP="00271EAB">
      <w:pPr>
        <w:autoSpaceDE w:val="0"/>
        <w:autoSpaceDN w:val="0"/>
        <w:adjustRightInd w:val="0"/>
        <w:spacing w:line="600" w:lineRule="exact"/>
        <w:ind w:firstLineChars="200" w:firstLine="31680"/>
        <w:jc w:val="left"/>
        <w:rPr>
          <w:rFonts w:ascii="楷体_GB2312" w:eastAsia="楷体_GB2312" w:hAnsi="宋体"/>
          <w:b/>
          <w:bCs/>
          <w:lang w:val="zh-CN"/>
        </w:rPr>
      </w:pPr>
      <w:r>
        <w:rPr>
          <w:rFonts w:ascii="楷体_GB2312" w:eastAsia="楷体_GB2312" w:hAnsi="宋体" w:cs="楷体_GB2312" w:hint="eastAsia"/>
          <w:b/>
          <w:bCs/>
          <w:lang w:val="zh-CN"/>
        </w:rPr>
        <w:t>（二）项目效益情况。</w:t>
      </w:r>
    </w:p>
    <w:p w:rsidR="00A403EC" w:rsidRPr="00B23C5E" w:rsidRDefault="00A403EC" w:rsidP="00271EAB">
      <w:pPr>
        <w:adjustRightInd w:val="0"/>
        <w:snapToGrid w:val="0"/>
        <w:spacing w:line="520" w:lineRule="exact"/>
        <w:ind w:firstLineChars="200" w:firstLine="31680"/>
        <w:rPr>
          <w:rFonts w:ascii="仿宋_GB2312" w:hAnsi="宋体"/>
        </w:rPr>
      </w:pPr>
      <w:r>
        <w:rPr>
          <w:rFonts w:ascii="仿宋_GB2312" w:hAnsi="宋体" w:cs="仿宋_GB2312" w:hint="eastAsia"/>
        </w:rPr>
        <w:t>仁和城区范围内城市燃气管道</w:t>
      </w:r>
      <w:r w:rsidRPr="00AF32B2">
        <w:rPr>
          <w:rFonts w:ascii="仿宋_GB2312" w:hAnsi="宋体" w:cs="仿宋_GB2312" w:hint="eastAsia"/>
        </w:rPr>
        <w:t>老化更新改造项目</w:t>
      </w:r>
      <w:r>
        <w:rPr>
          <w:rFonts w:ascii="仿宋_GB2312" w:hAnsi="宋体" w:cs="仿宋_GB2312" w:hint="eastAsia"/>
        </w:rPr>
        <w:t>的实施，能有效解决老旧小区燃气管道老化问题，消除安全隐患。同时，有利于老旧小区居民早日用上洁净、经济的管道天然气，人民群众安全感、获得感和幸福感将得到进一步提升。</w:t>
      </w: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cs="黑体" w:hint="eastAsia"/>
        </w:rPr>
        <w:t>四、问题及建议</w:t>
      </w: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bCs/>
          <w:lang w:val="zh-CN"/>
        </w:rPr>
      </w:pPr>
      <w:r>
        <w:rPr>
          <w:rFonts w:ascii="楷体_GB2312" w:eastAsia="楷体_GB2312" w:hAnsi="宋体" w:cs="楷体_GB2312" w:hint="eastAsia"/>
          <w:b/>
          <w:bCs/>
          <w:lang w:val="zh-CN"/>
        </w:rPr>
        <w:t>（一）存在的问题。</w:t>
      </w: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lang w:val="zh-CN"/>
        </w:rPr>
      </w:pPr>
      <w:r>
        <w:rPr>
          <w:rFonts w:ascii="楷体_GB2312" w:eastAsia="楷体_GB2312" w:hAnsi="宋体" w:cs="楷体_GB2312" w:hint="eastAsia"/>
          <w:lang w:val="zh-CN"/>
        </w:rPr>
        <w:t>无</w:t>
      </w: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bCs/>
          <w:lang w:val="zh-CN"/>
        </w:rPr>
      </w:pPr>
      <w:r>
        <w:rPr>
          <w:rFonts w:ascii="楷体_GB2312" w:eastAsia="楷体_GB2312" w:hAnsi="宋体" w:cs="楷体_GB2312" w:hint="eastAsia"/>
          <w:b/>
          <w:bCs/>
          <w:lang w:val="zh-CN"/>
        </w:rPr>
        <w:t>（二）相关建议。</w:t>
      </w:r>
    </w:p>
    <w:p w:rsidR="00A403EC" w:rsidRDefault="00A403EC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仿宋_GB2312" w:hAnsi="宋体" w:cs="仿宋_GB2312" w:hint="eastAsia"/>
          <w:lang w:val="zh-CN"/>
        </w:rPr>
        <w:t>无</w:t>
      </w: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p w:rsidR="00A403EC" w:rsidRDefault="00A403EC">
      <w:pPr>
        <w:spacing w:line="560" w:lineRule="exact"/>
        <w:rPr>
          <w:rFonts w:ascii="黑体" w:eastAsia="黑体" w:hAnsi="黑体"/>
        </w:rPr>
      </w:pPr>
    </w:p>
    <w:sectPr w:rsidR="00A403EC" w:rsidSect="0035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91C455A"/>
    <w:rsid w:val="BFFE83F2"/>
    <w:rsid w:val="D7FDD76B"/>
    <w:rsid w:val="000C3522"/>
    <w:rsid w:val="000D74F0"/>
    <w:rsid w:val="00112F1A"/>
    <w:rsid w:val="001225E6"/>
    <w:rsid w:val="00271EAB"/>
    <w:rsid w:val="003244E8"/>
    <w:rsid w:val="003414A3"/>
    <w:rsid w:val="003529CA"/>
    <w:rsid w:val="00356124"/>
    <w:rsid w:val="003745F2"/>
    <w:rsid w:val="003B612E"/>
    <w:rsid w:val="00406173"/>
    <w:rsid w:val="00464AF2"/>
    <w:rsid w:val="00466C1A"/>
    <w:rsid w:val="00515A0C"/>
    <w:rsid w:val="005824DC"/>
    <w:rsid w:val="0058406A"/>
    <w:rsid w:val="0064214D"/>
    <w:rsid w:val="00657082"/>
    <w:rsid w:val="00682D31"/>
    <w:rsid w:val="007321FE"/>
    <w:rsid w:val="00733B29"/>
    <w:rsid w:val="007A4A5B"/>
    <w:rsid w:val="00837C0D"/>
    <w:rsid w:val="00857AA1"/>
    <w:rsid w:val="00866E99"/>
    <w:rsid w:val="008705B5"/>
    <w:rsid w:val="008C222F"/>
    <w:rsid w:val="0093289C"/>
    <w:rsid w:val="009750AD"/>
    <w:rsid w:val="009A3EFA"/>
    <w:rsid w:val="009E2A19"/>
    <w:rsid w:val="00A1377E"/>
    <w:rsid w:val="00A403EC"/>
    <w:rsid w:val="00A66E65"/>
    <w:rsid w:val="00AF32B2"/>
    <w:rsid w:val="00B13C91"/>
    <w:rsid w:val="00B23C5E"/>
    <w:rsid w:val="00B94C43"/>
    <w:rsid w:val="00C22EC4"/>
    <w:rsid w:val="00C5578A"/>
    <w:rsid w:val="00C67434"/>
    <w:rsid w:val="00DB1581"/>
    <w:rsid w:val="00DB50DD"/>
    <w:rsid w:val="00DE5355"/>
    <w:rsid w:val="00E14123"/>
    <w:rsid w:val="00E30D02"/>
    <w:rsid w:val="00E77E79"/>
    <w:rsid w:val="077A6874"/>
    <w:rsid w:val="0EDB478C"/>
    <w:rsid w:val="16741F38"/>
    <w:rsid w:val="1C0F5DA0"/>
    <w:rsid w:val="1C8E2DFF"/>
    <w:rsid w:val="1D2B171F"/>
    <w:rsid w:val="291C455A"/>
    <w:rsid w:val="30C00FBA"/>
    <w:rsid w:val="36926D0C"/>
    <w:rsid w:val="36ED7BA0"/>
    <w:rsid w:val="3FA05AB7"/>
    <w:rsid w:val="41960106"/>
    <w:rsid w:val="451F4A2C"/>
    <w:rsid w:val="46BC369C"/>
    <w:rsid w:val="4CCD4879"/>
    <w:rsid w:val="4DAF2BCF"/>
    <w:rsid w:val="4DDB6F66"/>
    <w:rsid w:val="53295D4D"/>
    <w:rsid w:val="631854D0"/>
    <w:rsid w:val="792F2AEE"/>
    <w:rsid w:val="7AED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124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56124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customStyle="1" w:styleId="a">
    <w:name w:val="四号正文"/>
    <w:basedOn w:val="Normal"/>
    <w:uiPriority w:val="99"/>
    <w:rsid w:val="00356124"/>
    <w:pPr>
      <w:spacing w:line="360" w:lineRule="auto"/>
    </w:pPr>
    <w:rPr>
      <w:rFonts w:ascii="??" w:eastAsia="宋体" w:hAnsi="??" w:cs="??"/>
      <w:color w:val="000000"/>
      <w:kern w:val="0"/>
      <w:sz w:val="28"/>
      <w:szCs w:val="28"/>
      <w:lang w:val="zh-CN"/>
    </w:rPr>
  </w:style>
  <w:style w:type="paragraph" w:customStyle="1" w:styleId="Char">
    <w:name w:val="Char"/>
    <w:basedOn w:val="Normal"/>
    <w:uiPriority w:val="99"/>
    <w:rsid w:val="00356124"/>
    <w:pPr>
      <w:widowControl/>
      <w:spacing w:after="160" w:line="240" w:lineRule="exact"/>
      <w:jc w:val="left"/>
    </w:pPr>
    <w:rPr>
      <w:rFonts w:ascii="Arial" w:eastAsia="宋体" w:hAnsi="Arial" w:cs="Arial"/>
      <w:b/>
      <w:bCs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142</Words>
  <Characters>811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</dc:title>
  <dc:subject/>
  <dc:creator>Administrator</dc:creator>
  <cp:keywords/>
  <dc:description/>
  <cp:lastModifiedBy>攀枝花市仁和区城市管理局</cp:lastModifiedBy>
  <cp:revision>8</cp:revision>
  <dcterms:created xsi:type="dcterms:W3CDTF">2009-01-01T01:57:00Z</dcterms:created>
  <dcterms:modified xsi:type="dcterms:W3CDTF">2024-05-16T01:59:00Z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C2A346D9FC034D3680907A429117B79D</vt:lpwstr>
  </property>
</Properties>
</file>