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8"/>
        <w:spacing w:line="760" w:lineRule="exact"/>
        <w:jc w:val="center"/>
        <w:rPr>
          <w:rFonts w:hint="eastAsia" w:ascii="方正小标宋_GBK" w:hAnsi="宋体" w:eastAsia="方正小标宋_GBK"/>
          <w:sz w:val="44"/>
          <w:szCs w:val="44"/>
        </w:rPr>
      </w:pPr>
      <w:r>
        <w:rPr>
          <w:rFonts w:hint="eastAsia" w:ascii="方正小标宋_GBK" w:hAnsi="宋体" w:eastAsia="方正小标宋_GBK"/>
          <w:sz w:val="44"/>
          <w:szCs w:val="44"/>
          <w:lang w:val="en-US"/>
        </w:rPr>
        <w:t>2022年</w:t>
      </w:r>
      <w:r>
        <w:rPr>
          <w:rFonts w:hint="eastAsia" w:ascii="方正小标宋_GBK" w:hAnsi="宋体" w:eastAsia="方正小标宋_GBK"/>
          <w:sz w:val="44"/>
          <w:szCs w:val="44"/>
        </w:rPr>
        <w:t>中央财政农业生产发展资金（高素质</w:t>
      </w:r>
    </w:p>
    <w:p>
      <w:pPr>
        <w:pStyle w:val="8"/>
        <w:spacing w:line="760" w:lineRule="exact"/>
        <w:jc w:val="center"/>
        <w:rPr>
          <w:rFonts w:hint="eastAsia" w:ascii="方正小标宋_GBK" w:hAnsi="宋体" w:eastAsia="方正小标宋_GBK"/>
          <w:sz w:val="44"/>
          <w:szCs w:val="44"/>
        </w:rPr>
      </w:pPr>
      <w:r>
        <w:rPr>
          <w:rFonts w:hint="eastAsia" w:ascii="方正小标宋_GBK" w:hAnsi="宋体" w:eastAsia="方正小标宋_GBK"/>
          <w:sz w:val="44"/>
          <w:szCs w:val="44"/>
        </w:rPr>
        <w:t>农民培育）项目支出绩效自评报告</w:t>
      </w:r>
    </w:p>
    <w:p>
      <w:pPr>
        <w:pStyle w:val="8"/>
        <w:spacing w:line="760" w:lineRule="exact"/>
        <w:ind w:firstLine="640"/>
        <w:jc w:val="center"/>
        <w:rPr>
          <w:rFonts w:hint="eastAsia" w:ascii="方正小标宋_GBK" w:hAnsi="宋体" w:eastAsia="方正小标宋_GBK"/>
          <w:color w:val="auto"/>
          <w:kern w:val="2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720"/>
        <w:rPr>
          <w:rFonts w:eastAsia="黑体"/>
          <w:lang w:val="zh-CN"/>
        </w:rPr>
      </w:pPr>
      <w:r>
        <w:rPr>
          <w:rFonts w:eastAsia="黑体"/>
        </w:rPr>
        <w:t>一、</w:t>
      </w:r>
      <w:r>
        <w:rPr>
          <w:rFonts w:eastAsia="黑体"/>
          <w:lang w:val="zh-CN"/>
        </w:rPr>
        <w:t>项目概况</w:t>
      </w:r>
    </w:p>
    <w:p>
      <w:pPr>
        <w:adjustRightInd w:val="0"/>
        <w:snapToGrid w:val="0"/>
        <w:spacing w:line="560" w:lineRule="exact"/>
        <w:ind w:firstLine="720"/>
        <w:rPr>
          <w:lang w:val="zh-CN"/>
        </w:rPr>
      </w:pPr>
      <w:r>
        <w:rPr>
          <w:lang w:val="zh-CN"/>
        </w:rPr>
        <w:t>根据四川省财政厅四川省农业农村厅《关于下达2022年中央财政农业生产发展资金的通知》(川财农〔2022〕68号)、</w:t>
      </w:r>
      <w:r>
        <w:t>攀枝花市农业农村局《关于做好2022年高素质农民培育工作的通知》（攀农函〔2022〕94号）</w:t>
      </w:r>
      <w:r>
        <w:rPr>
          <w:lang w:val="zh-CN"/>
        </w:rPr>
        <w:t>文件精神，</w:t>
      </w:r>
      <w:r>
        <w:t>为巩固拓展脱贫攻坚成果、全面推进乡村振兴战略实施和全省“10+3”现代农业产业发展提供坚实的人才保障，努力培养一支有文化、懂技术、善经营、会管理的高素质农民队伍，更好服务仁和区“三农”经济发展，助推乡村产业体系构建和基层治理人才培养。</w:t>
      </w:r>
      <w:r>
        <w:rPr>
          <w:lang w:val="zh-CN"/>
        </w:rPr>
        <w:t>省级下达我区2022年中央财政农业生产发展资金高素质农民培育</w:t>
      </w:r>
      <w:r>
        <w:t>67</w:t>
      </w:r>
      <w:r>
        <w:rPr>
          <w:lang w:val="zh-CN"/>
        </w:rPr>
        <w:t>万元，培育任务</w:t>
      </w:r>
      <w:r>
        <w:t>168人。</w:t>
      </w:r>
      <w:r>
        <w:rPr>
          <w:lang w:val="zh-CN"/>
        </w:rPr>
        <w:t>仁和区编制了《仁和区202</w:t>
      </w:r>
      <w:r>
        <w:t>2</w:t>
      </w:r>
      <w:r>
        <w:rPr>
          <w:lang w:val="zh-CN"/>
        </w:rPr>
        <w:t>年度中央财政农业生产发展资金高素质农民培育项目实施方案》,</w:t>
      </w:r>
      <w:r>
        <w:t>2022年完成培育高素质农民168人，其中省级调训17人，市级调训34人，区级培训117人。</w:t>
      </w:r>
      <w:r>
        <w:rPr>
          <w:lang w:val="zh-CN"/>
        </w:rPr>
        <w:t>项目实施方案经区政府通过，报市农业农村局备案。</w:t>
      </w:r>
    </w:p>
    <w:p>
      <w:pPr>
        <w:numPr>
          <w:ilvl w:val="0"/>
          <w:numId w:val="1"/>
        </w:numPr>
        <w:adjustRightInd w:val="0"/>
        <w:snapToGrid w:val="0"/>
        <w:spacing w:line="560" w:lineRule="exact"/>
        <w:ind w:firstLine="720"/>
        <w:rPr>
          <w:lang w:val="zh-CN"/>
        </w:rPr>
      </w:pPr>
      <w:r>
        <w:rPr>
          <w:rFonts w:eastAsia="楷体_GB2312"/>
          <w:lang w:val="zh-CN"/>
        </w:rPr>
        <w:t>项目资金申报及批复情况。</w:t>
      </w:r>
      <w:r>
        <w:rPr>
          <w:lang w:val="zh-CN"/>
        </w:rPr>
        <w:t>仁和区编制了《仁和区202</w:t>
      </w:r>
      <w:r>
        <w:t>2</w:t>
      </w:r>
      <w:r>
        <w:rPr>
          <w:lang w:val="zh-CN"/>
        </w:rPr>
        <w:t>年度中央财政农业生产发展资金高素质农民培育项目实施方案》</w:t>
      </w:r>
      <w:r>
        <w:t>，在13个乡镇遴选培育学员，重点培养新型农业经营和服务主体带头人、农业产业领军人才（农业企业家）、创新创业带头人、农业经理人和乡村治理带头人，优选家庭农场主、种养大户、专合社带头人、生产技术能手、基层种养殖技能服务人员。</w:t>
      </w:r>
      <w:r>
        <w:rPr>
          <w:lang w:val="zh-CN"/>
        </w:rPr>
        <w:t>《仁和区202</w:t>
      </w:r>
      <w:r>
        <w:t>2</w:t>
      </w:r>
      <w:r>
        <w:rPr>
          <w:lang w:val="zh-CN"/>
        </w:rPr>
        <w:t>年度中央财政农业生产发展资金高素质农民培育项目实施方案》</w:t>
      </w:r>
      <w:r>
        <w:t>通过区政府</w:t>
      </w:r>
      <w:r>
        <w:rPr>
          <w:lang w:val="zh-CN"/>
        </w:rPr>
        <w:t>审批，并报市农业农村局。</w:t>
      </w:r>
      <w:r>
        <w:t>项目</w:t>
      </w:r>
      <w:r>
        <w:rPr>
          <w:lang w:val="zh-CN"/>
        </w:rPr>
        <w:t>符合资金管理办法等相关规定。</w:t>
      </w:r>
    </w:p>
    <w:p>
      <w:pPr>
        <w:spacing w:line="600" w:lineRule="exact"/>
        <w:ind w:firstLine="695"/>
      </w:pPr>
      <w:r>
        <w:rPr>
          <w:rFonts w:eastAsia="楷体_GB2312"/>
          <w:lang w:val="zh-CN"/>
        </w:rPr>
        <w:t>（二）项目绩效目标。</w:t>
      </w:r>
      <w:r>
        <w:t>2022年培训高素质农民168人（其中省级农业领军人才5人，省级农业经理人12人，市级农业经理人34人，县级经营管理型39人和专业生产型78人）。通过项目的实施，让学员掌握了先进的生产新技术、新业态、新模式、新品种、新信息，还大大加强了学员的农村金融、农业政策法规、农产品电子商务等的认识，让学员们开拓了眼界，扩散了思维，加强了</w:t>
      </w:r>
      <w:bookmarkStart w:id="0" w:name="_GoBack"/>
      <w:bookmarkEnd w:id="0"/>
      <w:r>
        <w:t>操作技巧，提升了学员经营管理和创业带动的综合素质，为我区的乡村振兴战略提供了坚实的人才基础。已全部完成省、市、区三级培训任务及报账。</w:t>
      </w:r>
    </w:p>
    <w:p>
      <w:pPr>
        <w:adjustRightInd w:val="0"/>
        <w:snapToGrid w:val="0"/>
        <w:spacing w:line="560" w:lineRule="exact"/>
        <w:ind w:firstLine="720"/>
        <w:rPr>
          <w:rFonts w:eastAsia="楷体_GB2312"/>
          <w:lang w:val="zh-CN"/>
        </w:rPr>
      </w:pPr>
      <w:r>
        <w:rPr>
          <w:rFonts w:eastAsia="楷体_GB2312"/>
          <w:lang w:val="zh-CN"/>
        </w:rPr>
        <w:t>（三）项目资金申报相符性。</w:t>
      </w:r>
    </w:p>
    <w:p>
      <w:pPr>
        <w:adjustRightInd w:val="0"/>
        <w:snapToGrid w:val="0"/>
        <w:spacing w:line="560" w:lineRule="exact"/>
        <w:ind w:firstLine="720"/>
        <w:rPr>
          <w:lang w:val="zh-CN"/>
        </w:rPr>
      </w:pPr>
      <w:r>
        <w:t>项目申报内容与实施内容相符，</w:t>
      </w:r>
      <w:r>
        <w:rPr>
          <w:lang w:val="zh-CN"/>
        </w:rPr>
        <w:t>项目申报内容、申报目标合理可行。</w:t>
      </w:r>
    </w:p>
    <w:p>
      <w:pPr>
        <w:adjustRightInd w:val="0"/>
        <w:snapToGrid w:val="0"/>
        <w:spacing w:line="560" w:lineRule="exact"/>
        <w:ind w:firstLine="720"/>
        <w:rPr>
          <w:rFonts w:eastAsia="黑体"/>
        </w:rPr>
      </w:pPr>
      <w:r>
        <w:rPr>
          <w:rFonts w:eastAsia="黑体"/>
        </w:rPr>
        <w:t>二、项目实施及管理情况</w:t>
      </w:r>
    </w:p>
    <w:p>
      <w:pPr>
        <w:adjustRightInd w:val="0"/>
        <w:snapToGrid w:val="0"/>
        <w:spacing w:line="560" w:lineRule="exact"/>
        <w:ind w:firstLine="720"/>
        <w:rPr>
          <w:rFonts w:eastAsia="楷体_GB2312"/>
          <w:lang w:val="zh-CN"/>
        </w:rPr>
      </w:pPr>
      <w:r>
        <w:rPr>
          <w:rFonts w:eastAsia="楷体_GB2312"/>
          <w:lang w:val="zh-CN"/>
        </w:rPr>
        <w:t>（一）资金计划、到位及使用情况。</w:t>
      </w:r>
    </w:p>
    <w:p>
      <w:pPr>
        <w:adjustRightInd w:val="0"/>
        <w:snapToGrid w:val="0"/>
        <w:spacing w:line="560" w:lineRule="exact"/>
        <w:ind w:firstLine="720"/>
      </w:pPr>
      <w:r>
        <w:rPr>
          <w:rFonts w:eastAsia="楷体_GB2312"/>
          <w:lang w:val="zh-CN"/>
        </w:rPr>
        <w:t>资金计划及</w:t>
      </w:r>
      <w:r>
        <w:rPr>
          <w:rFonts w:eastAsia="楷体_GB2312"/>
        </w:rPr>
        <w:t>时</w:t>
      </w:r>
      <w:r>
        <w:rPr>
          <w:rFonts w:eastAsia="楷体_GB2312"/>
          <w:lang w:val="zh-CN"/>
        </w:rPr>
        <w:t>到位。</w:t>
      </w:r>
      <w:r>
        <w:t>项目于2022年6月3</w:t>
      </w:r>
      <w:r>
        <w:rPr>
          <w:rFonts w:hint="eastAsia"/>
          <w:lang w:val="en-US" w:eastAsia="zh-CN"/>
        </w:rPr>
        <w:t>0</w:t>
      </w:r>
      <w:r>
        <w:t>日由省级下达中央财政资金67万元，</w:t>
      </w:r>
      <w:r>
        <w:rPr>
          <w:lang w:val="zh-CN"/>
        </w:rPr>
        <w:t>资金到位率</w:t>
      </w:r>
      <w:r>
        <w:t>100%，资金实际支付为零，原因是因疫情影响，财政资金紧张，造成实际支付为零。</w:t>
      </w:r>
    </w:p>
    <w:p>
      <w:pPr>
        <w:adjustRightInd w:val="0"/>
        <w:snapToGrid w:val="0"/>
        <w:spacing w:line="560" w:lineRule="exact"/>
        <w:ind w:firstLine="720"/>
        <w:rPr>
          <w:rFonts w:eastAsia="楷体_GB2312"/>
          <w:lang w:val="zh-CN"/>
        </w:rPr>
      </w:pPr>
      <w:r>
        <w:rPr>
          <w:rFonts w:eastAsia="楷体_GB2312"/>
          <w:lang w:val="zh-CN"/>
        </w:rPr>
        <w:t>（二）项目财务管理情况。</w:t>
      </w:r>
    </w:p>
    <w:p>
      <w:pPr>
        <w:adjustRightInd w:val="0"/>
        <w:snapToGrid w:val="0"/>
        <w:spacing w:line="560" w:lineRule="exact"/>
        <w:ind w:firstLine="720"/>
        <w:rPr>
          <w:lang w:val="zh-CN"/>
        </w:rPr>
      </w:pPr>
      <w:r>
        <w:rPr>
          <w:lang w:val="zh-CN"/>
        </w:rPr>
        <w:t>对照项目资金管理办法，项目严格执行财务管理制度、财务处理及时、会计核算规范。</w:t>
      </w:r>
    </w:p>
    <w:p>
      <w:pPr>
        <w:adjustRightInd w:val="0"/>
        <w:snapToGrid w:val="0"/>
        <w:spacing w:line="560" w:lineRule="exact"/>
        <w:ind w:firstLine="720"/>
        <w:rPr>
          <w:rFonts w:eastAsia="楷体_GB2312"/>
          <w:lang w:val="zh-CN"/>
        </w:rPr>
      </w:pPr>
      <w:r>
        <w:rPr>
          <w:rFonts w:eastAsia="楷体_GB2312"/>
          <w:lang w:val="zh-CN"/>
        </w:rPr>
        <w:t>（三）项目组织实施情况。</w:t>
      </w:r>
    </w:p>
    <w:p>
      <w:pPr>
        <w:adjustRightInd w:val="0"/>
        <w:snapToGrid w:val="0"/>
        <w:spacing w:line="600" w:lineRule="exact"/>
        <w:ind w:firstLine="720"/>
        <w:rPr>
          <w:lang w:val="zh-CN"/>
        </w:rPr>
      </w:pPr>
      <w:r>
        <w:t>编制完成项目实施方案后向局务会提请审定，经局务会同意后，上报区政府审批同意后报省农业农村厅、市农业农村局备案。按照项目实施进度，依照合同约定，</w:t>
      </w:r>
      <w:r>
        <w:rPr>
          <w:lang w:val="zh-CN"/>
        </w:rPr>
        <w:t>就</w:t>
      </w:r>
      <w:r>
        <w:t>项目</w:t>
      </w:r>
      <w:r>
        <w:rPr>
          <w:lang w:val="zh-CN"/>
        </w:rPr>
        <w:t>具体开展情况和所需经费向</w:t>
      </w:r>
      <w:r>
        <w:t>局务会</w:t>
      </w:r>
      <w:r>
        <w:rPr>
          <w:lang w:val="zh-CN"/>
        </w:rPr>
        <w:t>进行请示，经</w:t>
      </w:r>
      <w:r>
        <w:t>局务会</w:t>
      </w:r>
      <w:r>
        <w:rPr>
          <w:lang w:val="zh-CN"/>
        </w:rPr>
        <w:t>同意后，按照财务报账制定进行严格报账。</w:t>
      </w:r>
    </w:p>
    <w:p>
      <w:pPr>
        <w:adjustRightInd w:val="0"/>
        <w:snapToGrid w:val="0"/>
        <w:spacing w:line="560" w:lineRule="exact"/>
        <w:ind w:firstLine="720"/>
        <w:rPr>
          <w:lang w:val="zh-CN"/>
        </w:rPr>
      </w:pPr>
      <w:r>
        <w:rPr>
          <w:rFonts w:eastAsia="黑体"/>
        </w:rPr>
        <w:t>三、项目绩效情况</w:t>
      </w:r>
      <w:r>
        <w:rPr>
          <w:lang w:val="zh-CN"/>
        </w:rPr>
        <w:tab/>
      </w:r>
    </w:p>
    <w:p>
      <w:pPr>
        <w:adjustRightInd w:val="0"/>
        <w:snapToGrid w:val="0"/>
        <w:spacing w:line="560" w:lineRule="exact"/>
        <w:ind w:firstLine="720"/>
        <w:rPr>
          <w:rFonts w:eastAsia="楷体_GB2312"/>
          <w:lang w:val="zh-CN"/>
        </w:rPr>
      </w:pPr>
      <w:r>
        <w:rPr>
          <w:rFonts w:eastAsia="楷体_GB2312"/>
          <w:lang w:val="zh-CN"/>
        </w:rPr>
        <w:t>（一）项目完成情况。</w:t>
      </w:r>
    </w:p>
    <w:p>
      <w:pPr>
        <w:adjustRightInd w:val="0"/>
        <w:snapToGrid w:val="0"/>
        <w:spacing w:line="560" w:lineRule="exact"/>
        <w:ind w:firstLine="720"/>
      </w:pPr>
      <w:r>
        <w:t>项目已完成省级农业领军人才5人，省级农业经理人12人，市级农业经理人34人，县级经营管理型39人和专业生产型78人培训，任务量完成100%。</w:t>
      </w:r>
    </w:p>
    <w:p>
      <w:pPr>
        <w:spacing w:line="600" w:lineRule="exact"/>
        <w:ind w:firstLine="640" w:firstLineChars="200"/>
      </w:pPr>
      <w:r>
        <w:rPr>
          <w:rFonts w:hint="eastAsia" w:ascii="楷体_GB2312" w:eastAsia="楷体_GB2312"/>
          <w:lang w:val="zh-CN"/>
        </w:rPr>
        <w:t>（二）项目效益情况。</w:t>
      </w:r>
      <w:r>
        <w:t>按时按质按量完成仁和区2022年成高素质农民培育目标任务168人，培育合格率100%，培育对象满意度达4.9分以上。通过培训让学员掌握了先进的生产新技术、新业态、新模式、新品种、新信息，还大大加强了学员的农村金融、农业政策法规、农产品电子商务等的认识，让学员们开拓了眼界，扩散了思维，加强了操作技巧，提升了学员经营管理和创业带动的综合素质，为我区的乡村振兴战略提供了坚实的人才基础。</w:t>
      </w:r>
    </w:p>
    <w:p>
      <w:pPr>
        <w:adjustRightInd w:val="0"/>
        <w:snapToGrid w:val="0"/>
        <w:spacing w:line="560" w:lineRule="exact"/>
        <w:ind w:firstLine="720"/>
        <w:rPr>
          <w:rFonts w:eastAsia="黑体"/>
        </w:rPr>
      </w:pPr>
      <w:r>
        <w:rPr>
          <w:rFonts w:eastAsia="黑体"/>
        </w:rPr>
        <w:t>四、问题及建议</w:t>
      </w:r>
    </w:p>
    <w:p>
      <w:pPr>
        <w:adjustRightInd w:val="0"/>
        <w:snapToGrid w:val="0"/>
        <w:spacing w:line="560" w:lineRule="exact"/>
        <w:ind w:firstLine="720"/>
        <w:rPr>
          <w:rFonts w:eastAsia="楷体_GB2312"/>
          <w:lang w:val="zh-CN"/>
        </w:rPr>
      </w:pPr>
      <w:r>
        <w:rPr>
          <w:rFonts w:eastAsia="楷体_GB2312"/>
          <w:lang w:val="zh-CN"/>
        </w:rPr>
        <w:t>（一）存在的问题。</w:t>
      </w:r>
    </w:p>
    <w:p>
      <w:pPr>
        <w:adjustRightInd w:val="0"/>
        <w:snapToGrid w:val="0"/>
        <w:spacing w:line="560" w:lineRule="exact"/>
        <w:ind w:firstLine="720"/>
      </w:pPr>
      <w:r>
        <w:t>无</w:t>
      </w:r>
      <w:r>
        <w:rPr>
          <w:rFonts w:hint="eastAsia"/>
        </w:rPr>
        <w:t>。</w:t>
      </w:r>
    </w:p>
    <w:p>
      <w:pPr>
        <w:adjustRightInd w:val="0"/>
        <w:snapToGrid w:val="0"/>
        <w:spacing w:line="560" w:lineRule="exact"/>
        <w:ind w:firstLine="720"/>
        <w:rPr>
          <w:rFonts w:eastAsia="楷体_GB2312"/>
          <w:lang w:val="zh-CN"/>
        </w:rPr>
      </w:pPr>
      <w:r>
        <w:rPr>
          <w:rFonts w:eastAsia="楷体_GB2312"/>
          <w:lang w:val="zh-CN"/>
        </w:rPr>
        <w:t>（二）相关建议。</w:t>
      </w:r>
    </w:p>
    <w:p>
      <w:pPr>
        <w:adjustRightInd w:val="0"/>
        <w:snapToGrid w:val="0"/>
        <w:spacing w:line="560" w:lineRule="exact"/>
        <w:ind w:firstLine="720"/>
      </w:pPr>
      <w:r>
        <w:t>无</w:t>
      </w:r>
      <w:r>
        <w:rPr>
          <w:rFonts w:hint="eastAsia"/>
        </w:rPr>
        <w:t>。</w:t>
      </w:r>
    </w:p>
    <w:p>
      <w:pPr>
        <w:pStyle w:val="2"/>
        <w:rPr>
          <w:lang w:val="zh-CN"/>
        </w:rPr>
      </w:pPr>
    </w:p>
    <w:sectPr>
      <w:footerReference r:id="rId3" w:type="default"/>
      <w:footerReference r:id="rId4" w:type="even"/>
      <w:pgSz w:w="11906" w:h="16838"/>
      <w:pgMar w:top="2098" w:right="1474" w:bottom="1985" w:left="1588" w:header="851" w:footer="1701" w:gutter="0"/>
      <w:pgNumType w:fmt="numberInDash" w:start="1"/>
      <w:cols w:space="425" w:num="1"/>
      <w:docGrid w:type="lines" w:linePitch="43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009639409"/>
      <w:docPartObj>
        <w:docPartGallery w:val="AutoText"/>
      </w:docPartObj>
    </w:sdtPr>
    <w:sdtEndPr>
      <w:rPr>
        <w:rFonts w:asciiTheme="minorEastAsia" w:hAnsiTheme="minorEastAsia" w:eastAsiaTheme="minorEastAsia"/>
        <w:sz w:val="28"/>
        <w:szCs w:val="28"/>
      </w:rPr>
    </w:sdtEndPr>
    <w:sdtContent>
      <w:p>
        <w:pPr>
          <w:pStyle w:val="4"/>
          <w:jc w:val="right"/>
          <w:rPr>
            <w:rFonts w:asciiTheme="minorEastAsia" w:hAnsiTheme="minorEastAsia" w:eastAsiaTheme="minorEastAsia"/>
            <w:sz w:val="28"/>
            <w:szCs w:val="28"/>
          </w:rPr>
        </w:pPr>
        <w:r>
          <w:rPr>
            <w:rFonts w:asciiTheme="minorEastAsia" w:hAnsiTheme="minorEastAsia" w:eastAsiaTheme="minorEastAsia"/>
            <w:sz w:val="28"/>
            <w:szCs w:val="28"/>
          </w:rPr>
          <w:fldChar w:fldCharType="begin"/>
        </w:r>
        <w:r>
          <w:rPr>
            <w:rFonts w:asciiTheme="minorEastAsia" w:hAnsiTheme="minorEastAsia" w:eastAsiaTheme="minorEastAsia"/>
            <w:sz w:val="28"/>
            <w:szCs w:val="28"/>
          </w:rPr>
          <w:instrText xml:space="preserve">PAGE   \* MERGEFORMAT</w:instrText>
        </w:r>
        <w:r>
          <w:rPr>
            <w:rFonts w:asciiTheme="minorEastAsia" w:hAnsiTheme="minorEastAsia" w:eastAsiaTheme="minorEastAsia"/>
            <w:sz w:val="28"/>
            <w:szCs w:val="28"/>
          </w:rPr>
          <w:fldChar w:fldCharType="separate"/>
        </w:r>
        <w:r>
          <w:rPr>
            <w:rFonts w:asciiTheme="minorEastAsia" w:hAnsiTheme="minorEastAsia" w:eastAsiaTheme="minorEastAsia"/>
            <w:sz w:val="28"/>
            <w:szCs w:val="28"/>
            <w:lang w:val="zh-CN"/>
          </w:rPr>
          <w:t>-</w:t>
        </w:r>
        <w:r>
          <w:rPr>
            <w:rFonts w:asciiTheme="minorEastAsia" w:hAnsiTheme="minorEastAsia" w:eastAsiaTheme="minorEastAsia"/>
            <w:sz w:val="28"/>
            <w:szCs w:val="28"/>
          </w:rPr>
          <w:t xml:space="preserve"> 1 -</w:t>
        </w:r>
        <w:r>
          <w:rPr>
            <w:rFonts w:asciiTheme="minorEastAsia" w:hAnsiTheme="minorEastAsia" w:eastAsiaTheme="minorEastAsia"/>
            <w:sz w:val="28"/>
            <w:szCs w:val="28"/>
          </w:rPr>
          <w:fldChar w:fldCharType="end"/>
        </w:r>
      </w:p>
    </w:sdtContent>
  </w:sdt>
  <w:p>
    <w:pPr>
      <w:spacing w:before="1" w:line="183" w:lineRule="auto"/>
      <w:ind w:left="4323"/>
      <w:rPr>
        <w:rFonts w:ascii="宋体" w:hAnsi="宋体" w:eastAsia="宋体" w:cs="宋体"/>
        <w:sz w:val="30"/>
        <w:szCs w:val="3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005980249"/>
      <w:docPartObj>
        <w:docPartGallery w:val="AutoText"/>
      </w:docPartObj>
    </w:sdtPr>
    <w:sdtEndPr>
      <w:rPr>
        <w:rFonts w:asciiTheme="minorEastAsia" w:hAnsiTheme="minorEastAsia" w:eastAsiaTheme="minorEastAsia"/>
        <w:sz w:val="28"/>
        <w:szCs w:val="28"/>
      </w:rPr>
    </w:sdtEndPr>
    <w:sdtContent>
      <w:p>
        <w:pPr>
          <w:pStyle w:val="4"/>
          <w:rPr>
            <w:rFonts w:asciiTheme="minorEastAsia" w:hAnsiTheme="minorEastAsia" w:eastAsiaTheme="minorEastAsia"/>
            <w:sz w:val="28"/>
            <w:szCs w:val="28"/>
          </w:rPr>
        </w:pPr>
        <w:r>
          <w:rPr>
            <w:rFonts w:asciiTheme="minorEastAsia" w:hAnsiTheme="minorEastAsia" w:eastAsiaTheme="minorEastAsia"/>
            <w:sz w:val="28"/>
            <w:szCs w:val="28"/>
          </w:rPr>
          <w:fldChar w:fldCharType="begin"/>
        </w:r>
        <w:r>
          <w:rPr>
            <w:rFonts w:asciiTheme="minorEastAsia" w:hAnsiTheme="minorEastAsia" w:eastAsiaTheme="minorEastAsia"/>
            <w:sz w:val="28"/>
            <w:szCs w:val="28"/>
          </w:rPr>
          <w:instrText xml:space="preserve">PAGE   \* MERGEFORMAT</w:instrText>
        </w:r>
        <w:r>
          <w:rPr>
            <w:rFonts w:asciiTheme="minorEastAsia" w:hAnsiTheme="minorEastAsia" w:eastAsiaTheme="minorEastAsia"/>
            <w:sz w:val="28"/>
            <w:szCs w:val="28"/>
          </w:rPr>
          <w:fldChar w:fldCharType="separate"/>
        </w:r>
        <w:r>
          <w:rPr>
            <w:rFonts w:asciiTheme="minorEastAsia" w:hAnsiTheme="minorEastAsia" w:eastAsiaTheme="minorEastAsia"/>
            <w:sz w:val="28"/>
            <w:szCs w:val="28"/>
            <w:lang w:val="zh-CN"/>
          </w:rPr>
          <w:t>-</w:t>
        </w:r>
        <w:r>
          <w:rPr>
            <w:rFonts w:asciiTheme="minorEastAsia" w:hAnsiTheme="minorEastAsia" w:eastAsiaTheme="minorEastAsia"/>
            <w:sz w:val="28"/>
            <w:szCs w:val="28"/>
          </w:rPr>
          <w:t xml:space="preserve"> 2 -</w:t>
        </w:r>
        <w:r>
          <w:rPr>
            <w:rFonts w:asciiTheme="minorEastAsia" w:hAnsiTheme="minorEastAsia" w:eastAsiaTheme="minorEastAsia"/>
            <w:sz w:val="28"/>
            <w:szCs w:val="28"/>
          </w:rPr>
          <w:fldChar w:fldCharType="end"/>
        </w:r>
      </w:p>
    </w:sdtContent>
  </w:sdt>
  <w:p>
    <w:pPr>
      <w:pStyle w:val="4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1DE8FF0"/>
    <w:multiLevelType w:val="singleLevel"/>
    <w:tmpl w:val="11DE8FF0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evenAndOddHeaders w:val="1"/>
  <w:drawingGridHorizontalSpacing w:val="160"/>
  <w:drawingGridVerticalSpacing w:val="435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jc1YjgxMzVlMTRkZjExYWI2MGI1Mjk0YjMyNjIxMDYifQ=="/>
  </w:docVars>
  <w:rsids>
    <w:rsidRoot w:val="291C455A"/>
    <w:rsid w:val="0019758D"/>
    <w:rsid w:val="00255187"/>
    <w:rsid w:val="002F06D6"/>
    <w:rsid w:val="003414A3"/>
    <w:rsid w:val="00515A0C"/>
    <w:rsid w:val="005D5AFA"/>
    <w:rsid w:val="007463C7"/>
    <w:rsid w:val="007F7D57"/>
    <w:rsid w:val="00866E99"/>
    <w:rsid w:val="00897DFD"/>
    <w:rsid w:val="008C5F62"/>
    <w:rsid w:val="009A16E8"/>
    <w:rsid w:val="00A233F6"/>
    <w:rsid w:val="00A57566"/>
    <w:rsid w:val="00C82D81"/>
    <w:rsid w:val="00D123C8"/>
    <w:rsid w:val="0EDB478C"/>
    <w:rsid w:val="0F732F39"/>
    <w:rsid w:val="14B93060"/>
    <w:rsid w:val="1D111AF6"/>
    <w:rsid w:val="291C455A"/>
    <w:rsid w:val="36926D0C"/>
    <w:rsid w:val="39540BE0"/>
    <w:rsid w:val="4DAF2BCF"/>
    <w:rsid w:val="4DDB6F66"/>
    <w:rsid w:val="516A2F71"/>
    <w:rsid w:val="604E7D45"/>
    <w:rsid w:val="792F2AEE"/>
    <w:rsid w:val="7A640B53"/>
    <w:rsid w:val="BFFE83F2"/>
    <w:rsid w:val="D7FDD76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qFormat="1" w:uiPriority="99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semiHidden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7">
    <w:name w:val="Default Paragraph Font"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link w:val="13"/>
    <w:unhideWhenUsed/>
    <w:qFormat/>
    <w:uiPriority w:val="99"/>
    <w:pPr>
      <w:spacing w:after="120"/>
    </w:pPr>
  </w:style>
  <w:style w:type="paragraph" w:styleId="3">
    <w:name w:val="index 8"/>
    <w:basedOn w:val="1"/>
    <w:next w:val="1"/>
    <w:unhideWhenUsed/>
    <w:qFormat/>
    <w:uiPriority w:val="99"/>
    <w:pPr>
      <w:ind w:left="2940"/>
    </w:pPr>
  </w:style>
  <w:style w:type="paragraph" w:styleId="4">
    <w:name w:val="footer"/>
    <w:basedOn w:val="1"/>
    <w:link w:val="1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8">
    <w:name w:val="四号正文"/>
    <w:basedOn w:val="1"/>
    <w:qFormat/>
    <w:uiPriority w:val="0"/>
    <w:pPr>
      <w:spacing w:line="360" w:lineRule="auto"/>
    </w:pPr>
    <w:rPr>
      <w:rFonts w:ascii="??" w:hAnsi="??" w:eastAsia="宋体"/>
      <w:color w:val="000000"/>
      <w:kern w:val="0"/>
      <w:sz w:val="28"/>
      <w:szCs w:val="21"/>
      <w:lang w:val="zh-CN"/>
    </w:rPr>
  </w:style>
  <w:style w:type="character" w:customStyle="1" w:styleId="9">
    <w:name w:val="NormalCharacter"/>
    <w:qFormat/>
    <w:uiPriority w:val="0"/>
  </w:style>
  <w:style w:type="character" w:customStyle="1" w:styleId="10">
    <w:name w:val="页眉 Char"/>
    <w:basedOn w:val="7"/>
    <w:link w:val="5"/>
    <w:qFormat/>
    <w:uiPriority w:val="0"/>
    <w:rPr>
      <w:rFonts w:ascii="Times New Roman" w:hAnsi="Times New Roman" w:eastAsia="仿宋_GB2312" w:cs="Times New Roman"/>
      <w:kern w:val="2"/>
      <w:sz w:val="18"/>
      <w:szCs w:val="18"/>
    </w:rPr>
  </w:style>
  <w:style w:type="character" w:customStyle="1" w:styleId="11">
    <w:name w:val="页脚 Char"/>
    <w:basedOn w:val="7"/>
    <w:link w:val="4"/>
    <w:qFormat/>
    <w:uiPriority w:val="99"/>
    <w:rPr>
      <w:rFonts w:ascii="Times New Roman" w:hAnsi="Times New Roman" w:eastAsia="仿宋_GB2312" w:cs="Times New Roman"/>
      <w:kern w:val="2"/>
      <w:sz w:val="18"/>
      <w:szCs w:val="18"/>
    </w:rPr>
  </w:style>
  <w:style w:type="paragraph" w:styleId="12">
    <w:name w:val="List Paragraph"/>
    <w:basedOn w:val="1"/>
    <w:unhideWhenUsed/>
    <w:uiPriority w:val="99"/>
    <w:pPr>
      <w:ind w:firstLine="420" w:firstLineChars="200"/>
    </w:pPr>
  </w:style>
  <w:style w:type="character" w:customStyle="1" w:styleId="13">
    <w:name w:val="正文文本 Char"/>
    <w:basedOn w:val="7"/>
    <w:link w:val="2"/>
    <w:uiPriority w:val="99"/>
    <w:rPr>
      <w:rFonts w:ascii="Times New Roman" w:hAnsi="Times New Roman" w:eastAsia="仿宋_GB2312" w:cs="Times New Roman"/>
      <w:kern w:val="2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4</Pages>
  <Words>1465</Words>
  <Characters>106</Characters>
  <Lines>1</Lines>
  <Paragraphs>3</Paragraphs>
  <TotalTime>20</TotalTime>
  <ScaleCrop>false</ScaleCrop>
  <LinksUpToDate>false</LinksUpToDate>
  <CharactersWithSpaces>1568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2020-07-01T00:19:00Z</dcterms:created>
  <dc:creator>Administrator</dc:creator>
  <cp:lastModifiedBy>曾朝华</cp:lastModifiedBy>
  <dcterms:modified xsi:type="dcterms:W3CDTF">2024-02-23T08:29:48Z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6EC2B33B82444FAC94402DC322079EB9_12</vt:lpwstr>
  </property>
</Properties>
</file>