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5541"/>
        <w:gridCol w:w="1879"/>
        <w:gridCol w:w="5032"/>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攀枝花市仁和区市场监督管理局2023年行政处罚信息公示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案件名称</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立案或处罚决定书编号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案件类型</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是否移送司法机关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攀枝花耕读农业开发有限公司生产致病性微生物含量超过食品安全标准限量食品案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攀枝花市仁和区金驰管业销售假冒专利产品案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攀枝花市仁和区好街坊便利店销售假冒专利产品案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攀枝花市仁和区和友商店销售假冒专利产品案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前进镇田房箐社区卫生服务站未按规定明码标价案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扰乱涉疫物资价格案件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攀枝花市仁和区富琳美华洁具店销售假冒专利案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攀仁市监处罚〔2023〕98号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攀枝花市仁和区花之音OK厅向未成年人销售洒类案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攀枝花市仁和区梦韵兴醉歌舞厅向未成年人销售洒类案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攀枝花市仁和区波彼歌舞厅向未成年人销售酒类案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攀枝花市仁和区林姐快餐店（林登珍）未取得《食品经营许可证》从事食品经营活动案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攀枝花市仁和区杨进冻品经营部（周先进）销售不符合国家食品安全标准食品（干百合）案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成都鑫联合保险代理有限公司攀枝花分公司未按照规定的期限公示和报送年度报告案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攀枝花市艾普工贸有限公司未按照规定的期限公示和报送年度报告案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攀枝花市仁和区厨邦厨房用品经营部（朱杰生）销售不符合保障人体健康和身、财产安全的标准和要求的商用煤气灶产品案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生产、销售不符合保障人体健康和人身、财产安全的国家标准、行业标准的产品案件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攀枝花北华联综合超市有限公司阳光家园分公司经营标签不符合食品安全要求的黑苦荞茶案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赵娟未经登记从事生活美容服务及发布违法广告案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民生和商业营销中的虚假宣传案件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攀枝花市仁和区道之粉丝厂虚假标注生产日期食品案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攀仁市监处罚〔2023〕57号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攀枝花市华瑞通商贸有限公司出租未经定期检验的特种设备（叉车）案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查处未按照安全技术规范的要求进行检验、检测的案件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攀枝花鼎鑫源工贸合伙企业使用未经定期检验的特种设备（起重机）案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攀仁市监处罚〔2023〕108号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查处使用未取得许可生产，未经检验或者检验不合格的特种设备，或者国家明令淘汰、已经报废的特种设备案件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攀枝花市民乾木业有限公司使用未经定期检验的特种设备（叉车）案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查处未按照安全技术规范的要求进行检验、检测的案件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攀枝花市仁和区辣战帮菜餐馆入驻网络订餐平台未按规定公示食品经营许可案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攀仁市监处罚〔2023〕032号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网络交易违法案件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宋某销售非法添加危害人体健康物质的食品案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攀仁市监登检01号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攀枝花市仁和区锦阳商店销售抽检不合格烟花爆竹案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攀仁市监处〔2023〕012号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生产、销售不符合保障人体健康和人身、财产安全的国家标准、行业标准的产品案件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攀枝花市宇涛农资经营部逾期未年报案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攀仁市监处罚〔2023〕015号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攀枝花市仁和区佳佳游乐园未取得许可从事餐饮服务经营活动案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攀仁市监处罚〔2023〕017号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攀枝花市荔园酒店有限公司未取得许可从事餐饮服务经营活动案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攀仁市监处罚〔2023〕018号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王雪容经营销售抽检不合格食品案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攀枝花市正好商贸有限责任公司上城店销售抽检不合格食品案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攀枝花市仁和区林祖祥商店销售抽检不合格的乌梅案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攀枝花弘定四季千寻生态农业有限公司销售过期食品案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攀仁市监处罚〔2023〕41号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攀枝花宏景天农资有限公司第三经营部销售抽检不合格过磷酸钙肥案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在产品中掺杂、掺假，以假充真，以次充好，或者以不合格产品冒充合格产品案件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仁和区兴源农资经营销售抽检不合格腐植酸磷肥案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在产品中掺杂、掺假，以假充真，以次充好，或者以不合格产品冒充合格产品案件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攀枝花润杰农资有限公司销售抽检不合格生物有机肥案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攀仁市监处罚〔2023〕40号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在产品中掺杂、掺假，以假充真，以次充好，或者以不合格产品冒充合格产品案件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攀枝花市仁和区宝灵诊所使用劣药案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经营使用假劣药品案件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四川鸿翔一心堂医药连锁有限公司弯腰树分店未凭处方销售处方药案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违规销售处方药、买商品赠药品、违规信息展示等案件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攀枝花市柠乐体育服务部仁和一分部收费行为不执行政府定价案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攀仁市监处罚〔2023〕58号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攀枝花北华联综合超市有限公司阳光家园分公司销售不符合食品安全标准食品（原味瓜子）案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攀枝花市共裕商贸有限公司生产销售以不合格产品冒充合格产品（阻燃电线电缆）案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攀仁市监处罚〔2023〕43号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在产品中掺杂、掺假，以假充真，以次充好，或者以不合格产品冒充合格产品案件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攀枝花升昌达实业有限公司使用未经定期检验合格的特种设备（电梯）案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攀仁市监不罚〔2023〕42号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其他特种设备安全领域案件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攀枝花市冰雪狼食品有限公司未取得食品生产许可证生产饮用水案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攀仁市监处罚〔2023〕148号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攀枝花市仁和区布德朝华综合门市涉嫌未履行食品进货查验义务案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攀仁市监处罚〔2023〕049号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攀枝花市仁和区富菊百货超市未履行食品进货查验义务案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攀仁市监处罚〔2023〕048号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甘立燕未取得食品经营许可擅自从事餐饮服务活动案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攀仁市监处罚〔2023〕149号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攀枝花市仁和区国辉卤菜店未备案登记制售卤肉、烤鸭案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攀仁市监处罚〔2023〕123号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攀枝花市仁和区海娃食品经营部未备案登记制售卤肉、烤鸭案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攀仁市监处罚〔2023〕122号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攀枝花仁和区布德镇中心村火烧桥商店未履行进货查验义务案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攀仁市监处罚〔2023〕050号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攀枝花仁和区建碧商店未履行进货查验义务案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攀仁市监处罚〔2023〕051号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攀枝花市仁和区布德镇建国商店食品经营许可证载明的许可事项发生变化未按规定申请变更经营许可案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攀仁市监处罚〔2023〕068号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攀枝花市仁和区衡美美容馆未建立医疗器械进货查验制度案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其他药品安全领域案件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攀枝花市仁和区志容诊所（苟志容）使用劣药（碳酸氢钠注射液）案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经营使用假劣药品案件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攀枝花市仁和区怀山诊所（莫斌）使用劣药（沉香、冰片）案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经营使用假劣药品案件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攀枝花市仁王耀明牙科诊所使用过期医疗器械案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攀仁市监处罚〔2023〕128号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其他药品安全领域案件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攀枝花市仁和镇土城社区上城卫生服务站使用劣药案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攀仁市监处罚〔2023〕67号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经营使用假劣药品案件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攀枝花市惠康医药连锁有限公司雄辉药店未凭处方销售处方药案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攀仁市监罚〔2023〕102号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违规销售处方药、买商品赠药品、违规信息展示等案件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攀枝花市仁和区虎哥五金经营部销售不合格U-PVC排水管案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攀仁市监处罚〔2023〕70号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在产品中掺杂、掺假，以假充真，以次充好，或者以不合格产品冒充合格产品案件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攀枝花市仁和区万穗农资经营部销售不合格的复合肥料和含腐植酸过磷酸钙产品案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攀仁市监处罚〔2023〕71号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在产品中掺杂、掺假，以假充真，以次充好，或者以不合格产品冒充合格产品案件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攀枝花市康兰农资有限责任公司第二门市销售不合格化肥案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攀仁市监处罚〔2023〕72号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在产品中掺杂、掺假，以假充真，以次充好，或者以不合格产品冒充合格产品案件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周亚发布虚假广告案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攀仁市监处罚〔2023〕45号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民生和商业营销中的虚假宣传案件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攀枝花市仁和区小杰服装店销售侵犯他人注册商标专用权商品案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攀仁市监处罚〔2023〕42号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其他知识产权领域案件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攀枝花市仁和区国兴建材经营销售假冒专利产品案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攀枝花市仁和区国聪五金销售假冒专利案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攀仁市监处罚〔2023〕95号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攀枝花市仁和区鑫益农资有限公司销售假冒专利案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攀仁市监处罚〔2023〕97号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攀枝花市仁和区蒋兵五金经营部销售假冒专利案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攀仁市监处罚〔2023〕96号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攀枝花市凯驰商贸有限公司销售国家明令淘汰并停止销售的正三轮摩托车案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攀仁市监处罚〔2023〕66号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其他重要工业产品质量安全领域案件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攀枝花市仁和区念辉摩托车经营部销售国家明令淘汰并停止销售的正三轮摩托车案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攀仁市监处罚〔2023〕64号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其他重要工业产品质量安全领域案件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攀枝花市仁和区兆兴摩托车经营部销售国家明令淘汰并停止销售的正三轮摩托车案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攀仁市监处罚〔2023〕65号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其他重要工业产品质量安全领域案件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余富荣虚假宣传案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攀仁市监不予立〔2023〕01号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民生和商业营销中的虚假宣传案件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陈娇在贸易结算中使用未经检定的强制检定计量器具案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攀仁市监不罚〔2023〕059号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朱敏在贸易结算中使用未经检定的强制检定计量器具案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攀仁市监不罚〔2023〕060号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陈水平在贸易结算中使用未经检定的强制检定计量器具案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攀仁市监不罚〔2023〕061号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攀枝花市仁和区李旭水果经营部在贸易结算中使用未经检定的强制检定计量器具案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攀仁市监不罚〔2023〕062号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攀枝花市仁和区周哥卤菜店在贸易结算中使用未经检定的强制检定计量器具案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攀仁市监不罚〔2023〕099号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攀枝花市仁和区曾斌盐水鸭店在贸易结算中使用未经检定的强制检定计量器具案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攀仁市监不罚〔2023〕100号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攀枝花市仁和区宣运卤菜店涉嫌在贸易结算中使用未经检定的强制检定计量器具案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攀仁市监不罚〔2023〕101号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攀枝花市仁和区百家味卤菜店在贸易结算中使用未经检定的强制检定计量器具案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攀仁市监不罚〔2023〕110号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攀枝花市仁和区好汉冒菜店在贸易结算中使用未经检定的强制检定计量器具案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攀仁市监不罚〔2023〕111号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攀枝花市仁和区金勇粮油店在贸易结算中使用未经检定的强制检定计量器具案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攀仁市监不罚〔2023〕112号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攀枝花市仁和区毛氏卤菜经营店在贸易结算中使用未经检定的强制检定计量器具案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攀仁市监不罚〔2023〕113号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攀枝花市仁和区布德镇东城超市布德店销售侵犯他人注册商标专用权案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攀仁市监处罚〔2023〕93号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其他知识产权领域案件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攀枝花市仁和区布德镇鑫苹店销售侵犯他人注册商标专用权案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攀仁市监处罚〔2023〕94号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侵犯知名白酒商标专用权案件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攀枝花市仁和区顺群五金店销售假冒专利案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攀仁市监不罚〔2023〕117号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攀枝花市仁和区老谢塑料管经营部销售假冒专利案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攀仁市监不罚〔2023〕115号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攀枝花市仁和区予然塑料胶管厂家批发部销售假冒专利案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攀仁市监不罚〔2023〕114号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攀枝花市仁和区林忠农机经营部销售假冒专利产品案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攀仁市监不罚〔2023〕116号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攀枝花市仁和区秀富建材经营部销售假冒专利产品案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攀仁市监处罚〔2023〕137号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攀枝花市仁和区祥䘵商贸部销售假冒专利产品案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攀仁市监处罚〔2023〕138号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攀枝花市仁和区朝林建材经营部销售假冒专利产品案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攀仁市监处罚〔2023〕136号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销售假冒专利产品案件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攀枝花市明有工贸有限公司一分公司使用未经检验特种设备案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攀仁市监不罚〔2023〕44号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查处未按照安全技术规范的要求进行检验、检测的案件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四川风行电梯有限公司未按照安全技术规范要求开展电梯维保作业案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攀仁市监处罚〔2023〕89号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查处电梯的维护保养单位未按照本法规定以及安全技术规范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的要求，进行电梯维护保养的案件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攀枝花市仁和区布德汇乐福超市布德店销售侵犯他人注册商标专用权商品案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攀仁市监处罚〔2023〕144号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其他知识产权领域案件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攀枝花市仁和区布德镇鑫惠超市布德店销售侵犯他人注册商标专用权商品案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攀仁市监处罚〔2023〕143号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其他知识产权领域案件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攀枝花市仁和区享乐惠便利店未建立并执行医疗器械进货查验制度案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攀仁市监处罚〔2023〕103号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其他药品安全领域案件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攀枝花爱康医药连锁有限公司南山花园店未凭处方销售处方药案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攀仁市监处罚〔2023〕104号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违规销售处方药、买商品赠药品、违规信息展示等案件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绵阳健之佳药店连锁有限责任公司攀枝花阳光家园小区分店未凭处方销售处方药案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攀仁市监处罚〔2023〕105号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违规销售处方药、买商品赠药品、违规信息展示等案件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攀枝花市时济堂医药连锁有限公司仁和区欣怡药店未凭处方销售处方药案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攀仁市监处罚〔2023〕106号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违规销售处方药、买商品赠药品、违规信息展示等案件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四川鸿翔一心堂医药连锁有限公司攀枝花阳光家园店未凭处方销售处方药案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攀仁市监处罚〔2023〕107号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违规销售处方药、买商品赠药品、违规信息展示等案件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攀枝花市仁和区李华内科诊所未建立并执行医疗器械进货查验制度案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攀仁市监处罚〔2023〕109号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其他药品安全领域案件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攀枝花市仁和区金芝酒店未建立医疗器械进货查验制度案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攀仁市监处罚〔2023〕129号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其他药品安全领域案件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攀枝花市仁和区柏华酒店未建立医疗器械进货查验制度案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攀仁市监处罚〔2023〕130号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其他药品安全领域案件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攀枝花爱康医药连锁有限公司和谐御林店网络销售药品违反药品经营质量管理规范案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攀仁市监处罚〔2023〕147号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其他药品安全领域案件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陈德莉销售侵犯注册商标专用权的商品案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攀仁市监处罚〔2023〕135号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侵犯知名白酒商标专用权案件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攀枝花市仁和区王艺静日用品经营部销售侵犯注册商标专用权的商品</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攀仁市监处罚〔2023〕134号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侵犯知名白酒商标专用权案件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四川天瑞颐和建筑工程有限公司攀枝花分公司未按规定的期限公示报送年度报告案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朱洪刚未取得许可从事餐饮服务经营活动</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攀仁市监处罚〔2023〕133号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陈平未取得许可从事餐饮服务经营活动</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攀仁市监处罚〔2023〕145号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饶仁香未按规定备案从事食品经营案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攀仁市监处罚〔2023〕036号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攀枝花市红宇顺祥商贸有限责任公司未按规定的期限公示报送年度报告案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攀仁市监处罚〔2023〕88号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攀枝花市正好商贸有限责任公司仁和广场店经营不合格食品案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攀仁市监不罚〔2023〕152号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攀枝花市仁和区倪勇饲料店未按照法律、行政法规规定的期限公示或者报送年度报告案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攀仁市监不罚〔2023〕73号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攀枝花市仁和区李永丽果蔬店未按照法律、行政法规规定的期限公示或者报送年度报告案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攀仁市监不罚〔2023〕74号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攀枝花市仁和区淼鱻水果店未按照法律、行政法规规定的期限公示或者报送年度报告案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攀仁市监不罚〔2023〕75号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攀枝花市仁和区惊喜水果店未按照法律、行政法规规定的期限公示或者报送年度报告案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攀仁市监不罚〔2023〕76号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攀枝花市仁和区箐发家庭农场未按照法律、行政法规规定的期限公示或者报送年度报告案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攀仁市监不罚〔2023〕77号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攀枝花市仁和区学志农副产品经营部涉嫌未按照法律、行政法规规定的期限公示或者报送年度报告案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攀仁市监不罚〔2023〕81号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攀枝花市仁和区思淼建材经营部未按照法律、行政法规规定的期限公示或者报送年度报告案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攀仁市监不罚〔2023〕82号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攀枝花市仁和区艺族风格理发店未按照法律、行政法规规定的期限公示或者报送年度报告案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攀仁市监不罚〔2023〕83号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攀枝花市仁和区壕曦家庭农场未按照法律、行政法规规定的期限公示或者报送年度报告案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攀仁市监不罚〔2023〕84号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攀枝花市仁和区顺江宾馆未按照法律、行政法规规定的期限公示或者报送年度报告案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攀仁市监不罚〔2023〕85号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攀枝花市仁和区天迈种子经营部未按照法律、行政法规规定的期限公示或者报送年度报告案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攀仁市监不罚〔2023〕86号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攀枝花市仁和区晓海经营部未按照法律、行政法规规定的期限公示或者报送年度报告案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攀仁市监不罚〔2023〕87号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攀枝花市仁和区栖迟农家乐未按照法律、行政法规规定的期限公示或者报送年度报告案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攀仁市监不罚〔2023〕118号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攀枝花市国元农业开发有限公司未按照法律、行政法规规定的期限公示或者报送年度报告案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攀仁市监不罚〔2023〕119号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攀枝花市仁和区老钱商店索证索票不全案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攀仁市监不罚〔2023〕120号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攀枝花市仁和区慧会商店索证索票不全案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攀仁市监不罚〔2023〕121号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攀枝花市铭翱农业开发有限公司未按照法律、行政法规规定的期限公示或者报送年度报告案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攀仁市监处罚〔2023〕127号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攀枝花市仁和区杉姐甜点烘焙坊未对自己生产的食品进行检验案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攀仁市监处罚〔2023〕126号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攀枝花市仁和区世纪联华生活超市未按规定申请变更保健食品经营许可案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攀仁市监处罚〔2023〕053号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攀枝花市仁和区思语食品店未备案登记制售卤肉、烤鸭案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攀仁市监处罚〔2023〕124号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攀枝花市淞森生态农业发展有限公司未按照法律、行政法规规定的期限公示或者报送年度报告案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攀仁市监处罚〔2023〕054号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攀枝花市仁和区同德镇天天副食店侵犯他人注册商标专用权商品泸州二曲酒案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攀仁市监处罚〔2023〕150号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侵犯知名白酒商标专用权案件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攀枝花市仁和区武琪盛超市未履行进货查验义务案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攀仁市监处罚〔2023〕047号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攀枝花市仁和区徐姐食品店未备案登记制售卤肉、烤鸭案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攀仁市监处罚〔2023〕125号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攀枝花市仁和区乐邻惠宜商店未按规定申请变更散装食品经营许可案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攀仁市监处罚〔2023〕069号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攀枝花市仁和区周阳超市未履行进货查验义务案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攀仁市监处罚〔2023〕146号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攀枝花市仁和区沙玛农家乐未取得食品经营许可擅自从事餐饮服务活动案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攀仁市监处罚〔2023〕052号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攀枝花市仁和镇宝灵小区社区卫生服务站未按规定明码标价案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攀仁市监不罚〔2023〕91号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扰乱涉疫物资价格案件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攀枝花市仁和区水岸诊所未按规定明码标价案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攀仁市监不罚〔2023〕92号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扰乱涉疫物资价格案件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攀枝花市仁和区汇丰种子门市部未按规定明码标价案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攀仁市监不罚〔2023〕159号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攀枝花市肖氏种业有限责任公司未按规定明码标价案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攀仁市监不罚〔2023〕163号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攀枝花京博农资有限责任未按规定明码标价案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攀仁市监不罚〔2023〕160号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攀枝花市康兰农资有限责任公司仁和第一门市未按规定明码标价案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攀仁市监不罚〔2023〕161号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攀枝花宏景天农资有限公司第七经营部未按规定明码标价案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攀仁市监不罚〔2023〕157号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攀枝花市仁和区刘国斌中西医诊所未按规定明码标价案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攀仁市监不罚〔2023〕90号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扰乱涉疫物资价格案件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攀枝花市仁和区春风牙科诊所未按规定明码标价案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攀仁市监处罚〔2023〕90号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攀枝花市仁和区周华口腔门诊部未按规定明码标价案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攀仁市监处罚〔2023〕80号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攀枝花市仁和区肆柒玖火锅店用超过保持期食品案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攀仁市监处罚〔2023〕132号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攀枝花市仁和区朴门餐厅生产经营霉变食品案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攀仁市监处罚〔2023〕156号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攀枝花市仁和区如鱼得水餐饮店进货时未查验许可证和相关证明文件案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攀仁市监处罚〔2023〕257号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攀枝花市仁和区原香羊肉米线店安排未取得健康证明的人员从事直接入口食品案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攀仁市监处罚〔2023〕140号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攀枝花市仁和区王二娃小吃店安排未取得健康证明的人员从事接触直接入口食品案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攀仁市监处罚〔2023〕142号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攀枝花市仁和区露妹羊肉米线店进货时未查验许可证和相关证明文件案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攀仁市监处罚〔2023〕141号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攀枝花市仁和区余记食为天小吃进货时未查验许可证和相关证明文件案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攀仁市监处罚〔2023〕139号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攀枝花市仁和区陈妹烧烤店安排未取得健康证明的人员从事接触直接入口食品的工作案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攀仁市监处罚〔2023〕258号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攀枝花市老徐记餐饮管理有限公司防蝇防尘等设备不符合规定要求案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攀仁市监处罚〔2023〕165号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攀枝花市仁和区陶姐卤菜店防蝇防尘等设备不符合规定要求案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攀仁市监处罚〔2023〕166号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攀枝花市仁和区烘卤黄牛肉店食品生产经营人员个人卫生不符合规定要求案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攀仁市监处罚〔2023〕167号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攀枝花市仁和区丁姐卤面馆防蝇防尘等设备不符合规定要求案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攀仁市监处罚〔2023〕168号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攀枝花市仁和区倩姐卤中餐馆安排健康证过期的人员从事接触直接入口食品的工作案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攀仁市监处罚〔2023〕169号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攀枝花市仁和区鼎一火锅鱼馆防蝇防尘等设备不符合规定要求案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攀仁市监处罚〔2023〕170号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攀枝花市仁和区汤包王食品生产经营人员个人卫生不符合规定要求案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攀仁市监处罚〔2023〕171号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攀枝花市仁和区芯霖水果店使用未经检验的计量器具案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攀仁市监不罚〔2023〕172号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攀枝花市仁和区钱记水产品经营部使用未经检验的计量器具案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攀仁市监不罚〔2023〕173号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攀枝花市仁和区攀果屋水果店使用未经检验的计量器具案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攀仁市监不罚〔2023〕174号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攀枝花市仁和区汇旺商贸部安排无健康证和健康证过期的人员从事接触直接入口食品的案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攀仁市监处罚〔2023〕175号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攀枝花市仁和区王家菜籽油加工店安排无健康证和健康证过期的人员从事接触直接入口食品案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攀仁市监处罚〔2023〕176号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攀枝花市仁和区闽泰种子经营部未按规定明码标价案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攀仁市监不罚〔2023〕162号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攀枝花市科信农资有限责任公司丰农农资经营部未按规定明码标价案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攀仁市监不罚〔2023〕158号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其他扰乱市场秩序案件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攀枝花市莲花塘阳光旅游开发有限责任公司逾期未年报案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攀仁市监处罚〔2023〕177号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攀枝花市聚联电力工程技术有限公司未按照规定的期限公示和年度报告案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攀仁市监处罚〔2023〕151号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攀枝花市仁和区杰腾二手车信息咨询服务部未按照规定的期限公示和报送年度报告案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攀仁市监处罚〔2023〕178号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攀枝花市仁和区罗杨工程机械经营部未按照规定的期限公示和报送年度报告案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攀仁市监处罚〔2023〕179号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师莉萍未按照规定的期限公示和报送年度报告案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攀仁市监处罚〔2023〕180号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攀枝花市仁和区小贾便利店未按照规定的期限公示和报送年度报告案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攀仁市监处罚〔2023〕181号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 国 普未按照规定的期限公示和报送年度报告案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攀仁市监处罚〔2023〕182号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攀枝花市仁和区名扬机械设备租赁部未按照规定的期限公示和报送年度报告案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攀仁市监处罚〔2023〕183号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攀枝花市仁和区卓超五金店未按照规定的期限公示和报送年度报告案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攀仁市监处罚〔2023〕184号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攀枝花市仁和区红强酒类经营部未按照规定的期限公示和报送年度报告案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攀仁市监处罚〔2023〕185号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攀枝花市仁和区琼鑫货运服务部未按照规定的期限公示和报送年度报告案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攀仁市监处罚〔2023〕186号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攀枝花市仁和区艺起舞工作室未按照规定的期限公示和报送年度报告案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攀仁市监处罚〔2023〕187号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攀枝花市仁和区胖姐旅馆未按照规定的期限公示和报送年度报告案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攀仁市监处罚〔2023〕188号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攀枝花市仁和区付英商店未按照规定的期限公示和报送年度报告案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攀仁市监处罚〔2023〕189号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攀枝花市仁和区婵真美容院未按照规定的期限公示和报送年度报告案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攀仁市监处罚〔2023〕190号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攀枝花市仁和区有点甜水果经营店未按照规定的期限公示和报送年度报告案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攀仁市监处罚〔2023〕191号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攀枝花市仁和区顺耀百货店未按照规定的期限公示和报送年度报告案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攀仁市监处罚〔2023〕192号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攀枝花市仁和区青绿果园未按照规定的期限公示和报送年度报告案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攀仁市监处罚〔2023〕193号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攀枝花市仁和区玉婷经营部未按照规定的期限公示和报送年度报告案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攀仁市监处罚〔2023〕194号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攀枝花市仁和区鸿博商贸部未按照规定的期限公示和报送年度报告案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攀仁市监处罚〔2023〕195号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攀枝花市仁和区千里行二手车信息咨询部未按照规定的期限公示和报送年度报告案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攀仁市监处罚〔2023〕196号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攀枝花市仁和区路畅商贸部未按照规定的期限公示和报送年度报告案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攀仁市监处罚〔2023〕197号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攀枝花市仁和区文记鲜肉店未按照规定的期限公示和报送年度报告案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攀仁市监处罚〔2023〕198号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攀枝花市仁和区韵锦贝儿教育信息咨询服务部未按照规定的期限公示和报送年度报告案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攀仁市监处罚〔2023〕199号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攀枝花市仁和区利利商店未按照规定的期限公示和报送年度报告案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攀仁市监处罚〔2023〕200号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攀枝花市仁和区香颜美容馆未按照规定的期限公示和报送年度报告案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攀仁市监处罚〔2023〕201号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攀枝花市仁和区嘉明家电经营部未按照规定的期限公示和报送年度报告案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攀仁市监处罚〔2023〕202号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攀枝花市仁和区颜宏商店未按照规定的期限公示和报送年度报告案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攀仁市监处罚〔2023〕203号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攀枝花市仁和区攀潘家常菜馆未按照规定的期限公示和报送年度报告案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攀仁市监处罚〔2023〕204号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攀枝花市仁和区星群按摩店未按照规定的期限公示和报送年度报告案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攀仁市监处罚〔2023〕205号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攀枝花市仁和区鑫雅门窗经营部未按照规定的期限公示和报送年度报告案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攀仁市监处罚〔2023〕206号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攀枝花市仁和区美艾乐蛋糕店未按照规定的期限公示和报送年度报告案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攀仁市监处罚〔2023〕207号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攀枝花市仁和区朝艳货运服务部未按照规定的期限公示和报送年度报告案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攀仁市监处罚〔2023〕208号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攀枝花市仁和区宏达电动工具未按照规定的期限公示和报送年度报告案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攀仁市监处罚〔2023〕209号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攀枝花市博普轴承销售有限公司未按照规定的期限公示和报送年度报告案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攀仁市监处罚〔2023〕46号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攀枝花市仁和区家家福食品经营部（周严）经营超过保质期的食品案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攀仁市监处罚〔2023〕56号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仁和区李婆婆小吃店未按规定备案从事食品小经营店经营案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攀仁市监处罚〔2023〕210号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仁和区王记小砂锅安排未取得健康证明人员从事餐饮服务案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攀仁市监处罚〔2023〕211号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仁和区朝菊经营部未履行进货查验及保存相关凭证案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攀仁市监处罚〔2023〕212号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王华波未按规定备案从事食品小经营店经营案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攀仁市监处罚〔2023〕213号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仁和区丰利经营部未履行进货查验及保存相关凭证案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攀仁市监处罚〔2023〕214号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仁和区谭唐便利部经营标签不符合规定食品案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攀仁市监处罚〔2023〕215号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仁和区鸿吉利饼店经营标签不符合规定食品案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攀仁市监处罚〔2023〕216号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攀枝花市仁和区王兰柴火食品经营部经营标签不符合规定食品案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攀仁市监处罚〔2023〕217号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唐小兵未按规定备案从事食品小经营店经营案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攀仁市监处罚〔2023〕218号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攀枝花市仁和区涛哥仔姜兔餐馆未履行进货查验及保存相关凭证案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攀仁市监处罚〔2023〕219号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攀枝花市仁和区百领商贸部未履行进货查验及保存相关凭证案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攀仁市监处罚〔2023〕220号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攀枝花市仁和区闲客食品店未履行进货查验及保存相关凭证案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攀仁市监处罚〔2023〕221号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攀枝花市仁和区鑫河田白酒酿造厂未履行进货查验及保存相关凭证案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攀仁市监处罚〔2023〕222号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攀枝花市仁和区何梅米线店未履行进货查验及保存相关凭证案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攀仁市监处罚〔2023〕223号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攀枝花市仁和区攀桥米线加工厂未履行进货查验及保存相关凭证案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攀仁市监处罚〔2023〕224号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攀枝花市仁和区云洪食品经营部安排未取得健康证明人员从事餐饮服务案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攀仁市监处罚〔2023〕225号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攀枝花市仁和区千品百味食品经营部经营标签不符合规定食品案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攀仁市监处罚〔2023〕226号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攀枝花市仁和区老雄鸡汤米线店安排未取得健康证明人员从事餐饮服务案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攀仁市监处罚〔2023〕227号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攀枝花市仁和区馋嘴小吃店安排未取得健康证明人员从事餐饮服务案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攀仁市监处罚〔2023〕228号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攀枝花市仁和区无愁商店未履行进货查验及保存相关凭证案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攀仁市监处罚〔2023〕229号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攀枝花市仁和区蓉树鸳鸯抄手店未履行进货查验及保存相关凭证案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攀仁市监处罚〔2023〕230号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攀枝花市仁和区多滋奶茶店安排未取得健康证明人员从事餐饮服务案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攀仁市监处罚〔2023〕231号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攀枝花市仁和区冰心凉糕店未履行进货查验及保存相关凭证案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攀仁市监处罚〔2023〕232号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攀枝花市仁和区亦仁奶茶店安排未取得健康证明人员从事餐饮服务案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攀仁市监处罚〔2023〕233号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攀枝花市仁和区阿清清食品店未履行进货查验及保存相关凭证案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攀仁市监处罚〔2023〕234号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攀枝花市仁和区独一家羊肉米线店未履行进货查验及保存相关凭证案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攀仁市监处罚〔2023〕235号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攀枝花市仁和区蜀馨冷饮店未履行进货查验及保存相关凭证案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攀仁市监处罚〔2023〕236号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攀枝花市仁和区攀遂刀削面未履行进货查验及保存相关凭证案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攀仁市监处罚〔2023〕237号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攀枝花市仁和区久森煎饼店未履行进货查验及保存相关凭证案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攀仁市监处罚〔2023〕238号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攀枝花市仁和区真味小吃店未履行进货查验及保存相关凭证案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攀仁市监处罚〔2023〕239号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攀枝花市仁和区紫霖兮餐饮店安排未取得健康证明人员从事餐饮服务案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攀仁市监处罚〔2023〕240号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攀枝花市仁和区阿姐餐饮店未履行进货查验及保存相关凭证案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攀仁市监处罚〔2023〕241号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攀枝花市仁和区海海快驿水产品馆未履行进货查验及保存相关凭证案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攀仁市监处罚〔2023〕242号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攀枝花市仁和区蒂奥莎糕点店经营标签不符合规定食品案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攀仁市监处罚〔2023〕243号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攀枝花市仁和区家家惠超市未履行进货查验及保存相关凭证案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攀仁市监处罚〔2023〕244号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攀枝花市仁和区撒莲小涛白凉粉店安排未取得健康证明人员从事餐饮服务案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攀仁市监处罚〔2023〕245号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攀枝花市仁和区吉昌面馆未履行进货查验及保存相关凭证案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攀仁市监处罚〔2023〕246号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攀枝花市仁和区丹宇煲粥坊店未履行进货查验及保存相关凭证案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攀仁市监处罚〔2023〕247号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攀枝花市仁和区真旺鸡汤米线店未履行进货查验及保存相关凭证案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攀仁市监处罚〔2023〕248号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攀枝花市仁和区姗姗梓曦奶茶店安排未取得健康证明人员从事餐饮服务案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攀仁市监处罚〔2023〕249号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攀枝花市仁和区舂凤爪餐饮店安排未取得健康证明人员从事餐饮服务案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攀仁市监处罚〔2023〕250号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攀枝花市仁和区超好吃小吃店未履行进货查验及保存相关凭证案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攀仁市监处罚〔2023〕251号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攀枝花市仁和区建哥餐饮店未履行进货查验及保存相关凭证案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攀仁市监处罚〔2023〕252号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攀枝花市仁和区全烤尚餐饮店未履行进货查验及保存相关凭证案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攀仁市监处罚〔2023〕253号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攀枝花市仁和区老羊原切冰淇淋铺安排未取得健康证明人员从事餐饮服务案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攀仁市监处罚〔2023〕254号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攀枝花市仁和区文念串串餐饮店未履行进货查验及保存相关凭证案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攀仁市监处罚〔2023〕255号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攀枝花市仁和区普吉吉餐饮店未按规定备案从事食品小经营店经营案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攀仁市监处罚〔2023〕256号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四川清弘文化艺术有限公司未按照规定的期限公示和年度报告案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攀仁市监处罚〔2023〕259号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攀枝花市生森工贸有限公司未按照规定的期限公示和年度报告案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攀仁市监处罚〔2023〕261号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余波销售侵犯注册商标专用权的白酒案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攀仁市监处罚〔2023〕262号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侵犯知名白酒商标专用权案件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攀枝花市仁和区康道健康咨询服务部未按规定要求销售食品案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攀仁市监处罚〔2023〕265号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攀枝花市仁和区咏葆记食品经营部发布违法广告案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攀仁市监处罚〔2023〕264号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攀枝花市仁和区刘景菊卤菜店（刘景菊）未变更营业执照及未取得食品经营许可经营销售食品（卤菜）案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攀仁市监处罚（2023）260号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攀枝花市仁和区云焕保健馆实施价格欺诈及经营化妆品未履行进货查验义务案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攀仁市监处罚〔2023〕279号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攀枝花市硕康医疗器械经营部涉嫌未履行医疗器械进货查验制度案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攀仁市监处罚〔2023〕289号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其他药品安全领域案件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攀枝花市仁和区艾尚灸道保健按摩服务店发布违法广告案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攀仁市监处罚〔2023〕290号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攀枝花市仁和区多彩人生经营部涉嫌价格违法行为案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攀仁市监处罚〔2023〕285号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攀枝花市仁和区懿容辰食品经营部涉嫌价格违法行为案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攀仁市监处罚〔2023〕264号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攀枝花航运新能源科技有限公司未按照规定的期限公示和报送年度报告案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攀仁市监处罚【2023】272号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都江堰市鑫源商贸有限责任公司攀枝花分公司未按照规定的期限公示和报送年度报告案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攀仁市监处罚【2023】282号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攀枝花市仁和区众淼鑫成食品经营部涉嫌未履行进货查验义务案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攀仁市监处罚【2023】297号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食品生产经营主体未落实食品安全主体责任案件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攀枝花川港燃气有限公司下沙沟加气站销售以次充好的液化天然气产品案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攀仁市监不罚【2023】271号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四川鸿宇英联华物业服务有限公司攀枝花分公司不执行政府定价案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攀仁市监处罚【2023】296号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攀枝花市仁和区林祥经营部销售侵犯注册商标专用权的白酒案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攀仁市监处罚【2023】304号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侵犯知名白酒商标专用权案件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攀枝花市铭航工贸有限公司使用未经检验叉车、起重机案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攀仁市监处罚【2023】308号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查处使用未取得许可生产，未经检验或者检验不合格的特种设备，或者国家明令淘汰、已经报废的特种设备案件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攀枝花市渥迪眼科诊所有限公司未经审查发布医疗广告案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攀仁市监处罚【2023】288号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攀枝花市鼎森汽车销售服务有限公司未按照规定的期限公示和报送年度报告案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攀仁市监处罚〔2023〕291号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攀枝花市益翔霆商贸有限公司攀枝花分公司未按照规定的期限公示和报送年度报告案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攀仁市监处罚〔2023〕293号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攀枝花市盛林汽车销售有限责任公司未按照规定的期限公示和报送年度报告案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攀仁市监不处罚〔2023〕295号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攀枝花佰盈工贸有限公司攀枝花分公司未按照规定的期限公示和报送年度报告案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攀仁市监不罚〔2023〕301号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攀枝花市富映种植专业合作社未按照规定的期限公示和报送年度报告案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攀仁市监不罚〔2023〕306号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四川致城普华燃气有限责任公司未按照规定的期限公示和报送年度报告案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攀仁市监不罚〔2023〕307号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攀枝花华建工贸有限公司未按照规定的期限公示和报送年度报告案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攀仁市监不罚〔2023〕314号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攀枝花国金种植专业合作社未按照规定的期限公示和报送年度报告案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攀仁市监处罚[2023]310号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攀枝花市仁和区菊姐食品店（黄绍菊）未按规定明码标价销售保健食品案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攀仁市监处罚[2023]298号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攀枝花市五月莲藕专业合作社未按照规定的期限公示和报送年度报告案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攀仁市监处罚[2023]312号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攀枝花市风都花源康养服务有限公司未按照规定的期限公示和报送年度报告案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攀仁市监处罚[2023]317号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其他适用市场监管法律法规查处的案件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刘世琼犯生产销售有毒有害食品罪案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攀仁市监处罚[2023]276号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攀枝花市仁和区光头串串火锅使用回收食品作为原料从事餐饮服务案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攀仁市监处罚[2023]318号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火锅底料添加非食用物质、使用回收油案件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攀枝花市仁和区志轩商贸经营部（胡玉霞）未取得食品经营许可及备案从事食品经营案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攀仁市监处罚[2023]300号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攀枝花铸星商贸有限公司涉嫌销售侵犯他人注册商标的商品案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警仁市监移送[2023]2号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其他知识产权领域案件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攀枝花市仁和区破店烂蹄花未取得食品经营许可从事食品经营案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攀仁市监处罚[2023]313号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286</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攀枝花市仁和区鸿耀农家乐未取得食品经营许可从事食品经营活动案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攀仁市监处罚[2023]329号</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其他食品安全领域案件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GJmODA5ZWY4MGJjZmM5MDQ4ZjgzMGMzODI5YWMifQ=="/>
  </w:docVars>
  <w:rsids>
    <w:rsidRoot w:val="0D346299"/>
    <w:rsid w:val="0D346299"/>
    <w:rsid w:val="1EAE1E4E"/>
    <w:rsid w:val="7AE7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2024-01-24T03:16:00Z</dcterms:created>
  <dc:creator>杏夏</dc:creator>
  <cp:lastModifiedBy>余富伟</cp:lastModifiedBy>
  <dcterms:modified xsi:type="dcterms:W3CDTF">2024-01-25T02:16:48Z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ABD4D86160BF4053815B6B9FBB4D92A3</vt:lpwstr>
  </property>
</Properties>
</file>