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0C" w:rsidRDefault="003414A3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866E99">
        <w:rPr>
          <w:rFonts w:ascii="黑体" w:eastAsia="黑体" w:hAnsi="黑体" w:hint="eastAsia"/>
        </w:rPr>
        <w:t>6</w:t>
      </w:r>
    </w:p>
    <w:p w:rsidR="00515A0C" w:rsidRDefault="00515A0C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</w:p>
    <w:p w:rsidR="00515A0C" w:rsidRDefault="00866E99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2023</w:t>
      </w:r>
      <w:r w:rsidR="003414A3">
        <w:rPr>
          <w:rFonts w:ascii="方正小标宋简体" w:eastAsia="方正小标宋简体" w:hAnsi="宋体" w:hint="eastAsia"/>
          <w:sz w:val="44"/>
          <w:szCs w:val="44"/>
          <w:lang w:val="en-US"/>
        </w:rPr>
        <w:t>年</w:t>
      </w:r>
      <w:r w:rsidR="003414A3">
        <w:rPr>
          <w:rFonts w:ascii="方正小标宋简体" w:eastAsia="方正小标宋简体" w:hAnsi="宋体" w:hint="eastAsia"/>
          <w:sz w:val="44"/>
          <w:szCs w:val="44"/>
        </w:rPr>
        <w:t>专项预算项目支出绩效自评</w:t>
      </w:r>
    </w:p>
    <w:p w:rsidR="00515A0C" w:rsidRDefault="003414A3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515A0C" w:rsidRDefault="003414A3">
      <w:pPr>
        <w:pStyle w:val="a3"/>
        <w:spacing w:line="560" w:lineRule="exact"/>
        <w:jc w:val="center"/>
        <w:rPr>
          <w:rFonts w:ascii="仿宋_GB2312" w:eastAsia="仿宋_GB2312" w:hAnsi="宋体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</w:t>
      </w:r>
      <w:r w:rsidR="00E7598C" w:rsidRPr="00E7598C">
        <w:rPr>
          <w:rFonts w:hint="eastAsia"/>
          <w:sz w:val="22"/>
          <w:szCs w:val="22"/>
        </w:rPr>
        <w:t>支持学前教育</w:t>
      </w:r>
      <w:r w:rsidR="00E7598C">
        <w:rPr>
          <w:rFonts w:hint="eastAsia"/>
          <w:sz w:val="22"/>
          <w:szCs w:val="22"/>
        </w:rPr>
        <w:t>发展</w:t>
      </w:r>
      <w:r w:rsidR="006B540F" w:rsidRPr="0069039B">
        <w:rPr>
          <w:rFonts w:hint="eastAsia"/>
          <w:sz w:val="22"/>
          <w:szCs w:val="22"/>
        </w:rPr>
        <w:t>资金</w:t>
      </w: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）</w:t>
      </w:r>
    </w:p>
    <w:p w:rsidR="00515A0C" w:rsidRDefault="00515A0C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（一）项目资金申报及批复情况。</w:t>
      </w:r>
    </w:p>
    <w:p w:rsidR="00515A0C" w:rsidRPr="008B5970" w:rsidRDefault="008B5970">
      <w:pPr>
        <w:adjustRightInd w:val="0"/>
        <w:snapToGrid w:val="0"/>
        <w:spacing w:line="560" w:lineRule="exact"/>
        <w:ind w:firstLine="720"/>
        <w:rPr>
          <w:kern w:val="0"/>
        </w:rPr>
      </w:pPr>
      <w:r>
        <w:rPr>
          <w:rFonts w:hint="eastAsia"/>
          <w:kern w:val="0"/>
        </w:rPr>
        <w:t>2022</w:t>
      </w:r>
      <w:r>
        <w:rPr>
          <w:rFonts w:hint="eastAsia"/>
          <w:kern w:val="0"/>
        </w:rPr>
        <w:t>年通过市级申请下拨</w:t>
      </w:r>
      <w:r w:rsidR="00346A81" w:rsidRPr="00346A81">
        <w:rPr>
          <w:rFonts w:hint="eastAsia"/>
          <w:kern w:val="0"/>
        </w:rPr>
        <w:t>支持学前教育发展资金</w:t>
      </w:r>
      <w:r w:rsidR="00346A81">
        <w:rPr>
          <w:rFonts w:hint="eastAsia"/>
          <w:kern w:val="0"/>
        </w:rPr>
        <w:t>800</w:t>
      </w:r>
      <w:r>
        <w:rPr>
          <w:rFonts w:hint="eastAsia"/>
          <w:kern w:val="0"/>
        </w:rPr>
        <w:t>万元</w:t>
      </w:r>
      <w:r w:rsidRPr="00F239B1">
        <w:rPr>
          <w:kern w:val="0"/>
        </w:rPr>
        <w:t>。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（二）项目绩效目标。</w:t>
      </w:r>
    </w:p>
    <w:p w:rsidR="00515A0C" w:rsidRDefault="00A4247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A05D1F">
        <w:rPr>
          <w:rFonts w:hint="eastAsia"/>
          <w:kern w:val="0"/>
        </w:rPr>
        <w:t>继续对</w:t>
      </w:r>
      <w:r>
        <w:rPr>
          <w:rFonts w:hint="eastAsia"/>
          <w:kern w:val="0"/>
        </w:rPr>
        <w:t>全区</w:t>
      </w:r>
      <w:r w:rsidR="00346A81">
        <w:rPr>
          <w:rFonts w:hint="eastAsia"/>
          <w:kern w:val="0"/>
        </w:rPr>
        <w:t>公办学前教育</w:t>
      </w:r>
      <w:r>
        <w:rPr>
          <w:rFonts w:hint="eastAsia"/>
          <w:kern w:val="0"/>
        </w:rPr>
        <w:t>进行维修改造及建设</w:t>
      </w:r>
      <w:r w:rsidRPr="00A05D1F">
        <w:rPr>
          <w:rFonts w:hint="eastAsia"/>
          <w:kern w:val="0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（三）项目资金申报相符性。</w:t>
      </w:r>
      <w:r w:rsidR="00A4247C">
        <w:rPr>
          <w:rFonts w:ascii="仿宋_GB2312" w:hint="eastAsia"/>
        </w:rPr>
        <w:t>项目实施为保障</w:t>
      </w:r>
      <w:r w:rsidR="00A4247C">
        <w:rPr>
          <w:rFonts w:ascii="仿宋_GB2312" w:hAnsi="宋体" w:cs="仿宋_GB2312" w:hint="eastAsia"/>
          <w:color w:val="000000"/>
          <w:kern w:val="0"/>
          <w:sz w:val="31"/>
          <w:szCs w:val="31"/>
        </w:rPr>
        <w:t>仁和区</w:t>
      </w:r>
      <w:r w:rsidR="00346A81">
        <w:rPr>
          <w:rFonts w:ascii="仿宋_GB2312" w:hAnsi="宋体" w:cs="仿宋_GB2312" w:hint="eastAsia"/>
          <w:color w:val="000000"/>
          <w:kern w:val="0"/>
          <w:sz w:val="31"/>
          <w:szCs w:val="31"/>
        </w:rPr>
        <w:t>学前教育</w:t>
      </w:r>
      <w:r w:rsidR="00A4247C">
        <w:rPr>
          <w:rFonts w:ascii="仿宋_GB2312" w:hAnsi="宋体" w:cs="仿宋_GB2312" w:hint="eastAsia"/>
          <w:color w:val="000000"/>
          <w:kern w:val="0"/>
          <w:sz w:val="31"/>
          <w:szCs w:val="31"/>
        </w:rPr>
        <w:t>学校改善办学条件，满足学龄儿童就学需求</w:t>
      </w:r>
      <w:r w:rsidR="00A4247C">
        <w:rPr>
          <w:rFonts w:ascii="仿宋_GB2312" w:hint="eastAsia"/>
        </w:rPr>
        <w:t>。</w:t>
      </w:r>
      <w:r w:rsidR="00A4247C">
        <w:rPr>
          <w:rFonts w:ascii="仿宋_GB2312" w:hAnsi="仿宋_GB2312" w:cs="仿宋_GB2312" w:hint="eastAsia"/>
        </w:rPr>
        <w:t>合理安排资金，并结合实际情况上报主管部门。并依此编制预算，安排经费，</w:t>
      </w:r>
      <w:r w:rsidR="00A4247C">
        <w:rPr>
          <w:rFonts w:ascii="仿宋_GB2312" w:hint="eastAsia"/>
        </w:rPr>
        <w:t>综合评价，对该项目应予以支持。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lang w:val="zh-CN"/>
        </w:rPr>
        <w:t>1．资金计划及到位。</w:t>
      </w:r>
    </w:p>
    <w:p w:rsidR="00A4247C" w:rsidRDefault="00346A8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2021年和</w:t>
      </w:r>
      <w:r w:rsidR="00A4247C">
        <w:rPr>
          <w:rFonts w:ascii="仿宋_GB2312" w:hAnsi="宋体" w:hint="eastAsia"/>
          <w:lang w:val="zh-CN"/>
        </w:rPr>
        <w:t>2022年通过向市级申请汇报改造维修</w:t>
      </w:r>
      <w:r>
        <w:rPr>
          <w:rFonts w:ascii="仿宋_GB2312" w:hAnsi="宋体" w:hint="eastAsia"/>
          <w:lang w:val="zh-CN"/>
        </w:rPr>
        <w:t>建设</w:t>
      </w:r>
      <w:r w:rsidR="00A4247C">
        <w:rPr>
          <w:rFonts w:ascii="仿宋_GB2312" w:hAnsi="宋体" w:hint="eastAsia"/>
          <w:lang w:val="zh-CN"/>
        </w:rPr>
        <w:t>项目，市级下拨</w:t>
      </w:r>
      <w:r w:rsidRPr="00346A81">
        <w:rPr>
          <w:rFonts w:ascii="仿宋_GB2312" w:hAnsi="宋体" w:hint="eastAsia"/>
          <w:lang w:val="zh-CN"/>
        </w:rPr>
        <w:t>支持学前教育发展资金800</w:t>
      </w:r>
      <w:r w:rsidR="00F70CF5" w:rsidRPr="00346A81">
        <w:rPr>
          <w:rFonts w:ascii="仿宋_GB2312" w:hAnsi="宋体" w:hint="eastAsia"/>
          <w:lang w:val="zh-CN"/>
        </w:rPr>
        <w:t>万元</w:t>
      </w:r>
      <w:r w:rsidR="00A4247C">
        <w:rPr>
          <w:rFonts w:ascii="仿宋_GB2312" w:hAnsi="宋体" w:hint="eastAsia"/>
          <w:lang w:val="zh-CN"/>
        </w:rPr>
        <w:t>，已拨付到位。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lang w:val="zh-CN"/>
        </w:rPr>
        <w:t>2．资金使用。</w:t>
      </w:r>
    </w:p>
    <w:p w:rsidR="00515A0C" w:rsidRDefault="00346A8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eastAsia="方正仿宋_GBK"/>
          <w:sz w:val="33"/>
          <w:szCs w:val="33"/>
        </w:rPr>
        <w:t>区幼儿园</w:t>
      </w:r>
      <w:r>
        <w:rPr>
          <w:rFonts w:eastAsia="方正仿宋_GBK"/>
          <w:sz w:val="33"/>
          <w:szCs w:val="33"/>
        </w:rPr>
        <w:t>3</w:t>
      </w:r>
      <w:r>
        <w:rPr>
          <w:rFonts w:eastAsia="方正仿宋_GBK"/>
          <w:sz w:val="33"/>
          <w:szCs w:val="33"/>
        </w:rPr>
        <w:t>个园区校园文化建设，设备购置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50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太平中小学家长接送区改造，安装防撞柱，校园文化建设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lastRenderedPageBreak/>
        <w:t>30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福田镇中心学校设备购置，校园文化建设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20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平地镇中心学校改扩建足球场地，校园文化建设</w:t>
      </w:r>
      <w:r>
        <w:rPr>
          <w:rFonts w:hint="eastAsia"/>
          <w:sz w:val="33"/>
          <w:szCs w:val="33"/>
        </w:rPr>
        <w:t>，</w:t>
      </w:r>
      <w:r>
        <w:rPr>
          <w:rFonts w:hint="eastAsia"/>
          <w:sz w:val="33"/>
          <w:szCs w:val="33"/>
        </w:rPr>
        <w:t>2</w:t>
      </w:r>
      <w:r>
        <w:rPr>
          <w:rFonts w:eastAsia="方正仿宋_GBK"/>
          <w:sz w:val="33"/>
          <w:szCs w:val="33"/>
        </w:rPr>
        <w:t>0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总发小学校园文化建设，设备购置，大门和家长接送区改造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25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中坝乡中心学校</w:t>
      </w:r>
      <w:r>
        <w:rPr>
          <w:rFonts w:eastAsia="方正仿宋_GBK"/>
          <w:sz w:val="33"/>
          <w:szCs w:val="33"/>
        </w:rPr>
        <w:tab/>
      </w:r>
      <w:r>
        <w:rPr>
          <w:rFonts w:eastAsia="方正仿宋_GBK"/>
          <w:sz w:val="33"/>
          <w:szCs w:val="33"/>
        </w:rPr>
        <w:t>校园文化建设，设备购置（一体机</w:t>
      </w:r>
      <w:r>
        <w:rPr>
          <w:rFonts w:eastAsia="方正仿宋_GBK"/>
          <w:sz w:val="33"/>
          <w:szCs w:val="33"/>
        </w:rPr>
        <w:t>3</w:t>
      </w:r>
      <w:r>
        <w:rPr>
          <w:rFonts w:eastAsia="方正仿宋_GBK"/>
          <w:sz w:val="33"/>
          <w:szCs w:val="33"/>
        </w:rPr>
        <w:t>台），防撞柱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15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务本中小学改造活动场地（人工草坪），校园文化建设，设备购置（床）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30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接收人和甲地小区配套幼儿园（</w:t>
      </w:r>
      <w:r>
        <w:rPr>
          <w:rFonts w:eastAsia="方正仿宋_GBK"/>
          <w:sz w:val="33"/>
          <w:szCs w:val="33"/>
        </w:rPr>
        <w:t>9</w:t>
      </w:r>
      <w:r>
        <w:rPr>
          <w:rFonts w:eastAsia="方正仿宋_GBK"/>
          <w:sz w:val="33"/>
          <w:szCs w:val="33"/>
        </w:rPr>
        <w:t>个班），进行装修和设备购置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110</w:t>
      </w:r>
      <w:r>
        <w:rPr>
          <w:rFonts w:hint="eastAsia"/>
          <w:sz w:val="33"/>
          <w:szCs w:val="33"/>
        </w:rPr>
        <w:t>万元；新建大龙潭乡中心学校幼儿园</w:t>
      </w:r>
      <w:r>
        <w:rPr>
          <w:rFonts w:hint="eastAsia"/>
          <w:sz w:val="33"/>
          <w:szCs w:val="33"/>
        </w:rPr>
        <w:t>500</w:t>
      </w:r>
      <w:r>
        <w:rPr>
          <w:rFonts w:hint="eastAsia"/>
          <w:sz w:val="33"/>
          <w:szCs w:val="33"/>
        </w:rPr>
        <w:t>万元，共计</w:t>
      </w:r>
      <w:r>
        <w:rPr>
          <w:rFonts w:hint="eastAsia"/>
          <w:sz w:val="33"/>
          <w:szCs w:val="33"/>
        </w:rPr>
        <w:t>800</w:t>
      </w:r>
      <w:r>
        <w:rPr>
          <w:rFonts w:hint="eastAsia"/>
          <w:sz w:val="33"/>
          <w:szCs w:val="33"/>
        </w:rPr>
        <w:t>万元</w:t>
      </w:r>
      <w:r w:rsidR="00F70CF5">
        <w:rPr>
          <w:rFonts w:hint="eastAsia"/>
          <w:sz w:val="33"/>
          <w:szCs w:val="33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F239B1">
        <w:rPr>
          <w:kern w:val="0"/>
        </w:rPr>
        <w:t>单位财务管理制度是健全，严格执行财务管理制度，账务处理及时，会计核算</w:t>
      </w:r>
      <w:r>
        <w:rPr>
          <w:kern w:val="0"/>
        </w:rPr>
        <w:t>规范</w:t>
      </w:r>
      <w:r w:rsidRPr="00F239B1">
        <w:rPr>
          <w:kern w:val="0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严格按照《</w:t>
      </w:r>
      <w:r w:rsidR="00346A81">
        <w:rPr>
          <w:rFonts w:hint="eastAsia"/>
          <w:kern w:val="0"/>
        </w:rPr>
        <w:t>学前教育发展资金</w:t>
      </w:r>
      <w:r>
        <w:rPr>
          <w:rFonts w:hint="eastAsia"/>
          <w:kern w:val="0"/>
        </w:rPr>
        <w:t>管理办法》进行资金管理和使用，按项目预算进行划拨和使用。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>学校实施项目已完工，通过验收，质量达到100%合格。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（二）项目效益情况。</w:t>
      </w:r>
    </w:p>
    <w:p w:rsidR="0086765A" w:rsidRDefault="0086765A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 w:rsidRPr="00D45326">
        <w:rPr>
          <w:rFonts w:hint="eastAsia"/>
          <w:kern w:val="0"/>
        </w:rPr>
        <w:t>推进</w:t>
      </w:r>
      <w:r>
        <w:rPr>
          <w:rFonts w:hint="eastAsia"/>
          <w:kern w:val="0"/>
        </w:rPr>
        <w:t>了</w:t>
      </w:r>
      <w:r w:rsidRPr="00D45326">
        <w:rPr>
          <w:rFonts w:hint="eastAsia"/>
          <w:kern w:val="0"/>
        </w:rPr>
        <w:t>绩效评价工作的客观性、公正性、规范性；健全全过程预算绩效管理机制，强化预算绩效目标管理工作，提高财政支出绩效。</w:t>
      </w:r>
      <w:r>
        <w:rPr>
          <w:rFonts w:hint="eastAsia"/>
          <w:kern w:val="0"/>
        </w:rPr>
        <w:t>进一步提高教学环境及质量。让教师、学生、</w:t>
      </w:r>
      <w:r w:rsidRPr="00D45326">
        <w:rPr>
          <w:rFonts w:hint="eastAsia"/>
          <w:kern w:val="0"/>
        </w:rPr>
        <w:t>家长满意度</w:t>
      </w:r>
      <w:r>
        <w:rPr>
          <w:rFonts w:hint="eastAsia"/>
          <w:kern w:val="0"/>
        </w:rPr>
        <w:t>和</w:t>
      </w:r>
      <w:r w:rsidRPr="00D45326">
        <w:rPr>
          <w:rFonts w:hint="eastAsia"/>
          <w:kern w:val="0"/>
        </w:rPr>
        <w:t>社会满意度</w:t>
      </w:r>
      <w:r>
        <w:rPr>
          <w:rFonts w:hint="eastAsia"/>
          <w:kern w:val="0"/>
        </w:rPr>
        <w:t>都达到了</w:t>
      </w:r>
      <w:r>
        <w:rPr>
          <w:rFonts w:hint="eastAsia"/>
          <w:kern w:val="0"/>
        </w:rPr>
        <w:t>90%</w:t>
      </w:r>
      <w:r>
        <w:rPr>
          <w:rFonts w:hint="eastAsia"/>
          <w:kern w:val="0"/>
        </w:rPr>
        <w:t>以上。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lastRenderedPageBreak/>
        <w:t>（一）存在的问题。</w:t>
      </w:r>
    </w:p>
    <w:p w:rsidR="0086765A" w:rsidRPr="0086765A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86765A">
        <w:rPr>
          <w:rFonts w:ascii="仿宋_GB2312" w:hAnsi="宋体" w:hint="eastAsia"/>
          <w:lang w:val="zh-CN"/>
        </w:rPr>
        <w:t>无</w:t>
      </w:r>
    </w:p>
    <w:p w:rsidR="0086765A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（二）相关建议。</w:t>
      </w:r>
    </w:p>
    <w:p w:rsidR="00515A0C" w:rsidRDefault="0086765A">
      <w:pPr>
        <w:adjustRightInd w:val="0"/>
        <w:snapToGrid w:val="0"/>
        <w:spacing w:line="560" w:lineRule="exact"/>
        <w:ind w:firstLine="720"/>
      </w:pPr>
      <w:r>
        <w:rPr>
          <w:rFonts w:ascii="仿宋_GB2312" w:hAnsi="宋体" w:hint="eastAsia"/>
          <w:lang w:val="zh-CN"/>
        </w:rPr>
        <w:t>提高资金支付进度</w:t>
      </w:r>
      <w:r w:rsidR="003414A3">
        <w:rPr>
          <w:rFonts w:ascii="仿宋_GB2312" w:hAnsi="宋体" w:hint="eastAsia"/>
          <w:lang w:val="zh-CN"/>
        </w:rPr>
        <w:t>。</w:t>
      </w:r>
    </w:p>
    <w:sectPr w:rsidR="00515A0C" w:rsidSect="006A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4F" w:rsidRDefault="0001674F" w:rsidP="0055610B">
      <w:r>
        <w:separator/>
      </w:r>
    </w:p>
  </w:endnote>
  <w:endnote w:type="continuationSeparator" w:id="0">
    <w:p w:rsidR="0001674F" w:rsidRDefault="0001674F" w:rsidP="0055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4F" w:rsidRDefault="0001674F" w:rsidP="0055610B">
      <w:r>
        <w:separator/>
      </w:r>
    </w:p>
  </w:footnote>
  <w:footnote w:type="continuationSeparator" w:id="0">
    <w:p w:rsidR="0001674F" w:rsidRDefault="0001674F" w:rsidP="00556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C455A"/>
    <w:rsid w:val="BFFE83F2"/>
    <w:rsid w:val="D7FDD76B"/>
    <w:rsid w:val="0001674F"/>
    <w:rsid w:val="003414A3"/>
    <w:rsid w:val="00346A81"/>
    <w:rsid w:val="003A5060"/>
    <w:rsid w:val="00515A0C"/>
    <w:rsid w:val="0055610B"/>
    <w:rsid w:val="006A4E62"/>
    <w:rsid w:val="006B540F"/>
    <w:rsid w:val="00866E99"/>
    <w:rsid w:val="0086765A"/>
    <w:rsid w:val="008B5970"/>
    <w:rsid w:val="00A4247C"/>
    <w:rsid w:val="00E7598C"/>
    <w:rsid w:val="00F475EC"/>
    <w:rsid w:val="00F70CF5"/>
    <w:rsid w:val="0EDB478C"/>
    <w:rsid w:val="291C455A"/>
    <w:rsid w:val="36926D0C"/>
    <w:rsid w:val="4DAF2BCF"/>
    <w:rsid w:val="4DDB6F66"/>
    <w:rsid w:val="792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E6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rsid w:val="006A4E62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55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10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5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10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黄建平</cp:lastModifiedBy>
  <cp:revision>3</cp:revision>
  <dcterms:created xsi:type="dcterms:W3CDTF">2023-05-04T03:25:00Z</dcterms:created>
  <dcterms:modified xsi:type="dcterms:W3CDTF">2023-05-04T03:28:00Z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