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16"/>
        <w:gridCol w:w="1550"/>
        <w:gridCol w:w="1950"/>
        <w:gridCol w:w="1750"/>
        <w:gridCol w:w="1941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仁和区教育和体育局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159.12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159.12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确保全区中小学、幼儿园安全稳定，根据2010年第22期区政府办公室会议纪要，区教育和体育局自行招聘保安78名，区财政按每月1700元/人（含五金）的标准解决好学校保安经费。按时足额支付学校自招保安的工资，能增强保安的工作积极性，提升公办中小学校（幼儿园）的安保力量，全力确保校园安全，维护教体系统的安全稳定。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按时足额支付学校自招保安的工资，增强</w:t>
            </w:r>
            <w:r>
              <w:rPr>
                <w:rFonts w:hint="eastAsia"/>
                <w:color w:val="000000"/>
                <w:sz w:val="24"/>
                <w:lang w:eastAsia="zh-CN"/>
              </w:rPr>
              <w:t>了</w:t>
            </w:r>
            <w:r>
              <w:rPr>
                <w:rFonts w:hint="eastAsia"/>
                <w:color w:val="000000"/>
                <w:sz w:val="24"/>
              </w:rPr>
              <w:t>保安工作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/>
                <w:color w:val="000000"/>
                <w:sz w:val="24"/>
              </w:rPr>
              <w:t>积极性，提升</w:t>
            </w:r>
            <w:r>
              <w:rPr>
                <w:rFonts w:hint="eastAsia"/>
                <w:color w:val="000000"/>
                <w:sz w:val="24"/>
                <w:lang w:eastAsia="zh-CN"/>
              </w:rPr>
              <w:t>了</w:t>
            </w:r>
            <w:r>
              <w:rPr>
                <w:rFonts w:hint="eastAsia"/>
                <w:color w:val="000000"/>
                <w:sz w:val="24"/>
              </w:rPr>
              <w:t>公办中小学校（幼儿园）的安保力量，确保</w:t>
            </w:r>
            <w:r>
              <w:rPr>
                <w:rFonts w:hint="eastAsia"/>
                <w:color w:val="000000"/>
                <w:sz w:val="24"/>
                <w:lang w:eastAsia="zh-CN"/>
              </w:rPr>
              <w:t>了</w:t>
            </w:r>
            <w:r>
              <w:rPr>
                <w:rFonts w:hint="eastAsia"/>
                <w:color w:val="000000"/>
                <w:sz w:val="24"/>
              </w:rPr>
              <w:t>校园安全，维护教体系统的安全稳定。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全区20所中小学、1所幼儿园（不含思源中小学和莲花幼儿园）配备数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78名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78名保安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，按月</w:t>
            </w:r>
            <w:r>
              <w:rPr>
                <w:rFonts w:hint="eastAsia"/>
                <w:color w:val="000000"/>
                <w:sz w:val="28"/>
                <w:szCs w:val="28"/>
              </w:rPr>
              <w:t>支付工资0.17万元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/月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按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0.17万元/月支付78名保安工资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安全隐患排查到位率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color w:val="000000"/>
                <w:sz w:val="28"/>
                <w:szCs w:val="28"/>
              </w:rPr>
              <w:t>校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园</w:t>
            </w:r>
            <w:r>
              <w:rPr>
                <w:rFonts w:hint="eastAsia"/>
                <w:color w:val="000000"/>
                <w:sz w:val="28"/>
                <w:szCs w:val="28"/>
              </w:rPr>
              <w:t>安全稳定、师生财产和人身安全有效保护率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按预算每月支付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2023年1-12月能每月按时支付保安工资，支付100%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全年工资预算投入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159.12万元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159.12万元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确保区教体局自招保安工资按时到位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确保区教体局自招保安工资按时到位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确保区教体局自招保安工资按时到位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全区保安人员配备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筑牢校园安全第一道屏障，保障全区在校师生的人身安全和教体系统的安全稳定，切实维护社会稳定大局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筑牢校园安全第一道屏障，保障全区在校师生的人身安全和教体系统的安全稳定，切实维护社会稳定大局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校安全稳定、师生财产和人身安全得到有效保护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校安全稳定、师生财产和人身安全得到有效保护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校安全稳定、师生财产和人身安全得到有效保护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教体系统的安全稳定，切实维护社会稳定大局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教体系统的安全稳定，切实维护社会稳定大局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教体系统的安全稳定，切实维护社会稳定大局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学生家长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满意度≧95%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满意度≧95%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GRkMGI2N2UyZjcwNDllMmQ5ZDQyMDJmZmQ0NzE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4B96E36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1B8731E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853</Words>
  <Characters>927</Characters>
  <Lines>5</Lines>
  <Paragraphs>1</Paragraphs>
  <TotalTime>2</TotalTime>
  <ScaleCrop>false</ScaleCrop>
  <LinksUpToDate>false</LinksUpToDate>
  <CharactersWithSpaces>936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向飞</cp:lastModifiedBy>
  <cp:lastPrinted>2022-03-26T08:26:00Z</cp:lastPrinted>
  <dcterms:modified xsi:type="dcterms:W3CDTF">2023-05-04T03:41:29Z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