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BA" w:rsidRDefault="00C41528">
      <w:pPr>
        <w:spacing w:line="56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附件6</w:t>
      </w:r>
    </w:p>
    <w:p w:rsidR="005E4FBA" w:rsidRDefault="005E4FBA">
      <w:pPr>
        <w:tabs>
          <w:tab w:val="left" w:pos="1440"/>
        </w:tabs>
        <w:spacing w:line="560" w:lineRule="exact"/>
        <w:rPr>
          <w:rFonts w:ascii="宋体" w:eastAsia="宋体" w:hAnsi="宋体"/>
          <w:sz w:val="30"/>
          <w:szCs w:val="30"/>
        </w:rPr>
      </w:pPr>
    </w:p>
    <w:p w:rsidR="005E4FBA" w:rsidRDefault="00C41528">
      <w:pPr>
        <w:pStyle w:val="a3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  <w:lang w:val="en-US"/>
        </w:rPr>
        <w:t>202</w:t>
      </w:r>
      <w:r w:rsidR="006A2329">
        <w:rPr>
          <w:rFonts w:ascii="方正小标宋简体" w:eastAsia="方正小标宋简体" w:hAnsi="方正小标宋简体" w:cs="方正小标宋简体" w:hint="eastAsia"/>
          <w:sz w:val="44"/>
          <w:szCs w:val="44"/>
          <w:lang w:val="en-US"/>
        </w:rPr>
        <w:t>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/>
        </w:rPr>
        <w:t>年</w:t>
      </w:r>
      <w:r>
        <w:rPr>
          <w:rFonts w:ascii="方正小标宋_GBK" w:eastAsia="方正小标宋_GBK" w:hAnsi="黑体" w:cs="黑体" w:hint="eastAsia"/>
          <w:sz w:val="44"/>
          <w:szCs w:val="44"/>
        </w:rPr>
        <w:t>中央财政农业资源及生态保护补助资金（长江禁捕）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预算项目支出绩效自评</w:t>
      </w:r>
    </w:p>
    <w:p w:rsidR="005E4FBA" w:rsidRDefault="00C41528">
      <w:pPr>
        <w:pStyle w:val="a3"/>
        <w:spacing w:line="560" w:lineRule="exact"/>
        <w:jc w:val="center"/>
        <w:rPr>
          <w:rFonts w:ascii="仿宋_GB2312" w:eastAsia="仿宋_GB2312" w:hAnsi="宋体"/>
          <w:color w:val="auto"/>
          <w:kern w:val="2"/>
          <w:sz w:val="32"/>
          <w:szCs w:val="32"/>
        </w:rPr>
      </w:pPr>
      <w:r>
        <w:rPr>
          <w:rFonts w:ascii="方正小标宋简体" w:eastAsia="方正小标宋简体" w:hAnsi="宋体" w:hint="eastAsia"/>
          <w:sz w:val="44"/>
          <w:szCs w:val="44"/>
        </w:rPr>
        <w:t>报告</w:t>
      </w:r>
    </w:p>
    <w:p w:rsidR="005E4FBA" w:rsidRDefault="005E4FBA">
      <w:pPr>
        <w:pStyle w:val="a3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 w:rsidR="005E4FBA" w:rsidRDefault="00C41528">
      <w:pPr>
        <w:adjustRightInd w:val="0"/>
        <w:snapToGrid w:val="0"/>
        <w:spacing w:line="560" w:lineRule="exact"/>
        <w:ind w:firstLine="720"/>
        <w:rPr>
          <w:rFonts w:ascii="黑体" w:eastAsia="黑体" w:hAnsi="宋体"/>
          <w:lang w:val="zh-CN"/>
        </w:rPr>
      </w:pPr>
      <w:r>
        <w:rPr>
          <w:rFonts w:ascii="黑体" w:eastAsia="黑体" w:hAnsi="宋体" w:hint="eastAsia"/>
        </w:rPr>
        <w:t>一、</w:t>
      </w:r>
      <w:r>
        <w:rPr>
          <w:rFonts w:ascii="黑体" w:eastAsia="黑体" w:hAnsi="宋体" w:hint="eastAsia"/>
          <w:lang w:val="zh-CN"/>
        </w:rPr>
        <w:t>项目概况</w:t>
      </w:r>
    </w:p>
    <w:p w:rsidR="005E4FBA" w:rsidRDefault="00C41528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为贯彻落实《四川省关于加强长江流域渔政执法能力建设的指导意见》，充实长江流域重点流域常年禁捕执法监管队伍。按照《攀枝花市仁和区综合应急救援队伍组建及管理办法（试行）》，整合渔政协助巡护队的工作职责，5名巡护人员工资和保险纳入综合应急救援队统一管理。</w:t>
      </w:r>
    </w:p>
    <w:p w:rsidR="005E4FBA" w:rsidRDefault="00C41528">
      <w:pPr>
        <w:numPr>
          <w:ilvl w:val="0"/>
          <w:numId w:val="1"/>
        </w:numPr>
        <w:autoSpaceDE w:val="0"/>
        <w:autoSpaceDN w:val="0"/>
        <w:adjustRightInd w:val="0"/>
        <w:spacing w:line="520" w:lineRule="exact"/>
        <w:ind w:firstLine="640"/>
        <w:rPr>
          <w:rFonts w:ascii="宋体" w:hAnsi="宋体"/>
        </w:rPr>
      </w:pPr>
      <w:r>
        <w:rPr>
          <w:rFonts w:ascii="楷体_GB2312" w:eastAsia="楷体_GB2312" w:hAnsi="宋体" w:hint="eastAsia"/>
          <w:b/>
          <w:lang w:val="zh-CN"/>
        </w:rPr>
        <w:t>项目资金申报及批复情况。</w:t>
      </w:r>
      <w:r>
        <w:rPr>
          <w:rFonts w:ascii="仿宋_GB2312" w:hint="eastAsia"/>
          <w:kern w:val="0"/>
        </w:rPr>
        <w:t>申报项目资金20.94万元，下达项目资金20.94万元。</w:t>
      </w:r>
    </w:p>
    <w:p w:rsidR="005E4FBA" w:rsidRDefault="00C41528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仿宋_GB2312"/>
          <w:color w:val="000000"/>
        </w:rPr>
      </w:pPr>
      <w:r>
        <w:rPr>
          <w:rFonts w:ascii="楷体_GB2312" w:eastAsia="楷体_GB2312" w:hAnsi="宋体" w:hint="eastAsia"/>
          <w:b/>
          <w:lang w:val="zh-CN"/>
        </w:rPr>
        <w:t>（</w:t>
      </w:r>
      <w:r>
        <w:rPr>
          <w:rFonts w:ascii="楷体_GB2312" w:eastAsia="楷体_GB2312" w:hAnsi="宋体" w:hint="eastAsia"/>
          <w:b/>
        </w:rPr>
        <w:t>二）</w:t>
      </w:r>
      <w:r>
        <w:rPr>
          <w:rFonts w:ascii="楷体_GB2312" w:eastAsia="楷体_GB2312" w:hAnsi="宋体" w:hint="eastAsia"/>
          <w:b/>
          <w:lang w:val="zh-CN"/>
        </w:rPr>
        <w:t>项目绩效目标。</w:t>
      </w:r>
      <w:r>
        <w:rPr>
          <w:rFonts w:ascii="仿宋_GB2312" w:hint="eastAsia"/>
          <w:color w:val="000000"/>
        </w:rPr>
        <w:t>按照《攀枝花市仁和区综合应急救援队伍组建及管理办法（试行）》，整合渔政协助巡护队的工作职责，5名巡护人员工资和保险纳入综合应急救援队统一管理。</w:t>
      </w:r>
    </w:p>
    <w:p w:rsidR="005E4FBA" w:rsidRDefault="00C41528">
      <w:pPr>
        <w:adjustRightInd w:val="0"/>
        <w:snapToGrid w:val="0"/>
        <w:spacing w:line="560" w:lineRule="exact"/>
        <w:ind w:firstLineChars="200" w:firstLine="643"/>
        <w:rPr>
          <w:rFonts w:ascii="仿宋_GB2312" w:hAnsi="宋体"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（三）项目资金申报相符性。</w:t>
      </w:r>
      <w:r>
        <w:rPr>
          <w:rFonts w:ascii="楷体_GB2312" w:eastAsia="楷体_GB2312" w:hAnsi="宋体" w:hint="eastAsia"/>
          <w:bCs/>
        </w:rPr>
        <w:t>该</w:t>
      </w:r>
      <w:r>
        <w:rPr>
          <w:rFonts w:ascii="仿宋_GB2312" w:hAnsi="宋体" w:hint="eastAsia"/>
          <w:lang w:val="zh-CN"/>
        </w:rPr>
        <w:t>项目</w:t>
      </w:r>
      <w:r>
        <w:rPr>
          <w:rFonts w:ascii="宋体" w:hAnsi="宋体" w:hint="eastAsia"/>
        </w:rPr>
        <w:t>资金</w:t>
      </w:r>
      <w:r>
        <w:rPr>
          <w:rFonts w:ascii="仿宋_GB2312" w:hAnsi="宋体" w:hint="eastAsia"/>
          <w:lang w:val="zh-CN"/>
        </w:rPr>
        <w:t>申报内容与具体实施内容相符、申报目标合理可行。</w:t>
      </w:r>
    </w:p>
    <w:p w:rsidR="005E4FBA" w:rsidRDefault="00C41528">
      <w:pPr>
        <w:adjustRightInd w:val="0"/>
        <w:snapToGrid w:val="0"/>
        <w:spacing w:line="560" w:lineRule="exact"/>
        <w:ind w:firstLine="72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二、项目实施及管理情况</w:t>
      </w:r>
    </w:p>
    <w:p w:rsidR="005E4FBA" w:rsidRDefault="00C41528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仿宋_GB2312" w:hAnsi="宋体" w:hint="eastAsia"/>
          <w:lang w:val="zh-CN"/>
        </w:rPr>
        <w:tab/>
      </w:r>
      <w:r>
        <w:rPr>
          <w:rFonts w:ascii="楷体_GB2312" w:eastAsia="楷体_GB2312" w:hAnsi="宋体" w:hint="eastAsia"/>
          <w:b/>
          <w:lang w:val="zh-CN"/>
        </w:rPr>
        <w:t>（一）资金计划、到位及使用情况。</w:t>
      </w:r>
    </w:p>
    <w:p w:rsidR="005E4FBA" w:rsidRDefault="00C41528">
      <w:pPr>
        <w:autoSpaceDE w:val="0"/>
        <w:autoSpaceDN w:val="0"/>
        <w:adjustRightInd w:val="0"/>
        <w:spacing w:line="520" w:lineRule="exact"/>
        <w:ind w:firstLine="640"/>
        <w:rPr>
          <w:rFonts w:ascii="仿宋_GB2312" w:hAnsi="宋体"/>
          <w:lang w:val="zh-CN"/>
        </w:rPr>
      </w:pPr>
      <w:r>
        <w:rPr>
          <w:rFonts w:ascii="楷体_GB2312" w:eastAsia="楷体_GB2312" w:hAnsi="宋体" w:hint="eastAsia"/>
          <w:lang w:val="zh-CN"/>
        </w:rPr>
        <w:t>1．资金计划及到位。</w:t>
      </w:r>
      <w:r>
        <w:rPr>
          <w:rFonts w:eastAsia="楷体_GB2312" w:hint="eastAsia"/>
          <w:kern w:val="0"/>
        </w:rPr>
        <w:t>根据实际需求及时到位资金</w:t>
      </w:r>
      <w:r>
        <w:rPr>
          <w:rFonts w:ascii="仿宋_GB2312" w:hint="eastAsia"/>
          <w:color w:val="000000"/>
        </w:rPr>
        <w:t>。</w:t>
      </w:r>
    </w:p>
    <w:p w:rsidR="005E4FBA" w:rsidRDefault="00C41528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hAnsi="宋体"/>
          <w:lang w:val="zh-CN"/>
        </w:rPr>
      </w:pPr>
      <w:r>
        <w:rPr>
          <w:rFonts w:ascii="楷体_GB2312" w:eastAsia="楷体_GB2312" w:hAnsi="宋体" w:hint="eastAsia"/>
        </w:rPr>
        <w:t>2</w:t>
      </w:r>
      <w:r>
        <w:rPr>
          <w:rFonts w:ascii="楷体_GB2312" w:eastAsia="楷体_GB2312" w:hAnsi="宋体" w:hint="eastAsia"/>
          <w:lang w:val="zh-CN"/>
        </w:rPr>
        <w:t>．资金使用。</w:t>
      </w:r>
      <w:r>
        <w:rPr>
          <w:rFonts w:ascii="仿宋_GB2312" w:hint="eastAsia"/>
          <w:kern w:val="0"/>
        </w:rPr>
        <w:t>2022年</w:t>
      </w:r>
      <w:r w:rsidR="006A2329">
        <w:rPr>
          <w:rFonts w:ascii="仿宋_GB2312" w:hint="eastAsia"/>
          <w:kern w:val="0"/>
        </w:rPr>
        <w:t>支付5.01万元</w:t>
      </w:r>
      <w:r>
        <w:rPr>
          <w:rFonts w:ascii="仿宋_GB2312" w:hint="eastAsia"/>
          <w:kern w:val="0"/>
        </w:rPr>
        <w:t>。</w:t>
      </w:r>
    </w:p>
    <w:p w:rsidR="005E4FBA" w:rsidRDefault="00C41528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lastRenderedPageBreak/>
        <w:t>（二）项目财务管理情况。</w:t>
      </w:r>
    </w:p>
    <w:p w:rsidR="005E4FBA" w:rsidRDefault="00C41528">
      <w:pPr>
        <w:autoSpaceDE w:val="0"/>
        <w:autoSpaceDN w:val="0"/>
        <w:adjustRightInd w:val="0"/>
        <w:spacing w:line="520" w:lineRule="exact"/>
        <w:ind w:firstLine="640"/>
        <w:rPr>
          <w:kern w:val="0"/>
        </w:rPr>
      </w:pPr>
      <w:r>
        <w:rPr>
          <w:rFonts w:hint="eastAsia"/>
          <w:kern w:val="0"/>
        </w:rPr>
        <w:t>该</w:t>
      </w:r>
      <w:r>
        <w:rPr>
          <w:kern w:val="0"/>
        </w:rPr>
        <w:t>项目实施单位财务管理制度健全，严格执行财务管理制度，账务处理及时，会计核算规范。</w:t>
      </w:r>
    </w:p>
    <w:p w:rsidR="005E4FBA" w:rsidRDefault="00C41528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（三）项目组织实施情况。</w:t>
      </w:r>
    </w:p>
    <w:p w:rsidR="005E4FBA" w:rsidRDefault="00C41528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/>
          <w:kern w:val="0"/>
        </w:rPr>
        <w:t>该</w:t>
      </w:r>
      <w:r>
        <w:rPr>
          <w:kern w:val="0"/>
        </w:rPr>
        <w:t>项目</w:t>
      </w:r>
      <w:r>
        <w:rPr>
          <w:rFonts w:ascii="宋体" w:hAnsi="宋体" w:hint="eastAsia"/>
          <w:color w:val="000000"/>
          <w:kern w:val="0"/>
        </w:rPr>
        <w:t>严格按照资金管理使用要求组织实施</w:t>
      </w:r>
      <w:r>
        <w:rPr>
          <w:rFonts w:ascii="仿宋_GB2312" w:hAnsi="宋体" w:hint="eastAsia"/>
          <w:lang w:val="zh-CN"/>
        </w:rPr>
        <w:t>。</w:t>
      </w:r>
    </w:p>
    <w:p w:rsidR="005E4FBA" w:rsidRDefault="00C41528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ascii="黑体" w:eastAsia="黑体" w:hAnsi="宋体" w:hint="eastAsia"/>
        </w:rPr>
        <w:t>三、项目绩效情况</w:t>
      </w:r>
      <w:r>
        <w:rPr>
          <w:rFonts w:ascii="仿宋_GB2312" w:hAnsi="宋体" w:hint="eastAsia"/>
          <w:lang w:val="zh-CN"/>
        </w:rPr>
        <w:tab/>
      </w:r>
    </w:p>
    <w:p w:rsidR="005E4FBA" w:rsidRDefault="00C41528">
      <w:pPr>
        <w:adjustRightInd w:val="0"/>
        <w:snapToGrid w:val="0"/>
        <w:spacing w:line="560" w:lineRule="exact"/>
        <w:ind w:firstLineChars="100" w:firstLine="321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（一）项目完成情况。</w:t>
      </w:r>
    </w:p>
    <w:p w:rsidR="005E4FBA" w:rsidRDefault="00C41528">
      <w:pPr>
        <w:adjustRightInd w:val="0"/>
        <w:snapToGrid w:val="0"/>
        <w:spacing w:line="56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数量指标：渔政巡护员5人。</w:t>
      </w:r>
    </w:p>
    <w:p w:rsidR="005E4FBA" w:rsidRDefault="00C41528">
      <w:pPr>
        <w:ind w:firstLineChars="200" w:firstLine="640"/>
        <w:outlineLvl w:val="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质量指标：根据实际需求支付使用。</w:t>
      </w:r>
    </w:p>
    <w:p w:rsidR="005E4FBA" w:rsidRDefault="00C41528">
      <w:pPr>
        <w:ind w:firstLineChars="200" w:firstLine="640"/>
        <w:outlineLvl w:val="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时效指标：2022年底按时完成。</w:t>
      </w:r>
    </w:p>
    <w:p w:rsidR="005E4FBA" w:rsidRDefault="00C41528">
      <w:pPr>
        <w:ind w:firstLineChars="200" w:firstLine="640"/>
        <w:outlineLvl w:val="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成本指标：20.9425万元，2022年底支付完成</w:t>
      </w:r>
      <w:r w:rsidR="006A2329">
        <w:rPr>
          <w:rFonts w:ascii="仿宋_GB2312" w:hint="eastAsia"/>
          <w:kern w:val="0"/>
        </w:rPr>
        <w:t>5.01万元</w:t>
      </w:r>
      <w:r>
        <w:rPr>
          <w:rFonts w:ascii="仿宋_GB2312" w:hAnsi="仿宋_GB2312" w:cs="仿宋_GB2312" w:hint="eastAsia"/>
        </w:rPr>
        <w:t>。</w:t>
      </w:r>
    </w:p>
    <w:p w:rsidR="005E4FBA" w:rsidRDefault="00C41528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仿宋_GB2312" w:hAnsi="仿宋_GB2312" w:cs="仿宋_GB2312"/>
        </w:rPr>
      </w:pPr>
      <w:r>
        <w:rPr>
          <w:rFonts w:ascii="楷体_GB2312" w:eastAsia="楷体_GB2312" w:hAnsi="宋体" w:hint="eastAsia"/>
          <w:b/>
          <w:lang w:val="zh-CN"/>
        </w:rPr>
        <w:t>（二）项目效益情况。</w:t>
      </w:r>
      <w:r>
        <w:rPr>
          <w:rFonts w:ascii="仿宋_GB2312" w:hAnsi="仿宋_GB2312" w:cs="仿宋_GB2312" w:hint="eastAsia"/>
        </w:rPr>
        <w:t>社会效益指标：充实长江流域重点流域常年禁捕执法监管队伍建设，完成本区域长江</w:t>
      </w:r>
      <w:proofErr w:type="gramStart"/>
      <w:r>
        <w:rPr>
          <w:rFonts w:ascii="仿宋_GB2312" w:hAnsi="仿宋_GB2312" w:cs="仿宋_GB2312" w:hint="eastAsia"/>
        </w:rPr>
        <w:t>流域禁补巡护</w:t>
      </w:r>
      <w:proofErr w:type="gramEnd"/>
      <w:r>
        <w:rPr>
          <w:rFonts w:ascii="仿宋_GB2312" w:hAnsi="仿宋_GB2312" w:cs="仿宋_GB2312" w:hint="eastAsia"/>
        </w:rPr>
        <w:t>任务，提升监管能力。</w:t>
      </w:r>
    </w:p>
    <w:p w:rsidR="005E4FBA" w:rsidRDefault="00C41528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/>
          <w:kern w:val="0"/>
        </w:rPr>
      </w:pPr>
      <w:r>
        <w:rPr>
          <w:rFonts w:hint="eastAsia"/>
          <w:kern w:val="0"/>
        </w:rPr>
        <w:t>满意度指标：群众满意度</w:t>
      </w:r>
      <w:r>
        <w:rPr>
          <w:rFonts w:hint="eastAsia"/>
          <w:kern w:val="0"/>
        </w:rPr>
        <w:t>90%</w:t>
      </w:r>
      <w:r>
        <w:rPr>
          <w:rFonts w:hint="eastAsia"/>
          <w:kern w:val="0"/>
        </w:rPr>
        <w:t>以上。</w:t>
      </w:r>
    </w:p>
    <w:p w:rsidR="005E4FBA" w:rsidRDefault="00C41528">
      <w:pPr>
        <w:adjustRightInd w:val="0"/>
        <w:snapToGrid w:val="0"/>
        <w:spacing w:line="560" w:lineRule="exact"/>
        <w:ind w:firstLine="72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四、问题及建议</w:t>
      </w:r>
    </w:p>
    <w:p w:rsidR="005E4FBA" w:rsidRDefault="00C41528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bookmarkStart w:id="0" w:name="_GoBack"/>
      <w:r>
        <w:rPr>
          <w:rFonts w:ascii="楷体_GB2312" w:eastAsia="楷体_GB2312" w:hAnsi="宋体" w:hint="eastAsia"/>
          <w:b/>
          <w:lang w:val="zh-CN"/>
        </w:rPr>
        <w:t>（一）存在的问题。</w:t>
      </w:r>
    </w:p>
    <w:p w:rsidR="005E4FBA" w:rsidRDefault="00C41528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kern w:val="0"/>
        </w:rPr>
      </w:pPr>
      <w:r>
        <w:rPr>
          <w:rFonts w:hint="eastAsia"/>
          <w:kern w:val="0"/>
        </w:rPr>
        <w:t>项目资金支付进度较慢，未及时支付使用。</w:t>
      </w:r>
    </w:p>
    <w:p w:rsidR="001A2786" w:rsidRDefault="00C41528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楷体_GB2312" w:eastAsia="楷体_GB2312" w:hAnsi="宋体" w:hint="eastAsia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（二）相关建议。</w:t>
      </w:r>
    </w:p>
    <w:p w:rsidR="005E4FBA" w:rsidRDefault="00C41528" w:rsidP="001A2786">
      <w:pPr>
        <w:autoSpaceDE w:val="0"/>
        <w:autoSpaceDN w:val="0"/>
        <w:adjustRightInd w:val="0"/>
        <w:spacing w:line="560" w:lineRule="exact"/>
        <w:ind w:firstLineChars="200" w:firstLine="640"/>
        <w:rPr>
          <w:kern w:val="0"/>
        </w:rPr>
      </w:pPr>
      <w:r>
        <w:rPr>
          <w:kern w:val="0"/>
        </w:rPr>
        <w:t>加强与财政协调对接。</w:t>
      </w:r>
    </w:p>
    <w:bookmarkEnd w:id="0"/>
    <w:p w:rsidR="005E4FBA" w:rsidRDefault="005E4FBA">
      <w:pPr>
        <w:adjustRightInd w:val="0"/>
        <w:snapToGrid w:val="0"/>
        <w:spacing w:line="560" w:lineRule="exact"/>
        <w:ind w:firstLineChars="200" w:firstLine="640"/>
      </w:pPr>
    </w:p>
    <w:sectPr w:rsidR="005E4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6E8" w:rsidRDefault="007656E8" w:rsidP="006A2329">
      <w:r>
        <w:separator/>
      </w:r>
    </w:p>
  </w:endnote>
  <w:endnote w:type="continuationSeparator" w:id="0">
    <w:p w:rsidR="007656E8" w:rsidRDefault="007656E8" w:rsidP="006A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6E8" w:rsidRDefault="007656E8" w:rsidP="006A2329">
      <w:r>
        <w:separator/>
      </w:r>
    </w:p>
  </w:footnote>
  <w:footnote w:type="continuationSeparator" w:id="0">
    <w:p w:rsidR="007656E8" w:rsidRDefault="007656E8" w:rsidP="006A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1B040D"/>
    <w:multiLevelType w:val="singleLevel"/>
    <w:tmpl w:val="BD1B040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ZmZlMDk4MDUyZmU0NzdiOWY4MTYyNDFmOTc2MTIifQ=="/>
  </w:docVars>
  <w:rsids>
    <w:rsidRoot w:val="291C455A"/>
    <w:rsid w:val="D7FDD76B"/>
    <w:rsid w:val="001A2786"/>
    <w:rsid w:val="003414A3"/>
    <w:rsid w:val="003532FE"/>
    <w:rsid w:val="00515A0C"/>
    <w:rsid w:val="005E4FBA"/>
    <w:rsid w:val="006A2329"/>
    <w:rsid w:val="007656E8"/>
    <w:rsid w:val="00866E99"/>
    <w:rsid w:val="00C41528"/>
    <w:rsid w:val="00D96A31"/>
    <w:rsid w:val="05FD0644"/>
    <w:rsid w:val="066E1CEE"/>
    <w:rsid w:val="0A95254D"/>
    <w:rsid w:val="0AEC4F01"/>
    <w:rsid w:val="0C083FBC"/>
    <w:rsid w:val="0C992E66"/>
    <w:rsid w:val="0E8E498A"/>
    <w:rsid w:val="0EDB478C"/>
    <w:rsid w:val="12C119AD"/>
    <w:rsid w:val="131A6F25"/>
    <w:rsid w:val="158A602F"/>
    <w:rsid w:val="17090292"/>
    <w:rsid w:val="1731561E"/>
    <w:rsid w:val="17BB323B"/>
    <w:rsid w:val="1A141D7E"/>
    <w:rsid w:val="1C743AC1"/>
    <w:rsid w:val="1D1D719C"/>
    <w:rsid w:val="1EDD53B1"/>
    <w:rsid w:val="1F7A2310"/>
    <w:rsid w:val="203C2DCA"/>
    <w:rsid w:val="20B47FF0"/>
    <w:rsid w:val="224A5D2A"/>
    <w:rsid w:val="228201CD"/>
    <w:rsid w:val="23FE578B"/>
    <w:rsid w:val="24A21FC5"/>
    <w:rsid w:val="26055378"/>
    <w:rsid w:val="26105AEF"/>
    <w:rsid w:val="26691E4B"/>
    <w:rsid w:val="27B54A63"/>
    <w:rsid w:val="291C455A"/>
    <w:rsid w:val="2945385E"/>
    <w:rsid w:val="2A93743D"/>
    <w:rsid w:val="2AE553C9"/>
    <w:rsid w:val="2BD1187D"/>
    <w:rsid w:val="2CB9459C"/>
    <w:rsid w:val="2F1228D8"/>
    <w:rsid w:val="2F8777B9"/>
    <w:rsid w:val="301B3A0F"/>
    <w:rsid w:val="304768BE"/>
    <w:rsid w:val="310C0A57"/>
    <w:rsid w:val="327E5781"/>
    <w:rsid w:val="338120A0"/>
    <w:rsid w:val="36715B6C"/>
    <w:rsid w:val="367B6FB5"/>
    <w:rsid w:val="36926D0C"/>
    <w:rsid w:val="38637D01"/>
    <w:rsid w:val="396653E1"/>
    <w:rsid w:val="3DEC7F51"/>
    <w:rsid w:val="3F9B06C8"/>
    <w:rsid w:val="40144578"/>
    <w:rsid w:val="41AD023F"/>
    <w:rsid w:val="42412D15"/>
    <w:rsid w:val="43274368"/>
    <w:rsid w:val="43454B41"/>
    <w:rsid w:val="452D090C"/>
    <w:rsid w:val="453B25D8"/>
    <w:rsid w:val="4577128F"/>
    <w:rsid w:val="45C33BD9"/>
    <w:rsid w:val="46084EAD"/>
    <w:rsid w:val="46CD5A05"/>
    <w:rsid w:val="47BC567F"/>
    <w:rsid w:val="47FA02DB"/>
    <w:rsid w:val="4A90515E"/>
    <w:rsid w:val="4B6E4198"/>
    <w:rsid w:val="4CF43964"/>
    <w:rsid w:val="4DAF2BCF"/>
    <w:rsid w:val="4DDB6F66"/>
    <w:rsid w:val="4E4F4B57"/>
    <w:rsid w:val="4E8679FC"/>
    <w:rsid w:val="50A56CB1"/>
    <w:rsid w:val="50EF2622"/>
    <w:rsid w:val="51705511"/>
    <w:rsid w:val="5273385E"/>
    <w:rsid w:val="539D304E"/>
    <w:rsid w:val="54E61BBB"/>
    <w:rsid w:val="554C1DF1"/>
    <w:rsid w:val="55805F3E"/>
    <w:rsid w:val="58330192"/>
    <w:rsid w:val="587C29ED"/>
    <w:rsid w:val="5B0347F8"/>
    <w:rsid w:val="5B1769FD"/>
    <w:rsid w:val="5CD57DF4"/>
    <w:rsid w:val="602E2221"/>
    <w:rsid w:val="60566219"/>
    <w:rsid w:val="61037826"/>
    <w:rsid w:val="61421664"/>
    <w:rsid w:val="64243097"/>
    <w:rsid w:val="655C3292"/>
    <w:rsid w:val="68D756E5"/>
    <w:rsid w:val="69015C29"/>
    <w:rsid w:val="69232A11"/>
    <w:rsid w:val="6A076D1E"/>
    <w:rsid w:val="6ACA155E"/>
    <w:rsid w:val="6AD26D06"/>
    <w:rsid w:val="6AFE45F0"/>
    <w:rsid w:val="6C81770F"/>
    <w:rsid w:val="6CFA1CDB"/>
    <w:rsid w:val="6E3C2A15"/>
    <w:rsid w:val="6EF97F57"/>
    <w:rsid w:val="701D640C"/>
    <w:rsid w:val="70343755"/>
    <w:rsid w:val="707029DF"/>
    <w:rsid w:val="71286028"/>
    <w:rsid w:val="729E24F9"/>
    <w:rsid w:val="733D30E0"/>
    <w:rsid w:val="7842506F"/>
    <w:rsid w:val="78F732D8"/>
    <w:rsid w:val="792F2AEE"/>
    <w:rsid w:val="794964C4"/>
    <w:rsid w:val="7A15284A"/>
    <w:rsid w:val="7A440A39"/>
    <w:rsid w:val="7D3E2F48"/>
    <w:rsid w:val="7E6B23A3"/>
    <w:rsid w:val="7FD75D90"/>
    <w:rsid w:val="BFFE8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四号正文"/>
    <w:basedOn w:val="a"/>
    <w:qFormat/>
    <w:pPr>
      <w:spacing w:line="360" w:lineRule="auto"/>
    </w:pPr>
    <w:rPr>
      <w:rFonts w:ascii="??" w:eastAsia="宋体" w:hAnsi="??"/>
      <w:color w:val="000000"/>
      <w:kern w:val="0"/>
      <w:sz w:val="28"/>
      <w:szCs w:val="21"/>
      <w:lang w:val="zh-CN"/>
    </w:rPr>
  </w:style>
  <w:style w:type="paragraph" w:styleId="a4">
    <w:name w:val="header"/>
    <w:basedOn w:val="a"/>
    <w:link w:val="Char"/>
    <w:rsid w:val="006A2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A2329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6A2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A2329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四号正文"/>
    <w:basedOn w:val="a"/>
    <w:qFormat/>
    <w:pPr>
      <w:spacing w:line="360" w:lineRule="auto"/>
    </w:pPr>
    <w:rPr>
      <w:rFonts w:ascii="??" w:eastAsia="宋体" w:hAnsi="??"/>
      <w:color w:val="000000"/>
      <w:kern w:val="0"/>
      <w:sz w:val="28"/>
      <w:szCs w:val="21"/>
      <w:lang w:val="zh-CN"/>
    </w:rPr>
  </w:style>
  <w:style w:type="paragraph" w:styleId="a4">
    <w:name w:val="header"/>
    <w:basedOn w:val="a"/>
    <w:link w:val="Char"/>
    <w:rsid w:val="006A2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A2329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6A2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A2329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dcterms:created xsi:type="dcterms:W3CDTF">2020-07-01T00:19:00Z</dcterms:created>
  <dcterms:modified xsi:type="dcterms:W3CDTF">2023-05-11T09:37:00Z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356235249F384EA992F815817D52A0A1_13</vt:lpwstr>
  </property>
</Properties>
</file>