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600" w:lineRule="exact"/>
        <w:ind w:firstLine="660" w:firstLineChars="150"/>
        <w:jc w:val="center"/>
        <w:outlineLvl w:val="0"/>
        <w:rPr>
          <w:rStyle w:val="5"/>
          <w:rFonts w:ascii="黑体" w:hAnsi="黑体" w:eastAsia="黑体"/>
          <w:b w:val="0"/>
        </w:rPr>
      </w:pPr>
      <w:bookmarkStart w:id="0" w:name="_Toc15377225"/>
      <w:bookmarkStart w:id="1" w:name="_Toc15396613"/>
      <w:r>
        <w:rPr>
          <w:rFonts w:hint="eastAsia" w:ascii="黑体" w:hAnsi="黑体" w:eastAsia="黑体"/>
          <w:color w:val="000000"/>
          <w:sz w:val="44"/>
          <w:szCs w:val="44"/>
        </w:rPr>
        <w:t>名</w:t>
      </w:r>
      <w:r>
        <w:rPr>
          <w:rStyle w:val="5"/>
          <w:rFonts w:hint="eastAsia" w:ascii="黑体" w:hAnsi="黑体" w:eastAsia="黑体"/>
          <w:b w:val="0"/>
        </w:rPr>
        <w:t>词解释</w:t>
      </w:r>
      <w:bookmarkEnd w:id="0"/>
      <w:bookmarkEnd w:id="1"/>
    </w:p>
    <w:p>
      <w:pPr>
        <w:spacing w:line="600" w:lineRule="exact"/>
        <w:jc w:val="left"/>
        <w:rPr>
          <w:rFonts w:ascii="宋体"/>
          <w:b/>
          <w:color w:val="000000"/>
          <w:sz w:val="44"/>
          <w:szCs w:val="44"/>
        </w:rPr>
      </w:pPr>
    </w:p>
    <w:p>
      <w:pPr>
        <w:pStyle w:val="6"/>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6"/>
        <w:spacing w:line="560" w:lineRule="exact"/>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6"/>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6"/>
        <w:spacing w:line="560" w:lineRule="exact"/>
        <w:ind w:firstLine="640" w:firstLineChars="200"/>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w:t>
      </w:r>
      <w:r>
        <w:rPr>
          <w:rFonts w:hint="eastAsia" w:ascii="仿宋_GB2312" w:eastAsia="仿宋_GB2312"/>
          <w:sz w:val="32"/>
          <w:szCs w:val="32"/>
          <w:lang w:eastAsia="zh-CN"/>
        </w:rPr>
        <w:t>利息收入、病历复印费收入、租金收入等</w:t>
      </w:r>
      <w:r>
        <w:rPr>
          <w:rFonts w:hint="eastAsia" w:ascii="仿宋_GB2312" w:eastAsia="仿宋_GB2312"/>
          <w:sz w:val="32"/>
          <w:szCs w:val="32"/>
        </w:rPr>
        <w:t>。</w:t>
      </w:r>
    </w:p>
    <w:p>
      <w:pPr>
        <w:pStyle w:val="6"/>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pPr>
        <w:pStyle w:val="6"/>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6"/>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6"/>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hint="eastAsia"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w:t>
      </w:r>
      <w:r>
        <w:rPr>
          <w:rFonts w:hint="eastAsia" w:ascii="仿宋_GB2312" w:eastAsia="仿宋_GB2312"/>
          <w:color w:val="000000"/>
          <w:sz w:val="32"/>
          <w:szCs w:val="32"/>
          <w:lang w:eastAsia="zh-CN"/>
        </w:rPr>
        <w:t>财政事务</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信息化建设</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财政部门用于信息化建设方面的支出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一般公共服务（类）</w:t>
      </w:r>
      <w:r>
        <w:rPr>
          <w:rFonts w:hint="eastAsia" w:ascii="仿宋_GB2312" w:eastAsia="仿宋_GB2312"/>
          <w:color w:val="000000"/>
          <w:sz w:val="32"/>
          <w:szCs w:val="32"/>
          <w:lang w:eastAsia="zh-CN"/>
        </w:rPr>
        <w:t>组织事务</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一般行政管理事务（项）指行政单位未单独设置项级科目的其他项目支出。</w:t>
      </w:r>
    </w:p>
    <w:p>
      <w:pPr>
        <w:spacing w:line="600" w:lineRule="exact"/>
        <w:ind w:firstLine="640"/>
        <w:rPr>
          <w:rFonts w:hint="eastAsia" w:ascii="仿宋_GB2312" w:eastAsia="仿宋_GB2312"/>
          <w:color w:val="000000"/>
          <w:sz w:val="32"/>
          <w:szCs w:val="32"/>
          <w:lang w:eastAsia="zh-CN"/>
        </w:rPr>
      </w:pPr>
      <w:r>
        <w:rPr>
          <w:rFonts w:ascii="仿宋_GB2312" w:eastAsia="仿宋_GB2312"/>
          <w:color w:val="000000"/>
          <w:sz w:val="32"/>
          <w:szCs w:val="32"/>
        </w:rPr>
        <w:t>1</w:t>
      </w:r>
      <w:r>
        <w:rPr>
          <w:rFonts w:hint="eastAsia" w:ascii="仿宋_GB2312" w:eastAsia="仿宋_GB2312"/>
          <w:color w:val="000000"/>
          <w:sz w:val="32"/>
          <w:szCs w:val="32"/>
          <w:lang w:val="en-US" w:eastAsia="zh-CN"/>
        </w:rPr>
        <w:t>1</w:t>
      </w:r>
      <w:r>
        <w:rPr>
          <w:rFonts w:ascii="仿宋_GB2312" w:eastAsia="仿宋_GB2312"/>
          <w:color w:val="000000"/>
          <w:sz w:val="32"/>
          <w:szCs w:val="32"/>
        </w:rPr>
        <w:t>.</w:t>
      </w:r>
      <w:r>
        <w:rPr>
          <w:rFonts w:hint="eastAsia" w:ascii="仿宋_GB2312" w:eastAsia="仿宋_GB2312"/>
          <w:color w:val="000000"/>
          <w:sz w:val="32"/>
          <w:szCs w:val="32"/>
        </w:rPr>
        <w:t xml:space="preserve">社会保障和就业（类）行政事业单位养老支出（款） 行政单位离退休（项）: </w:t>
      </w:r>
      <w:r>
        <w:rPr>
          <w:rFonts w:hint="eastAsia" w:ascii="仿宋_GB2312" w:eastAsia="仿宋_GB2312"/>
          <w:color w:val="000000"/>
          <w:sz w:val="32"/>
          <w:szCs w:val="32"/>
          <w:lang w:eastAsia="zh-CN"/>
        </w:rPr>
        <w:t>指行政单位开支的离退休经费。</w:t>
      </w:r>
    </w:p>
    <w:p>
      <w:pPr>
        <w:ind w:firstLine="640" w:firstLineChars="200"/>
        <w:rPr>
          <w:rFonts w:hint="eastAsia"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eastAsia" w:ascii="仿宋_GB2312" w:eastAsia="仿宋_GB2312"/>
          <w:color w:val="000000"/>
          <w:sz w:val="32"/>
          <w:szCs w:val="32"/>
        </w:rPr>
        <w:t xml:space="preserve">社会保障和就业（类）行政事业单位养老支出（款）事业单位离退休（项）: </w:t>
      </w:r>
      <w:r>
        <w:rPr>
          <w:rFonts w:hint="eastAsia" w:ascii="仿宋_GB2312" w:eastAsia="仿宋_GB2312"/>
          <w:color w:val="000000"/>
          <w:sz w:val="32"/>
          <w:szCs w:val="32"/>
          <w:lang w:eastAsia="zh-CN"/>
        </w:rPr>
        <w:t>指事业单位开支的离退休经费</w:t>
      </w:r>
      <w:r>
        <w:rPr>
          <w:rFonts w:hint="eastAsia" w:ascii="仿宋_GB2312" w:eastAsia="仿宋_GB2312"/>
          <w:color w:val="000000"/>
          <w:sz w:val="32"/>
          <w:szCs w:val="32"/>
        </w:rPr>
        <w:t>。</w:t>
      </w:r>
    </w:p>
    <w:p>
      <w:pPr>
        <w:spacing w:line="600" w:lineRule="exact"/>
        <w:ind w:firstLine="640"/>
        <w:rPr>
          <w:rFonts w:hint="eastAsia"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 xml:space="preserve">社会保障和就业（类）行政事业单位养老支出（款）     机关事业单位基本养老保险缴费支出（项）: </w:t>
      </w:r>
      <w:r>
        <w:rPr>
          <w:rFonts w:hint="eastAsia" w:ascii="仿宋_GB2312" w:eastAsia="仿宋_GB2312"/>
          <w:color w:val="000000"/>
          <w:sz w:val="32"/>
          <w:szCs w:val="32"/>
          <w:lang w:eastAsia="zh-CN"/>
        </w:rPr>
        <w:t>指机关事业单位实施养老保险制度由单位缴纳的基本养老保险费支出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社会保障和就业（类）行政事业单位养老支出（款）     机关事业单位</w:t>
      </w:r>
      <w:r>
        <w:rPr>
          <w:rFonts w:hint="eastAsia" w:ascii="仿宋_GB2312" w:eastAsia="仿宋_GB2312"/>
          <w:color w:val="000000"/>
          <w:sz w:val="32"/>
          <w:szCs w:val="32"/>
          <w:lang w:eastAsia="zh-CN"/>
        </w:rPr>
        <w:t>职业年金</w:t>
      </w:r>
      <w:r>
        <w:rPr>
          <w:rFonts w:hint="eastAsia" w:ascii="仿宋_GB2312" w:eastAsia="仿宋_GB2312"/>
          <w:color w:val="000000"/>
          <w:sz w:val="32"/>
          <w:szCs w:val="32"/>
        </w:rPr>
        <w:t xml:space="preserve">缴费支出（项）: </w:t>
      </w:r>
      <w:r>
        <w:rPr>
          <w:rFonts w:hint="eastAsia" w:ascii="仿宋_GB2312" w:eastAsia="仿宋_GB2312"/>
          <w:color w:val="000000"/>
          <w:sz w:val="32"/>
          <w:szCs w:val="32"/>
          <w:lang w:eastAsia="zh-CN"/>
        </w:rPr>
        <w:t>指机关事业单位实施养老保险制度由单位缴纳的实际缴纳的职业年金支出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eastAsia="zh-CN"/>
        </w:rPr>
        <w:t>抚恤</w:t>
      </w:r>
      <w:r>
        <w:rPr>
          <w:rFonts w:hint="eastAsia" w:ascii="仿宋_GB2312" w:eastAsia="仿宋_GB2312"/>
          <w:color w:val="000000"/>
          <w:sz w:val="32"/>
          <w:szCs w:val="32"/>
        </w:rPr>
        <w:t>（款）</w:t>
      </w:r>
      <w:r>
        <w:rPr>
          <w:rFonts w:hint="eastAsia" w:ascii="仿宋_GB2312" w:eastAsia="仿宋_GB2312"/>
          <w:color w:val="000000"/>
          <w:sz w:val="32"/>
          <w:szCs w:val="32"/>
          <w:lang w:eastAsia="zh-CN"/>
        </w:rPr>
        <w:t>死亡抚恤</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按规定用于烈士和牺牲、病故人员家属的一次性和定期抚恤金及丧葬补助费</w:t>
      </w:r>
      <w:r>
        <w:rPr>
          <w:rFonts w:hint="eastAsia" w:ascii="仿宋_GB2312" w:eastAsia="仿宋_GB2312"/>
          <w:color w:val="000000"/>
          <w:sz w:val="32"/>
          <w:szCs w:val="32"/>
        </w:rPr>
        <w:t>。</w:t>
      </w:r>
    </w:p>
    <w:p>
      <w:pPr>
        <w:spacing w:line="600" w:lineRule="exact"/>
        <w:ind w:firstLine="640"/>
        <w:rPr>
          <w:rFonts w:hint="eastAsia"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卫生健康管理事务</w:t>
      </w:r>
      <w:r>
        <w:rPr>
          <w:rFonts w:hint="eastAsia" w:ascii="仿宋_GB2312" w:eastAsia="仿宋_GB2312"/>
          <w:color w:val="000000"/>
          <w:sz w:val="32"/>
          <w:szCs w:val="32"/>
        </w:rPr>
        <w:t>（款）</w:t>
      </w:r>
      <w:r>
        <w:rPr>
          <w:rFonts w:hint="eastAsia" w:ascii="仿宋_GB2312" w:eastAsia="仿宋_GB2312"/>
          <w:color w:val="000000"/>
          <w:sz w:val="32"/>
          <w:szCs w:val="32"/>
          <w:lang w:eastAsia="zh-CN"/>
        </w:rPr>
        <w:t>行政运行</w:t>
      </w:r>
      <w:r>
        <w:rPr>
          <w:rFonts w:hint="eastAsia" w:ascii="仿宋_GB2312" w:eastAsia="仿宋_GB2312"/>
          <w:color w:val="000000"/>
          <w:sz w:val="32"/>
          <w:szCs w:val="32"/>
        </w:rPr>
        <w:t>（项）：</w:t>
      </w:r>
      <w:r>
        <w:rPr>
          <w:rFonts w:hint="eastAsia" w:ascii="仿宋_GB2312" w:eastAsia="仿宋_GB2312"/>
          <w:color w:val="000000"/>
          <w:sz w:val="32"/>
          <w:szCs w:val="32"/>
          <w:lang w:eastAsia="zh-CN"/>
        </w:rPr>
        <w:t>指行政单位的基本支出</w:t>
      </w:r>
      <w:r>
        <w:rPr>
          <w:rFonts w:hint="eastAsia" w:ascii="仿宋_GB2312" w:eastAsia="仿宋_GB2312"/>
          <w:color w:val="000000"/>
          <w:sz w:val="32"/>
          <w:szCs w:val="32"/>
        </w:rPr>
        <w:t>。</w:t>
      </w:r>
    </w:p>
    <w:p>
      <w:pPr>
        <w:spacing w:line="600" w:lineRule="exact"/>
        <w:ind w:firstLine="640"/>
        <w:rPr>
          <w:rFonts w:hint="eastAsia"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卫生健康（类）卫生健康管理事务（款） 一般行政管理事务（项）:</w:t>
      </w:r>
      <w:r>
        <w:rPr>
          <w:rFonts w:hint="eastAsia" w:ascii="仿宋_GB2312" w:eastAsia="仿宋_GB2312"/>
          <w:color w:val="000000"/>
          <w:sz w:val="32"/>
          <w:szCs w:val="32"/>
          <w:lang w:eastAsia="zh-CN"/>
        </w:rPr>
        <w:t>指行政单位未单独设置项级科目的其他项目支出</w:t>
      </w:r>
      <w:r>
        <w:rPr>
          <w:rFonts w:hint="eastAsia" w:ascii="仿宋_GB2312" w:eastAsia="仿宋_GB2312"/>
          <w:color w:val="000000"/>
          <w:sz w:val="32"/>
          <w:szCs w:val="32"/>
        </w:rPr>
        <w:t>。</w:t>
      </w:r>
    </w:p>
    <w:p>
      <w:pPr>
        <w:spacing w:line="600" w:lineRule="exact"/>
        <w:ind w:firstLine="640"/>
        <w:rPr>
          <w:rFonts w:hint="eastAsia"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卫生健康（类）卫生健康管理事务（款）其他卫生健康管理事务支出（项）:</w:t>
      </w:r>
      <w:r>
        <w:rPr>
          <w:rFonts w:hint="eastAsia" w:ascii="仿宋_GB2312" w:eastAsia="仿宋_GB2312"/>
          <w:color w:val="000000"/>
          <w:sz w:val="32"/>
          <w:szCs w:val="32"/>
          <w:lang w:eastAsia="zh-CN"/>
        </w:rPr>
        <w:t>指其他用于卫生健康管理事务方面的支出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卫生健康（类）</w:t>
      </w:r>
      <w:r>
        <w:rPr>
          <w:rFonts w:hint="eastAsia" w:ascii="仿宋_GB2312" w:eastAsia="仿宋_GB2312"/>
          <w:color w:val="000000"/>
          <w:sz w:val="32"/>
          <w:szCs w:val="32"/>
          <w:lang w:eastAsia="zh-CN"/>
        </w:rPr>
        <w:t>公立医院</w:t>
      </w:r>
      <w:r>
        <w:rPr>
          <w:rFonts w:hint="eastAsia" w:ascii="仿宋_GB2312" w:eastAsia="仿宋_GB2312"/>
          <w:color w:val="000000"/>
          <w:sz w:val="32"/>
          <w:szCs w:val="32"/>
        </w:rPr>
        <w:t>（款）</w:t>
      </w:r>
      <w:r>
        <w:rPr>
          <w:rFonts w:hint="eastAsia" w:ascii="仿宋_GB2312" w:eastAsia="仿宋_GB2312"/>
          <w:color w:val="000000"/>
          <w:sz w:val="32"/>
          <w:szCs w:val="32"/>
          <w:lang w:eastAsia="zh-CN"/>
        </w:rPr>
        <w:t>综合医院</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卫生健康、中医部门所属的城市综合医院、独立门诊、教学医院、疗养院和县医院的支出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卫生健康（类）</w:t>
      </w:r>
      <w:r>
        <w:rPr>
          <w:rFonts w:hint="eastAsia" w:ascii="仿宋_GB2312" w:eastAsia="仿宋_GB2312"/>
          <w:color w:val="000000"/>
          <w:sz w:val="32"/>
          <w:szCs w:val="32"/>
          <w:lang w:eastAsia="zh-CN"/>
        </w:rPr>
        <w:t>基层医疗卫生机构</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城市社区卫生机构</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用于城市社区卫生机构的支出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卫生健康（类）</w:t>
      </w:r>
      <w:r>
        <w:rPr>
          <w:rFonts w:hint="eastAsia" w:ascii="仿宋_GB2312" w:eastAsia="仿宋_GB2312"/>
          <w:color w:val="000000"/>
          <w:sz w:val="32"/>
          <w:szCs w:val="32"/>
          <w:lang w:eastAsia="zh-CN"/>
        </w:rPr>
        <w:t>基层医疗卫生机构</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乡镇卫生院</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用于乡镇卫生院的支出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卫生健康（类）</w:t>
      </w:r>
      <w:r>
        <w:rPr>
          <w:rFonts w:hint="eastAsia" w:ascii="仿宋_GB2312" w:eastAsia="仿宋_GB2312"/>
          <w:color w:val="000000"/>
          <w:sz w:val="32"/>
          <w:szCs w:val="32"/>
          <w:lang w:eastAsia="zh-CN"/>
        </w:rPr>
        <w:t>基层医疗卫生机构</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其他基层医疗卫生机构</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其他用于基层医疗卫生机构的支出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公共卫生</w:t>
      </w:r>
      <w:r>
        <w:rPr>
          <w:rFonts w:hint="eastAsia" w:ascii="仿宋_GB2312" w:eastAsia="仿宋_GB2312"/>
          <w:color w:val="000000"/>
          <w:sz w:val="32"/>
          <w:szCs w:val="32"/>
        </w:rPr>
        <w:t>（款）</w:t>
      </w:r>
      <w:r>
        <w:rPr>
          <w:rFonts w:hint="eastAsia" w:ascii="仿宋_GB2312" w:eastAsia="仿宋_GB2312"/>
          <w:color w:val="000000"/>
          <w:sz w:val="32"/>
          <w:szCs w:val="32"/>
          <w:lang w:eastAsia="zh-CN"/>
        </w:rPr>
        <w:t>疾病预防控制机构</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卫生健康部门所属疾病预防控制机构的支出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w:t>
      </w:r>
      <w:bookmarkStart w:id="2" w:name="_GoBack"/>
      <w:bookmarkEnd w:id="2"/>
      <w:r>
        <w:rPr>
          <w:rFonts w:hint="eastAsia" w:ascii="仿宋_GB2312" w:eastAsia="仿宋_GB2312"/>
          <w:color w:val="000000"/>
          <w:sz w:val="32"/>
          <w:szCs w:val="32"/>
          <w:lang w:eastAsia="zh-CN"/>
        </w:rPr>
        <w:t>公共卫生</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卫生监督机构</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卫生健康部门所属卫生监督机构的支出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公共卫生</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妇幼保健机构</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卫生健康部门所属妇幼保健机构的支出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公共卫生</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基本公共卫生服务</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基本公共卫生服务支出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公共卫生</w:t>
      </w:r>
      <w:r>
        <w:rPr>
          <w:rFonts w:hint="eastAsia" w:ascii="仿宋_GB2312" w:eastAsia="仿宋_GB2312"/>
          <w:color w:val="000000"/>
          <w:sz w:val="32"/>
          <w:szCs w:val="32"/>
        </w:rPr>
        <w:t>（款）</w:t>
      </w:r>
      <w:r>
        <w:rPr>
          <w:rFonts w:hint="eastAsia" w:ascii="仿宋_GB2312" w:eastAsia="仿宋_GB2312"/>
          <w:color w:val="000000"/>
          <w:sz w:val="32"/>
          <w:szCs w:val="32"/>
          <w:lang w:eastAsia="zh-CN"/>
        </w:rPr>
        <w:t>重大公共卫生服务</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重大疾病、重大传染病预防控制等重大公共卫生服务项目支出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公共卫生</w:t>
      </w:r>
      <w:r>
        <w:rPr>
          <w:rFonts w:hint="eastAsia" w:ascii="仿宋_GB2312" w:eastAsia="仿宋_GB2312"/>
          <w:color w:val="000000"/>
          <w:sz w:val="32"/>
          <w:szCs w:val="32"/>
        </w:rPr>
        <w:t>（款）</w:t>
      </w:r>
      <w:r>
        <w:rPr>
          <w:rFonts w:hint="eastAsia" w:ascii="仿宋_GB2312" w:eastAsia="仿宋_GB2312"/>
          <w:color w:val="000000"/>
          <w:sz w:val="32"/>
          <w:szCs w:val="32"/>
          <w:lang w:eastAsia="zh-CN"/>
        </w:rPr>
        <w:t>突发公共卫生事件应急处理</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用于突发公共卫生事件应急处理的支出</w:t>
      </w:r>
      <w:r>
        <w:rPr>
          <w:rFonts w:hint="eastAsia" w:ascii="仿宋_GB2312" w:eastAsia="仿宋_GB2312"/>
          <w:color w:val="000000"/>
          <w:sz w:val="32"/>
          <w:szCs w:val="32"/>
        </w:rPr>
        <w:t>。</w:t>
      </w:r>
    </w:p>
    <w:p>
      <w:pPr>
        <w:spacing w:line="600" w:lineRule="exact"/>
        <w:ind w:firstLine="640"/>
        <w:rPr>
          <w:rFonts w:hint="eastAsia" w:ascii="仿宋_GB2312" w:eastAsia="仿宋_GB2312"/>
          <w:color w:val="000000"/>
          <w:sz w:val="32"/>
          <w:szCs w:val="32"/>
          <w:lang w:eastAsia="zh-CN"/>
        </w:rPr>
      </w:pPr>
      <w:r>
        <w:rPr>
          <w:rFonts w:ascii="仿宋_GB2312" w:eastAsia="仿宋_GB2312"/>
          <w:color w:val="000000"/>
          <w:sz w:val="32"/>
          <w:szCs w:val="32"/>
        </w:rPr>
        <w:t>2</w:t>
      </w: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公共卫生</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其他公共卫生支出</w:t>
      </w:r>
      <w:r>
        <w:rPr>
          <w:rFonts w:hint="eastAsia" w:ascii="仿宋_GB2312" w:eastAsia="仿宋_GB2312"/>
          <w:color w:val="000000"/>
          <w:sz w:val="32"/>
          <w:szCs w:val="32"/>
        </w:rPr>
        <w:t>（项）：</w:t>
      </w:r>
      <w:r>
        <w:rPr>
          <w:rFonts w:hint="eastAsia" w:ascii="仿宋_GB2312" w:eastAsia="仿宋_GB2312"/>
          <w:color w:val="000000"/>
          <w:sz w:val="32"/>
          <w:szCs w:val="32"/>
          <w:lang w:eastAsia="zh-CN"/>
        </w:rPr>
        <w:t>指其他用于公共卫生方面的支出。</w:t>
      </w:r>
    </w:p>
    <w:p>
      <w:pPr>
        <w:spacing w:line="600" w:lineRule="exact"/>
        <w:ind w:firstLine="64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30.</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w:t>
      </w:r>
      <w:r>
        <w:rPr>
          <w:rFonts w:hint="eastAsia" w:ascii="仿宋_GB2312" w:eastAsia="仿宋_GB2312"/>
          <w:color w:val="000000"/>
          <w:sz w:val="32"/>
          <w:szCs w:val="32"/>
          <w:lang w:eastAsia="zh-CN"/>
        </w:rPr>
        <w:t>中医药</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中医（民族医）药专项</w:t>
      </w:r>
      <w:r>
        <w:rPr>
          <w:rFonts w:hint="eastAsia" w:ascii="仿宋_GB2312" w:eastAsia="仿宋_GB2312"/>
          <w:color w:val="000000"/>
          <w:sz w:val="32"/>
          <w:szCs w:val="32"/>
        </w:rPr>
        <w:t>（项）：</w:t>
      </w:r>
      <w:r>
        <w:rPr>
          <w:rFonts w:hint="eastAsia" w:ascii="仿宋_GB2312" w:eastAsia="仿宋_GB2312"/>
          <w:color w:val="000000"/>
          <w:sz w:val="32"/>
          <w:szCs w:val="32"/>
          <w:lang w:eastAsia="zh-CN"/>
        </w:rPr>
        <w:t>指中医（民族医）药方面的专项支出。</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lang w:val="en-US" w:eastAsia="zh-CN"/>
        </w:rPr>
        <w:t>31.</w:t>
      </w:r>
      <w:r>
        <w:rPr>
          <w:rFonts w:hint="eastAsia" w:ascii="仿宋_GB2312" w:eastAsia="仿宋_GB2312"/>
          <w:color w:val="000000"/>
          <w:sz w:val="32"/>
          <w:szCs w:val="32"/>
        </w:rPr>
        <w:t>卫生健康支出（类）</w:t>
      </w:r>
      <w:r>
        <w:rPr>
          <w:rFonts w:hint="eastAsia" w:ascii="仿宋_GB2312" w:eastAsia="仿宋_GB2312"/>
          <w:color w:val="000000"/>
          <w:sz w:val="32"/>
          <w:szCs w:val="32"/>
          <w:lang w:eastAsia="zh-CN"/>
        </w:rPr>
        <w:t>计划生育事务</w:t>
      </w:r>
      <w:r>
        <w:rPr>
          <w:rFonts w:hint="eastAsia" w:ascii="仿宋_GB2312" w:eastAsia="仿宋_GB2312"/>
          <w:color w:val="000000"/>
          <w:sz w:val="32"/>
          <w:szCs w:val="32"/>
        </w:rPr>
        <w:t>（款）计划生育服务（项）:</w:t>
      </w:r>
      <w:r>
        <w:rPr>
          <w:rFonts w:hint="eastAsia" w:ascii="仿宋_GB2312" w:eastAsia="仿宋_GB2312"/>
          <w:color w:val="000000"/>
          <w:sz w:val="32"/>
          <w:szCs w:val="32"/>
          <w:lang w:eastAsia="zh-CN"/>
        </w:rPr>
        <w:t>指计划生育服务支出</w:t>
      </w:r>
      <w:r>
        <w:rPr>
          <w:rFonts w:hint="eastAsia" w:ascii="仿宋_GB2312" w:eastAsia="仿宋_GB2312"/>
          <w:color w:val="000000"/>
          <w:sz w:val="32"/>
          <w:szCs w:val="32"/>
        </w:rPr>
        <w:t>。</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lang w:val="en-US" w:eastAsia="zh-CN"/>
        </w:rPr>
        <w:t>32.</w:t>
      </w:r>
      <w:r>
        <w:rPr>
          <w:rFonts w:hint="eastAsia" w:ascii="仿宋_GB2312" w:eastAsia="仿宋_GB2312"/>
          <w:color w:val="000000"/>
          <w:sz w:val="32"/>
          <w:szCs w:val="32"/>
        </w:rPr>
        <w:t>卫生健康（类）</w:t>
      </w:r>
      <w:r>
        <w:rPr>
          <w:rFonts w:hint="eastAsia" w:ascii="仿宋_GB2312" w:eastAsia="仿宋_GB2312"/>
          <w:color w:val="000000"/>
          <w:sz w:val="32"/>
          <w:szCs w:val="32"/>
          <w:lang w:eastAsia="zh-CN"/>
        </w:rPr>
        <w:t>行政事业单位医疗</w:t>
      </w:r>
      <w:r>
        <w:rPr>
          <w:rFonts w:hint="eastAsia" w:ascii="仿宋_GB2312" w:eastAsia="仿宋_GB2312"/>
          <w:color w:val="000000"/>
          <w:sz w:val="32"/>
          <w:szCs w:val="32"/>
        </w:rPr>
        <w:t>（款）行政单位医疗（项）:</w:t>
      </w:r>
      <w:r>
        <w:rPr>
          <w:rFonts w:hint="eastAsia" w:ascii="仿宋_GB2312" w:eastAsia="仿宋_GB2312"/>
          <w:color w:val="000000"/>
          <w:sz w:val="32"/>
          <w:szCs w:val="32"/>
          <w:lang w:eastAsia="zh-CN"/>
        </w:rPr>
        <w:t>指财政部门安排的行政单位（包括实行公务员管理的事业单位）基本医疗保险缴费经费，未参加医疗保险的行政单位的公费医疗经费，按国家规定享受离休人员、红军老战士待遇的医疗经费</w:t>
      </w:r>
      <w:r>
        <w:rPr>
          <w:rFonts w:hint="eastAsia" w:ascii="仿宋_GB2312" w:eastAsia="仿宋_GB2312"/>
          <w:color w:val="000000"/>
          <w:sz w:val="32"/>
          <w:szCs w:val="32"/>
        </w:rPr>
        <w:t>。</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lang w:val="en-US" w:eastAsia="zh-CN"/>
        </w:rPr>
        <w:t>33.</w:t>
      </w:r>
      <w:r>
        <w:rPr>
          <w:rFonts w:hint="eastAsia" w:ascii="仿宋_GB2312" w:eastAsia="仿宋_GB2312"/>
          <w:color w:val="000000"/>
          <w:sz w:val="32"/>
          <w:szCs w:val="32"/>
        </w:rPr>
        <w:t>卫生健康（类）</w:t>
      </w:r>
      <w:r>
        <w:rPr>
          <w:rFonts w:hint="eastAsia" w:ascii="仿宋_GB2312" w:eastAsia="仿宋_GB2312"/>
          <w:color w:val="000000"/>
          <w:sz w:val="32"/>
          <w:szCs w:val="32"/>
          <w:lang w:eastAsia="zh-CN"/>
        </w:rPr>
        <w:t>行政事业单位医疗</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事业</w:t>
      </w:r>
      <w:r>
        <w:rPr>
          <w:rFonts w:hint="eastAsia" w:ascii="仿宋_GB2312" w:eastAsia="仿宋_GB2312"/>
          <w:color w:val="000000"/>
          <w:sz w:val="32"/>
          <w:szCs w:val="32"/>
        </w:rPr>
        <w:t>单位医疗（项）:</w:t>
      </w:r>
      <w:r>
        <w:rPr>
          <w:rFonts w:hint="eastAsia" w:ascii="仿宋_GB2312" w:eastAsia="仿宋_GB2312"/>
          <w:color w:val="000000"/>
          <w:sz w:val="32"/>
          <w:szCs w:val="32"/>
          <w:lang w:eastAsia="zh-CN"/>
        </w:rPr>
        <w:t>指财政部门安排的事业单位基本医疗保险缴费经费，未参加医疗保险的事业单位的公费医疗经费，按国家规定享受离休人员待遇的医疗经费</w:t>
      </w:r>
      <w:r>
        <w:rPr>
          <w:rFonts w:hint="eastAsia" w:ascii="仿宋_GB2312" w:eastAsia="仿宋_GB2312"/>
          <w:color w:val="000000"/>
          <w:sz w:val="32"/>
          <w:szCs w:val="32"/>
        </w:rPr>
        <w:t>。</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lang w:val="en-US" w:eastAsia="zh-CN"/>
        </w:rPr>
        <w:t>34.</w:t>
      </w:r>
      <w:r>
        <w:rPr>
          <w:rFonts w:hint="eastAsia" w:ascii="仿宋_GB2312" w:eastAsia="仿宋_GB2312"/>
          <w:color w:val="000000"/>
          <w:sz w:val="32"/>
          <w:szCs w:val="32"/>
        </w:rPr>
        <w:t>卫生健康（类）</w:t>
      </w:r>
      <w:r>
        <w:rPr>
          <w:rFonts w:hint="eastAsia" w:ascii="仿宋_GB2312" w:eastAsia="仿宋_GB2312"/>
          <w:color w:val="000000"/>
          <w:sz w:val="32"/>
          <w:szCs w:val="32"/>
          <w:lang w:eastAsia="zh-CN"/>
        </w:rPr>
        <w:t>行政事业单位医疗</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公务员医疗补助</w:t>
      </w:r>
      <w:r>
        <w:rPr>
          <w:rFonts w:hint="eastAsia" w:ascii="仿宋_GB2312" w:eastAsia="仿宋_GB2312"/>
          <w:color w:val="000000"/>
          <w:sz w:val="32"/>
          <w:szCs w:val="32"/>
        </w:rPr>
        <w:t>（项）:</w:t>
      </w:r>
      <w:r>
        <w:rPr>
          <w:rFonts w:hint="eastAsia" w:ascii="仿宋_GB2312" w:eastAsia="仿宋_GB2312"/>
          <w:color w:val="000000"/>
          <w:sz w:val="32"/>
          <w:szCs w:val="32"/>
          <w:lang w:eastAsia="zh-CN"/>
        </w:rPr>
        <w:t>指财政部门安排的公务员医疗补助经费</w:t>
      </w:r>
      <w:r>
        <w:rPr>
          <w:rFonts w:hint="eastAsia" w:ascii="仿宋_GB2312" w:eastAsia="仿宋_GB2312"/>
          <w:color w:val="000000"/>
          <w:sz w:val="32"/>
          <w:szCs w:val="32"/>
        </w:rPr>
        <w:t>。</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lang w:val="en-US" w:eastAsia="zh-CN"/>
        </w:rPr>
        <w:t>33.</w:t>
      </w:r>
      <w:r>
        <w:rPr>
          <w:rFonts w:hint="eastAsia" w:ascii="仿宋_GB2312" w:eastAsia="仿宋_GB2312"/>
          <w:color w:val="000000"/>
          <w:sz w:val="32"/>
          <w:szCs w:val="32"/>
        </w:rPr>
        <w:t>卫生健康（类）</w:t>
      </w:r>
      <w:r>
        <w:rPr>
          <w:rFonts w:hint="eastAsia" w:ascii="仿宋_GB2312" w:eastAsia="仿宋_GB2312"/>
          <w:color w:val="000000"/>
          <w:sz w:val="32"/>
          <w:szCs w:val="32"/>
          <w:lang w:eastAsia="zh-CN"/>
        </w:rPr>
        <w:t>其他卫生健康支出</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其他卫生健康支出</w:t>
      </w:r>
      <w:r>
        <w:rPr>
          <w:rFonts w:hint="eastAsia" w:ascii="仿宋_GB2312" w:eastAsia="仿宋_GB2312"/>
          <w:color w:val="000000"/>
          <w:sz w:val="32"/>
          <w:szCs w:val="32"/>
        </w:rPr>
        <w:t>（项）:</w:t>
      </w:r>
      <w:r>
        <w:rPr>
          <w:rFonts w:hint="eastAsia" w:ascii="仿宋_GB2312" w:eastAsia="仿宋_GB2312"/>
          <w:color w:val="000000"/>
          <w:sz w:val="32"/>
          <w:szCs w:val="32"/>
          <w:lang w:eastAsia="zh-CN"/>
        </w:rPr>
        <w:t>指其他用于卫生健康方面的支出</w:t>
      </w:r>
      <w:r>
        <w:rPr>
          <w:rFonts w:hint="eastAsia" w:ascii="仿宋_GB2312" w:eastAsia="仿宋_GB2312"/>
          <w:color w:val="000000"/>
          <w:sz w:val="32"/>
          <w:szCs w:val="32"/>
        </w:rPr>
        <w:t>。</w:t>
      </w:r>
    </w:p>
    <w:p>
      <w:pPr>
        <w:spacing w:line="600" w:lineRule="exact"/>
        <w:ind w:firstLine="64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34.</w:t>
      </w:r>
      <w:r>
        <w:rPr>
          <w:rFonts w:hint="eastAsia" w:ascii="仿宋_GB2312" w:eastAsia="仿宋_GB2312"/>
          <w:color w:val="000000"/>
          <w:sz w:val="32"/>
          <w:szCs w:val="32"/>
          <w:lang w:eastAsia="zh-CN"/>
        </w:rPr>
        <w:t>城乡社区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城乡社区公共设施</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其他城乡社区公共设施支出</w:t>
      </w:r>
      <w:r>
        <w:rPr>
          <w:rFonts w:hint="eastAsia" w:ascii="仿宋_GB2312" w:eastAsia="仿宋_GB2312"/>
          <w:color w:val="000000"/>
          <w:sz w:val="32"/>
          <w:szCs w:val="32"/>
        </w:rPr>
        <w:t>（项）:</w:t>
      </w:r>
      <w:r>
        <w:rPr>
          <w:rFonts w:hint="eastAsia" w:ascii="仿宋_GB2312" w:eastAsia="仿宋_GB2312"/>
          <w:color w:val="000000"/>
          <w:sz w:val="32"/>
          <w:szCs w:val="32"/>
          <w:lang w:eastAsia="zh-CN"/>
        </w:rPr>
        <w:t>指其他用于城乡社区公共设施方面的支出。</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lang w:val="en-US" w:eastAsia="zh-CN"/>
        </w:rPr>
        <w:t>35.</w:t>
      </w:r>
      <w:r>
        <w:rPr>
          <w:rFonts w:hint="eastAsia" w:ascii="仿宋_GB2312" w:eastAsia="仿宋_GB2312"/>
          <w:color w:val="000000"/>
          <w:sz w:val="32"/>
          <w:szCs w:val="32"/>
        </w:rPr>
        <w:t>住房保障支出（类）</w:t>
      </w:r>
      <w:r>
        <w:rPr>
          <w:rFonts w:hint="eastAsia" w:ascii="仿宋_GB2312" w:eastAsia="仿宋_GB2312"/>
          <w:color w:val="000000"/>
          <w:sz w:val="32"/>
          <w:szCs w:val="32"/>
          <w:lang w:eastAsia="zh-CN"/>
        </w:rPr>
        <w:t>住房改革支出</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住房公积金</w:t>
      </w:r>
      <w:r>
        <w:rPr>
          <w:rFonts w:hint="eastAsia" w:ascii="仿宋_GB2312" w:eastAsia="仿宋_GB2312"/>
          <w:color w:val="000000"/>
          <w:sz w:val="32"/>
          <w:szCs w:val="32"/>
        </w:rPr>
        <w:t>（项）:</w:t>
      </w:r>
      <w:r>
        <w:rPr>
          <w:rFonts w:hint="eastAsia" w:ascii="仿宋_GB2312" w:eastAsia="仿宋_GB2312"/>
          <w:color w:val="000000"/>
          <w:sz w:val="32"/>
          <w:szCs w:val="32"/>
          <w:lang w:eastAsia="zh-CN"/>
        </w:rPr>
        <w:t>指行政事业单位按人力资源和社会保障部、财政部规定的基本工资和津贴补贴以及规定比例为职工缴纳的住房公积金</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36</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37</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6"/>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lang w:val="en-US" w:eastAsia="zh-CN"/>
        </w:rPr>
        <w:t>8</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6"/>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39</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FA047D"/>
    <w:multiLevelType w:val="singleLevel"/>
    <w:tmpl w:val="E2FA047D"/>
    <w:lvl w:ilvl="0" w:tentative="0">
      <w:start w:val="3"/>
      <w:numFmt w:val="chineseCounting"/>
      <w:suff w:val="space"/>
      <w:lvlText w:val="第%1部分"/>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0854DC"/>
    <w:rsid w:val="1D0948DB"/>
    <w:rsid w:val="33085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
    <w:qFormat/>
    <w:uiPriority w:val="9"/>
    <w:pPr>
      <w:keepNext/>
      <w:keepLines/>
      <w:spacing w:before="340" w:after="330" w:line="578" w:lineRule="auto"/>
      <w:outlineLvl w:val="0"/>
    </w:pPr>
    <w:rPr>
      <w:b/>
      <w:bCs/>
      <w:kern w:val="44"/>
      <w:sz w:val="44"/>
      <w:szCs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customStyle="1" w:styleId="5">
    <w:name w:val="标题 1 Char"/>
    <w:basedOn w:val="3"/>
    <w:link w:val="2"/>
    <w:qFormat/>
    <w:locked/>
    <w:uiPriority w:val="9"/>
    <w:rPr>
      <w:b/>
      <w:bCs/>
      <w:kern w:val="44"/>
      <w:sz w:val="44"/>
      <w:szCs w:val="44"/>
    </w:rPr>
  </w:style>
  <w:style w:type="paragraph" w:customStyle="1" w:styleId="6">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2022-09-23T07:58:00Z</dcterms:created>
  <dc:creator>Administrator</dc:creator>
  <cp:lastModifiedBy>Administrator</cp:lastModifiedBy>
  <dcterms:modified xsi:type="dcterms:W3CDTF">2023-03-08T04:24:46Z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