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65" w:rsidRDefault="00066161" w:rsidP="00066161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攀枝花市仁和区市场监督管理局</w:t>
      </w:r>
    </w:p>
    <w:p w:rsidR="001209B6" w:rsidRDefault="00066161" w:rsidP="00AD6965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关于</w:t>
      </w:r>
      <w:r w:rsidR="00E53B53">
        <w:rPr>
          <w:rFonts w:ascii="方正小标宋简体" w:eastAsia="方正小标宋简体"/>
          <w:sz w:val="36"/>
          <w:szCs w:val="36"/>
        </w:rPr>
        <w:t>3</w:t>
      </w:r>
      <w:r w:rsidRPr="00066161">
        <w:rPr>
          <w:rFonts w:ascii="方正小标宋简体" w:eastAsia="方正小标宋简体" w:hint="eastAsia"/>
          <w:sz w:val="36"/>
          <w:szCs w:val="36"/>
        </w:rPr>
        <w:t>批次</w:t>
      </w:r>
      <w:bookmarkStart w:id="0" w:name="_GoBack"/>
      <w:bookmarkEnd w:id="0"/>
      <w:r w:rsidRPr="00066161">
        <w:rPr>
          <w:rFonts w:ascii="方正小标宋简体" w:eastAsia="方正小标宋简体" w:hint="eastAsia"/>
          <w:sz w:val="36"/>
          <w:szCs w:val="36"/>
        </w:rPr>
        <w:t>不合格食品核查处置情况的通告</w:t>
      </w:r>
    </w:p>
    <w:p w:rsidR="00066161" w:rsidRPr="00066161" w:rsidRDefault="00066161" w:rsidP="00066161">
      <w:pPr>
        <w:spacing w:line="579" w:lineRule="exact"/>
        <w:jc w:val="center"/>
        <w:rPr>
          <w:rFonts w:ascii="楷体_GB2312" w:eastAsia="楷体_GB2312"/>
          <w:sz w:val="32"/>
          <w:szCs w:val="32"/>
        </w:rPr>
      </w:pPr>
      <w:r w:rsidRPr="00066161">
        <w:rPr>
          <w:rFonts w:ascii="楷体_GB2312" w:eastAsia="楷体_GB2312" w:hint="eastAsia"/>
          <w:sz w:val="32"/>
          <w:szCs w:val="32"/>
        </w:rPr>
        <w:t>（2021年第</w:t>
      </w:r>
      <w:r w:rsidR="00E53B53">
        <w:rPr>
          <w:rFonts w:ascii="楷体_GB2312" w:eastAsia="楷体_GB2312"/>
          <w:sz w:val="32"/>
          <w:szCs w:val="32"/>
        </w:rPr>
        <w:t>5</w:t>
      </w:r>
      <w:r w:rsidRPr="00066161">
        <w:rPr>
          <w:rFonts w:ascii="楷体_GB2312" w:eastAsia="楷体_GB2312" w:hint="eastAsia"/>
          <w:sz w:val="32"/>
          <w:szCs w:val="32"/>
        </w:rPr>
        <w:t>号）</w:t>
      </w:r>
    </w:p>
    <w:p w:rsidR="00066161" w:rsidRDefault="00066161" w:rsidP="00066161">
      <w:pPr>
        <w:spacing w:line="579" w:lineRule="exact"/>
      </w:pPr>
    </w:p>
    <w:p w:rsid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攀枝花市仁和区市场监督管理局发布《食品抽检结果公示》(2021年第</w:t>
      </w:r>
      <w:r w:rsidR="0089374D">
        <w:rPr>
          <w:rFonts w:ascii="方正仿宋_GBK" w:eastAsia="方正仿宋_GBK"/>
          <w:sz w:val="32"/>
          <w:szCs w:val="32"/>
        </w:rPr>
        <w:t>5</w:t>
      </w:r>
      <w:r w:rsidRPr="00066161">
        <w:rPr>
          <w:rFonts w:ascii="方正仿宋_GBK" w:eastAsia="方正仿宋_GBK" w:hint="eastAsia"/>
          <w:sz w:val="32"/>
          <w:szCs w:val="32"/>
        </w:rPr>
        <w:t>号)，涉及</w:t>
      </w:r>
      <w:r w:rsidR="0089374D">
        <w:rPr>
          <w:rFonts w:ascii="方正仿宋_GBK" w:eastAsia="方正仿宋_GBK"/>
          <w:sz w:val="32"/>
          <w:szCs w:val="32"/>
        </w:rPr>
        <w:t>3</w:t>
      </w:r>
      <w:r w:rsidRPr="00066161">
        <w:rPr>
          <w:rFonts w:ascii="方正仿宋_GBK" w:eastAsia="方正仿宋_GBK" w:hint="eastAsia"/>
          <w:sz w:val="32"/>
          <w:szCs w:val="32"/>
        </w:rPr>
        <w:t>批次不合格食品,现将不合格食品核查处置情况通告如下。</w:t>
      </w:r>
    </w:p>
    <w:p w:rsidR="00084F94" w:rsidRDefault="0089374D" w:rsidP="00084F94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084F94" w:rsidRPr="00013A23">
        <w:rPr>
          <w:rFonts w:ascii="黑体" w:eastAsia="黑体" w:hAnsi="黑体"/>
          <w:sz w:val="32"/>
          <w:szCs w:val="32"/>
        </w:rPr>
        <w:t>、</w:t>
      </w:r>
      <w:r w:rsidRPr="0089374D">
        <w:rPr>
          <w:rFonts w:ascii="黑体" w:eastAsia="黑体" w:hAnsi="黑体" w:hint="eastAsia"/>
          <w:sz w:val="32"/>
          <w:szCs w:val="32"/>
        </w:rPr>
        <w:t>攀枝花市仁和区真味小吃</w:t>
      </w:r>
      <w:r w:rsidR="00084F94">
        <w:rPr>
          <w:rFonts w:ascii="黑体" w:eastAsia="黑体" w:hAnsi="黑体" w:hint="eastAsia"/>
          <w:sz w:val="32"/>
          <w:szCs w:val="32"/>
        </w:rPr>
        <w:t>使用</w:t>
      </w:r>
      <w:r w:rsidR="00084F94" w:rsidRPr="00013A23"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 w:hint="eastAsia"/>
          <w:sz w:val="32"/>
          <w:szCs w:val="32"/>
        </w:rPr>
        <w:t>餐碗</w:t>
      </w:r>
      <w:r w:rsidR="00084F94">
        <w:rPr>
          <w:rFonts w:ascii="黑体" w:eastAsia="黑体" w:hAnsi="黑体" w:hint="eastAsia"/>
          <w:sz w:val="32"/>
          <w:szCs w:val="32"/>
        </w:rPr>
        <w:t>、</w:t>
      </w:r>
      <w:r w:rsidR="00084F94" w:rsidRPr="00084F94">
        <w:rPr>
          <w:rFonts w:ascii="黑体" w:eastAsia="黑体" w:hAnsi="黑体" w:hint="eastAsia"/>
          <w:sz w:val="32"/>
          <w:szCs w:val="32"/>
        </w:rPr>
        <w:t>汤碗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084F94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="0089374D">
        <w:rPr>
          <w:rFonts w:ascii="方正仿宋_GBK" w:eastAsia="方正仿宋_GBK" w:hint="eastAsia"/>
          <w:sz w:val="32"/>
          <w:szCs w:val="32"/>
        </w:rPr>
        <w:t>餐碗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89374D">
        <w:rPr>
          <w:rFonts w:ascii="方正仿宋_GBK" w:eastAsia="方正仿宋_GBK"/>
          <w:sz w:val="32"/>
          <w:szCs w:val="32"/>
        </w:rPr>
        <w:t>11</w:t>
      </w:r>
      <w:r>
        <w:rPr>
          <w:rFonts w:ascii="方正仿宋_GBK" w:eastAsia="方正仿宋_GBK"/>
          <w:sz w:val="32"/>
          <w:szCs w:val="32"/>
        </w:rPr>
        <w:t>月</w:t>
      </w:r>
      <w:r w:rsidR="0089374D">
        <w:rPr>
          <w:rFonts w:ascii="方正仿宋_GBK" w:eastAsia="方正仿宋_GBK"/>
          <w:sz w:val="32"/>
          <w:szCs w:val="32"/>
        </w:rPr>
        <w:t>8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="0089374D" w:rsidRPr="0089374D">
        <w:rPr>
          <w:rFonts w:ascii="方正仿宋_GBK" w:eastAsia="方正仿宋_GBK" w:hint="eastAsia"/>
          <w:sz w:val="32"/>
          <w:szCs w:val="32"/>
        </w:rPr>
        <w:t>攀枝花市仁和区真味小吃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>
        <w:rPr>
          <w:rFonts w:ascii="方正仿宋_GBK" w:eastAsia="方正仿宋_GBK" w:hint="eastAsia"/>
          <w:sz w:val="32"/>
          <w:szCs w:val="32"/>
        </w:rPr>
        <w:t>大肠菌群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="0089374D">
        <w:rPr>
          <w:rFonts w:ascii="方正仿宋_GBK" w:eastAsia="方正仿宋_GBK" w:hint="eastAsia"/>
          <w:sz w:val="32"/>
          <w:szCs w:val="32"/>
        </w:rPr>
        <w:t>汤碗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89374D">
        <w:rPr>
          <w:rFonts w:ascii="方正仿宋_GBK" w:eastAsia="方正仿宋_GBK"/>
          <w:sz w:val="32"/>
          <w:szCs w:val="32"/>
        </w:rPr>
        <w:t>11月8</w:t>
      </w:r>
      <w:r w:rsidR="0089374D"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="0089374D" w:rsidRPr="0089374D">
        <w:rPr>
          <w:rFonts w:ascii="方正仿宋_GBK" w:eastAsia="方正仿宋_GBK" w:hint="eastAsia"/>
          <w:sz w:val="32"/>
          <w:szCs w:val="32"/>
        </w:rPr>
        <w:t>攀枝花市仁和区真味小吃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Pr="00861A05">
        <w:rPr>
          <w:rFonts w:ascii="方正仿宋_GBK" w:eastAsia="方正仿宋_GBK" w:hint="eastAsia"/>
          <w:sz w:val="32"/>
          <w:szCs w:val="32"/>
        </w:rPr>
        <w:t>阴离子合成洗涤剂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餐饮</w:t>
      </w:r>
      <w:r w:rsidRPr="00013A23">
        <w:rPr>
          <w:rFonts w:ascii="楷体_GB2312" w:eastAsia="楷体_GB2312" w:hint="eastAsia"/>
          <w:b/>
          <w:sz w:val="32"/>
          <w:szCs w:val="32"/>
        </w:rPr>
        <w:t>环节处置情况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084F94" w:rsidRPr="00066161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 w:rsidR="00204FF2">
        <w:rPr>
          <w:rFonts w:ascii="方正仿宋_GBK" w:eastAsia="方正仿宋_GBK"/>
          <w:sz w:val="32"/>
          <w:szCs w:val="32"/>
        </w:rPr>
        <w:t>12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204FF2">
        <w:rPr>
          <w:rFonts w:ascii="方正仿宋_GBK" w:eastAsia="方正仿宋_GBK"/>
          <w:sz w:val="32"/>
          <w:szCs w:val="32"/>
        </w:rPr>
        <w:t>8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>
        <w:rPr>
          <w:rFonts w:ascii="方正仿宋_GBK" w:eastAsia="方正仿宋_GBK" w:hint="eastAsia"/>
          <w:sz w:val="32"/>
          <w:szCs w:val="32"/>
        </w:rPr>
        <w:t>经查，当事人使用不符合安全标准的餐饮具</w:t>
      </w:r>
      <w:r w:rsidRPr="00066161">
        <w:rPr>
          <w:rFonts w:ascii="方正仿宋_GBK" w:eastAsia="方正仿宋_GBK" w:hint="eastAsia"/>
          <w:sz w:val="32"/>
          <w:szCs w:val="32"/>
        </w:rPr>
        <w:t>的行为违反了《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中华人民共和国食品安全法》第</w:t>
      </w:r>
      <w:r>
        <w:rPr>
          <w:rFonts w:ascii="方正仿宋_GBK" w:eastAsia="方正仿宋_GBK" w:hint="eastAsia"/>
          <w:sz w:val="32"/>
          <w:szCs w:val="32"/>
        </w:rPr>
        <w:t>五十六</w:t>
      </w:r>
      <w:r w:rsidRPr="00013A23">
        <w:rPr>
          <w:rFonts w:ascii="方正仿宋_GBK" w:eastAsia="方正仿宋_GBK" w:hint="eastAsia"/>
          <w:sz w:val="32"/>
          <w:szCs w:val="32"/>
        </w:rPr>
        <w:t>条第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013A23">
        <w:rPr>
          <w:rFonts w:ascii="方正仿宋_GBK" w:eastAsia="方正仿宋_GBK" w:hint="eastAsia"/>
          <w:sz w:val="32"/>
          <w:szCs w:val="32"/>
        </w:rPr>
        <w:t>款</w:t>
      </w:r>
      <w:r>
        <w:rPr>
          <w:rFonts w:ascii="方正仿宋_GBK" w:eastAsia="方正仿宋_GBK" w:hint="eastAsia"/>
          <w:sz w:val="32"/>
          <w:szCs w:val="32"/>
        </w:rPr>
        <w:t>的规定</w:t>
      </w:r>
      <w:r w:rsidRPr="00066161">
        <w:rPr>
          <w:rFonts w:ascii="方正仿宋_GBK" w:eastAsia="方正仿宋_GBK" w:hint="eastAsia"/>
          <w:sz w:val="32"/>
          <w:szCs w:val="32"/>
        </w:rPr>
        <w:t>。根据《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</w:t>
      </w:r>
      <w:r w:rsidRPr="00066161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一百二十六</w:t>
      </w:r>
      <w:r w:rsidRPr="00066161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</w:t>
      </w:r>
      <w:r w:rsidR="00204FF2"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646AF4">
        <w:rPr>
          <w:rFonts w:ascii="方正仿宋_GBK" w:eastAsia="方正仿宋_GBK"/>
          <w:sz w:val="32"/>
          <w:szCs w:val="32"/>
        </w:rPr>
        <w:t>2</w:t>
      </w:r>
      <w:r w:rsidR="00204FF2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日对当事人</w:t>
      </w:r>
      <w:proofErr w:type="gramStart"/>
      <w:r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="00646AF4">
        <w:rPr>
          <w:rFonts w:ascii="方正仿宋_GBK" w:eastAsia="方正仿宋_GBK" w:hint="eastAsia"/>
          <w:sz w:val="32"/>
          <w:szCs w:val="32"/>
        </w:rPr>
        <w:t>警告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066161">
        <w:rPr>
          <w:rFonts w:ascii="方正仿宋_GBK" w:eastAsia="方正仿宋_GBK" w:hint="eastAsia"/>
          <w:sz w:val="32"/>
          <w:szCs w:val="32"/>
        </w:rPr>
        <w:t>行政处罚</w:t>
      </w:r>
      <w:r>
        <w:rPr>
          <w:rFonts w:ascii="方正仿宋_GBK" w:eastAsia="方正仿宋_GBK" w:hint="eastAsia"/>
          <w:sz w:val="32"/>
          <w:szCs w:val="32"/>
        </w:rPr>
        <w:t>决定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084F94" w:rsidRPr="00066161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lastRenderedPageBreak/>
        <w:t>经排查，造成不合格的原因</w:t>
      </w:r>
      <w:r>
        <w:rPr>
          <w:rFonts w:ascii="方正仿宋_GBK" w:eastAsia="方正仿宋_GBK" w:hint="eastAsia"/>
          <w:sz w:val="32"/>
          <w:szCs w:val="32"/>
        </w:rPr>
        <w:t>可能为清洗消毒不彻底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 w:rsidR="00646AF4">
        <w:rPr>
          <w:rFonts w:ascii="方正仿宋_GBK" w:eastAsia="方正仿宋_GBK" w:hint="eastAsia"/>
          <w:sz w:val="32"/>
          <w:szCs w:val="32"/>
        </w:rPr>
        <w:t>严格按照清洗消毒程序</w:t>
      </w:r>
      <w:r>
        <w:rPr>
          <w:rFonts w:ascii="方正仿宋_GBK" w:eastAsia="方正仿宋_GBK" w:hint="eastAsia"/>
          <w:sz w:val="32"/>
          <w:szCs w:val="32"/>
        </w:rPr>
        <w:t>做好餐饮具清洗消毒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Pr="00066161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204FF2">
        <w:rPr>
          <w:rFonts w:ascii="方正仿宋_GBK" w:eastAsia="方正仿宋_GBK"/>
          <w:sz w:val="32"/>
          <w:szCs w:val="32"/>
        </w:rPr>
        <w:t>12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646AF4">
        <w:rPr>
          <w:rFonts w:ascii="方正仿宋_GBK" w:eastAsia="方正仿宋_GBK"/>
          <w:sz w:val="32"/>
          <w:szCs w:val="32"/>
        </w:rPr>
        <w:t>2</w:t>
      </w:r>
      <w:r w:rsidR="00204FF2"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F20F55" w:rsidRDefault="00204FF2" w:rsidP="00F20F55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F20F55" w:rsidRPr="00013A23">
        <w:rPr>
          <w:rFonts w:ascii="黑体" w:eastAsia="黑体" w:hAnsi="黑体"/>
          <w:sz w:val="32"/>
          <w:szCs w:val="32"/>
        </w:rPr>
        <w:t>、</w:t>
      </w:r>
      <w:r w:rsidRPr="00204FF2">
        <w:rPr>
          <w:rFonts w:ascii="黑体" w:eastAsia="黑体" w:hAnsi="黑体" w:hint="eastAsia"/>
          <w:sz w:val="32"/>
          <w:szCs w:val="32"/>
        </w:rPr>
        <w:t>攀枝花市仁和区陈家大院羊肉</w:t>
      </w:r>
      <w:proofErr w:type="gramStart"/>
      <w:r w:rsidRPr="00204FF2">
        <w:rPr>
          <w:rFonts w:ascii="黑体" w:eastAsia="黑体" w:hAnsi="黑体" w:hint="eastAsia"/>
          <w:sz w:val="32"/>
          <w:szCs w:val="32"/>
        </w:rPr>
        <w:t>馆</w:t>
      </w:r>
      <w:r w:rsidR="00F20F55">
        <w:rPr>
          <w:rFonts w:ascii="黑体" w:eastAsia="黑体" w:hAnsi="黑体" w:hint="eastAsia"/>
          <w:sz w:val="32"/>
          <w:szCs w:val="32"/>
        </w:rPr>
        <w:t>使用</w:t>
      </w:r>
      <w:proofErr w:type="gramEnd"/>
      <w:r w:rsidR="00F20F55" w:rsidRPr="00013A23">
        <w:rPr>
          <w:rFonts w:ascii="黑体" w:eastAsia="黑体" w:hAnsi="黑体" w:hint="eastAsia"/>
          <w:sz w:val="32"/>
          <w:szCs w:val="32"/>
        </w:rPr>
        <w:t>的</w:t>
      </w:r>
      <w:r w:rsidR="00F20F55" w:rsidRPr="00F20F55">
        <w:rPr>
          <w:rFonts w:ascii="黑体" w:eastAsia="黑体" w:hAnsi="黑体" w:hint="eastAsia"/>
          <w:sz w:val="32"/>
          <w:szCs w:val="32"/>
        </w:rPr>
        <w:t>餐碗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39166B" w:rsidRDefault="0039166B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>
        <w:rPr>
          <w:rFonts w:ascii="方正仿宋_GBK" w:eastAsia="方正仿宋_GBK" w:hint="eastAsia"/>
          <w:sz w:val="32"/>
          <w:szCs w:val="32"/>
        </w:rPr>
        <w:t>餐碗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11月8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39166B">
        <w:rPr>
          <w:rFonts w:ascii="方正仿宋_GBK" w:eastAsia="方正仿宋_GBK" w:hint="eastAsia"/>
          <w:sz w:val="32"/>
          <w:szCs w:val="32"/>
        </w:rPr>
        <w:t>攀枝花市仁和区陈家大院羊肉馆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>
        <w:rPr>
          <w:rFonts w:ascii="方正仿宋_GBK" w:eastAsia="方正仿宋_GBK" w:hint="eastAsia"/>
          <w:sz w:val="32"/>
          <w:szCs w:val="32"/>
        </w:rPr>
        <w:t>大肠菌群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餐饮</w:t>
      </w:r>
      <w:r w:rsidRPr="00013A23">
        <w:rPr>
          <w:rFonts w:ascii="楷体_GB2312" w:eastAsia="楷体_GB2312" w:hint="eastAsia"/>
          <w:b/>
          <w:sz w:val="32"/>
          <w:szCs w:val="32"/>
        </w:rPr>
        <w:t>环节处置情况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F20F55" w:rsidRPr="00066161" w:rsidRDefault="00F20F55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 w:rsidR="0039166B">
        <w:rPr>
          <w:rFonts w:ascii="方正仿宋_GBK" w:eastAsia="方正仿宋_GBK"/>
          <w:sz w:val="32"/>
          <w:szCs w:val="32"/>
        </w:rPr>
        <w:t>12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39166B">
        <w:rPr>
          <w:rFonts w:ascii="方正仿宋_GBK" w:eastAsia="方正仿宋_GBK"/>
          <w:sz w:val="32"/>
          <w:szCs w:val="32"/>
        </w:rPr>
        <w:t>7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>
        <w:rPr>
          <w:rFonts w:ascii="方正仿宋_GBK" w:eastAsia="方正仿宋_GBK" w:hint="eastAsia"/>
          <w:sz w:val="32"/>
          <w:szCs w:val="32"/>
        </w:rPr>
        <w:t>经查，当事人使用不符合安全标准的餐饮具</w:t>
      </w:r>
      <w:r w:rsidRPr="00066161">
        <w:rPr>
          <w:rFonts w:ascii="方正仿宋_GBK" w:eastAsia="方正仿宋_GBK" w:hint="eastAsia"/>
          <w:sz w:val="32"/>
          <w:szCs w:val="32"/>
        </w:rPr>
        <w:t>的行为违反了《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中华人民共和国食品安全法》第</w:t>
      </w:r>
      <w:r>
        <w:rPr>
          <w:rFonts w:ascii="方正仿宋_GBK" w:eastAsia="方正仿宋_GBK" w:hint="eastAsia"/>
          <w:sz w:val="32"/>
          <w:szCs w:val="32"/>
        </w:rPr>
        <w:t>五十六</w:t>
      </w:r>
      <w:r w:rsidRPr="00013A23">
        <w:rPr>
          <w:rFonts w:ascii="方正仿宋_GBK" w:eastAsia="方正仿宋_GBK" w:hint="eastAsia"/>
          <w:sz w:val="32"/>
          <w:szCs w:val="32"/>
        </w:rPr>
        <w:t>条第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013A23">
        <w:rPr>
          <w:rFonts w:ascii="方正仿宋_GBK" w:eastAsia="方正仿宋_GBK" w:hint="eastAsia"/>
          <w:sz w:val="32"/>
          <w:szCs w:val="32"/>
        </w:rPr>
        <w:t>款</w:t>
      </w:r>
      <w:r>
        <w:rPr>
          <w:rFonts w:ascii="方正仿宋_GBK" w:eastAsia="方正仿宋_GBK" w:hint="eastAsia"/>
          <w:sz w:val="32"/>
          <w:szCs w:val="32"/>
        </w:rPr>
        <w:t>的规定</w:t>
      </w:r>
      <w:r w:rsidRPr="00066161">
        <w:rPr>
          <w:rFonts w:ascii="方正仿宋_GBK" w:eastAsia="方正仿宋_GBK" w:hint="eastAsia"/>
          <w:sz w:val="32"/>
          <w:szCs w:val="32"/>
        </w:rPr>
        <w:t>。根据《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</w:t>
      </w:r>
      <w:r w:rsidRPr="00066161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一百二十六</w:t>
      </w:r>
      <w:r w:rsidRPr="00066161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</w:t>
      </w:r>
      <w:r w:rsidR="0039166B"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39166B">
        <w:rPr>
          <w:rFonts w:ascii="方正仿宋_GBK" w:eastAsia="方正仿宋_GBK"/>
          <w:sz w:val="32"/>
          <w:szCs w:val="32"/>
        </w:rPr>
        <w:t>21</w:t>
      </w:r>
      <w:r>
        <w:rPr>
          <w:rFonts w:ascii="方正仿宋_GBK" w:eastAsia="方正仿宋_GBK" w:hint="eastAsia"/>
          <w:sz w:val="32"/>
          <w:szCs w:val="32"/>
        </w:rPr>
        <w:t>日对当事人</w:t>
      </w:r>
      <w:proofErr w:type="gramStart"/>
      <w:r>
        <w:rPr>
          <w:rFonts w:ascii="方正仿宋_GBK" w:eastAsia="方正仿宋_GBK" w:hint="eastAsia"/>
          <w:sz w:val="32"/>
          <w:szCs w:val="32"/>
        </w:rPr>
        <w:t>作出</w:t>
      </w:r>
      <w:proofErr w:type="gramEnd"/>
      <w:r>
        <w:rPr>
          <w:rFonts w:ascii="方正仿宋_GBK" w:eastAsia="方正仿宋_GBK" w:hint="eastAsia"/>
          <w:sz w:val="32"/>
          <w:szCs w:val="32"/>
        </w:rPr>
        <w:t>警告的</w:t>
      </w:r>
      <w:r w:rsidRPr="00066161">
        <w:rPr>
          <w:rFonts w:ascii="方正仿宋_GBK" w:eastAsia="方正仿宋_GBK" w:hint="eastAsia"/>
          <w:sz w:val="32"/>
          <w:szCs w:val="32"/>
        </w:rPr>
        <w:t>行政处罚</w:t>
      </w:r>
      <w:r>
        <w:rPr>
          <w:rFonts w:ascii="方正仿宋_GBK" w:eastAsia="方正仿宋_GBK" w:hint="eastAsia"/>
          <w:sz w:val="32"/>
          <w:szCs w:val="32"/>
        </w:rPr>
        <w:t>决定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F20F55" w:rsidRPr="00066161" w:rsidRDefault="00F20F55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经排查，造成不合格的原因</w:t>
      </w:r>
      <w:r>
        <w:rPr>
          <w:rFonts w:ascii="方正仿宋_GBK" w:eastAsia="方正仿宋_GBK" w:hint="eastAsia"/>
          <w:sz w:val="32"/>
          <w:szCs w:val="32"/>
        </w:rPr>
        <w:t>可能为清洗消毒不彻底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>
        <w:rPr>
          <w:rFonts w:ascii="方正仿宋_GBK" w:eastAsia="方正仿宋_GBK" w:hint="eastAsia"/>
          <w:sz w:val="32"/>
          <w:szCs w:val="32"/>
        </w:rPr>
        <w:t>严格按照清洗消毒程序做好餐饮具清洗消毒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13A23" w:rsidRPr="0039166B" w:rsidRDefault="00F20F55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39166B">
        <w:rPr>
          <w:rFonts w:ascii="方正仿宋_GBK" w:eastAsia="方正仿宋_GBK"/>
          <w:sz w:val="32"/>
          <w:szCs w:val="32"/>
        </w:rPr>
        <w:t>12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39166B">
        <w:rPr>
          <w:rFonts w:ascii="方正仿宋_GBK" w:eastAsia="方正仿宋_GBK"/>
          <w:sz w:val="32"/>
          <w:szCs w:val="32"/>
        </w:rPr>
        <w:t>21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sectPr w:rsidR="00013A23" w:rsidRPr="00391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13A23"/>
    <w:rsid w:val="00066161"/>
    <w:rsid w:val="00084F94"/>
    <w:rsid w:val="001209B6"/>
    <w:rsid w:val="00204FF2"/>
    <w:rsid w:val="0039166B"/>
    <w:rsid w:val="00646AF4"/>
    <w:rsid w:val="00755B92"/>
    <w:rsid w:val="007B4F08"/>
    <w:rsid w:val="007E7955"/>
    <w:rsid w:val="00861A05"/>
    <w:rsid w:val="0089374D"/>
    <w:rsid w:val="00AD6965"/>
    <w:rsid w:val="00C15C28"/>
    <w:rsid w:val="00D5332A"/>
    <w:rsid w:val="00E53B53"/>
    <w:rsid w:val="00F20F5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63AF-3AF1-4E65-BFE1-D4EC912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李静宇</dc:creator>
  <cp:keywords/>
  <dc:description/>
  <cp:lastModifiedBy>陈立玉</cp:lastModifiedBy>
  <cp:revision>6</cp:revision>
  <dcterms:created xsi:type="dcterms:W3CDTF">2022-06-23T03:57:00Z</dcterms:created>
  <dcterms:modified xsi:type="dcterms:W3CDTF">2022-06-27T01:23:00Z</dcterms:modified>
</cp:coreProperties>
</file>