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9EB" w:rsidRDefault="00D109EB">
      <w:pPr>
        <w:spacing w:line="600" w:lineRule="exact"/>
        <w:jc w:val="center"/>
        <w:outlineLvl w:val="0"/>
        <w:rPr>
          <w:rFonts w:ascii="方正小标宋简体" w:eastAsia="方正小标宋简体" w:hAnsi="宋体"/>
          <w:color w:val="000000"/>
          <w:sz w:val="72"/>
          <w:szCs w:val="72"/>
        </w:rPr>
      </w:pPr>
      <w:bookmarkStart w:id="0" w:name="_Toc15306267"/>
    </w:p>
    <w:p w:rsidR="00D109EB" w:rsidRDefault="00D109EB">
      <w:pPr>
        <w:spacing w:line="600" w:lineRule="exact"/>
        <w:jc w:val="center"/>
        <w:outlineLvl w:val="0"/>
        <w:rPr>
          <w:rFonts w:ascii="方正小标宋简体" w:eastAsia="方正小标宋简体" w:hAnsi="宋体"/>
          <w:color w:val="000000"/>
          <w:sz w:val="72"/>
          <w:szCs w:val="72"/>
        </w:rPr>
      </w:pPr>
    </w:p>
    <w:p w:rsidR="00D109EB" w:rsidRDefault="00D109EB">
      <w:pPr>
        <w:spacing w:line="600" w:lineRule="exact"/>
        <w:jc w:val="center"/>
        <w:outlineLvl w:val="0"/>
        <w:rPr>
          <w:rFonts w:ascii="方正小标宋简体" w:eastAsia="方正小标宋简体" w:hAnsi="宋体"/>
          <w:color w:val="000000"/>
          <w:sz w:val="72"/>
          <w:szCs w:val="72"/>
        </w:rPr>
      </w:pPr>
    </w:p>
    <w:p w:rsidR="00D109EB" w:rsidRDefault="00D109EB">
      <w:pPr>
        <w:spacing w:line="600" w:lineRule="exact"/>
        <w:jc w:val="center"/>
        <w:outlineLvl w:val="0"/>
        <w:rPr>
          <w:rFonts w:ascii="方正小标宋简体" w:eastAsia="方正小标宋简体" w:hAnsi="宋体"/>
          <w:color w:val="000000"/>
          <w:sz w:val="72"/>
          <w:szCs w:val="72"/>
        </w:rPr>
      </w:pPr>
    </w:p>
    <w:p w:rsidR="00D109EB" w:rsidRDefault="00462642">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7425"/>
      <w:bookmarkStart w:id="3" w:name="_Toc15378441"/>
      <w:bookmarkStart w:id="4" w:name="_Toc15396475"/>
      <w:bookmarkStart w:id="5" w:name="_Toc15396597"/>
      <w:r>
        <w:rPr>
          <w:rFonts w:ascii="黑体" w:eastAsia="黑体" w:hAnsi="黑体"/>
          <w:color w:val="000000"/>
          <w:sz w:val="72"/>
          <w:szCs w:val="72"/>
        </w:rPr>
        <w:t>201</w:t>
      </w:r>
      <w:r>
        <w:rPr>
          <w:rFonts w:ascii="黑体" w:eastAsia="黑体" w:hAnsi="黑体" w:hint="eastAsia"/>
          <w:color w:val="000000"/>
          <w:sz w:val="72"/>
          <w:szCs w:val="72"/>
        </w:rPr>
        <w:t>8</w:t>
      </w:r>
      <w:r>
        <w:rPr>
          <w:rFonts w:ascii="方正小标宋简体" w:eastAsia="方正小标宋简体" w:hAnsi="宋体" w:hint="eastAsia"/>
          <w:color w:val="000000"/>
          <w:sz w:val="72"/>
          <w:szCs w:val="72"/>
        </w:rPr>
        <w:t>年度</w:t>
      </w:r>
      <w:bookmarkEnd w:id="1"/>
      <w:bookmarkEnd w:id="2"/>
      <w:bookmarkEnd w:id="3"/>
      <w:bookmarkEnd w:id="4"/>
      <w:bookmarkEnd w:id="5"/>
    </w:p>
    <w:p w:rsidR="00D109EB" w:rsidRDefault="00462642">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7194"/>
      <w:bookmarkStart w:id="7" w:name="_Toc15377426"/>
      <w:bookmarkStart w:id="8" w:name="_Toc15378442"/>
      <w:bookmarkStart w:id="9" w:name="_Toc15396476"/>
      <w:bookmarkStart w:id="10" w:name="_Toc15396598"/>
      <w:r>
        <w:rPr>
          <w:rFonts w:ascii="方正小标宋简体" w:eastAsia="方正小标宋简体" w:hAnsi="宋体" w:hint="eastAsia"/>
          <w:color w:val="000000"/>
          <w:sz w:val="72"/>
          <w:szCs w:val="72"/>
        </w:rPr>
        <w:t>四川省</w:t>
      </w:r>
      <w:bookmarkStart w:id="11" w:name="_Toc15306268"/>
      <w:bookmarkEnd w:id="0"/>
      <w:r>
        <w:rPr>
          <w:rFonts w:ascii="方正小标宋简体" w:eastAsia="方正小标宋简体" w:hAnsi="宋体" w:hint="eastAsia"/>
          <w:color w:val="000000"/>
          <w:sz w:val="72"/>
          <w:szCs w:val="72"/>
        </w:rPr>
        <w:t>攀枝花市仁和区煤炭管理局部门决算</w:t>
      </w:r>
      <w:bookmarkEnd w:id="6"/>
      <w:bookmarkEnd w:id="7"/>
      <w:bookmarkEnd w:id="8"/>
      <w:bookmarkEnd w:id="9"/>
      <w:bookmarkEnd w:id="10"/>
      <w:bookmarkEnd w:id="11"/>
    </w:p>
    <w:p w:rsidR="00D109EB" w:rsidRDefault="00462642">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D109EB" w:rsidRDefault="00D269D4">
      <w:pPr>
        <w:widowControl/>
        <w:jc w:val="center"/>
        <w:rPr>
          <w:rFonts w:ascii="黑体" w:eastAsia="黑体" w:hAnsi="黑体" w:cstheme="minorBidi"/>
          <w:sz w:val="28"/>
          <w:szCs w:val="28"/>
        </w:rPr>
      </w:pPr>
      <w:r w:rsidRPr="00D269D4">
        <w:rPr>
          <w:rFonts w:ascii="黑体" w:eastAsia="黑体" w:hAnsi="黑体"/>
          <w:color w:val="000000"/>
          <w:sz w:val="48"/>
          <w:szCs w:val="48"/>
        </w:rPr>
        <w:fldChar w:fldCharType="begin"/>
      </w:r>
      <w:r w:rsidR="00462642">
        <w:rPr>
          <w:rFonts w:ascii="黑体" w:eastAsia="黑体" w:hAnsi="黑体"/>
          <w:color w:val="000000"/>
          <w:sz w:val="48"/>
          <w:szCs w:val="48"/>
        </w:rPr>
        <w:instrText xml:space="preserve"> TOC \o "1-2" \h \z \u </w:instrText>
      </w:r>
      <w:r w:rsidRPr="00D269D4">
        <w:rPr>
          <w:rFonts w:ascii="黑体" w:eastAsia="黑体" w:hAnsi="黑体"/>
          <w:color w:val="000000"/>
          <w:sz w:val="48"/>
          <w:szCs w:val="48"/>
        </w:rPr>
        <w:fldChar w:fldCharType="separate"/>
      </w:r>
    </w:p>
    <w:p w:rsidR="00D109EB" w:rsidRDefault="00D109EB"/>
    <w:p w:rsidR="00D109EB" w:rsidRDefault="00D269D4">
      <w:pPr>
        <w:pStyle w:val="10"/>
        <w:rPr>
          <w:rFonts w:cstheme="minorBidi"/>
        </w:rPr>
      </w:pPr>
      <w:hyperlink w:anchor="_Toc15396599" w:history="1">
        <w:r w:rsidR="00462642">
          <w:rPr>
            <w:rStyle w:val="a8"/>
            <w:rFonts w:hint="eastAsia"/>
          </w:rPr>
          <w:t>第一部分部门概况</w:t>
        </w:r>
        <w:r w:rsidR="00462642">
          <w:tab/>
        </w:r>
        <w:r w:rsidR="00462642">
          <w:rPr>
            <w:rFonts w:hint="eastAsia"/>
          </w:rPr>
          <w:t>4</w:t>
        </w:r>
      </w:hyperlink>
    </w:p>
    <w:p w:rsidR="00D109EB" w:rsidRDefault="00D269D4">
      <w:pPr>
        <w:pStyle w:val="20"/>
        <w:rPr>
          <w:rFonts w:ascii="仿宋" w:eastAsia="仿宋" w:hAnsi="仿宋" w:cstheme="minorBidi"/>
          <w:sz w:val="28"/>
          <w:szCs w:val="28"/>
        </w:rPr>
      </w:pPr>
      <w:hyperlink w:anchor="_Toc15396600" w:history="1">
        <w:r w:rsidR="00462642">
          <w:rPr>
            <w:rStyle w:val="a8"/>
            <w:rFonts w:ascii="仿宋" w:eastAsia="仿宋" w:hAnsi="仿宋" w:hint="eastAsia"/>
            <w:sz w:val="28"/>
            <w:szCs w:val="28"/>
          </w:rPr>
          <w:t>一、基本职能及主要工作</w:t>
        </w:r>
        <w:r w:rsidR="00462642">
          <w:rPr>
            <w:rFonts w:ascii="仿宋" w:eastAsia="仿宋" w:hAnsi="仿宋"/>
            <w:sz w:val="28"/>
            <w:szCs w:val="28"/>
          </w:rPr>
          <w:tab/>
        </w:r>
        <w:r w:rsidR="00462642">
          <w:rPr>
            <w:rFonts w:ascii="仿宋" w:eastAsia="仿宋" w:hAnsi="仿宋" w:hint="eastAsia"/>
            <w:sz w:val="28"/>
            <w:szCs w:val="28"/>
          </w:rPr>
          <w:t>4</w:t>
        </w:r>
      </w:hyperlink>
    </w:p>
    <w:p w:rsidR="00D109EB" w:rsidRDefault="00D269D4">
      <w:pPr>
        <w:pStyle w:val="20"/>
        <w:rPr>
          <w:rFonts w:ascii="仿宋" w:eastAsia="仿宋" w:hAnsi="仿宋" w:cstheme="minorBidi"/>
          <w:sz w:val="28"/>
          <w:szCs w:val="28"/>
        </w:rPr>
      </w:pPr>
      <w:hyperlink w:anchor="_Toc15396601" w:history="1">
        <w:r w:rsidR="00462642">
          <w:rPr>
            <w:rStyle w:val="a8"/>
            <w:rFonts w:ascii="仿宋" w:eastAsia="仿宋" w:hAnsi="仿宋" w:hint="eastAsia"/>
            <w:sz w:val="28"/>
            <w:szCs w:val="28"/>
          </w:rPr>
          <w:t>二、机构设置</w:t>
        </w:r>
        <w:r w:rsidR="00462642">
          <w:rPr>
            <w:rFonts w:ascii="仿宋" w:eastAsia="仿宋" w:hAnsi="仿宋"/>
            <w:sz w:val="28"/>
            <w:szCs w:val="28"/>
          </w:rPr>
          <w:tab/>
        </w:r>
        <w:r>
          <w:rPr>
            <w:rFonts w:ascii="仿宋" w:eastAsia="仿宋" w:hAnsi="仿宋"/>
            <w:sz w:val="28"/>
            <w:szCs w:val="28"/>
          </w:rPr>
          <w:fldChar w:fldCharType="begin"/>
        </w:r>
        <w:r w:rsidR="00462642">
          <w:rPr>
            <w:rFonts w:ascii="仿宋" w:eastAsia="仿宋" w:hAnsi="仿宋"/>
            <w:sz w:val="28"/>
            <w:szCs w:val="28"/>
          </w:rPr>
          <w:instrText xml:space="preserve"> PAGEREF _Toc15396601 \h </w:instrText>
        </w:r>
        <w:r>
          <w:rPr>
            <w:rFonts w:ascii="仿宋" w:eastAsia="仿宋" w:hAnsi="仿宋"/>
            <w:sz w:val="28"/>
            <w:szCs w:val="28"/>
          </w:rPr>
        </w:r>
        <w:r>
          <w:rPr>
            <w:rFonts w:ascii="仿宋" w:eastAsia="仿宋" w:hAnsi="仿宋"/>
            <w:sz w:val="28"/>
            <w:szCs w:val="28"/>
          </w:rPr>
          <w:fldChar w:fldCharType="separate"/>
        </w:r>
        <w:r w:rsidR="00370B00">
          <w:rPr>
            <w:rFonts w:ascii="仿宋" w:eastAsia="仿宋" w:hAnsi="仿宋"/>
            <w:noProof/>
            <w:sz w:val="28"/>
            <w:szCs w:val="28"/>
          </w:rPr>
          <w:t>4</w:t>
        </w:r>
        <w:r>
          <w:rPr>
            <w:rFonts w:ascii="仿宋" w:eastAsia="仿宋" w:hAnsi="仿宋"/>
            <w:sz w:val="28"/>
            <w:szCs w:val="28"/>
          </w:rPr>
          <w:fldChar w:fldCharType="end"/>
        </w:r>
      </w:hyperlink>
    </w:p>
    <w:p w:rsidR="00D109EB" w:rsidRDefault="00D269D4">
      <w:pPr>
        <w:pStyle w:val="10"/>
      </w:pPr>
      <w:hyperlink w:anchor="_Toc15396602" w:history="1">
        <w:r w:rsidR="00462642">
          <w:rPr>
            <w:rStyle w:val="a8"/>
            <w:rFonts w:hint="eastAsia"/>
          </w:rPr>
          <w:t>第二部分</w:t>
        </w:r>
        <w:r w:rsidR="00462642">
          <w:rPr>
            <w:rStyle w:val="a8"/>
          </w:rPr>
          <w:t xml:space="preserve"> 2018</w:t>
        </w:r>
        <w:r w:rsidR="00462642">
          <w:rPr>
            <w:rStyle w:val="a8"/>
            <w:rFonts w:hint="eastAsia"/>
          </w:rPr>
          <w:t>年度部门决算情况说明</w:t>
        </w:r>
        <w:r w:rsidR="00462642">
          <w:tab/>
        </w:r>
        <w:r>
          <w:fldChar w:fldCharType="begin"/>
        </w:r>
        <w:r w:rsidR="00462642">
          <w:instrText xml:space="preserve"> PAGEREF _Toc15396602 \h </w:instrText>
        </w:r>
        <w:r>
          <w:fldChar w:fldCharType="separate"/>
        </w:r>
        <w:r w:rsidR="00370B00">
          <w:rPr>
            <w:noProof/>
          </w:rPr>
          <w:t>8</w:t>
        </w:r>
        <w:r>
          <w:fldChar w:fldCharType="end"/>
        </w:r>
      </w:hyperlink>
    </w:p>
    <w:p w:rsidR="00D109EB" w:rsidRDefault="00D269D4">
      <w:pPr>
        <w:pStyle w:val="20"/>
        <w:rPr>
          <w:rFonts w:ascii="仿宋" w:eastAsia="仿宋" w:hAnsi="仿宋" w:cstheme="minorBidi"/>
          <w:sz w:val="28"/>
          <w:szCs w:val="28"/>
        </w:rPr>
      </w:pPr>
      <w:hyperlink w:anchor="_Toc15396603" w:history="1">
        <w:r w:rsidR="00462642">
          <w:rPr>
            <w:rStyle w:val="a8"/>
            <w:rFonts w:ascii="仿宋" w:eastAsia="仿宋" w:hAnsi="仿宋" w:cstheme="majorBidi" w:hint="eastAsia"/>
            <w:bCs/>
            <w:sz w:val="28"/>
            <w:szCs w:val="28"/>
          </w:rPr>
          <w:t>一、</w:t>
        </w:r>
        <w:r w:rsidR="00462642">
          <w:rPr>
            <w:rStyle w:val="a8"/>
            <w:rFonts w:ascii="仿宋" w:eastAsia="仿宋" w:hAnsi="仿宋" w:hint="eastAsia"/>
            <w:sz w:val="28"/>
            <w:szCs w:val="28"/>
          </w:rPr>
          <w:t>收</w:t>
        </w:r>
        <w:r w:rsidR="00462642">
          <w:rPr>
            <w:rStyle w:val="a8"/>
            <w:rFonts w:ascii="仿宋" w:eastAsia="仿宋" w:hAnsi="仿宋" w:cstheme="majorBidi" w:hint="eastAsia"/>
            <w:bCs/>
            <w:sz w:val="28"/>
            <w:szCs w:val="28"/>
          </w:rPr>
          <w:t>入支出决算总体情况说明</w:t>
        </w:r>
        <w:r w:rsidR="00462642">
          <w:rPr>
            <w:rFonts w:ascii="仿宋" w:eastAsia="仿宋" w:hAnsi="仿宋"/>
            <w:sz w:val="28"/>
            <w:szCs w:val="28"/>
          </w:rPr>
          <w:tab/>
        </w:r>
        <w:r>
          <w:rPr>
            <w:rFonts w:ascii="仿宋" w:eastAsia="仿宋" w:hAnsi="仿宋"/>
            <w:sz w:val="28"/>
            <w:szCs w:val="28"/>
          </w:rPr>
          <w:fldChar w:fldCharType="begin"/>
        </w:r>
        <w:r w:rsidR="00462642">
          <w:rPr>
            <w:rFonts w:ascii="仿宋" w:eastAsia="仿宋" w:hAnsi="仿宋"/>
            <w:sz w:val="28"/>
            <w:szCs w:val="28"/>
          </w:rPr>
          <w:instrText xml:space="preserve"> PAGEREF _Toc15396603 \h </w:instrText>
        </w:r>
        <w:r>
          <w:rPr>
            <w:rFonts w:ascii="仿宋" w:eastAsia="仿宋" w:hAnsi="仿宋"/>
            <w:sz w:val="28"/>
            <w:szCs w:val="28"/>
          </w:rPr>
        </w:r>
        <w:r>
          <w:rPr>
            <w:rFonts w:ascii="仿宋" w:eastAsia="仿宋" w:hAnsi="仿宋"/>
            <w:sz w:val="28"/>
            <w:szCs w:val="28"/>
          </w:rPr>
          <w:fldChar w:fldCharType="separate"/>
        </w:r>
        <w:r w:rsidR="00370B00">
          <w:rPr>
            <w:rFonts w:ascii="仿宋" w:eastAsia="仿宋" w:hAnsi="仿宋"/>
            <w:noProof/>
            <w:sz w:val="28"/>
            <w:szCs w:val="28"/>
          </w:rPr>
          <w:t>8</w:t>
        </w:r>
        <w:r>
          <w:rPr>
            <w:rFonts w:ascii="仿宋" w:eastAsia="仿宋" w:hAnsi="仿宋"/>
            <w:sz w:val="28"/>
            <w:szCs w:val="28"/>
          </w:rPr>
          <w:fldChar w:fldCharType="end"/>
        </w:r>
      </w:hyperlink>
    </w:p>
    <w:p w:rsidR="00D109EB" w:rsidRDefault="00D269D4">
      <w:pPr>
        <w:pStyle w:val="20"/>
        <w:rPr>
          <w:rFonts w:ascii="仿宋" w:eastAsia="仿宋" w:hAnsi="仿宋" w:cstheme="minorBidi"/>
          <w:sz w:val="28"/>
          <w:szCs w:val="28"/>
        </w:rPr>
      </w:pPr>
      <w:hyperlink w:anchor="_Toc15396604" w:history="1">
        <w:r w:rsidR="00462642">
          <w:rPr>
            <w:rStyle w:val="a8"/>
            <w:rFonts w:ascii="仿宋" w:eastAsia="仿宋" w:hAnsi="仿宋" w:cstheme="majorBidi" w:hint="eastAsia"/>
            <w:bCs/>
            <w:sz w:val="28"/>
            <w:szCs w:val="28"/>
          </w:rPr>
          <w:t>二、</w:t>
        </w:r>
        <w:r w:rsidR="00462642">
          <w:rPr>
            <w:rStyle w:val="a8"/>
            <w:rFonts w:ascii="仿宋" w:eastAsia="仿宋" w:hAnsi="仿宋" w:hint="eastAsia"/>
            <w:sz w:val="28"/>
            <w:szCs w:val="28"/>
          </w:rPr>
          <w:t>收</w:t>
        </w:r>
        <w:r w:rsidR="00462642">
          <w:rPr>
            <w:rStyle w:val="a8"/>
            <w:rFonts w:ascii="仿宋" w:eastAsia="仿宋" w:hAnsi="仿宋" w:cstheme="majorBidi" w:hint="eastAsia"/>
            <w:bCs/>
            <w:sz w:val="28"/>
            <w:szCs w:val="28"/>
          </w:rPr>
          <w:t>入决算情况说明</w:t>
        </w:r>
        <w:r w:rsidR="00462642">
          <w:rPr>
            <w:rFonts w:ascii="仿宋" w:eastAsia="仿宋" w:hAnsi="仿宋"/>
            <w:sz w:val="28"/>
            <w:szCs w:val="28"/>
          </w:rPr>
          <w:tab/>
        </w:r>
        <w:r>
          <w:rPr>
            <w:rFonts w:ascii="仿宋" w:eastAsia="仿宋" w:hAnsi="仿宋"/>
            <w:sz w:val="28"/>
            <w:szCs w:val="28"/>
          </w:rPr>
          <w:fldChar w:fldCharType="begin"/>
        </w:r>
        <w:r w:rsidR="00462642">
          <w:rPr>
            <w:rFonts w:ascii="仿宋" w:eastAsia="仿宋" w:hAnsi="仿宋"/>
            <w:sz w:val="28"/>
            <w:szCs w:val="28"/>
          </w:rPr>
          <w:instrText xml:space="preserve"> PAGEREF _Toc15396604 \h </w:instrText>
        </w:r>
        <w:r>
          <w:rPr>
            <w:rFonts w:ascii="仿宋" w:eastAsia="仿宋" w:hAnsi="仿宋"/>
            <w:sz w:val="28"/>
            <w:szCs w:val="28"/>
          </w:rPr>
        </w:r>
        <w:r>
          <w:rPr>
            <w:rFonts w:ascii="仿宋" w:eastAsia="仿宋" w:hAnsi="仿宋"/>
            <w:sz w:val="28"/>
            <w:szCs w:val="28"/>
          </w:rPr>
          <w:fldChar w:fldCharType="separate"/>
        </w:r>
        <w:r w:rsidR="00370B00">
          <w:rPr>
            <w:rFonts w:ascii="仿宋" w:eastAsia="仿宋" w:hAnsi="仿宋"/>
            <w:noProof/>
            <w:sz w:val="28"/>
            <w:szCs w:val="28"/>
          </w:rPr>
          <w:t>8</w:t>
        </w:r>
        <w:r>
          <w:rPr>
            <w:rFonts w:ascii="仿宋" w:eastAsia="仿宋" w:hAnsi="仿宋"/>
            <w:sz w:val="28"/>
            <w:szCs w:val="28"/>
          </w:rPr>
          <w:fldChar w:fldCharType="end"/>
        </w:r>
      </w:hyperlink>
    </w:p>
    <w:p w:rsidR="00D109EB" w:rsidRDefault="00D269D4">
      <w:pPr>
        <w:pStyle w:val="20"/>
        <w:rPr>
          <w:rFonts w:ascii="仿宋" w:eastAsia="仿宋" w:hAnsi="仿宋" w:cstheme="minorBidi"/>
          <w:sz w:val="28"/>
          <w:szCs w:val="28"/>
        </w:rPr>
      </w:pPr>
      <w:hyperlink w:anchor="_Toc15396605" w:history="1">
        <w:r w:rsidR="00462642">
          <w:rPr>
            <w:rStyle w:val="a8"/>
            <w:rFonts w:ascii="仿宋" w:eastAsia="仿宋" w:hAnsi="仿宋" w:cstheme="majorBidi" w:hint="eastAsia"/>
            <w:bCs/>
            <w:sz w:val="28"/>
            <w:szCs w:val="28"/>
          </w:rPr>
          <w:t>三、</w:t>
        </w:r>
        <w:r w:rsidR="00462642">
          <w:rPr>
            <w:rStyle w:val="a8"/>
            <w:rFonts w:ascii="仿宋" w:eastAsia="仿宋" w:hAnsi="仿宋" w:hint="eastAsia"/>
            <w:sz w:val="28"/>
            <w:szCs w:val="28"/>
          </w:rPr>
          <w:t>支</w:t>
        </w:r>
        <w:r w:rsidR="00462642">
          <w:rPr>
            <w:rStyle w:val="a8"/>
            <w:rFonts w:ascii="仿宋" w:eastAsia="仿宋" w:hAnsi="仿宋" w:cstheme="majorBidi" w:hint="eastAsia"/>
            <w:bCs/>
            <w:sz w:val="28"/>
            <w:szCs w:val="28"/>
          </w:rPr>
          <w:t>出决算情况说明</w:t>
        </w:r>
        <w:r w:rsidR="00462642">
          <w:rPr>
            <w:rFonts w:ascii="仿宋" w:eastAsia="仿宋" w:hAnsi="仿宋"/>
            <w:sz w:val="28"/>
            <w:szCs w:val="28"/>
          </w:rPr>
          <w:tab/>
        </w:r>
        <w:r>
          <w:rPr>
            <w:rFonts w:ascii="仿宋" w:eastAsia="仿宋" w:hAnsi="仿宋"/>
            <w:sz w:val="28"/>
            <w:szCs w:val="28"/>
          </w:rPr>
          <w:fldChar w:fldCharType="begin"/>
        </w:r>
        <w:r w:rsidR="00462642">
          <w:rPr>
            <w:rFonts w:ascii="仿宋" w:eastAsia="仿宋" w:hAnsi="仿宋"/>
            <w:sz w:val="28"/>
            <w:szCs w:val="28"/>
          </w:rPr>
          <w:instrText xml:space="preserve"> PAGEREF _Toc15396605 \h </w:instrText>
        </w:r>
        <w:r>
          <w:rPr>
            <w:rFonts w:ascii="仿宋" w:eastAsia="仿宋" w:hAnsi="仿宋"/>
            <w:sz w:val="28"/>
            <w:szCs w:val="28"/>
          </w:rPr>
        </w:r>
        <w:r>
          <w:rPr>
            <w:rFonts w:ascii="仿宋" w:eastAsia="仿宋" w:hAnsi="仿宋"/>
            <w:sz w:val="28"/>
            <w:szCs w:val="28"/>
          </w:rPr>
          <w:fldChar w:fldCharType="separate"/>
        </w:r>
        <w:r w:rsidR="00370B00">
          <w:rPr>
            <w:rFonts w:ascii="仿宋" w:eastAsia="仿宋" w:hAnsi="仿宋"/>
            <w:noProof/>
            <w:sz w:val="28"/>
            <w:szCs w:val="28"/>
          </w:rPr>
          <w:t>9</w:t>
        </w:r>
        <w:r>
          <w:rPr>
            <w:rFonts w:ascii="仿宋" w:eastAsia="仿宋" w:hAnsi="仿宋"/>
            <w:sz w:val="28"/>
            <w:szCs w:val="28"/>
          </w:rPr>
          <w:fldChar w:fldCharType="end"/>
        </w:r>
      </w:hyperlink>
    </w:p>
    <w:p w:rsidR="00D109EB" w:rsidRDefault="00D269D4">
      <w:pPr>
        <w:pStyle w:val="20"/>
        <w:rPr>
          <w:rFonts w:ascii="仿宋" w:eastAsia="仿宋" w:hAnsi="仿宋" w:cstheme="minorBidi"/>
          <w:sz w:val="28"/>
          <w:szCs w:val="28"/>
        </w:rPr>
      </w:pPr>
      <w:hyperlink w:anchor="_Toc15396606" w:history="1">
        <w:r w:rsidR="00462642">
          <w:rPr>
            <w:rStyle w:val="a8"/>
            <w:rFonts w:ascii="仿宋" w:eastAsia="仿宋" w:hAnsi="仿宋" w:hint="eastAsia"/>
            <w:sz w:val="28"/>
            <w:szCs w:val="28"/>
          </w:rPr>
          <w:t>四、财</w:t>
        </w:r>
        <w:r w:rsidR="00462642">
          <w:rPr>
            <w:rStyle w:val="a8"/>
            <w:rFonts w:ascii="仿宋" w:eastAsia="仿宋" w:hAnsi="仿宋" w:cstheme="majorBidi" w:hint="eastAsia"/>
            <w:bCs/>
            <w:sz w:val="28"/>
            <w:szCs w:val="28"/>
          </w:rPr>
          <w:t>政拨款收入支出决算总体情况说明</w:t>
        </w:r>
        <w:r w:rsidR="00462642">
          <w:rPr>
            <w:rFonts w:ascii="仿宋" w:eastAsia="仿宋" w:hAnsi="仿宋"/>
            <w:sz w:val="28"/>
            <w:szCs w:val="28"/>
          </w:rPr>
          <w:tab/>
        </w:r>
        <w:r>
          <w:rPr>
            <w:rFonts w:ascii="仿宋" w:eastAsia="仿宋" w:hAnsi="仿宋"/>
            <w:sz w:val="28"/>
            <w:szCs w:val="28"/>
          </w:rPr>
          <w:fldChar w:fldCharType="begin"/>
        </w:r>
        <w:r w:rsidR="00462642">
          <w:rPr>
            <w:rFonts w:ascii="仿宋" w:eastAsia="仿宋" w:hAnsi="仿宋"/>
            <w:sz w:val="28"/>
            <w:szCs w:val="28"/>
          </w:rPr>
          <w:instrText xml:space="preserve"> PAGEREF _Toc15396606 \h </w:instrText>
        </w:r>
        <w:r>
          <w:rPr>
            <w:rFonts w:ascii="仿宋" w:eastAsia="仿宋" w:hAnsi="仿宋"/>
            <w:sz w:val="28"/>
            <w:szCs w:val="28"/>
          </w:rPr>
        </w:r>
        <w:r>
          <w:rPr>
            <w:rFonts w:ascii="仿宋" w:eastAsia="仿宋" w:hAnsi="仿宋"/>
            <w:sz w:val="28"/>
            <w:szCs w:val="28"/>
          </w:rPr>
          <w:fldChar w:fldCharType="separate"/>
        </w:r>
        <w:r w:rsidR="00370B00">
          <w:rPr>
            <w:rFonts w:ascii="仿宋" w:eastAsia="仿宋" w:hAnsi="仿宋"/>
            <w:noProof/>
            <w:sz w:val="28"/>
            <w:szCs w:val="28"/>
          </w:rPr>
          <w:t>9</w:t>
        </w:r>
        <w:r>
          <w:rPr>
            <w:rFonts w:ascii="仿宋" w:eastAsia="仿宋" w:hAnsi="仿宋"/>
            <w:sz w:val="28"/>
            <w:szCs w:val="28"/>
          </w:rPr>
          <w:fldChar w:fldCharType="end"/>
        </w:r>
      </w:hyperlink>
    </w:p>
    <w:p w:rsidR="00D109EB" w:rsidRDefault="00D269D4">
      <w:pPr>
        <w:pStyle w:val="20"/>
        <w:rPr>
          <w:rFonts w:ascii="仿宋" w:eastAsia="仿宋" w:hAnsi="仿宋" w:cstheme="minorBidi"/>
          <w:sz w:val="28"/>
          <w:szCs w:val="28"/>
        </w:rPr>
      </w:pPr>
      <w:hyperlink w:anchor="_Toc15396607" w:history="1">
        <w:r w:rsidR="00462642">
          <w:rPr>
            <w:rStyle w:val="a8"/>
            <w:rFonts w:ascii="仿宋" w:eastAsia="仿宋" w:hAnsi="仿宋" w:hint="eastAsia"/>
            <w:sz w:val="28"/>
            <w:szCs w:val="28"/>
          </w:rPr>
          <w:t>五、一</w:t>
        </w:r>
        <w:r w:rsidR="00462642">
          <w:rPr>
            <w:rStyle w:val="a8"/>
            <w:rFonts w:ascii="仿宋" w:eastAsia="仿宋" w:hAnsi="仿宋" w:cstheme="majorBidi" w:hint="eastAsia"/>
            <w:bCs/>
            <w:sz w:val="28"/>
            <w:szCs w:val="28"/>
          </w:rPr>
          <w:t>般公共预算财政拨款支出决算情况说明</w:t>
        </w:r>
        <w:r w:rsidR="00462642">
          <w:rPr>
            <w:rFonts w:ascii="仿宋" w:eastAsia="仿宋" w:hAnsi="仿宋"/>
            <w:sz w:val="28"/>
            <w:szCs w:val="28"/>
          </w:rPr>
          <w:tab/>
        </w:r>
        <w:r>
          <w:rPr>
            <w:rFonts w:ascii="仿宋" w:eastAsia="仿宋" w:hAnsi="仿宋"/>
            <w:sz w:val="28"/>
            <w:szCs w:val="28"/>
          </w:rPr>
          <w:fldChar w:fldCharType="begin"/>
        </w:r>
        <w:r w:rsidR="00462642">
          <w:rPr>
            <w:rFonts w:ascii="仿宋" w:eastAsia="仿宋" w:hAnsi="仿宋"/>
            <w:sz w:val="28"/>
            <w:szCs w:val="28"/>
          </w:rPr>
          <w:instrText xml:space="preserve"> PAGEREF _Toc15396607 \h </w:instrText>
        </w:r>
        <w:r>
          <w:rPr>
            <w:rFonts w:ascii="仿宋" w:eastAsia="仿宋" w:hAnsi="仿宋"/>
            <w:sz w:val="28"/>
            <w:szCs w:val="28"/>
          </w:rPr>
        </w:r>
        <w:r>
          <w:rPr>
            <w:rFonts w:ascii="仿宋" w:eastAsia="仿宋" w:hAnsi="仿宋"/>
            <w:sz w:val="28"/>
            <w:szCs w:val="28"/>
          </w:rPr>
          <w:fldChar w:fldCharType="separate"/>
        </w:r>
        <w:r w:rsidR="00370B00">
          <w:rPr>
            <w:rFonts w:ascii="仿宋" w:eastAsia="仿宋" w:hAnsi="仿宋"/>
            <w:noProof/>
            <w:sz w:val="28"/>
            <w:szCs w:val="28"/>
          </w:rPr>
          <w:t>9</w:t>
        </w:r>
        <w:r>
          <w:rPr>
            <w:rFonts w:ascii="仿宋" w:eastAsia="仿宋" w:hAnsi="仿宋"/>
            <w:sz w:val="28"/>
            <w:szCs w:val="28"/>
          </w:rPr>
          <w:fldChar w:fldCharType="end"/>
        </w:r>
      </w:hyperlink>
    </w:p>
    <w:p w:rsidR="00D109EB" w:rsidRDefault="00D269D4">
      <w:pPr>
        <w:pStyle w:val="20"/>
        <w:rPr>
          <w:rFonts w:ascii="仿宋" w:eastAsia="仿宋" w:hAnsi="仿宋" w:cstheme="minorBidi"/>
          <w:sz w:val="28"/>
          <w:szCs w:val="28"/>
        </w:rPr>
      </w:pPr>
      <w:hyperlink w:anchor="_Toc15396608" w:history="1">
        <w:r w:rsidR="00462642">
          <w:rPr>
            <w:rStyle w:val="a8"/>
            <w:rFonts w:ascii="仿宋" w:eastAsia="仿宋" w:hAnsi="仿宋" w:hint="eastAsia"/>
            <w:sz w:val="28"/>
            <w:szCs w:val="28"/>
          </w:rPr>
          <w:t>六、一</w:t>
        </w:r>
        <w:r w:rsidR="00462642">
          <w:rPr>
            <w:rStyle w:val="a8"/>
            <w:rFonts w:ascii="仿宋" w:eastAsia="仿宋" w:hAnsi="仿宋" w:cstheme="majorBidi" w:hint="eastAsia"/>
            <w:bCs/>
            <w:sz w:val="28"/>
            <w:szCs w:val="28"/>
          </w:rPr>
          <w:t>般公共预算财政拨款基本支出决算情况说明</w:t>
        </w:r>
        <w:r w:rsidR="00462642">
          <w:rPr>
            <w:rFonts w:ascii="仿宋" w:eastAsia="仿宋" w:hAnsi="仿宋"/>
            <w:sz w:val="28"/>
            <w:szCs w:val="28"/>
          </w:rPr>
          <w:tab/>
        </w:r>
        <w:r>
          <w:rPr>
            <w:rFonts w:ascii="仿宋" w:eastAsia="仿宋" w:hAnsi="仿宋"/>
            <w:sz w:val="28"/>
            <w:szCs w:val="28"/>
          </w:rPr>
          <w:fldChar w:fldCharType="begin"/>
        </w:r>
        <w:r w:rsidR="00462642">
          <w:rPr>
            <w:rFonts w:ascii="仿宋" w:eastAsia="仿宋" w:hAnsi="仿宋"/>
            <w:sz w:val="28"/>
            <w:szCs w:val="28"/>
          </w:rPr>
          <w:instrText xml:space="preserve"> PAGEREF _Toc15396608 \h </w:instrText>
        </w:r>
        <w:r>
          <w:rPr>
            <w:rFonts w:ascii="仿宋" w:eastAsia="仿宋" w:hAnsi="仿宋"/>
            <w:sz w:val="28"/>
            <w:szCs w:val="28"/>
          </w:rPr>
        </w:r>
        <w:r>
          <w:rPr>
            <w:rFonts w:ascii="仿宋" w:eastAsia="仿宋" w:hAnsi="仿宋"/>
            <w:sz w:val="28"/>
            <w:szCs w:val="28"/>
          </w:rPr>
          <w:fldChar w:fldCharType="separate"/>
        </w:r>
        <w:r w:rsidR="00370B00">
          <w:rPr>
            <w:rFonts w:ascii="仿宋" w:eastAsia="仿宋" w:hAnsi="仿宋"/>
            <w:noProof/>
            <w:sz w:val="28"/>
            <w:szCs w:val="28"/>
          </w:rPr>
          <w:t>11</w:t>
        </w:r>
        <w:r>
          <w:rPr>
            <w:rFonts w:ascii="仿宋" w:eastAsia="仿宋" w:hAnsi="仿宋"/>
            <w:sz w:val="28"/>
            <w:szCs w:val="28"/>
          </w:rPr>
          <w:fldChar w:fldCharType="end"/>
        </w:r>
      </w:hyperlink>
    </w:p>
    <w:p w:rsidR="00D109EB" w:rsidRDefault="00D269D4">
      <w:pPr>
        <w:pStyle w:val="20"/>
        <w:rPr>
          <w:rFonts w:ascii="仿宋" w:eastAsia="仿宋" w:hAnsi="仿宋" w:cstheme="minorBidi"/>
          <w:sz w:val="28"/>
          <w:szCs w:val="28"/>
        </w:rPr>
      </w:pPr>
      <w:hyperlink w:anchor="_Toc15396609" w:history="1">
        <w:r w:rsidR="00462642">
          <w:rPr>
            <w:rStyle w:val="a8"/>
            <w:rFonts w:ascii="仿宋" w:eastAsia="仿宋" w:hAnsi="仿宋" w:hint="eastAsia"/>
            <w:sz w:val="28"/>
            <w:szCs w:val="28"/>
          </w:rPr>
          <w:t>七、</w:t>
        </w:r>
        <w:r w:rsidR="00462642">
          <w:rPr>
            <w:rStyle w:val="a8"/>
            <w:rFonts w:ascii="仿宋" w:eastAsia="仿宋" w:hAnsi="仿宋"/>
            <w:sz w:val="28"/>
            <w:szCs w:val="28"/>
          </w:rPr>
          <w:t>“</w:t>
        </w:r>
        <w:r w:rsidR="00462642">
          <w:rPr>
            <w:rStyle w:val="a8"/>
            <w:rFonts w:ascii="仿宋" w:eastAsia="仿宋" w:hAnsi="仿宋" w:cstheme="majorBidi" w:hint="eastAsia"/>
            <w:bCs/>
            <w:sz w:val="28"/>
            <w:szCs w:val="28"/>
          </w:rPr>
          <w:t>三公”经费财政拨款支出决算情况说明</w:t>
        </w:r>
        <w:r w:rsidR="00462642">
          <w:rPr>
            <w:rFonts w:ascii="仿宋" w:eastAsia="仿宋" w:hAnsi="仿宋"/>
            <w:sz w:val="28"/>
            <w:szCs w:val="28"/>
          </w:rPr>
          <w:tab/>
        </w:r>
        <w:r>
          <w:rPr>
            <w:rFonts w:ascii="仿宋" w:eastAsia="仿宋" w:hAnsi="仿宋"/>
            <w:sz w:val="28"/>
            <w:szCs w:val="28"/>
          </w:rPr>
          <w:fldChar w:fldCharType="begin"/>
        </w:r>
        <w:r w:rsidR="00462642">
          <w:rPr>
            <w:rFonts w:ascii="仿宋" w:eastAsia="仿宋" w:hAnsi="仿宋"/>
            <w:sz w:val="28"/>
            <w:szCs w:val="28"/>
          </w:rPr>
          <w:instrText xml:space="preserve"> PAGEREF _Toc15396609 \h </w:instrText>
        </w:r>
        <w:r>
          <w:rPr>
            <w:rFonts w:ascii="仿宋" w:eastAsia="仿宋" w:hAnsi="仿宋"/>
            <w:sz w:val="28"/>
            <w:szCs w:val="28"/>
          </w:rPr>
        </w:r>
        <w:r>
          <w:rPr>
            <w:rFonts w:ascii="仿宋" w:eastAsia="仿宋" w:hAnsi="仿宋"/>
            <w:sz w:val="28"/>
            <w:szCs w:val="28"/>
          </w:rPr>
          <w:fldChar w:fldCharType="separate"/>
        </w:r>
        <w:r w:rsidR="00370B00">
          <w:rPr>
            <w:rFonts w:ascii="仿宋" w:eastAsia="仿宋" w:hAnsi="仿宋"/>
            <w:noProof/>
            <w:sz w:val="28"/>
            <w:szCs w:val="28"/>
          </w:rPr>
          <w:t>12</w:t>
        </w:r>
        <w:r>
          <w:rPr>
            <w:rFonts w:ascii="仿宋" w:eastAsia="仿宋" w:hAnsi="仿宋"/>
            <w:sz w:val="28"/>
            <w:szCs w:val="28"/>
          </w:rPr>
          <w:fldChar w:fldCharType="end"/>
        </w:r>
      </w:hyperlink>
    </w:p>
    <w:p w:rsidR="00D109EB" w:rsidRDefault="00D269D4">
      <w:pPr>
        <w:pStyle w:val="20"/>
        <w:rPr>
          <w:rFonts w:ascii="仿宋" w:eastAsia="仿宋" w:hAnsi="仿宋" w:cstheme="minorBidi"/>
          <w:sz w:val="28"/>
          <w:szCs w:val="28"/>
        </w:rPr>
      </w:pPr>
      <w:hyperlink w:anchor="_Toc15396610" w:history="1">
        <w:r w:rsidR="00462642">
          <w:rPr>
            <w:rStyle w:val="a8"/>
            <w:rFonts w:ascii="仿宋" w:eastAsia="仿宋" w:hAnsi="仿宋" w:hint="eastAsia"/>
            <w:sz w:val="28"/>
            <w:szCs w:val="28"/>
          </w:rPr>
          <w:t>八、</w:t>
        </w:r>
        <w:r w:rsidR="00462642">
          <w:rPr>
            <w:rStyle w:val="a8"/>
            <w:rFonts w:ascii="仿宋" w:eastAsia="仿宋" w:hAnsi="仿宋" w:cstheme="majorBidi" w:hint="eastAsia"/>
            <w:bCs/>
            <w:sz w:val="28"/>
            <w:szCs w:val="28"/>
          </w:rPr>
          <w:t>政府性基金预算支出决算情况说明</w:t>
        </w:r>
        <w:r w:rsidR="00462642">
          <w:rPr>
            <w:rFonts w:ascii="仿宋" w:eastAsia="仿宋" w:hAnsi="仿宋"/>
            <w:sz w:val="28"/>
            <w:szCs w:val="28"/>
          </w:rPr>
          <w:tab/>
        </w:r>
        <w:r>
          <w:rPr>
            <w:rFonts w:ascii="仿宋" w:eastAsia="仿宋" w:hAnsi="仿宋"/>
            <w:sz w:val="28"/>
            <w:szCs w:val="28"/>
          </w:rPr>
          <w:fldChar w:fldCharType="begin"/>
        </w:r>
        <w:r w:rsidR="00462642">
          <w:rPr>
            <w:rFonts w:ascii="仿宋" w:eastAsia="仿宋" w:hAnsi="仿宋"/>
            <w:sz w:val="28"/>
            <w:szCs w:val="28"/>
          </w:rPr>
          <w:instrText xml:space="preserve"> PAGEREF _Toc15396610 \h </w:instrText>
        </w:r>
        <w:r>
          <w:rPr>
            <w:rFonts w:ascii="仿宋" w:eastAsia="仿宋" w:hAnsi="仿宋"/>
            <w:sz w:val="28"/>
            <w:szCs w:val="28"/>
          </w:rPr>
        </w:r>
        <w:r>
          <w:rPr>
            <w:rFonts w:ascii="仿宋" w:eastAsia="仿宋" w:hAnsi="仿宋"/>
            <w:sz w:val="28"/>
            <w:szCs w:val="28"/>
          </w:rPr>
          <w:fldChar w:fldCharType="separate"/>
        </w:r>
        <w:r w:rsidR="00370B00">
          <w:rPr>
            <w:rFonts w:ascii="仿宋" w:eastAsia="仿宋" w:hAnsi="仿宋"/>
            <w:noProof/>
            <w:sz w:val="28"/>
            <w:szCs w:val="28"/>
          </w:rPr>
          <w:t>13</w:t>
        </w:r>
        <w:r>
          <w:rPr>
            <w:rFonts w:ascii="仿宋" w:eastAsia="仿宋" w:hAnsi="仿宋"/>
            <w:sz w:val="28"/>
            <w:szCs w:val="28"/>
          </w:rPr>
          <w:fldChar w:fldCharType="end"/>
        </w:r>
      </w:hyperlink>
    </w:p>
    <w:p w:rsidR="00D109EB" w:rsidRDefault="00D269D4">
      <w:pPr>
        <w:pStyle w:val="20"/>
        <w:rPr>
          <w:rFonts w:ascii="仿宋" w:eastAsia="仿宋" w:hAnsi="仿宋" w:cstheme="minorBidi"/>
          <w:sz w:val="28"/>
          <w:szCs w:val="28"/>
        </w:rPr>
      </w:pPr>
      <w:hyperlink w:anchor="_Toc15396611" w:history="1">
        <w:r w:rsidR="00462642">
          <w:rPr>
            <w:rStyle w:val="a8"/>
            <w:rFonts w:ascii="仿宋" w:eastAsia="仿宋" w:hAnsi="仿宋" w:cstheme="majorBidi" w:hint="eastAsia"/>
            <w:bCs/>
            <w:sz w:val="28"/>
            <w:szCs w:val="28"/>
          </w:rPr>
          <w:t>九、</w:t>
        </w:r>
        <w:r w:rsidR="00462642">
          <w:rPr>
            <w:rStyle w:val="a8"/>
            <w:rFonts w:ascii="仿宋" w:eastAsia="仿宋" w:hAnsi="仿宋" w:hint="eastAsia"/>
            <w:sz w:val="28"/>
            <w:szCs w:val="28"/>
          </w:rPr>
          <w:t xml:space="preserve"> 国</w:t>
        </w:r>
        <w:r w:rsidR="00462642">
          <w:rPr>
            <w:rStyle w:val="a8"/>
            <w:rFonts w:ascii="仿宋" w:eastAsia="仿宋" w:hAnsi="仿宋" w:cstheme="majorBidi" w:hint="eastAsia"/>
            <w:bCs/>
            <w:sz w:val="28"/>
            <w:szCs w:val="28"/>
          </w:rPr>
          <w:t>有资本经营预算支出决算情况说明</w:t>
        </w:r>
        <w:r w:rsidR="00462642">
          <w:rPr>
            <w:rFonts w:ascii="仿宋" w:eastAsia="仿宋" w:hAnsi="仿宋"/>
            <w:sz w:val="28"/>
            <w:szCs w:val="28"/>
          </w:rPr>
          <w:tab/>
        </w:r>
        <w:r>
          <w:rPr>
            <w:rFonts w:ascii="仿宋" w:eastAsia="仿宋" w:hAnsi="仿宋"/>
            <w:sz w:val="28"/>
            <w:szCs w:val="28"/>
          </w:rPr>
          <w:fldChar w:fldCharType="begin"/>
        </w:r>
        <w:r w:rsidR="00462642">
          <w:rPr>
            <w:rFonts w:ascii="仿宋" w:eastAsia="仿宋" w:hAnsi="仿宋"/>
            <w:sz w:val="28"/>
            <w:szCs w:val="28"/>
          </w:rPr>
          <w:instrText xml:space="preserve"> PAGEREF _Toc15396611 \h </w:instrText>
        </w:r>
        <w:r>
          <w:rPr>
            <w:rFonts w:ascii="仿宋" w:eastAsia="仿宋" w:hAnsi="仿宋"/>
            <w:sz w:val="28"/>
            <w:szCs w:val="28"/>
          </w:rPr>
        </w:r>
        <w:r>
          <w:rPr>
            <w:rFonts w:ascii="仿宋" w:eastAsia="仿宋" w:hAnsi="仿宋"/>
            <w:sz w:val="28"/>
            <w:szCs w:val="28"/>
          </w:rPr>
          <w:fldChar w:fldCharType="separate"/>
        </w:r>
        <w:r w:rsidR="00370B00">
          <w:rPr>
            <w:rFonts w:ascii="仿宋" w:eastAsia="仿宋" w:hAnsi="仿宋"/>
            <w:noProof/>
            <w:sz w:val="28"/>
            <w:szCs w:val="28"/>
          </w:rPr>
          <w:t>13</w:t>
        </w:r>
        <w:r>
          <w:rPr>
            <w:rFonts w:ascii="仿宋" w:eastAsia="仿宋" w:hAnsi="仿宋"/>
            <w:sz w:val="28"/>
            <w:szCs w:val="28"/>
          </w:rPr>
          <w:fldChar w:fldCharType="end"/>
        </w:r>
      </w:hyperlink>
    </w:p>
    <w:p w:rsidR="00D109EB" w:rsidRDefault="00D269D4">
      <w:pPr>
        <w:pStyle w:val="20"/>
        <w:rPr>
          <w:rFonts w:ascii="仿宋" w:eastAsia="仿宋" w:hAnsi="仿宋" w:cstheme="minorBidi"/>
          <w:sz w:val="28"/>
          <w:szCs w:val="28"/>
        </w:rPr>
      </w:pPr>
      <w:hyperlink w:anchor="_Toc15396612" w:history="1">
        <w:r w:rsidR="00462642">
          <w:rPr>
            <w:rStyle w:val="a8"/>
            <w:rFonts w:ascii="仿宋" w:eastAsia="仿宋" w:hAnsi="仿宋" w:hint="eastAsia"/>
            <w:sz w:val="28"/>
            <w:szCs w:val="28"/>
          </w:rPr>
          <w:t>十</w:t>
        </w:r>
        <w:r w:rsidR="00462642">
          <w:rPr>
            <w:rStyle w:val="a8"/>
            <w:rFonts w:ascii="仿宋" w:eastAsia="仿宋" w:hAnsi="仿宋" w:cstheme="majorBidi" w:hint="eastAsia"/>
            <w:bCs/>
            <w:sz w:val="28"/>
            <w:szCs w:val="28"/>
          </w:rPr>
          <w:t>、预算绩效情况说明</w:t>
        </w:r>
        <w:r w:rsidR="00462642">
          <w:rPr>
            <w:rFonts w:ascii="仿宋" w:eastAsia="仿宋" w:hAnsi="仿宋"/>
            <w:sz w:val="28"/>
            <w:szCs w:val="28"/>
          </w:rPr>
          <w:tab/>
        </w:r>
        <w:r>
          <w:rPr>
            <w:rFonts w:ascii="仿宋" w:eastAsia="仿宋" w:hAnsi="仿宋"/>
            <w:sz w:val="28"/>
            <w:szCs w:val="28"/>
          </w:rPr>
          <w:fldChar w:fldCharType="begin"/>
        </w:r>
        <w:r w:rsidR="00462642">
          <w:rPr>
            <w:rFonts w:ascii="仿宋" w:eastAsia="仿宋" w:hAnsi="仿宋"/>
            <w:sz w:val="28"/>
            <w:szCs w:val="28"/>
          </w:rPr>
          <w:instrText xml:space="preserve"> PAGEREF _Toc15396612 \h </w:instrText>
        </w:r>
        <w:r>
          <w:rPr>
            <w:rFonts w:ascii="仿宋" w:eastAsia="仿宋" w:hAnsi="仿宋"/>
            <w:sz w:val="28"/>
            <w:szCs w:val="28"/>
          </w:rPr>
        </w:r>
        <w:r>
          <w:rPr>
            <w:rFonts w:ascii="仿宋" w:eastAsia="仿宋" w:hAnsi="仿宋"/>
            <w:sz w:val="28"/>
            <w:szCs w:val="28"/>
          </w:rPr>
          <w:fldChar w:fldCharType="separate"/>
        </w:r>
        <w:r w:rsidR="00370B00">
          <w:rPr>
            <w:rFonts w:ascii="仿宋" w:eastAsia="仿宋" w:hAnsi="仿宋"/>
            <w:noProof/>
            <w:sz w:val="28"/>
            <w:szCs w:val="28"/>
          </w:rPr>
          <w:t>21</w:t>
        </w:r>
        <w:r>
          <w:rPr>
            <w:rFonts w:ascii="仿宋" w:eastAsia="仿宋" w:hAnsi="仿宋"/>
            <w:sz w:val="28"/>
            <w:szCs w:val="28"/>
          </w:rPr>
          <w:fldChar w:fldCharType="end"/>
        </w:r>
      </w:hyperlink>
    </w:p>
    <w:p w:rsidR="00D109EB" w:rsidRDefault="00D269D4">
      <w:pPr>
        <w:pStyle w:val="20"/>
        <w:rPr>
          <w:rFonts w:ascii="仿宋" w:eastAsia="仿宋" w:hAnsi="仿宋" w:cstheme="minorBidi"/>
          <w:sz w:val="28"/>
          <w:szCs w:val="28"/>
        </w:rPr>
      </w:pPr>
      <w:hyperlink w:anchor="_Toc15396612" w:history="1">
        <w:r w:rsidR="00462642">
          <w:rPr>
            <w:rStyle w:val="a8"/>
            <w:rFonts w:ascii="仿宋" w:eastAsia="仿宋" w:hAnsi="仿宋" w:hint="eastAsia"/>
            <w:sz w:val="28"/>
            <w:szCs w:val="28"/>
          </w:rPr>
          <w:t>十</w:t>
        </w:r>
        <w:r w:rsidR="00462642">
          <w:rPr>
            <w:rStyle w:val="a8"/>
            <w:rFonts w:ascii="仿宋" w:eastAsia="仿宋" w:hAnsi="仿宋" w:cstheme="majorBidi" w:hint="eastAsia"/>
            <w:bCs/>
            <w:sz w:val="28"/>
            <w:szCs w:val="28"/>
          </w:rPr>
          <w:t>一、其他重要事项的情况说明</w:t>
        </w:r>
        <w:r w:rsidR="00462642">
          <w:rPr>
            <w:rFonts w:ascii="仿宋" w:eastAsia="仿宋" w:hAnsi="仿宋"/>
            <w:sz w:val="28"/>
            <w:szCs w:val="28"/>
          </w:rPr>
          <w:tab/>
        </w:r>
        <w:r>
          <w:rPr>
            <w:rFonts w:ascii="仿宋" w:eastAsia="仿宋" w:hAnsi="仿宋"/>
            <w:sz w:val="28"/>
            <w:szCs w:val="28"/>
          </w:rPr>
          <w:fldChar w:fldCharType="begin"/>
        </w:r>
        <w:r w:rsidR="00462642">
          <w:rPr>
            <w:rFonts w:ascii="仿宋" w:eastAsia="仿宋" w:hAnsi="仿宋"/>
            <w:sz w:val="28"/>
            <w:szCs w:val="28"/>
          </w:rPr>
          <w:instrText xml:space="preserve"> PAGEREF _Toc15396612 \h </w:instrText>
        </w:r>
        <w:r>
          <w:rPr>
            <w:rFonts w:ascii="仿宋" w:eastAsia="仿宋" w:hAnsi="仿宋"/>
            <w:sz w:val="28"/>
            <w:szCs w:val="28"/>
          </w:rPr>
        </w:r>
        <w:r>
          <w:rPr>
            <w:rFonts w:ascii="仿宋" w:eastAsia="仿宋" w:hAnsi="仿宋"/>
            <w:sz w:val="28"/>
            <w:szCs w:val="28"/>
          </w:rPr>
          <w:fldChar w:fldCharType="separate"/>
        </w:r>
        <w:r w:rsidR="00370B00">
          <w:rPr>
            <w:rFonts w:ascii="仿宋" w:eastAsia="仿宋" w:hAnsi="仿宋"/>
            <w:noProof/>
            <w:sz w:val="28"/>
            <w:szCs w:val="28"/>
          </w:rPr>
          <w:t>21</w:t>
        </w:r>
        <w:r>
          <w:rPr>
            <w:rFonts w:ascii="仿宋" w:eastAsia="仿宋" w:hAnsi="仿宋"/>
            <w:sz w:val="28"/>
            <w:szCs w:val="28"/>
          </w:rPr>
          <w:fldChar w:fldCharType="end"/>
        </w:r>
      </w:hyperlink>
    </w:p>
    <w:p w:rsidR="00D109EB" w:rsidRDefault="00D269D4">
      <w:pPr>
        <w:pStyle w:val="10"/>
        <w:rPr>
          <w:rFonts w:cstheme="minorBidi"/>
        </w:rPr>
      </w:pPr>
      <w:hyperlink w:anchor="_Toc15396613" w:history="1">
        <w:r w:rsidR="00462642">
          <w:rPr>
            <w:rStyle w:val="a8"/>
            <w:rFonts w:hint="eastAsia"/>
            <w:bCs/>
            <w:kern w:val="44"/>
          </w:rPr>
          <w:t>第三部分</w:t>
        </w:r>
        <w:r w:rsidR="00462642">
          <w:rPr>
            <w:rStyle w:val="a8"/>
            <w:rFonts w:hint="eastAsia"/>
          </w:rPr>
          <w:t xml:space="preserve"> 名</w:t>
        </w:r>
        <w:r w:rsidR="00462642">
          <w:rPr>
            <w:rStyle w:val="a8"/>
            <w:rFonts w:hint="eastAsia"/>
            <w:bCs/>
            <w:kern w:val="44"/>
          </w:rPr>
          <w:t>词解释</w:t>
        </w:r>
        <w:r w:rsidR="00462642">
          <w:tab/>
        </w:r>
        <w:r>
          <w:fldChar w:fldCharType="begin"/>
        </w:r>
        <w:r w:rsidR="00462642">
          <w:instrText xml:space="preserve"> PAGEREF _Toc15396613 \h </w:instrText>
        </w:r>
        <w:r>
          <w:fldChar w:fldCharType="separate"/>
        </w:r>
        <w:r w:rsidR="00370B00">
          <w:rPr>
            <w:noProof/>
          </w:rPr>
          <w:t>22</w:t>
        </w:r>
        <w:r>
          <w:fldChar w:fldCharType="end"/>
        </w:r>
      </w:hyperlink>
    </w:p>
    <w:p w:rsidR="00D109EB" w:rsidRDefault="00D269D4">
      <w:pPr>
        <w:pStyle w:val="10"/>
        <w:rPr>
          <w:rFonts w:cstheme="minorBidi"/>
        </w:rPr>
      </w:pPr>
      <w:hyperlink w:anchor="_Toc15396614" w:history="1">
        <w:r w:rsidR="00462642">
          <w:rPr>
            <w:rStyle w:val="a8"/>
            <w:rFonts w:hint="eastAsia"/>
          </w:rPr>
          <w:t>第</w:t>
        </w:r>
        <w:r w:rsidR="00462642">
          <w:rPr>
            <w:rStyle w:val="a8"/>
            <w:rFonts w:hint="eastAsia"/>
            <w:bCs/>
            <w:kern w:val="44"/>
          </w:rPr>
          <w:t>四部分附件</w:t>
        </w:r>
        <w:r w:rsidR="00462642">
          <w:tab/>
        </w:r>
        <w:r>
          <w:fldChar w:fldCharType="begin"/>
        </w:r>
        <w:r w:rsidR="00462642">
          <w:instrText xml:space="preserve"> PAGEREF _Toc15396614 \h </w:instrText>
        </w:r>
        <w:r>
          <w:fldChar w:fldCharType="separate"/>
        </w:r>
        <w:r w:rsidR="00370B00">
          <w:rPr>
            <w:noProof/>
          </w:rPr>
          <w:t>26</w:t>
        </w:r>
        <w:r>
          <w:fldChar w:fldCharType="end"/>
        </w:r>
      </w:hyperlink>
    </w:p>
    <w:p w:rsidR="00D109EB" w:rsidRDefault="00D269D4">
      <w:pPr>
        <w:pStyle w:val="20"/>
        <w:rPr>
          <w:rFonts w:ascii="仿宋" w:eastAsia="仿宋" w:hAnsi="仿宋" w:cstheme="minorBidi"/>
          <w:sz w:val="28"/>
          <w:szCs w:val="28"/>
        </w:rPr>
      </w:pPr>
      <w:hyperlink w:anchor="_Toc15396615" w:history="1">
        <w:r w:rsidR="00462642">
          <w:rPr>
            <w:rStyle w:val="a8"/>
            <w:rFonts w:ascii="仿宋" w:eastAsia="仿宋" w:hAnsi="仿宋" w:hint="eastAsia"/>
            <w:kern w:val="44"/>
            <w:sz w:val="28"/>
            <w:szCs w:val="28"/>
          </w:rPr>
          <w:t>附件</w:t>
        </w:r>
        <w:r w:rsidR="00462642">
          <w:rPr>
            <w:rStyle w:val="a8"/>
            <w:rFonts w:ascii="仿宋" w:eastAsia="仿宋" w:hAnsi="仿宋"/>
            <w:kern w:val="44"/>
            <w:sz w:val="28"/>
            <w:szCs w:val="28"/>
          </w:rPr>
          <w:t>1</w:t>
        </w:r>
        <w:r w:rsidR="00462642">
          <w:rPr>
            <w:rFonts w:ascii="仿宋" w:eastAsia="仿宋" w:hAnsi="仿宋"/>
            <w:sz w:val="28"/>
            <w:szCs w:val="28"/>
          </w:rPr>
          <w:tab/>
        </w:r>
        <w:r>
          <w:rPr>
            <w:rFonts w:ascii="仿宋" w:eastAsia="仿宋" w:hAnsi="仿宋"/>
            <w:sz w:val="28"/>
            <w:szCs w:val="28"/>
          </w:rPr>
          <w:fldChar w:fldCharType="begin"/>
        </w:r>
        <w:r w:rsidR="00462642">
          <w:rPr>
            <w:rFonts w:ascii="仿宋" w:eastAsia="仿宋" w:hAnsi="仿宋"/>
            <w:sz w:val="28"/>
            <w:szCs w:val="28"/>
          </w:rPr>
          <w:instrText xml:space="preserve"> PAGEREF _Toc15396615 \h </w:instrText>
        </w:r>
        <w:r>
          <w:rPr>
            <w:rFonts w:ascii="仿宋" w:eastAsia="仿宋" w:hAnsi="仿宋"/>
            <w:sz w:val="28"/>
            <w:szCs w:val="28"/>
          </w:rPr>
        </w:r>
        <w:r>
          <w:rPr>
            <w:rFonts w:ascii="仿宋" w:eastAsia="仿宋" w:hAnsi="仿宋"/>
            <w:sz w:val="28"/>
            <w:szCs w:val="28"/>
          </w:rPr>
          <w:fldChar w:fldCharType="separate"/>
        </w:r>
        <w:r w:rsidR="00370B00">
          <w:rPr>
            <w:rFonts w:ascii="仿宋" w:eastAsia="仿宋" w:hAnsi="仿宋"/>
            <w:noProof/>
            <w:sz w:val="28"/>
            <w:szCs w:val="28"/>
          </w:rPr>
          <w:t>26</w:t>
        </w:r>
        <w:r>
          <w:rPr>
            <w:rFonts w:ascii="仿宋" w:eastAsia="仿宋" w:hAnsi="仿宋"/>
            <w:sz w:val="28"/>
            <w:szCs w:val="28"/>
          </w:rPr>
          <w:fldChar w:fldCharType="end"/>
        </w:r>
      </w:hyperlink>
    </w:p>
    <w:p w:rsidR="00D109EB" w:rsidRDefault="00D269D4">
      <w:pPr>
        <w:pStyle w:val="20"/>
        <w:rPr>
          <w:rFonts w:ascii="仿宋" w:eastAsia="仿宋" w:hAnsi="仿宋" w:cstheme="minorBidi"/>
          <w:sz w:val="28"/>
          <w:szCs w:val="28"/>
        </w:rPr>
      </w:pPr>
      <w:hyperlink w:anchor="_Toc15396617" w:history="1">
        <w:r w:rsidR="00462642">
          <w:rPr>
            <w:rStyle w:val="a8"/>
            <w:rFonts w:ascii="仿宋" w:eastAsia="仿宋" w:hAnsi="仿宋" w:hint="eastAsia"/>
            <w:kern w:val="44"/>
            <w:sz w:val="28"/>
            <w:szCs w:val="28"/>
          </w:rPr>
          <w:t>附件</w:t>
        </w:r>
        <w:r w:rsidR="00462642">
          <w:rPr>
            <w:rStyle w:val="a8"/>
            <w:rFonts w:ascii="仿宋" w:eastAsia="仿宋" w:hAnsi="仿宋"/>
            <w:kern w:val="44"/>
            <w:sz w:val="28"/>
            <w:szCs w:val="28"/>
          </w:rPr>
          <w:t>2</w:t>
        </w:r>
        <w:r w:rsidR="00462642">
          <w:rPr>
            <w:rFonts w:ascii="仿宋" w:eastAsia="仿宋" w:hAnsi="仿宋"/>
            <w:sz w:val="28"/>
            <w:szCs w:val="28"/>
          </w:rPr>
          <w:tab/>
        </w:r>
        <w:r>
          <w:rPr>
            <w:rFonts w:ascii="仿宋" w:eastAsia="仿宋" w:hAnsi="仿宋"/>
            <w:sz w:val="28"/>
            <w:szCs w:val="28"/>
          </w:rPr>
          <w:fldChar w:fldCharType="begin"/>
        </w:r>
        <w:r w:rsidR="00462642">
          <w:rPr>
            <w:rFonts w:ascii="仿宋" w:eastAsia="仿宋" w:hAnsi="仿宋"/>
            <w:sz w:val="28"/>
            <w:szCs w:val="28"/>
          </w:rPr>
          <w:instrText xml:space="preserve"> PAGEREF _Toc15396617 \h </w:instrText>
        </w:r>
        <w:r>
          <w:rPr>
            <w:rFonts w:ascii="仿宋" w:eastAsia="仿宋" w:hAnsi="仿宋"/>
            <w:sz w:val="28"/>
            <w:szCs w:val="28"/>
          </w:rPr>
        </w:r>
        <w:r>
          <w:rPr>
            <w:rFonts w:ascii="仿宋" w:eastAsia="仿宋" w:hAnsi="仿宋"/>
            <w:sz w:val="28"/>
            <w:szCs w:val="28"/>
          </w:rPr>
          <w:fldChar w:fldCharType="separate"/>
        </w:r>
        <w:r w:rsidR="00370B00">
          <w:rPr>
            <w:rFonts w:ascii="仿宋" w:eastAsia="仿宋" w:hAnsi="仿宋"/>
            <w:noProof/>
            <w:sz w:val="28"/>
            <w:szCs w:val="28"/>
          </w:rPr>
          <w:t>32</w:t>
        </w:r>
        <w:r>
          <w:rPr>
            <w:rFonts w:ascii="仿宋" w:eastAsia="仿宋" w:hAnsi="仿宋"/>
            <w:sz w:val="28"/>
            <w:szCs w:val="28"/>
          </w:rPr>
          <w:fldChar w:fldCharType="end"/>
        </w:r>
      </w:hyperlink>
    </w:p>
    <w:p w:rsidR="00D109EB" w:rsidRDefault="00D269D4">
      <w:pPr>
        <w:pStyle w:val="10"/>
        <w:rPr>
          <w:rFonts w:cstheme="minorBidi"/>
        </w:rPr>
      </w:pPr>
      <w:hyperlink w:anchor="_Toc15396618" w:history="1">
        <w:r w:rsidR="00462642">
          <w:rPr>
            <w:rStyle w:val="a8"/>
            <w:rFonts w:hint="eastAsia"/>
          </w:rPr>
          <w:t>第</w:t>
        </w:r>
        <w:r w:rsidR="00462642">
          <w:rPr>
            <w:rStyle w:val="a8"/>
            <w:rFonts w:hint="eastAsia"/>
            <w:bCs/>
            <w:kern w:val="44"/>
          </w:rPr>
          <w:t>五部分附表</w:t>
        </w:r>
        <w:r w:rsidR="00462642">
          <w:tab/>
        </w:r>
        <w:r>
          <w:fldChar w:fldCharType="begin"/>
        </w:r>
        <w:r w:rsidR="00462642">
          <w:instrText xml:space="preserve"> PAGEREF _Toc15396618 \h </w:instrText>
        </w:r>
        <w:r>
          <w:fldChar w:fldCharType="separate"/>
        </w:r>
        <w:r w:rsidR="00370B00">
          <w:rPr>
            <w:noProof/>
          </w:rPr>
          <w:t>35</w:t>
        </w:r>
        <w:r>
          <w:fldChar w:fldCharType="end"/>
        </w:r>
      </w:hyperlink>
    </w:p>
    <w:p w:rsidR="00D109EB" w:rsidRDefault="00462642">
      <w:pPr>
        <w:pStyle w:val="20"/>
        <w:rPr>
          <w:rFonts w:ascii="仿宋" w:eastAsia="仿宋" w:hAnsi="仿宋" w:cstheme="minorBidi"/>
          <w:sz w:val="28"/>
          <w:szCs w:val="28"/>
        </w:rPr>
      </w:pPr>
      <w:r>
        <w:rPr>
          <w:rFonts w:ascii="仿宋" w:eastAsia="仿宋" w:hAnsi="仿宋" w:hint="eastAsia"/>
          <w:sz w:val="28"/>
          <w:szCs w:val="28"/>
        </w:rPr>
        <w:t>一、</w:t>
      </w:r>
      <w:hyperlink w:anchor="_Toc15396619" w:history="1">
        <w:r>
          <w:rPr>
            <w:rStyle w:val="a8"/>
            <w:rFonts w:ascii="仿宋" w:eastAsia="仿宋" w:hAnsi="仿宋" w:hint="eastAsia"/>
            <w:sz w:val="28"/>
            <w:szCs w:val="28"/>
          </w:rPr>
          <w:t>收入支出决算总表</w:t>
        </w:r>
        <w:r>
          <w:rPr>
            <w:rFonts w:ascii="仿宋" w:eastAsia="仿宋" w:hAnsi="仿宋"/>
            <w:sz w:val="28"/>
            <w:szCs w:val="28"/>
          </w:rPr>
          <w:tab/>
        </w:r>
        <w:r w:rsidR="00D269D4">
          <w:rPr>
            <w:rFonts w:ascii="仿宋" w:eastAsia="仿宋" w:hAnsi="仿宋"/>
            <w:sz w:val="28"/>
            <w:szCs w:val="28"/>
          </w:rPr>
          <w:fldChar w:fldCharType="begin"/>
        </w:r>
        <w:r>
          <w:rPr>
            <w:rFonts w:ascii="仿宋" w:eastAsia="仿宋" w:hAnsi="仿宋"/>
            <w:sz w:val="28"/>
            <w:szCs w:val="28"/>
          </w:rPr>
          <w:instrText xml:space="preserve"> PAGEREF _Toc15396619 \h </w:instrText>
        </w:r>
        <w:r w:rsidR="00D269D4">
          <w:rPr>
            <w:rFonts w:ascii="仿宋" w:eastAsia="仿宋" w:hAnsi="仿宋"/>
            <w:sz w:val="28"/>
            <w:szCs w:val="28"/>
          </w:rPr>
        </w:r>
        <w:r w:rsidR="00D269D4">
          <w:rPr>
            <w:rFonts w:ascii="仿宋" w:eastAsia="仿宋" w:hAnsi="仿宋"/>
            <w:sz w:val="28"/>
            <w:szCs w:val="28"/>
          </w:rPr>
          <w:fldChar w:fldCharType="separate"/>
        </w:r>
        <w:r w:rsidR="00370B00">
          <w:rPr>
            <w:rFonts w:ascii="仿宋" w:eastAsia="仿宋" w:hAnsi="仿宋"/>
            <w:noProof/>
            <w:sz w:val="28"/>
            <w:szCs w:val="28"/>
          </w:rPr>
          <w:t>35</w:t>
        </w:r>
        <w:r w:rsidR="00D269D4">
          <w:rPr>
            <w:rFonts w:ascii="仿宋" w:eastAsia="仿宋" w:hAnsi="仿宋"/>
            <w:sz w:val="28"/>
            <w:szCs w:val="28"/>
          </w:rPr>
          <w:fldChar w:fldCharType="end"/>
        </w:r>
      </w:hyperlink>
    </w:p>
    <w:p w:rsidR="00D109EB" w:rsidRDefault="00462642">
      <w:pPr>
        <w:pStyle w:val="20"/>
        <w:rPr>
          <w:rFonts w:ascii="仿宋" w:eastAsia="仿宋" w:hAnsi="仿宋" w:cstheme="minorBidi"/>
          <w:sz w:val="28"/>
          <w:szCs w:val="28"/>
        </w:rPr>
      </w:pPr>
      <w:r>
        <w:rPr>
          <w:rFonts w:ascii="仿宋" w:eastAsia="仿宋" w:hAnsi="仿宋" w:hint="eastAsia"/>
          <w:sz w:val="28"/>
          <w:szCs w:val="28"/>
        </w:rPr>
        <w:t>二、</w:t>
      </w:r>
      <w:hyperlink w:anchor="_Toc15396620" w:history="1">
        <w:r>
          <w:rPr>
            <w:rStyle w:val="a8"/>
            <w:rFonts w:ascii="仿宋" w:eastAsia="仿宋" w:hAnsi="仿宋" w:hint="eastAsia"/>
            <w:sz w:val="28"/>
            <w:szCs w:val="28"/>
          </w:rPr>
          <w:t>收入总表</w:t>
        </w:r>
        <w:r>
          <w:rPr>
            <w:rFonts w:ascii="仿宋" w:eastAsia="仿宋" w:hAnsi="仿宋"/>
            <w:sz w:val="28"/>
            <w:szCs w:val="28"/>
          </w:rPr>
          <w:tab/>
        </w:r>
        <w:r w:rsidR="00D269D4">
          <w:rPr>
            <w:rFonts w:ascii="仿宋" w:eastAsia="仿宋" w:hAnsi="仿宋"/>
            <w:sz w:val="28"/>
            <w:szCs w:val="28"/>
          </w:rPr>
          <w:fldChar w:fldCharType="begin"/>
        </w:r>
        <w:r>
          <w:rPr>
            <w:rFonts w:ascii="仿宋" w:eastAsia="仿宋" w:hAnsi="仿宋"/>
            <w:sz w:val="28"/>
            <w:szCs w:val="28"/>
          </w:rPr>
          <w:instrText xml:space="preserve"> PAGEREF _Toc15396620 \h </w:instrText>
        </w:r>
        <w:r w:rsidR="00D269D4">
          <w:rPr>
            <w:rFonts w:ascii="仿宋" w:eastAsia="仿宋" w:hAnsi="仿宋"/>
            <w:sz w:val="28"/>
            <w:szCs w:val="28"/>
          </w:rPr>
        </w:r>
        <w:r w:rsidR="00D269D4">
          <w:rPr>
            <w:rFonts w:ascii="仿宋" w:eastAsia="仿宋" w:hAnsi="仿宋"/>
            <w:sz w:val="28"/>
            <w:szCs w:val="28"/>
          </w:rPr>
          <w:fldChar w:fldCharType="separate"/>
        </w:r>
        <w:r w:rsidR="00370B00">
          <w:rPr>
            <w:rFonts w:ascii="仿宋" w:eastAsia="仿宋" w:hAnsi="仿宋"/>
            <w:noProof/>
            <w:sz w:val="28"/>
            <w:szCs w:val="28"/>
          </w:rPr>
          <w:t>35</w:t>
        </w:r>
        <w:r w:rsidR="00D269D4">
          <w:rPr>
            <w:rFonts w:ascii="仿宋" w:eastAsia="仿宋" w:hAnsi="仿宋"/>
            <w:sz w:val="28"/>
            <w:szCs w:val="28"/>
          </w:rPr>
          <w:fldChar w:fldCharType="end"/>
        </w:r>
      </w:hyperlink>
    </w:p>
    <w:p w:rsidR="00D109EB" w:rsidRDefault="00462642">
      <w:pPr>
        <w:pStyle w:val="20"/>
        <w:rPr>
          <w:rFonts w:ascii="仿宋" w:eastAsia="仿宋" w:hAnsi="仿宋" w:cstheme="minorBidi"/>
          <w:sz w:val="28"/>
          <w:szCs w:val="28"/>
        </w:rPr>
      </w:pPr>
      <w:r>
        <w:rPr>
          <w:rFonts w:ascii="仿宋" w:eastAsia="仿宋" w:hAnsi="仿宋" w:hint="eastAsia"/>
          <w:sz w:val="28"/>
          <w:szCs w:val="28"/>
        </w:rPr>
        <w:t>三、</w:t>
      </w:r>
      <w:hyperlink w:anchor="_Toc15396621" w:history="1">
        <w:r>
          <w:rPr>
            <w:rStyle w:val="a8"/>
            <w:rFonts w:ascii="仿宋" w:eastAsia="仿宋" w:hAnsi="仿宋" w:hint="eastAsia"/>
            <w:sz w:val="28"/>
            <w:szCs w:val="28"/>
          </w:rPr>
          <w:t>支出总表</w:t>
        </w:r>
        <w:r>
          <w:rPr>
            <w:rFonts w:ascii="仿宋" w:eastAsia="仿宋" w:hAnsi="仿宋"/>
            <w:sz w:val="28"/>
            <w:szCs w:val="28"/>
          </w:rPr>
          <w:tab/>
        </w:r>
        <w:r w:rsidR="00D269D4">
          <w:rPr>
            <w:rFonts w:ascii="仿宋" w:eastAsia="仿宋" w:hAnsi="仿宋"/>
            <w:sz w:val="28"/>
            <w:szCs w:val="28"/>
          </w:rPr>
          <w:fldChar w:fldCharType="begin"/>
        </w:r>
        <w:r>
          <w:rPr>
            <w:rFonts w:ascii="仿宋" w:eastAsia="仿宋" w:hAnsi="仿宋"/>
            <w:sz w:val="28"/>
            <w:szCs w:val="28"/>
          </w:rPr>
          <w:instrText xml:space="preserve"> PAGEREF _Toc15396621 \h </w:instrText>
        </w:r>
        <w:r w:rsidR="00D269D4">
          <w:rPr>
            <w:rFonts w:ascii="仿宋" w:eastAsia="仿宋" w:hAnsi="仿宋"/>
            <w:sz w:val="28"/>
            <w:szCs w:val="28"/>
          </w:rPr>
        </w:r>
        <w:r w:rsidR="00D269D4">
          <w:rPr>
            <w:rFonts w:ascii="仿宋" w:eastAsia="仿宋" w:hAnsi="仿宋"/>
            <w:sz w:val="28"/>
            <w:szCs w:val="28"/>
          </w:rPr>
          <w:fldChar w:fldCharType="separate"/>
        </w:r>
        <w:r w:rsidR="00370B00">
          <w:rPr>
            <w:rFonts w:ascii="仿宋" w:eastAsia="仿宋" w:hAnsi="仿宋"/>
            <w:noProof/>
            <w:sz w:val="28"/>
            <w:szCs w:val="28"/>
          </w:rPr>
          <w:t>35</w:t>
        </w:r>
        <w:r w:rsidR="00D269D4">
          <w:rPr>
            <w:rFonts w:ascii="仿宋" w:eastAsia="仿宋" w:hAnsi="仿宋"/>
            <w:sz w:val="28"/>
            <w:szCs w:val="28"/>
          </w:rPr>
          <w:fldChar w:fldCharType="end"/>
        </w:r>
      </w:hyperlink>
    </w:p>
    <w:p w:rsidR="00D109EB" w:rsidRDefault="00462642">
      <w:pPr>
        <w:pStyle w:val="20"/>
        <w:rPr>
          <w:rFonts w:ascii="仿宋" w:eastAsia="仿宋" w:hAnsi="仿宋" w:cstheme="minorBidi"/>
          <w:sz w:val="28"/>
          <w:szCs w:val="28"/>
        </w:rPr>
      </w:pPr>
      <w:r>
        <w:rPr>
          <w:rFonts w:ascii="仿宋" w:eastAsia="仿宋" w:hAnsi="仿宋" w:hint="eastAsia"/>
          <w:sz w:val="28"/>
          <w:szCs w:val="28"/>
        </w:rPr>
        <w:t>四、</w:t>
      </w:r>
      <w:hyperlink w:anchor="_Toc15396622" w:history="1">
        <w:r>
          <w:rPr>
            <w:rStyle w:val="a8"/>
            <w:rFonts w:ascii="仿宋" w:eastAsia="仿宋" w:hAnsi="仿宋" w:hint="eastAsia"/>
            <w:sz w:val="28"/>
            <w:szCs w:val="28"/>
          </w:rPr>
          <w:t>财政拨款收入支出决算总表</w:t>
        </w:r>
        <w:r>
          <w:rPr>
            <w:rFonts w:ascii="仿宋" w:eastAsia="仿宋" w:hAnsi="仿宋"/>
            <w:sz w:val="28"/>
            <w:szCs w:val="28"/>
          </w:rPr>
          <w:tab/>
        </w:r>
        <w:r w:rsidR="00D269D4">
          <w:rPr>
            <w:rFonts w:ascii="仿宋" w:eastAsia="仿宋" w:hAnsi="仿宋"/>
            <w:sz w:val="28"/>
            <w:szCs w:val="28"/>
          </w:rPr>
          <w:fldChar w:fldCharType="begin"/>
        </w:r>
        <w:r>
          <w:rPr>
            <w:rFonts w:ascii="仿宋" w:eastAsia="仿宋" w:hAnsi="仿宋"/>
            <w:sz w:val="28"/>
            <w:szCs w:val="28"/>
          </w:rPr>
          <w:instrText xml:space="preserve"> PAGEREF _Toc15396622 \h </w:instrText>
        </w:r>
        <w:r w:rsidR="00D269D4">
          <w:rPr>
            <w:rFonts w:ascii="仿宋" w:eastAsia="仿宋" w:hAnsi="仿宋"/>
            <w:sz w:val="28"/>
            <w:szCs w:val="28"/>
          </w:rPr>
        </w:r>
        <w:r w:rsidR="00D269D4">
          <w:rPr>
            <w:rFonts w:ascii="仿宋" w:eastAsia="仿宋" w:hAnsi="仿宋"/>
            <w:sz w:val="28"/>
            <w:szCs w:val="28"/>
          </w:rPr>
          <w:fldChar w:fldCharType="separate"/>
        </w:r>
        <w:r w:rsidR="00370B00">
          <w:rPr>
            <w:rFonts w:ascii="仿宋" w:eastAsia="仿宋" w:hAnsi="仿宋"/>
            <w:noProof/>
            <w:sz w:val="28"/>
            <w:szCs w:val="28"/>
          </w:rPr>
          <w:t>35</w:t>
        </w:r>
        <w:r w:rsidR="00D269D4">
          <w:rPr>
            <w:rFonts w:ascii="仿宋" w:eastAsia="仿宋" w:hAnsi="仿宋"/>
            <w:sz w:val="28"/>
            <w:szCs w:val="28"/>
          </w:rPr>
          <w:fldChar w:fldCharType="end"/>
        </w:r>
      </w:hyperlink>
    </w:p>
    <w:p w:rsidR="00D109EB" w:rsidRDefault="00462642">
      <w:pPr>
        <w:pStyle w:val="20"/>
        <w:rPr>
          <w:rFonts w:ascii="仿宋" w:eastAsia="仿宋" w:hAnsi="仿宋"/>
          <w:sz w:val="28"/>
          <w:szCs w:val="28"/>
        </w:rPr>
      </w:pPr>
      <w:r>
        <w:rPr>
          <w:rFonts w:ascii="仿宋" w:eastAsia="仿宋" w:hAnsi="仿宋" w:hint="eastAsia"/>
          <w:sz w:val="28"/>
          <w:szCs w:val="28"/>
        </w:rPr>
        <w:t>五、</w:t>
      </w:r>
      <w:hyperlink w:anchor="_Toc15396623" w:history="1">
        <w:r>
          <w:rPr>
            <w:rFonts w:ascii="仿宋" w:eastAsia="仿宋" w:hAnsi="仿宋" w:hint="eastAsia"/>
            <w:sz w:val="28"/>
            <w:szCs w:val="28"/>
          </w:rPr>
          <w:t>财政拨款支出决算明细表（政府经济分类科目）</w:t>
        </w:r>
        <w:r>
          <w:rPr>
            <w:rFonts w:ascii="仿宋" w:eastAsia="仿宋" w:hAnsi="仿宋"/>
            <w:sz w:val="28"/>
            <w:szCs w:val="28"/>
          </w:rPr>
          <w:tab/>
        </w:r>
        <w:r w:rsidR="00D269D4">
          <w:rPr>
            <w:rFonts w:ascii="仿宋" w:eastAsia="仿宋" w:hAnsi="仿宋"/>
            <w:sz w:val="28"/>
            <w:szCs w:val="28"/>
          </w:rPr>
          <w:fldChar w:fldCharType="begin"/>
        </w:r>
        <w:r>
          <w:rPr>
            <w:rFonts w:ascii="仿宋" w:eastAsia="仿宋" w:hAnsi="仿宋"/>
            <w:sz w:val="28"/>
            <w:szCs w:val="28"/>
          </w:rPr>
          <w:instrText xml:space="preserve"> PAGEREF _Toc15396623 \h </w:instrText>
        </w:r>
        <w:r w:rsidR="00D269D4">
          <w:rPr>
            <w:rFonts w:ascii="仿宋" w:eastAsia="仿宋" w:hAnsi="仿宋"/>
            <w:sz w:val="28"/>
            <w:szCs w:val="28"/>
          </w:rPr>
        </w:r>
        <w:r w:rsidR="00D269D4">
          <w:rPr>
            <w:rFonts w:ascii="仿宋" w:eastAsia="仿宋" w:hAnsi="仿宋"/>
            <w:sz w:val="28"/>
            <w:szCs w:val="28"/>
          </w:rPr>
          <w:fldChar w:fldCharType="separate"/>
        </w:r>
        <w:r w:rsidR="00370B00">
          <w:rPr>
            <w:rFonts w:ascii="仿宋" w:eastAsia="仿宋" w:hAnsi="仿宋"/>
            <w:noProof/>
            <w:sz w:val="28"/>
            <w:szCs w:val="28"/>
          </w:rPr>
          <w:t>35</w:t>
        </w:r>
        <w:r w:rsidR="00D269D4">
          <w:rPr>
            <w:rFonts w:ascii="仿宋" w:eastAsia="仿宋" w:hAnsi="仿宋"/>
            <w:sz w:val="28"/>
            <w:szCs w:val="28"/>
          </w:rPr>
          <w:fldChar w:fldCharType="end"/>
        </w:r>
      </w:hyperlink>
    </w:p>
    <w:p w:rsidR="00D109EB" w:rsidRDefault="00462642">
      <w:pPr>
        <w:pStyle w:val="20"/>
        <w:rPr>
          <w:rFonts w:ascii="仿宋" w:eastAsia="仿宋" w:hAnsi="仿宋" w:cstheme="minorBidi"/>
          <w:sz w:val="28"/>
          <w:szCs w:val="28"/>
        </w:rPr>
      </w:pPr>
      <w:r>
        <w:rPr>
          <w:rFonts w:ascii="仿宋" w:eastAsia="仿宋" w:hAnsi="仿宋" w:hint="eastAsia"/>
          <w:sz w:val="28"/>
          <w:szCs w:val="28"/>
        </w:rPr>
        <w:t>六、</w:t>
      </w:r>
      <w:hyperlink w:anchor="_Toc15396624" w:history="1">
        <w:r>
          <w:rPr>
            <w:rStyle w:val="a8"/>
            <w:rFonts w:ascii="仿宋" w:eastAsia="仿宋" w:hAnsi="仿宋" w:hint="eastAsia"/>
            <w:sz w:val="28"/>
            <w:szCs w:val="28"/>
          </w:rPr>
          <w:t>一般公共预算财政拨款支出决算表</w:t>
        </w:r>
        <w:r>
          <w:rPr>
            <w:rFonts w:ascii="仿宋" w:eastAsia="仿宋" w:hAnsi="仿宋"/>
            <w:sz w:val="28"/>
            <w:szCs w:val="28"/>
          </w:rPr>
          <w:tab/>
        </w:r>
        <w:r w:rsidR="00D269D4">
          <w:rPr>
            <w:rFonts w:ascii="仿宋" w:eastAsia="仿宋" w:hAnsi="仿宋"/>
            <w:sz w:val="28"/>
            <w:szCs w:val="28"/>
          </w:rPr>
          <w:fldChar w:fldCharType="begin"/>
        </w:r>
        <w:r>
          <w:rPr>
            <w:rFonts w:ascii="仿宋" w:eastAsia="仿宋" w:hAnsi="仿宋"/>
            <w:sz w:val="28"/>
            <w:szCs w:val="28"/>
          </w:rPr>
          <w:instrText xml:space="preserve"> PAGEREF _Toc15396624 \h </w:instrText>
        </w:r>
        <w:r w:rsidR="00D269D4">
          <w:rPr>
            <w:rFonts w:ascii="仿宋" w:eastAsia="仿宋" w:hAnsi="仿宋"/>
            <w:sz w:val="28"/>
            <w:szCs w:val="28"/>
          </w:rPr>
        </w:r>
        <w:r w:rsidR="00D269D4">
          <w:rPr>
            <w:rFonts w:ascii="仿宋" w:eastAsia="仿宋" w:hAnsi="仿宋"/>
            <w:sz w:val="28"/>
            <w:szCs w:val="28"/>
          </w:rPr>
          <w:fldChar w:fldCharType="separate"/>
        </w:r>
        <w:r w:rsidR="00370B00">
          <w:rPr>
            <w:rFonts w:ascii="仿宋" w:eastAsia="仿宋" w:hAnsi="仿宋"/>
            <w:noProof/>
            <w:sz w:val="28"/>
            <w:szCs w:val="28"/>
          </w:rPr>
          <w:t>35</w:t>
        </w:r>
        <w:r w:rsidR="00D269D4">
          <w:rPr>
            <w:rFonts w:ascii="仿宋" w:eastAsia="仿宋" w:hAnsi="仿宋"/>
            <w:sz w:val="28"/>
            <w:szCs w:val="28"/>
          </w:rPr>
          <w:fldChar w:fldCharType="end"/>
        </w:r>
      </w:hyperlink>
    </w:p>
    <w:p w:rsidR="00D109EB" w:rsidRDefault="00462642">
      <w:pPr>
        <w:pStyle w:val="20"/>
        <w:rPr>
          <w:rFonts w:ascii="仿宋" w:eastAsia="仿宋" w:hAnsi="仿宋" w:cstheme="minorBidi"/>
          <w:sz w:val="28"/>
          <w:szCs w:val="28"/>
        </w:rPr>
      </w:pPr>
      <w:r>
        <w:rPr>
          <w:rFonts w:ascii="仿宋" w:eastAsia="仿宋" w:hAnsi="仿宋" w:hint="eastAsia"/>
          <w:sz w:val="28"/>
          <w:szCs w:val="28"/>
        </w:rPr>
        <w:t>七、</w:t>
      </w:r>
      <w:hyperlink w:anchor="_Toc15396625" w:history="1">
        <w:r>
          <w:rPr>
            <w:rStyle w:val="a8"/>
            <w:rFonts w:ascii="仿宋" w:eastAsia="仿宋" w:hAnsi="仿宋" w:hint="eastAsia"/>
            <w:sz w:val="28"/>
            <w:szCs w:val="28"/>
          </w:rPr>
          <w:t>一般公共预算财政拨款支出决算明细表</w:t>
        </w:r>
        <w:r>
          <w:rPr>
            <w:rFonts w:ascii="仿宋" w:eastAsia="仿宋" w:hAnsi="仿宋"/>
            <w:sz w:val="28"/>
            <w:szCs w:val="28"/>
          </w:rPr>
          <w:tab/>
        </w:r>
        <w:r w:rsidR="00D269D4">
          <w:rPr>
            <w:rFonts w:ascii="仿宋" w:eastAsia="仿宋" w:hAnsi="仿宋"/>
            <w:sz w:val="28"/>
            <w:szCs w:val="28"/>
          </w:rPr>
          <w:fldChar w:fldCharType="begin"/>
        </w:r>
        <w:r>
          <w:rPr>
            <w:rFonts w:ascii="仿宋" w:eastAsia="仿宋" w:hAnsi="仿宋"/>
            <w:sz w:val="28"/>
            <w:szCs w:val="28"/>
          </w:rPr>
          <w:instrText xml:space="preserve"> PAGEREF _Toc15396625 \h </w:instrText>
        </w:r>
        <w:r w:rsidR="00D269D4">
          <w:rPr>
            <w:rFonts w:ascii="仿宋" w:eastAsia="仿宋" w:hAnsi="仿宋"/>
            <w:sz w:val="28"/>
            <w:szCs w:val="28"/>
          </w:rPr>
        </w:r>
        <w:r w:rsidR="00D269D4">
          <w:rPr>
            <w:rFonts w:ascii="仿宋" w:eastAsia="仿宋" w:hAnsi="仿宋"/>
            <w:sz w:val="28"/>
            <w:szCs w:val="28"/>
          </w:rPr>
          <w:fldChar w:fldCharType="separate"/>
        </w:r>
        <w:r w:rsidR="00370B00">
          <w:rPr>
            <w:rFonts w:ascii="仿宋" w:eastAsia="仿宋" w:hAnsi="仿宋"/>
            <w:noProof/>
            <w:sz w:val="28"/>
            <w:szCs w:val="28"/>
          </w:rPr>
          <w:t>35</w:t>
        </w:r>
        <w:r w:rsidR="00D269D4">
          <w:rPr>
            <w:rFonts w:ascii="仿宋" w:eastAsia="仿宋" w:hAnsi="仿宋"/>
            <w:sz w:val="28"/>
            <w:szCs w:val="28"/>
          </w:rPr>
          <w:fldChar w:fldCharType="end"/>
        </w:r>
      </w:hyperlink>
    </w:p>
    <w:p w:rsidR="00D109EB" w:rsidRDefault="00462642">
      <w:pPr>
        <w:pStyle w:val="20"/>
        <w:rPr>
          <w:rFonts w:ascii="仿宋" w:eastAsia="仿宋" w:hAnsi="仿宋" w:cstheme="minorBidi"/>
          <w:sz w:val="28"/>
          <w:szCs w:val="28"/>
        </w:rPr>
      </w:pPr>
      <w:r>
        <w:rPr>
          <w:rFonts w:ascii="仿宋" w:eastAsia="仿宋" w:hAnsi="仿宋" w:hint="eastAsia"/>
          <w:sz w:val="28"/>
          <w:szCs w:val="28"/>
        </w:rPr>
        <w:t>八、</w:t>
      </w:r>
      <w:hyperlink w:anchor="_Toc15396626" w:history="1">
        <w:r>
          <w:rPr>
            <w:rStyle w:val="a8"/>
            <w:rFonts w:ascii="仿宋" w:eastAsia="仿宋" w:hAnsi="仿宋" w:hint="eastAsia"/>
            <w:sz w:val="28"/>
            <w:szCs w:val="28"/>
          </w:rPr>
          <w:t>一般公共预算财政拨款基本支出决算表</w:t>
        </w:r>
        <w:r>
          <w:rPr>
            <w:rFonts w:ascii="仿宋" w:eastAsia="仿宋" w:hAnsi="仿宋"/>
            <w:sz w:val="28"/>
            <w:szCs w:val="28"/>
          </w:rPr>
          <w:tab/>
        </w:r>
        <w:r w:rsidR="00D269D4">
          <w:rPr>
            <w:rFonts w:ascii="仿宋" w:eastAsia="仿宋" w:hAnsi="仿宋"/>
            <w:sz w:val="28"/>
            <w:szCs w:val="28"/>
          </w:rPr>
          <w:fldChar w:fldCharType="begin"/>
        </w:r>
        <w:r>
          <w:rPr>
            <w:rFonts w:ascii="仿宋" w:eastAsia="仿宋" w:hAnsi="仿宋"/>
            <w:sz w:val="28"/>
            <w:szCs w:val="28"/>
          </w:rPr>
          <w:instrText xml:space="preserve"> PAGEREF _Toc15396626 \h </w:instrText>
        </w:r>
        <w:r w:rsidR="00D269D4">
          <w:rPr>
            <w:rFonts w:ascii="仿宋" w:eastAsia="仿宋" w:hAnsi="仿宋"/>
            <w:sz w:val="28"/>
            <w:szCs w:val="28"/>
          </w:rPr>
        </w:r>
        <w:r w:rsidR="00D269D4">
          <w:rPr>
            <w:rFonts w:ascii="仿宋" w:eastAsia="仿宋" w:hAnsi="仿宋"/>
            <w:sz w:val="28"/>
            <w:szCs w:val="28"/>
          </w:rPr>
          <w:fldChar w:fldCharType="separate"/>
        </w:r>
        <w:r w:rsidR="00370B00">
          <w:rPr>
            <w:rFonts w:ascii="仿宋" w:eastAsia="仿宋" w:hAnsi="仿宋"/>
            <w:noProof/>
            <w:sz w:val="28"/>
            <w:szCs w:val="28"/>
          </w:rPr>
          <w:t>35</w:t>
        </w:r>
        <w:r w:rsidR="00D269D4">
          <w:rPr>
            <w:rFonts w:ascii="仿宋" w:eastAsia="仿宋" w:hAnsi="仿宋"/>
            <w:sz w:val="28"/>
            <w:szCs w:val="28"/>
          </w:rPr>
          <w:fldChar w:fldCharType="end"/>
        </w:r>
      </w:hyperlink>
    </w:p>
    <w:p w:rsidR="00D109EB" w:rsidRDefault="00462642">
      <w:pPr>
        <w:pStyle w:val="20"/>
        <w:rPr>
          <w:rFonts w:ascii="仿宋" w:eastAsia="仿宋" w:hAnsi="仿宋" w:cstheme="minorBidi"/>
          <w:sz w:val="28"/>
          <w:szCs w:val="28"/>
        </w:rPr>
      </w:pPr>
      <w:r>
        <w:rPr>
          <w:rFonts w:ascii="仿宋" w:eastAsia="仿宋" w:hAnsi="仿宋" w:hint="eastAsia"/>
          <w:sz w:val="28"/>
          <w:szCs w:val="28"/>
        </w:rPr>
        <w:t>九、</w:t>
      </w:r>
      <w:hyperlink w:anchor="_Toc15396627" w:history="1">
        <w:r>
          <w:rPr>
            <w:rStyle w:val="a8"/>
            <w:rFonts w:ascii="仿宋" w:eastAsia="仿宋" w:hAnsi="仿宋" w:hint="eastAsia"/>
            <w:sz w:val="28"/>
            <w:szCs w:val="28"/>
          </w:rPr>
          <w:t>一般公共预算财政拨款项目支出决算表</w:t>
        </w:r>
        <w:r>
          <w:rPr>
            <w:rFonts w:ascii="仿宋" w:eastAsia="仿宋" w:hAnsi="仿宋"/>
            <w:sz w:val="28"/>
            <w:szCs w:val="28"/>
          </w:rPr>
          <w:tab/>
        </w:r>
        <w:r w:rsidR="00D269D4">
          <w:rPr>
            <w:rFonts w:ascii="仿宋" w:eastAsia="仿宋" w:hAnsi="仿宋"/>
            <w:sz w:val="28"/>
            <w:szCs w:val="28"/>
          </w:rPr>
          <w:fldChar w:fldCharType="begin"/>
        </w:r>
        <w:r>
          <w:rPr>
            <w:rFonts w:ascii="仿宋" w:eastAsia="仿宋" w:hAnsi="仿宋"/>
            <w:sz w:val="28"/>
            <w:szCs w:val="28"/>
          </w:rPr>
          <w:instrText xml:space="preserve"> PAGEREF _Toc15396627 \h </w:instrText>
        </w:r>
        <w:r w:rsidR="00D269D4">
          <w:rPr>
            <w:rFonts w:ascii="仿宋" w:eastAsia="仿宋" w:hAnsi="仿宋"/>
            <w:sz w:val="28"/>
            <w:szCs w:val="28"/>
          </w:rPr>
        </w:r>
        <w:r w:rsidR="00D269D4">
          <w:rPr>
            <w:rFonts w:ascii="仿宋" w:eastAsia="仿宋" w:hAnsi="仿宋"/>
            <w:sz w:val="28"/>
            <w:szCs w:val="28"/>
          </w:rPr>
          <w:fldChar w:fldCharType="separate"/>
        </w:r>
        <w:r w:rsidR="00370B00">
          <w:rPr>
            <w:rFonts w:ascii="仿宋" w:eastAsia="仿宋" w:hAnsi="仿宋"/>
            <w:noProof/>
            <w:sz w:val="28"/>
            <w:szCs w:val="28"/>
          </w:rPr>
          <w:t>35</w:t>
        </w:r>
        <w:r w:rsidR="00D269D4">
          <w:rPr>
            <w:rFonts w:ascii="仿宋" w:eastAsia="仿宋" w:hAnsi="仿宋"/>
            <w:sz w:val="28"/>
            <w:szCs w:val="28"/>
          </w:rPr>
          <w:fldChar w:fldCharType="end"/>
        </w:r>
      </w:hyperlink>
    </w:p>
    <w:p w:rsidR="00D109EB" w:rsidRDefault="00462642">
      <w:pPr>
        <w:pStyle w:val="20"/>
        <w:rPr>
          <w:rFonts w:ascii="仿宋" w:eastAsia="仿宋" w:hAnsi="仿宋" w:cstheme="minorBidi"/>
          <w:sz w:val="28"/>
          <w:szCs w:val="28"/>
        </w:rPr>
      </w:pPr>
      <w:r>
        <w:rPr>
          <w:rFonts w:ascii="仿宋" w:eastAsia="仿宋" w:hAnsi="仿宋" w:hint="eastAsia"/>
          <w:sz w:val="28"/>
          <w:szCs w:val="28"/>
        </w:rPr>
        <w:t>十、</w:t>
      </w:r>
      <w:hyperlink w:anchor="_Toc15396628" w:history="1">
        <w:r>
          <w:rPr>
            <w:rStyle w:val="a8"/>
            <w:rFonts w:ascii="仿宋" w:eastAsia="仿宋" w:hAnsi="仿宋" w:hint="eastAsia"/>
            <w:sz w:val="28"/>
            <w:szCs w:val="28"/>
          </w:rPr>
          <w:t>一般公共预算财政拨款“三公”经费支出决算表</w:t>
        </w:r>
        <w:r>
          <w:rPr>
            <w:rFonts w:ascii="仿宋" w:eastAsia="仿宋" w:hAnsi="仿宋"/>
            <w:sz w:val="28"/>
            <w:szCs w:val="28"/>
          </w:rPr>
          <w:tab/>
        </w:r>
        <w:r w:rsidR="00D269D4">
          <w:rPr>
            <w:rFonts w:ascii="仿宋" w:eastAsia="仿宋" w:hAnsi="仿宋"/>
            <w:sz w:val="28"/>
            <w:szCs w:val="28"/>
          </w:rPr>
          <w:fldChar w:fldCharType="begin"/>
        </w:r>
        <w:r>
          <w:rPr>
            <w:rFonts w:ascii="仿宋" w:eastAsia="仿宋" w:hAnsi="仿宋"/>
            <w:sz w:val="28"/>
            <w:szCs w:val="28"/>
          </w:rPr>
          <w:instrText xml:space="preserve"> PAGEREF _Toc15396628 \h </w:instrText>
        </w:r>
        <w:r w:rsidR="00D269D4">
          <w:rPr>
            <w:rFonts w:ascii="仿宋" w:eastAsia="仿宋" w:hAnsi="仿宋"/>
            <w:sz w:val="28"/>
            <w:szCs w:val="28"/>
          </w:rPr>
        </w:r>
        <w:r w:rsidR="00D269D4">
          <w:rPr>
            <w:rFonts w:ascii="仿宋" w:eastAsia="仿宋" w:hAnsi="仿宋"/>
            <w:sz w:val="28"/>
            <w:szCs w:val="28"/>
          </w:rPr>
          <w:fldChar w:fldCharType="separate"/>
        </w:r>
        <w:r w:rsidR="00370B00">
          <w:rPr>
            <w:rFonts w:ascii="仿宋" w:eastAsia="仿宋" w:hAnsi="仿宋"/>
            <w:noProof/>
            <w:sz w:val="28"/>
            <w:szCs w:val="28"/>
          </w:rPr>
          <w:t>35</w:t>
        </w:r>
        <w:r w:rsidR="00D269D4">
          <w:rPr>
            <w:rFonts w:ascii="仿宋" w:eastAsia="仿宋" w:hAnsi="仿宋"/>
            <w:sz w:val="28"/>
            <w:szCs w:val="28"/>
          </w:rPr>
          <w:fldChar w:fldCharType="end"/>
        </w:r>
      </w:hyperlink>
    </w:p>
    <w:p w:rsidR="00D109EB" w:rsidRDefault="00462642">
      <w:pPr>
        <w:pStyle w:val="20"/>
        <w:rPr>
          <w:rFonts w:ascii="仿宋" w:eastAsia="仿宋" w:hAnsi="仿宋" w:cstheme="minorBidi"/>
          <w:sz w:val="28"/>
          <w:szCs w:val="28"/>
        </w:rPr>
      </w:pPr>
      <w:r>
        <w:rPr>
          <w:rFonts w:ascii="仿宋" w:eastAsia="仿宋" w:hAnsi="仿宋" w:hint="eastAsia"/>
          <w:sz w:val="28"/>
          <w:szCs w:val="28"/>
        </w:rPr>
        <w:t>十一、</w:t>
      </w:r>
      <w:hyperlink w:anchor="_Toc15396629" w:history="1">
        <w:r>
          <w:rPr>
            <w:rStyle w:val="a8"/>
            <w:rFonts w:ascii="仿宋" w:eastAsia="仿宋" w:hAnsi="仿宋" w:hint="eastAsia"/>
            <w:sz w:val="28"/>
            <w:szCs w:val="28"/>
          </w:rPr>
          <w:t>政府性基金预算财政拨款收入支出决算表</w:t>
        </w:r>
        <w:r>
          <w:rPr>
            <w:rFonts w:ascii="仿宋" w:eastAsia="仿宋" w:hAnsi="仿宋"/>
            <w:sz w:val="28"/>
            <w:szCs w:val="28"/>
          </w:rPr>
          <w:tab/>
        </w:r>
        <w:r w:rsidR="00D269D4">
          <w:rPr>
            <w:rFonts w:ascii="仿宋" w:eastAsia="仿宋" w:hAnsi="仿宋"/>
            <w:sz w:val="28"/>
            <w:szCs w:val="28"/>
          </w:rPr>
          <w:fldChar w:fldCharType="begin"/>
        </w:r>
        <w:r>
          <w:rPr>
            <w:rFonts w:ascii="仿宋" w:eastAsia="仿宋" w:hAnsi="仿宋"/>
            <w:sz w:val="28"/>
            <w:szCs w:val="28"/>
          </w:rPr>
          <w:instrText xml:space="preserve"> PAGEREF _Toc15396629 \h </w:instrText>
        </w:r>
        <w:r w:rsidR="00D269D4">
          <w:rPr>
            <w:rFonts w:ascii="仿宋" w:eastAsia="仿宋" w:hAnsi="仿宋"/>
            <w:sz w:val="28"/>
            <w:szCs w:val="28"/>
          </w:rPr>
        </w:r>
        <w:r w:rsidR="00D269D4">
          <w:rPr>
            <w:rFonts w:ascii="仿宋" w:eastAsia="仿宋" w:hAnsi="仿宋"/>
            <w:sz w:val="28"/>
            <w:szCs w:val="28"/>
          </w:rPr>
          <w:fldChar w:fldCharType="separate"/>
        </w:r>
        <w:r w:rsidR="00370B00">
          <w:rPr>
            <w:rFonts w:ascii="仿宋" w:eastAsia="仿宋" w:hAnsi="仿宋"/>
            <w:noProof/>
            <w:sz w:val="28"/>
            <w:szCs w:val="28"/>
          </w:rPr>
          <w:t>35</w:t>
        </w:r>
        <w:r w:rsidR="00D269D4">
          <w:rPr>
            <w:rFonts w:ascii="仿宋" w:eastAsia="仿宋" w:hAnsi="仿宋"/>
            <w:sz w:val="28"/>
            <w:szCs w:val="28"/>
          </w:rPr>
          <w:fldChar w:fldCharType="end"/>
        </w:r>
      </w:hyperlink>
    </w:p>
    <w:p w:rsidR="00D109EB" w:rsidRDefault="00462642">
      <w:pPr>
        <w:pStyle w:val="20"/>
        <w:rPr>
          <w:rFonts w:ascii="仿宋" w:eastAsia="仿宋" w:hAnsi="仿宋" w:cstheme="minorBidi"/>
          <w:sz w:val="28"/>
          <w:szCs w:val="28"/>
        </w:rPr>
      </w:pPr>
      <w:r>
        <w:rPr>
          <w:rFonts w:ascii="仿宋" w:eastAsia="仿宋" w:hAnsi="仿宋" w:hint="eastAsia"/>
          <w:sz w:val="28"/>
          <w:szCs w:val="28"/>
        </w:rPr>
        <w:t>十二、</w:t>
      </w:r>
      <w:hyperlink w:anchor="_Toc15396630" w:history="1">
        <w:r>
          <w:rPr>
            <w:rStyle w:val="a8"/>
            <w:rFonts w:ascii="仿宋" w:eastAsia="仿宋" w:hAnsi="仿宋" w:hint="eastAsia"/>
            <w:sz w:val="28"/>
            <w:szCs w:val="28"/>
          </w:rPr>
          <w:t>政府性基金预算财政拨款“三公”经费支出决算表</w:t>
        </w:r>
        <w:r>
          <w:rPr>
            <w:rFonts w:ascii="仿宋" w:eastAsia="仿宋" w:hAnsi="仿宋"/>
            <w:sz w:val="28"/>
            <w:szCs w:val="28"/>
          </w:rPr>
          <w:tab/>
        </w:r>
        <w:r w:rsidR="00D269D4">
          <w:rPr>
            <w:rFonts w:ascii="仿宋" w:eastAsia="仿宋" w:hAnsi="仿宋"/>
            <w:sz w:val="28"/>
            <w:szCs w:val="28"/>
          </w:rPr>
          <w:fldChar w:fldCharType="begin"/>
        </w:r>
        <w:r>
          <w:rPr>
            <w:rFonts w:ascii="仿宋" w:eastAsia="仿宋" w:hAnsi="仿宋"/>
            <w:sz w:val="28"/>
            <w:szCs w:val="28"/>
          </w:rPr>
          <w:instrText xml:space="preserve"> PAGEREF _Toc15396630 \h </w:instrText>
        </w:r>
        <w:r w:rsidR="00D269D4">
          <w:rPr>
            <w:rFonts w:ascii="仿宋" w:eastAsia="仿宋" w:hAnsi="仿宋"/>
            <w:sz w:val="28"/>
            <w:szCs w:val="28"/>
          </w:rPr>
        </w:r>
        <w:r w:rsidR="00D269D4">
          <w:rPr>
            <w:rFonts w:ascii="仿宋" w:eastAsia="仿宋" w:hAnsi="仿宋"/>
            <w:sz w:val="28"/>
            <w:szCs w:val="28"/>
          </w:rPr>
          <w:fldChar w:fldCharType="separate"/>
        </w:r>
        <w:r w:rsidR="00370B00">
          <w:rPr>
            <w:rFonts w:ascii="仿宋" w:eastAsia="仿宋" w:hAnsi="仿宋"/>
            <w:noProof/>
            <w:sz w:val="28"/>
            <w:szCs w:val="28"/>
          </w:rPr>
          <w:t>35</w:t>
        </w:r>
        <w:r w:rsidR="00D269D4">
          <w:rPr>
            <w:rFonts w:ascii="仿宋" w:eastAsia="仿宋" w:hAnsi="仿宋"/>
            <w:sz w:val="28"/>
            <w:szCs w:val="28"/>
          </w:rPr>
          <w:fldChar w:fldCharType="end"/>
        </w:r>
      </w:hyperlink>
    </w:p>
    <w:p w:rsidR="00D109EB" w:rsidRDefault="00462642">
      <w:pPr>
        <w:pStyle w:val="20"/>
        <w:rPr>
          <w:rFonts w:ascii="仿宋" w:eastAsia="仿宋" w:hAnsi="仿宋" w:cstheme="minorBidi"/>
          <w:sz w:val="24"/>
        </w:rPr>
      </w:pPr>
      <w:r>
        <w:rPr>
          <w:rFonts w:ascii="仿宋" w:eastAsia="仿宋" w:hAnsi="仿宋" w:hint="eastAsia"/>
          <w:sz w:val="28"/>
          <w:szCs w:val="28"/>
        </w:rPr>
        <w:t>十三、</w:t>
      </w:r>
      <w:hyperlink w:anchor="_Toc15396631" w:history="1">
        <w:r>
          <w:rPr>
            <w:rStyle w:val="a8"/>
            <w:rFonts w:ascii="仿宋" w:eastAsia="仿宋" w:hAnsi="仿宋" w:hint="eastAsia"/>
            <w:sz w:val="28"/>
            <w:szCs w:val="28"/>
          </w:rPr>
          <w:t>国有资本经营预算支出决算表</w:t>
        </w:r>
        <w:r>
          <w:rPr>
            <w:rFonts w:ascii="仿宋" w:eastAsia="仿宋" w:hAnsi="仿宋"/>
            <w:sz w:val="28"/>
            <w:szCs w:val="28"/>
          </w:rPr>
          <w:tab/>
        </w:r>
        <w:r w:rsidR="00D269D4">
          <w:rPr>
            <w:rFonts w:ascii="仿宋" w:eastAsia="仿宋" w:hAnsi="仿宋"/>
            <w:sz w:val="28"/>
            <w:szCs w:val="28"/>
          </w:rPr>
          <w:fldChar w:fldCharType="begin"/>
        </w:r>
        <w:r>
          <w:rPr>
            <w:rFonts w:ascii="仿宋" w:eastAsia="仿宋" w:hAnsi="仿宋"/>
            <w:sz w:val="28"/>
            <w:szCs w:val="28"/>
          </w:rPr>
          <w:instrText xml:space="preserve"> PAGEREF _Toc15396631 \h </w:instrText>
        </w:r>
        <w:r w:rsidR="00D269D4">
          <w:rPr>
            <w:rFonts w:ascii="仿宋" w:eastAsia="仿宋" w:hAnsi="仿宋"/>
            <w:sz w:val="28"/>
            <w:szCs w:val="28"/>
          </w:rPr>
        </w:r>
        <w:r w:rsidR="00D269D4">
          <w:rPr>
            <w:rFonts w:ascii="仿宋" w:eastAsia="仿宋" w:hAnsi="仿宋"/>
            <w:sz w:val="28"/>
            <w:szCs w:val="28"/>
          </w:rPr>
          <w:fldChar w:fldCharType="separate"/>
        </w:r>
        <w:r w:rsidR="00370B00">
          <w:rPr>
            <w:rFonts w:ascii="仿宋" w:eastAsia="仿宋" w:hAnsi="仿宋"/>
            <w:noProof/>
            <w:sz w:val="28"/>
            <w:szCs w:val="28"/>
          </w:rPr>
          <w:t>35</w:t>
        </w:r>
        <w:r w:rsidR="00D269D4">
          <w:rPr>
            <w:rFonts w:ascii="仿宋" w:eastAsia="仿宋" w:hAnsi="仿宋"/>
            <w:sz w:val="28"/>
            <w:szCs w:val="28"/>
          </w:rPr>
          <w:fldChar w:fldCharType="end"/>
        </w:r>
      </w:hyperlink>
    </w:p>
    <w:p w:rsidR="00D109EB" w:rsidRDefault="00D269D4">
      <w:pPr>
        <w:widowControl/>
        <w:jc w:val="left"/>
        <w:rPr>
          <w:rFonts w:ascii="仿宋" w:eastAsia="仿宋" w:hAnsi="仿宋"/>
          <w:color w:val="000000"/>
          <w:sz w:val="24"/>
        </w:rPr>
      </w:pPr>
      <w:r>
        <w:rPr>
          <w:rFonts w:ascii="仿宋" w:eastAsia="仿宋" w:hAnsi="仿宋"/>
          <w:color w:val="000000"/>
          <w:sz w:val="24"/>
        </w:rPr>
        <w:fldChar w:fldCharType="end"/>
      </w:r>
    </w:p>
    <w:p w:rsidR="00D109EB" w:rsidRDefault="00462642">
      <w:pPr>
        <w:widowControl/>
        <w:jc w:val="left"/>
        <w:rPr>
          <w:rFonts w:ascii="黑体" w:eastAsia="黑体" w:hAnsi="黑体"/>
          <w:bCs/>
          <w:kern w:val="44"/>
          <w:sz w:val="44"/>
          <w:szCs w:val="44"/>
        </w:rPr>
      </w:pPr>
      <w:bookmarkStart w:id="12" w:name="_Toc15396599"/>
      <w:bookmarkStart w:id="13" w:name="_Toc15377196"/>
      <w:r>
        <w:rPr>
          <w:rFonts w:ascii="黑体" w:eastAsia="黑体" w:hAnsi="黑体"/>
          <w:b/>
        </w:rPr>
        <w:br w:type="page"/>
      </w:r>
    </w:p>
    <w:p w:rsidR="00D109EB" w:rsidRPr="00667748" w:rsidRDefault="00462642" w:rsidP="00667748">
      <w:pPr>
        <w:pStyle w:val="1"/>
        <w:jc w:val="center"/>
        <w:rPr>
          <w:rFonts w:ascii="黑体" w:eastAsia="黑体" w:hAnsi="黑体"/>
          <w:bCs w:val="0"/>
        </w:rPr>
      </w:pPr>
      <w:r>
        <w:rPr>
          <w:rFonts w:ascii="黑体" w:eastAsia="黑体" w:hAnsi="黑体" w:hint="eastAsia"/>
          <w:b w:val="0"/>
        </w:rPr>
        <w:lastRenderedPageBreak/>
        <w:t xml:space="preserve">第一部分 </w:t>
      </w:r>
      <w:r>
        <w:rPr>
          <w:rStyle w:val="1Char"/>
          <w:rFonts w:ascii="黑体" w:eastAsia="黑体" w:hAnsi="黑体" w:hint="eastAsia"/>
        </w:rPr>
        <w:t>部门概况</w:t>
      </w:r>
      <w:bookmarkEnd w:id="12"/>
      <w:bookmarkEnd w:id="13"/>
    </w:p>
    <w:p w:rsidR="00D109EB" w:rsidRDefault="00462642">
      <w:pPr>
        <w:pStyle w:val="2"/>
        <w:rPr>
          <w:rStyle w:val="2Char"/>
          <w:rFonts w:ascii="仿宋" w:eastAsia="仿宋" w:hAnsi="仿宋"/>
        </w:rPr>
      </w:pPr>
      <w:bookmarkStart w:id="14" w:name="_Toc15377197"/>
      <w:bookmarkStart w:id="15" w:name="_Toc15396600"/>
      <w:r>
        <w:rPr>
          <w:rFonts w:ascii="黑体" w:eastAsia="黑体" w:hAnsi="黑体" w:hint="eastAsia"/>
          <w:b w:val="0"/>
          <w:color w:val="000000"/>
        </w:rPr>
        <w:t>一、基</w:t>
      </w:r>
      <w:r>
        <w:rPr>
          <w:rStyle w:val="2Char"/>
          <w:rFonts w:ascii="黑体" w:eastAsia="黑体" w:hAnsi="黑体" w:hint="eastAsia"/>
        </w:rPr>
        <w:t>本职能及主要工作</w:t>
      </w:r>
      <w:bookmarkEnd w:id="14"/>
      <w:bookmarkEnd w:id="15"/>
    </w:p>
    <w:p w:rsidR="00F247E3" w:rsidRPr="00005DCE" w:rsidRDefault="00005DCE" w:rsidP="00005DCE">
      <w:pPr>
        <w:pStyle w:val="a3"/>
        <w:adjustRightInd w:val="0"/>
        <w:snapToGrid w:val="0"/>
        <w:spacing w:before="93" w:line="600" w:lineRule="exact"/>
        <w:ind w:firstLineChars="210" w:firstLine="675"/>
        <w:outlineLvl w:val="2"/>
        <w:rPr>
          <w:rFonts w:ascii="仿宋" w:eastAsia="仿宋" w:hAnsi="仿宋"/>
          <w:b/>
          <w:bCs/>
          <w:color w:val="000000"/>
          <w:sz w:val="32"/>
          <w:szCs w:val="32"/>
        </w:rPr>
      </w:pPr>
      <w:bookmarkStart w:id="16" w:name="_Toc15377198"/>
      <w:bookmarkStart w:id="17" w:name="_Toc15378445"/>
      <w:bookmarkStart w:id="18" w:name="_Toc15377200"/>
      <w:bookmarkStart w:id="19" w:name="_Toc15396601"/>
      <w:r>
        <w:rPr>
          <w:rFonts w:ascii="仿宋" w:eastAsia="仿宋" w:hAnsi="仿宋" w:hint="eastAsia"/>
          <w:b/>
          <w:bCs/>
          <w:color w:val="000000"/>
          <w:sz w:val="32"/>
          <w:szCs w:val="32"/>
        </w:rPr>
        <w:t>（一）主要职能</w:t>
      </w:r>
    </w:p>
    <w:p w:rsidR="00F247E3" w:rsidRDefault="00F247E3" w:rsidP="00F247E3">
      <w:pPr>
        <w:pStyle w:val="a3"/>
        <w:adjustRightInd w:val="0"/>
        <w:snapToGrid w:val="0"/>
        <w:spacing w:before="93" w:line="580" w:lineRule="exact"/>
        <w:ind w:firstLine="672"/>
        <w:rPr>
          <w:color w:val="000000"/>
          <w:sz w:val="32"/>
          <w:szCs w:val="32"/>
        </w:rPr>
      </w:pPr>
      <w:bookmarkStart w:id="20" w:name="_Toc15378446"/>
      <w:bookmarkStart w:id="21" w:name="_Toc15377199"/>
      <w:bookmarkEnd w:id="16"/>
      <w:bookmarkEnd w:id="17"/>
      <w:r>
        <w:rPr>
          <w:rFonts w:hint="eastAsia"/>
          <w:color w:val="000000"/>
          <w:sz w:val="32"/>
          <w:szCs w:val="32"/>
        </w:rPr>
        <w:t>1.贯彻执行国家《煤炭法》、《煤炭生产许可证管理办法》等法律、法规和相关方针、政策以及省、市、区政府规定；研究制定加强煤炭行业管理的规范性文件并组织实施，负责全区煤炭行业管理、监督和行政监察执法工作。</w:t>
      </w:r>
    </w:p>
    <w:p w:rsidR="00F247E3" w:rsidRDefault="00F247E3" w:rsidP="00F247E3">
      <w:pPr>
        <w:pStyle w:val="a3"/>
        <w:adjustRightInd w:val="0"/>
        <w:snapToGrid w:val="0"/>
        <w:spacing w:before="93" w:line="580" w:lineRule="exact"/>
        <w:ind w:firstLine="672"/>
        <w:rPr>
          <w:color w:val="000000"/>
          <w:sz w:val="32"/>
          <w:szCs w:val="32"/>
        </w:rPr>
      </w:pPr>
      <w:r>
        <w:rPr>
          <w:rFonts w:hint="eastAsia"/>
          <w:color w:val="000000"/>
          <w:sz w:val="32"/>
          <w:szCs w:val="32"/>
        </w:rPr>
        <w:t>2.根据国家、省、市产业政策和我区国民经济、社会发展需要，研究制定煤炭行业发展规划和提出结构调整意见；编制全区煤炭行业的中、长期发展规划和年度计划，并组织实施；协调煤炭行业经济运行，健全和规范煤炭市场。</w:t>
      </w:r>
    </w:p>
    <w:p w:rsidR="00F247E3" w:rsidRDefault="00F247E3" w:rsidP="00F247E3">
      <w:pPr>
        <w:pStyle w:val="a3"/>
        <w:adjustRightInd w:val="0"/>
        <w:snapToGrid w:val="0"/>
        <w:spacing w:before="93" w:line="580" w:lineRule="exact"/>
        <w:ind w:firstLine="672"/>
        <w:rPr>
          <w:color w:val="000000"/>
          <w:sz w:val="32"/>
          <w:szCs w:val="32"/>
        </w:rPr>
      </w:pPr>
      <w:r>
        <w:rPr>
          <w:rFonts w:hint="eastAsia"/>
          <w:color w:val="000000"/>
          <w:sz w:val="32"/>
          <w:szCs w:val="32"/>
        </w:rPr>
        <w:t>3.统筹规划我区境内煤炭资源工业科学布局，合理开发利用资源，对全区各煤炭生产及加工企业和经营企业实行行业管理；对煤炭基本建设和技术改造项目按管理权限进行审查批准或上报，会同有关部门和技术协调处理煤炭资源开采纠纷。</w:t>
      </w:r>
    </w:p>
    <w:p w:rsidR="00F247E3" w:rsidRDefault="00F247E3" w:rsidP="00F247E3">
      <w:pPr>
        <w:pStyle w:val="a3"/>
        <w:adjustRightInd w:val="0"/>
        <w:snapToGrid w:val="0"/>
        <w:spacing w:before="93" w:line="580" w:lineRule="exact"/>
        <w:ind w:firstLine="672"/>
        <w:rPr>
          <w:color w:val="000000"/>
          <w:sz w:val="32"/>
          <w:szCs w:val="32"/>
        </w:rPr>
      </w:pPr>
      <w:r>
        <w:rPr>
          <w:rFonts w:hint="eastAsia"/>
          <w:color w:val="000000"/>
          <w:sz w:val="32"/>
          <w:szCs w:val="32"/>
        </w:rPr>
        <w:t>4.根据国家矿山安全法规和煤矿安全规程，负责全区煤炭生产安全监督管理，督促、指导煤矿加强瓦斯治理和重大安全隐患的排查治理；负责指导煤矿防灾预案和救护体系建设；负责矿山安全事故的救护和调查处理；推进煤矿企业安全生产文化建设；指导煤矿职工安全教育和技术培训，负责指导特种作业人员培训工作，负责矿产资质审核及申报工作；</w:t>
      </w:r>
      <w:r>
        <w:rPr>
          <w:rFonts w:hint="eastAsia"/>
          <w:color w:val="000000"/>
          <w:sz w:val="32"/>
          <w:szCs w:val="32"/>
        </w:rPr>
        <w:lastRenderedPageBreak/>
        <w:t>协助检查煤矿劳动保护，会同有关部门管理和指导煤矿环保工作。</w:t>
      </w:r>
    </w:p>
    <w:p w:rsidR="00F247E3" w:rsidRDefault="00F247E3" w:rsidP="00F247E3">
      <w:pPr>
        <w:pStyle w:val="a3"/>
        <w:adjustRightInd w:val="0"/>
        <w:snapToGrid w:val="0"/>
        <w:spacing w:before="93" w:line="580" w:lineRule="exact"/>
        <w:ind w:firstLine="672"/>
        <w:rPr>
          <w:color w:val="000000"/>
          <w:sz w:val="32"/>
          <w:szCs w:val="32"/>
        </w:rPr>
      </w:pPr>
      <w:r>
        <w:rPr>
          <w:rFonts w:hint="eastAsia"/>
          <w:color w:val="000000"/>
          <w:sz w:val="32"/>
          <w:szCs w:val="32"/>
        </w:rPr>
        <w:t>5.指导煤炭行业的基本建设和技术改造，推进煤炭行业技术进步；指导、组织煤炭企业技术攻关，推动科技成果及新技术的推广和应用；对企业标准化、产品质量工作进行指导和监督。</w:t>
      </w:r>
    </w:p>
    <w:p w:rsidR="00F247E3" w:rsidRDefault="00F247E3" w:rsidP="00F247E3">
      <w:pPr>
        <w:pStyle w:val="a3"/>
        <w:adjustRightInd w:val="0"/>
        <w:snapToGrid w:val="0"/>
        <w:spacing w:before="93" w:line="580" w:lineRule="exact"/>
        <w:ind w:firstLine="672"/>
        <w:rPr>
          <w:color w:val="000000"/>
          <w:sz w:val="32"/>
          <w:szCs w:val="32"/>
        </w:rPr>
      </w:pPr>
      <w:r>
        <w:rPr>
          <w:rFonts w:hint="eastAsia"/>
          <w:color w:val="000000"/>
          <w:sz w:val="32"/>
          <w:szCs w:val="32"/>
        </w:rPr>
        <w:t>6.归口管理煤炭资源开采、生产（加工）、经营等证照的行政审查、备案和申报工作。</w:t>
      </w:r>
    </w:p>
    <w:p w:rsidR="00F247E3" w:rsidRDefault="00F247E3" w:rsidP="00F247E3">
      <w:pPr>
        <w:pStyle w:val="a3"/>
        <w:adjustRightInd w:val="0"/>
        <w:snapToGrid w:val="0"/>
        <w:spacing w:before="93" w:line="580" w:lineRule="exact"/>
        <w:ind w:firstLine="672"/>
        <w:rPr>
          <w:color w:val="000000"/>
          <w:sz w:val="32"/>
          <w:szCs w:val="32"/>
        </w:rPr>
      </w:pPr>
      <w:r>
        <w:rPr>
          <w:rFonts w:hint="eastAsia"/>
          <w:color w:val="000000"/>
          <w:sz w:val="32"/>
          <w:szCs w:val="32"/>
        </w:rPr>
        <w:t>7.维护煤炭资源国家所有，维护矿区生产和煤炭经营秩序，协助国土部门抓好合法煤矿矿界范围内的煤炭私挖盗采治理工作。</w:t>
      </w:r>
    </w:p>
    <w:p w:rsidR="00F247E3" w:rsidRDefault="00F247E3" w:rsidP="00F247E3">
      <w:pPr>
        <w:pStyle w:val="a3"/>
        <w:adjustRightInd w:val="0"/>
        <w:snapToGrid w:val="0"/>
        <w:spacing w:before="93" w:line="580" w:lineRule="exact"/>
        <w:ind w:firstLine="672"/>
        <w:rPr>
          <w:color w:val="000000"/>
          <w:sz w:val="32"/>
          <w:szCs w:val="32"/>
        </w:rPr>
      </w:pPr>
      <w:r>
        <w:rPr>
          <w:rFonts w:hint="eastAsia"/>
          <w:color w:val="000000"/>
          <w:sz w:val="32"/>
          <w:szCs w:val="32"/>
        </w:rPr>
        <w:t>8.发展全区煤炭产、</w:t>
      </w:r>
      <w:proofErr w:type="gramStart"/>
      <w:r>
        <w:rPr>
          <w:rFonts w:hint="eastAsia"/>
          <w:color w:val="000000"/>
          <w:sz w:val="32"/>
          <w:szCs w:val="32"/>
        </w:rPr>
        <w:t>需计划</w:t>
      </w:r>
      <w:proofErr w:type="gramEnd"/>
      <w:r>
        <w:rPr>
          <w:rFonts w:hint="eastAsia"/>
          <w:color w:val="000000"/>
          <w:sz w:val="32"/>
          <w:szCs w:val="32"/>
        </w:rPr>
        <w:t>的综合平衡和保供计划的下达分配；组织供需方订货，规范煤炭市场经营管理，负责调运和票证发放管理，负责煤炭运销工作。</w:t>
      </w:r>
    </w:p>
    <w:p w:rsidR="00F247E3" w:rsidRDefault="00F247E3" w:rsidP="00F247E3">
      <w:pPr>
        <w:pStyle w:val="a3"/>
        <w:adjustRightInd w:val="0"/>
        <w:snapToGrid w:val="0"/>
        <w:spacing w:before="93" w:line="580" w:lineRule="exact"/>
        <w:ind w:firstLine="672"/>
        <w:rPr>
          <w:color w:val="000000"/>
          <w:sz w:val="32"/>
          <w:szCs w:val="32"/>
        </w:rPr>
      </w:pPr>
      <w:r>
        <w:rPr>
          <w:rFonts w:hint="eastAsia"/>
          <w:color w:val="000000"/>
          <w:sz w:val="32"/>
          <w:szCs w:val="32"/>
        </w:rPr>
        <w:t>9.指导乡镇和煤炭企业生产经营、统计分析；定期汇集发布行业经济、技术、市场、价格等相关信息，提出煤炭销售最低保护价，为煤炭和经营企业提供信息、技术、管理等咨询服务。</w:t>
      </w:r>
    </w:p>
    <w:p w:rsidR="00F247E3" w:rsidRDefault="00F247E3" w:rsidP="00F247E3">
      <w:pPr>
        <w:pStyle w:val="a3"/>
        <w:adjustRightInd w:val="0"/>
        <w:snapToGrid w:val="0"/>
        <w:spacing w:before="93" w:line="580" w:lineRule="exact"/>
        <w:ind w:firstLine="672"/>
        <w:rPr>
          <w:color w:val="000000"/>
          <w:sz w:val="32"/>
          <w:szCs w:val="32"/>
        </w:rPr>
      </w:pPr>
      <w:r>
        <w:rPr>
          <w:rFonts w:hint="eastAsia"/>
          <w:color w:val="000000"/>
          <w:sz w:val="32"/>
          <w:szCs w:val="32"/>
        </w:rPr>
        <w:t>10.加强对区煤炭技术协会的指导，提高煤炭行业的安全生产水平和生产技术设备更新；提高煤炭行业市场竞争的综合实力。</w:t>
      </w:r>
    </w:p>
    <w:p w:rsidR="00F247E3" w:rsidRDefault="00F247E3" w:rsidP="00F247E3">
      <w:pPr>
        <w:pStyle w:val="a3"/>
        <w:adjustRightInd w:val="0"/>
        <w:snapToGrid w:val="0"/>
        <w:spacing w:before="93" w:line="580" w:lineRule="exact"/>
        <w:ind w:firstLine="672"/>
        <w:rPr>
          <w:color w:val="000000"/>
          <w:sz w:val="32"/>
          <w:szCs w:val="32"/>
        </w:rPr>
      </w:pPr>
      <w:r>
        <w:rPr>
          <w:rFonts w:hint="eastAsia"/>
          <w:color w:val="000000"/>
          <w:sz w:val="32"/>
          <w:szCs w:val="32"/>
        </w:rPr>
        <w:t>11.引导煤炭企业做好煤炭深加工，提升煤炭的附加值，</w:t>
      </w:r>
      <w:r>
        <w:rPr>
          <w:rFonts w:hint="eastAsia"/>
          <w:color w:val="000000"/>
          <w:sz w:val="32"/>
          <w:szCs w:val="32"/>
        </w:rPr>
        <w:lastRenderedPageBreak/>
        <w:t>推动煤焦化、煤炭附属产品的开发、利用。</w:t>
      </w:r>
    </w:p>
    <w:p w:rsidR="00F247E3" w:rsidRDefault="00F247E3" w:rsidP="00F247E3">
      <w:pPr>
        <w:pStyle w:val="a3"/>
        <w:adjustRightInd w:val="0"/>
        <w:snapToGrid w:val="0"/>
        <w:spacing w:before="93" w:line="580" w:lineRule="exact"/>
        <w:ind w:firstLine="672"/>
        <w:rPr>
          <w:color w:val="000000"/>
          <w:sz w:val="32"/>
          <w:szCs w:val="32"/>
        </w:rPr>
      </w:pPr>
      <w:r>
        <w:rPr>
          <w:rFonts w:hint="eastAsia"/>
          <w:color w:val="000000"/>
          <w:sz w:val="32"/>
          <w:szCs w:val="32"/>
        </w:rPr>
        <w:t>12.指导乡镇煤炭管理所做好煤炭管理工作。</w:t>
      </w:r>
    </w:p>
    <w:p w:rsidR="00F247E3" w:rsidRDefault="00F247E3" w:rsidP="00F247E3">
      <w:pPr>
        <w:pStyle w:val="a3"/>
        <w:adjustRightInd w:val="0"/>
        <w:snapToGrid w:val="0"/>
        <w:spacing w:before="93" w:line="580" w:lineRule="exact"/>
        <w:ind w:firstLine="672"/>
        <w:rPr>
          <w:color w:val="000000"/>
          <w:sz w:val="32"/>
          <w:szCs w:val="32"/>
        </w:rPr>
      </w:pPr>
      <w:r>
        <w:rPr>
          <w:rFonts w:hint="eastAsia"/>
          <w:color w:val="000000"/>
          <w:sz w:val="32"/>
          <w:szCs w:val="32"/>
        </w:rPr>
        <w:t>13.承办区政府交办的其他事项。</w:t>
      </w:r>
    </w:p>
    <w:p w:rsidR="00F247E3" w:rsidRDefault="00F247E3" w:rsidP="00F247E3">
      <w:pPr>
        <w:pStyle w:val="a3"/>
        <w:adjustRightInd w:val="0"/>
        <w:snapToGrid w:val="0"/>
        <w:spacing w:before="93" w:line="580" w:lineRule="exact"/>
        <w:ind w:firstLine="672"/>
        <w:rPr>
          <w:color w:val="000000"/>
          <w:sz w:val="32"/>
          <w:szCs w:val="32"/>
        </w:rPr>
      </w:pPr>
      <w:r>
        <w:rPr>
          <w:rFonts w:hint="eastAsia"/>
          <w:color w:val="000000"/>
          <w:sz w:val="32"/>
          <w:szCs w:val="32"/>
        </w:rPr>
        <w:t>14.增加负责去煤炭运销管理中心与煤炭验票站的日常业务管理职责；增加做好仁和区煤炭采空沉陷区搬迁安置补偿费的统计、征收工作的职责。</w:t>
      </w:r>
    </w:p>
    <w:p w:rsidR="00F247E3" w:rsidRDefault="00F247E3" w:rsidP="00F247E3">
      <w:pPr>
        <w:pStyle w:val="a3"/>
        <w:adjustRightInd w:val="0"/>
        <w:snapToGrid w:val="0"/>
        <w:spacing w:before="93" w:line="580" w:lineRule="exact"/>
        <w:ind w:firstLine="672"/>
        <w:rPr>
          <w:color w:val="000000"/>
          <w:sz w:val="32"/>
          <w:szCs w:val="32"/>
        </w:rPr>
      </w:pPr>
      <w:r>
        <w:rPr>
          <w:rFonts w:hint="eastAsia"/>
          <w:color w:val="000000"/>
          <w:sz w:val="32"/>
          <w:szCs w:val="32"/>
        </w:rPr>
        <w:t>15.将原区煤炭管理办公室的煤炭行业管理和监督；煤炭行政监察执法指导、检查和协调工作；研究制定煤炭行业发展和提出结构调整意见；协调煤炭行业经济运行；指导煤炭行业安全生产；协助处理煤矿重特大安全事故；监督、指导煤矿的瓦斯治理和重特大灾害预防工作；负责指导煤矿防灾预案和救护体系建设等职责划入区煤炭管理局。</w:t>
      </w:r>
    </w:p>
    <w:p w:rsidR="00005DCE" w:rsidRDefault="00F247E3" w:rsidP="00005DCE">
      <w:pPr>
        <w:pStyle w:val="a3"/>
        <w:numPr>
          <w:ilvl w:val="0"/>
          <w:numId w:val="11"/>
        </w:numPr>
        <w:adjustRightInd w:val="0"/>
        <w:snapToGrid w:val="0"/>
        <w:spacing w:before="93" w:line="600" w:lineRule="exact"/>
        <w:outlineLvl w:val="2"/>
        <w:rPr>
          <w:rFonts w:ascii="仿宋" w:eastAsia="仿宋" w:hAnsi="仿宋"/>
          <w:bCs/>
          <w:color w:val="000000"/>
          <w:sz w:val="32"/>
          <w:szCs w:val="32"/>
        </w:rPr>
      </w:pPr>
      <w:r w:rsidRPr="00005DCE">
        <w:rPr>
          <w:rFonts w:ascii="仿宋" w:eastAsia="仿宋" w:hAnsi="仿宋"/>
          <w:b/>
          <w:bCs/>
          <w:color w:val="000000"/>
          <w:sz w:val="32"/>
          <w:szCs w:val="32"/>
        </w:rPr>
        <w:t>201</w:t>
      </w:r>
      <w:r w:rsidRPr="00005DCE">
        <w:rPr>
          <w:rFonts w:ascii="仿宋" w:eastAsia="仿宋" w:hAnsi="仿宋" w:hint="eastAsia"/>
          <w:b/>
          <w:bCs/>
          <w:color w:val="000000"/>
          <w:sz w:val="32"/>
          <w:szCs w:val="32"/>
        </w:rPr>
        <w:t>8年重点工作完成情况</w:t>
      </w:r>
      <w:bookmarkEnd w:id="20"/>
      <w:bookmarkEnd w:id="21"/>
    </w:p>
    <w:p w:rsidR="00005DCE" w:rsidRPr="00326710" w:rsidRDefault="00005DCE" w:rsidP="00326710">
      <w:pPr>
        <w:pStyle w:val="a3"/>
        <w:adjustRightInd w:val="0"/>
        <w:snapToGrid w:val="0"/>
        <w:spacing w:before="93" w:line="600" w:lineRule="exact"/>
        <w:ind w:firstLineChars="200" w:firstLine="640"/>
        <w:outlineLvl w:val="2"/>
        <w:rPr>
          <w:rFonts w:hAnsi="宋体"/>
          <w:sz w:val="32"/>
          <w:szCs w:val="32"/>
        </w:rPr>
      </w:pPr>
      <w:r w:rsidRPr="00326710">
        <w:rPr>
          <w:rFonts w:hAnsi="宋体" w:hint="eastAsia"/>
          <w:sz w:val="32"/>
          <w:szCs w:val="32"/>
        </w:rPr>
        <w:t>1、复产复工情况</w:t>
      </w:r>
    </w:p>
    <w:p w:rsidR="00005DCE" w:rsidRPr="00326710" w:rsidRDefault="00005DCE" w:rsidP="00326710">
      <w:pPr>
        <w:pStyle w:val="a3"/>
        <w:adjustRightInd w:val="0"/>
        <w:snapToGrid w:val="0"/>
        <w:spacing w:before="93" w:line="600" w:lineRule="exact"/>
        <w:ind w:firstLineChars="200" w:firstLine="640"/>
        <w:outlineLvl w:val="2"/>
        <w:rPr>
          <w:rFonts w:hAnsi="宋体"/>
          <w:sz w:val="32"/>
          <w:szCs w:val="32"/>
        </w:rPr>
      </w:pPr>
      <w:r w:rsidRPr="00326710">
        <w:rPr>
          <w:rFonts w:hAnsi="宋体" w:hint="eastAsia"/>
          <w:sz w:val="32"/>
          <w:szCs w:val="32"/>
        </w:rPr>
        <w:t>全区17个煤矿企业已完成复工复产煤矿15个（其中生产矿井14个，建设矿井1个），隐患整改矿井1个（</w:t>
      </w:r>
      <w:proofErr w:type="gramStart"/>
      <w:r w:rsidRPr="00326710">
        <w:rPr>
          <w:rFonts w:hAnsi="宋体" w:hint="eastAsia"/>
          <w:sz w:val="32"/>
          <w:szCs w:val="32"/>
        </w:rPr>
        <w:t>安采工贸</w:t>
      </w:r>
      <w:proofErr w:type="gramEnd"/>
      <w:r w:rsidRPr="00326710">
        <w:rPr>
          <w:rFonts w:hAnsi="宋体" w:hint="eastAsia"/>
          <w:sz w:val="32"/>
          <w:szCs w:val="32"/>
        </w:rPr>
        <w:t>有限公司兴隆煤矿），停建矿井1个（</w:t>
      </w:r>
      <w:proofErr w:type="gramStart"/>
      <w:r w:rsidRPr="00326710">
        <w:rPr>
          <w:rFonts w:hAnsi="宋体" w:hint="eastAsia"/>
          <w:sz w:val="32"/>
          <w:szCs w:val="32"/>
        </w:rPr>
        <w:t>帅普公司灰嘎</w:t>
      </w:r>
      <w:proofErr w:type="gramEnd"/>
      <w:r w:rsidRPr="00326710">
        <w:rPr>
          <w:rFonts w:hAnsi="宋体" w:hint="eastAsia"/>
          <w:sz w:val="32"/>
          <w:szCs w:val="32"/>
        </w:rPr>
        <w:t>河口煤矿）。全区从事煤炭洗选加工经营企业51家，其中：从事煤炭洗选加工企业38家，有18家无煤入洗停产、有8家已全部拆除洗选设备，暂未注销有关证照,另12家中有煤矿5家洗有少量精煤。有型煤加工企业2家停产，少量加工型煤1家。纯经营企业11家，有8家未经销煤炭，有3家</w:t>
      </w:r>
      <w:r w:rsidRPr="00326710">
        <w:rPr>
          <w:rFonts w:hAnsi="宋体" w:hint="eastAsia"/>
          <w:sz w:val="32"/>
          <w:szCs w:val="32"/>
        </w:rPr>
        <w:lastRenderedPageBreak/>
        <w:t>在市外购</w:t>
      </w:r>
      <w:proofErr w:type="gramStart"/>
      <w:r w:rsidRPr="00326710">
        <w:rPr>
          <w:rFonts w:hAnsi="宋体" w:hint="eastAsia"/>
          <w:sz w:val="32"/>
          <w:szCs w:val="32"/>
        </w:rPr>
        <w:t>煤炭入攀经销</w:t>
      </w:r>
      <w:proofErr w:type="gramEnd"/>
      <w:r w:rsidRPr="00326710">
        <w:rPr>
          <w:rFonts w:hAnsi="宋体" w:hint="eastAsia"/>
          <w:sz w:val="32"/>
          <w:szCs w:val="32"/>
        </w:rPr>
        <w:t>重点企业。</w:t>
      </w:r>
    </w:p>
    <w:p w:rsidR="00005DCE" w:rsidRPr="00326710" w:rsidRDefault="00005DCE" w:rsidP="00326710">
      <w:pPr>
        <w:pStyle w:val="a3"/>
        <w:adjustRightInd w:val="0"/>
        <w:snapToGrid w:val="0"/>
        <w:spacing w:before="93" w:line="600" w:lineRule="exact"/>
        <w:ind w:firstLineChars="200" w:firstLine="640"/>
        <w:outlineLvl w:val="2"/>
        <w:rPr>
          <w:rFonts w:hAnsi="宋体"/>
          <w:sz w:val="32"/>
          <w:szCs w:val="32"/>
        </w:rPr>
      </w:pPr>
      <w:r w:rsidRPr="00326710">
        <w:rPr>
          <w:rFonts w:hAnsi="宋体" w:hint="eastAsia"/>
          <w:sz w:val="32"/>
          <w:szCs w:val="32"/>
        </w:rPr>
        <w:t>2、煤炭产量完成情况</w:t>
      </w:r>
    </w:p>
    <w:p w:rsidR="00005DCE" w:rsidRPr="00326710" w:rsidRDefault="00005DCE" w:rsidP="00326710">
      <w:pPr>
        <w:pStyle w:val="a3"/>
        <w:adjustRightInd w:val="0"/>
        <w:snapToGrid w:val="0"/>
        <w:spacing w:before="93" w:line="600" w:lineRule="exact"/>
        <w:ind w:firstLineChars="200" w:firstLine="640"/>
        <w:outlineLvl w:val="2"/>
        <w:rPr>
          <w:rFonts w:hAnsi="宋体"/>
          <w:sz w:val="32"/>
          <w:szCs w:val="32"/>
        </w:rPr>
      </w:pPr>
      <w:r w:rsidRPr="00326710">
        <w:rPr>
          <w:rFonts w:hAnsi="宋体" w:hint="eastAsia"/>
          <w:sz w:val="32"/>
          <w:szCs w:val="32"/>
        </w:rPr>
        <w:t>今年完成煤炭产量为121万吨，去年同期煤炭产量120.3万吨，同比持平。1-12月预计洗煤产量25万吨，去年同期精煤产量21.8万吨，同比上升19.05%。预计外购原煤数量9万吨，去年同期外购原煤量5.4万吨，同比上升40%。预计外购精煤数量11万吨，去年同期外购精煤量13.4万吨，同比下降21.82%（以上数据为本行业统计上报数据）。</w:t>
      </w:r>
    </w:p>
    <w:p w:rsidR="00005DCE" w:rsidRPr="00326710" w:rsidRDefault="00005DCE" w:rsidP="00326710">
      <w:pPr>
        <w:pStyle w:val="a3"/>
        <w:adjustRightInd w:val="0"/>
        <w:snapToGrid w:val="0"/>
        <w:spacing w:before="93" w:line="600" w:lineRule="exact"/>
        <w:ind w:firstLineChars="200" w:firstLine="640"/>
        <w:outlineLvl w:val="2"/>
        <w:rPr>
          <w:rFonts w:hAnsi="宋体"/>
          <w:sz w:val="32"/>
          <w:szCs w:val="32"/>
        </w:rPr>
      </w:pPr>
      <w:r w:rsidRPr="00326710">
        <w:rPr>
          <w:rFonts w:hAnsi="宋体" w:hint="eastAsia"/>
          <w:sz w:val="32"/>
          <w:szCs w:val="32"/>
        </w:rPr>
        <w:t>3、煤炭企业固定资产投资情况</w:t>
      </w:r>
    </w:p>
    <w:p w:rsidR="00005DCE" w:rsidRPr="00326710" w:rsidRDefault="00005DCE" w:rsidP="00326710">
      <w:pPr>
        <w:pStyle w:val="a3"/>
        <w:adjustRightInd w:val="0"/>
        <w:snapToGrid w:val="0"/>
        <w:spacing w:before="93" w:line="600" w:lineRule="exact"/>
        <w:ind w:firstLineChars="200" w:firstLine="640"/>
        <w:outlineLvl w:val="2"/>
        <w:rPr>
          <w:rFonts w:hAnsi="宋体"/>
          <w:sz w:val="32"/>
          <w:szCs w:val="32"/>
        </w:rPr>
      </w:pPr>
      <w:r w:rsidRPr="00326710">
        <w:rPr>
          <w:rFonts w:hAnsi="宋体" w:hint="eastAsia"/>
          <w:sz w:val="32"/>
          <w:szCs w:val="32"/>
        </w:rPr>
        <w:t>2018年仁和区固定资产投资项目计划下达我局固定资产投资年度目标任务立项1.5亿元，入库2亿元，截止今年12月已完成固定资产投资立项备案企业17处，共计投资1.86亿元，超目标任务25%。预计全年煤炭企业完成固定资产投资入库金额为2.02亿元，超任务1.24%。</w:t>
      </w:r>
    </w:p>
    <w:p w:rsidR="00005DCE" w:rsidRPr="00326710" w:rsidRDefault="00005DCE" w:rsidP="00326710">
      <w:pPr>
        <w:pStyle w:val="a3"/>
        <w:adjustRightInd w:val="0"/>
        <w:snapToGrid w:val="0"/>
        <w:spacing w:before="93" w:line="600" w:lineRule="exact"/>
        <w:ind w:firstLineChars="200" w:firstLine="640"/>
        <w:outlineLvl w:val="2"/>
        <w:rPr>
          <w:rFonts w:hAnsi="宋体"/>
          <w:sz w:val="32"/>
          <w:szCs w:val="32"/>
        </w:rPr>
      </w:pPr>
      <w:r w:rsidRPr="00326710">
        <w:rPr>
          <w:rFonts w:hAnsi="宋体" w:hint="eastAsia"/>
          <w:sz w:val="32"/>
          <w:szCs w:val="32"/>
        </w:rPr>
        <w:t>4、煤矿安全生产指标情况</w:t>
      </w:r>
    </w:p>
    <w:p w:rsidR="00005DCE" w:rsidRPr="00326710" w:rsidRDefault="00005DCE" w:rsidP="00326710">
      <w:pPr>
        <w:pStyle w:val="a3"/>
        <w:adjustRightInd w:val="0"/>
        <w:snapToGrid w:val="0"/>
        <w:spacing w:before="93" w:line="600" w:lineRule="exact"/>
        <w:ind w:firstLineChars="200" w:firstLine="640"/>
        <w:outlineLvl w:val="2"/>
        <w:rPr>
          <w:rFonts w:hAnsi="宋体"/>
          <w:sz w:val="32"/>
          <w:szCs w:val="32"/>
        </w:rPr>
      </w:pPr>
      <w:r w:rsidRPr="00326710">
        <w:rPr>
          <w:rFonts w:hAnsi="宋体" w:hint="eastAsia"/>
          <w:sz w:val="32"/>
          <w:szCs w:val="32"/>
        </w:rPr>
        <w:t>我区煤矿企业共发生安全生产事故一起，死亡一人。</w:t>
      </w:r>
    </w:p>
    <w:p w:rsidR="00005DCE" w:rsidRPr="00326710" w:rsidRDefault="00005DCE" w:rsidP="00326710">
      <w:pPr>
        <w:pStyle w:val="a3"/>
        <w:adjustRightInd w:val="0"/>
        <w:snapToGrid w:val="0"/>
        <w:spacing w:before="93" w:line="600" w:lineRule="exact"/>
        <w:ind w:firstLineChars="200" w:firstLine="640"/>
        <w:outlineLvl w:val="2"/>
        <w:rPr>
          <w:rFonts w:hAnsi="宋体"/>
          <w:sz w:val="32"/>
          <w:szCs w:val="32"/>
        </w:rPr>
      </w:pPr>
      <w:r w:rsidRPr="00326710">
        <w:rPr>
          <w:rFonts w:hAnsi="宋体" w:hint="eastAsia"/>
          <w:sz w:val="32"/>
          <w:szCs w:val="32"/>
        </w:rPr>
        <w:t>5、代征收采空沉陷区搬迁安置补偿费情况</w:t>
      </w:r>
    </w:p>
    <w:p w:rsidR="00005DCE" w:rsidRPr="00326710" w:rsidRDefault="00005DCE" w:rsidP="00326710">
      <w:pPr>
        <w:pStyle w:val="a3"/>
        <w:adjustRightInd w:val="0"/>
        <w:snapToGrid w:val="0"/>
        <w:spacing w:before="93" w:line="600" w:lineRule="exact"/>
        <w:ind w:firstLineChars="200" w:firstLine="640"/>
        <w:outlineLvl w:val="2"/>
        <w:rPr>
          <w:rFonts w:hAnsi="宋体"/>
          <w:sz w:val="32"/>
          <w:szCs w:val="32"/>
        </w:rPr>
      </w:pPr>
      <w:r w:rsidRPr="00326710">
        <w:rPr>
          <w:rFonts w:hAnsi="宋体" w:hint="eastAsia"/>
          <w:sz w:val="32"/>
          <w:szCs w:val="32"/>
        </w:rPr>
        <w:t>2018年我局代征收采空沉陷区搬迁安置补偿费892.4万元。</w:t>
      </w:r>
    </w:p>
    <w:p w:rsidR="00005DCE" w:rsidRPr="00326710" w:rsidRDefault="00005DCE" w:rsidP="00326710">
      <w:pPr>
        <w:pStyle w:val="a3"/>
        <w:adjustRightInd w:val="0"/>
        <w:snapToGrid w:val="0"/>
        <w:spacing w:before="93" w:line="600" w:lineRule="exact"/>
        <w:ind w:firstLineChars="200" w:firstLine="640"/>
        <w:outlineLvl w:val="2"/>
        <w:rPr>
          <w:rFonts w:hAnsi="宋体"/>
          <w:sz w:val="32"/>
          <w:szCs w:val="32"/>
        </w:rPr>
      </w:pPr>
      <w:r w:rsidRPr="00326710">
        <w:rPr>
          <w:rFonts w:hAnsi="宋体" w:hint="eastAsia"/>
          <w:sz w:val="32"/>
          <w:szCs w:val="32"/>
        </w:rPr>
        <w:t>6、合法煤矿矿界周边500米范围内私挖盗采督查情况</w:t>
      </w:r>
    </w:p>
    <w:p w:rsidR="00005DCE" w:rsidRPr="00326710" w:rsidRDefault="00005DCE" w:rsidP="00326710">
      <w:pPr>
        <w:pStyle w:val="a3"/>
        <w:adjustRightInd w:val="0"/>
        <w:snapToGrid w:val="0"/>
        <w:spacing w:before="93" w:line="600" w:lineRule="exact"/>
        <w:ind w:firstLineChars="200" w:firstLine="640"/>
        <w:outlineLvl w:val="2"/>
        <w:rPr>
          <w:rFonts w:hAnsi="宋体"/>
          <w:sz w:val="32"/>
          <w:szCs w:val="32"/>
        </w:rPr>
      </w:pPr>
      <w:r w:rsidRPr="00326710">
        <w:rPr>
          <w:rFonts w:hAnsi="宋体" w:hint="eastAsia"/>
          <w:sz w:val="32"/>
          <w:szCs w:val="32"/>
        </w:rPr>
        <w:t>全年出动车辆121台次，人员558人次，编写煤炭资源</w:t>
      </w:r>
      <w:r w:rsidRPr="00326710">
        <w:rPr>
          <w:rFonts w:hAnsi="宋体" w:hint="eastAsia"/>
          <w:sz w:val="32"/>
          <w:szCs w:val="32"/>
        </w:rPr>
        <w:lastRenderedPageBreak/>
        <w:t>保护动态21期，完成各项工作的汇总归档。有效地遏制私挖盗采行为。</w:t>
      </w:r>
    </w:p>
    <w:p w:rsidR="00005DCE" w:rsidRPr="00326710" w:rsidRDefault="00005DCE" w:rsidP="00326710">
      <w:pPr>
        <w:pStyle w:val="a3"/>
        <w:adjustRightInd w:val="0"/>
        <w:snapToGrid w:val="0"/>
        <w:spacing w:before="93" w:line="600" w:lineRule="exact"/>
        <w:ind w:firstLineChars="200" w:firstLine="640"/>
        <w:outlineLvl w:val="2"/>
        <w:rPr>
          <w:rFonts w:hAnsi="宋体"/>
          <w:sz w:val="32"/>
          <w:szCs w:val="32"/>
        </w:rPr>
      </w:pPr>
      <w:r w:rsidRPr="00326710">
        <w:rPr>
          <w:rFonts w:hAnsi="宋体" w:hint="eastAsia"/>
          <w:sz w:val="32"/>
          <w:szCs w:val="32"/>
        </w:rPr>
        <w:t>7、煤矿安全生产标准化建设工作情况</w:t>
      </w:r>
    </w:p>
    <w:p w:rsidR="00005DCE" w:rsidRPr="00005DCE" w:rsidRDefault="00005DCE" w:rsidP="00326710">
      <w:pPr>
        <w:pStyle w:val="a3"/>
        <w:adjustRightInd w:val="0"/>
        <w:snapToGrid w:val="0"/>
        <w:spacing w:before="93" w:line="600" w:lineRule="exact"/>
        <w:ind w:firstLineChars="200" w:firstLine="640"/>
        <w:outlineLvl w:val="2"/>
        <w:rPr>
          <w:rFonts w:ascii="仿宋" w:eastAsia="仿宋" w:hAnsi="仿宋"/>
          <w:bCs/>
          <w:color w:val="000000"/>
          <w:sz w:val="32"/>
          <w:szCs w:val="32"/>
        </w:rPr>
      </w:pPr>
      <w:r w:rsidRPr="00326710">
        <w:rPr>
          <w:rFonts w:hAnsi="宋体" w:hint="eastAsia"/>
          <w:sz w:val="32"/>
          <w:szCs w:val="32"/>
        </w:rPr>
        <w:t>全区现有生产矿井15处，已有14处通过创建达到三级及以上标准（其中二级标准化矿井9处、三级标准化矿井5处），剩余1处生产矿井（兴隆煤矿）暂未达标，正在开展达标创建工作。</w:t>
      </w:r>
    </w:p>
    <w:p w:rsidR="00F247E3" w:rsidRDefault="00F247E3" w:rsidP="00005DCE">
      <w:pPr>
        <w:pStyle w:val="2"/>
        <w:rPr>
          <w:rStyle w:val="2Char"/>
        </w:rPr>
      </w:pPr>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p>
    <w:p w:rsidR="00D109EB" w:rsidRPr="00667748" w:rsidRDefault="00F247E3" w:rsidP="00667748">
      <w:pPr>
        <w:ind w:firstLineChars="250" w:firstLine="800"/>
        <w:rPr>
          <w:rFonts w:ascii="仿宋" w:eastAsia="仿宋" w:hAnsi="仿宋"/>
          <w:sz w:val="32"/>
          <w:szCs w:val="32"/>
        </w:rPr>
      </w:pPr>
      <w:r>
        <w:rPr>
          <w:rFonts w:ascii="仿宋" w:eastAsia="仿宋" w:hAnsi="仿宋" w:hint="eastAsia"/>
          <w:sz w:val="32"/>
          <w:szCs w:val="32"/>
        </w:rPr>
        <w:t>我局参照公务员法管理的事业单位</w:t>
      </w:r>
      <w:r>
        <w:rPr>
          <w:rFonts w:ascii="仿宋" w:eastAsia="仿宋" w:hAnsi="仿宋" w:hint="eastAsia"/>
          <w:bCs/>
          <w:sz w:val="32"/>
          <w:szCs w:val="32"/>
        </w:rPr>
        <w:t>1</w:t>
      </w:r>
      <w:r>
        <w:rPr>
          <w:rFonts w:ascii="仿宋" w:eastAsia="仿宋" w:hAnsi="仿宋" w:hint="eastAsia"/>
          <w:sz w:val="32"/>
          <w:szCs w:val="32"/>
        </w:rPr>
        <w:t>个，下属全额拨款事业单位4个。</w:t>
      </w:r>
      <w:r>
        <w:rPr>
          <w:rFonts w:ascii="仿宋_GB2312" w:eastAsia="仿宋_GB2312" w:hint="eastAsia"/>
          <w:color w:val="000000"/>
          <w:sz w:val="32"/>
          <w:szCs w:val="32"/>
        </w:rPr>
        <w:t>按照</w:t>
      </w:r>
      <w:proofErr w:type="gramStart"/>
      <w:r>
        <w:rPr>
          <w:rFonts w:ascii="仿宋_GB2312" w:eastAsia="仿宋_GB2312" w:hint="eastAsia"/>
          <w:color w:val="000000"/>
          <w:sz w:val="32"/>
          <w:szCs w:val="32"/>
        </w:rPr>
        <w:t>攀仁府</w:t>
      </w:r>
      <w:proofErr w:type="gramEnd"/>
      <w:r>
        <w:rPr>
          <w:rFonts w:ascii="仿宋_GB2312" w:eastAsia="仿宋_GB2312" w:hint="eastAsia"/>
          <w:color w:val="000000"/>
          <w:sz w:val="32"/>
          <w:szCs w:val="32"/>
        </w:rPr>
        <w:t>办【2011】120号《关于印发攀枝花市仁和区煤炭管理局主要职责内设机构和人员编制规定的通知》等文件，仁和区煤炭管理局核定人员编制36名，实有人数</w:t>
      </w:r>
      <w:r>
        <w:rPr>
          <w:rFonts w:eastAsia="仿宋_GB2312" w:hint="eastAsia"/>
          <w:color w:val="000000"/>
          <w:sz w:val="32"/>
          <w:szCs w:val="32"/>
        </w:rPr>
        <w:t>31</w:t>
      </w:r>
      <w:r>
        <w:rPr>
          <w:rFonts w:ascii="仿宋_GB2312" w:eastAsia="仿宋_GB2312" w:hint="eastAsia"/>
          <w:color w:val="000000"/>
          <w:sz w:val="32"/>
          <w:szCs w:val="32"/>
        </w:rPr>
        <w:t>人（在职人员</w:t>
      </w:r>
      <w:r>
        <w:rPr>
          <w:rFonts w:eastAsia="仿宋_GB2312" w:hint="eastAsia"/>
          <w:color w:val="000000"/>
          <w:sz w:val="32"/>
          <w:szCs w:val="32"/>
        </w:rPr>
        <w:t>24</w:t>
      </w:r>
      <w:r>
        <w:rPr>
          <w:rFonts w:ascii="仿宋_GB2312" w:eastAsia="仿宋_GB2312" w:hint="eastAsia"/>
          <w:color w:val="000000"/>
          <w:sz w:val="32"/>
          <w:szCs w:val="32"/>
        </w:rPr>
        <w:t>人，退休人员</w:t>
      </w:r>
      <w:r>
        <w:rPr>
          <w:rFonts w:eastAsia="仿宋_GB2312" w:hint="eastAsia"/>
          <w:color w:val="000000"/>
          <w:sz w:val="32"/>
          <w:szCs w:val="32"/>
        </w:rPr>
        <w:t>5</w:t>
      </w:r>
      <w:r>
        <w:rPr>
          <w:rFonts w:ascii="仿宋_GB2312" w:eastAsia="仿宋_GB2312" w:hint="eastAsia"/>
          <w:color w:val="000000"/>
          <w:sz w:val="32"/>
          <w:szCs w:val="32"/>
        </w:rPr>
        <w:t>人，临聘人员</w:t>
      </w:r>
      <w:r>
        <w:rPr>
          <w:rFonts w:eastAsia="仿宋_GB2312" w:hint="eastAsia"/>
          <w:color w:val="000000"/>
          <w:sz w:val="32"/>
          <w:szCs w:val="32"/>
        </w:rPr>
        <w:t>7</w:t>
      </w:r>
      <w:r>
        <w:rPr>
          <w:rFonts w:ascii="仿宋_GB2312" w:eastAsia="仿宋_GB2312" w:hint="eastAsia"/>
          <w:color w:val="000000"/>
          <w:sz w:val="32"/>
          <w:szCs w:val="32"/>
        </w:rPr>
        <w:t>人），核定内设机构</w:t>
      </w:r>
      <w:r>
        <w:rPr>
          <w:rFonts w:eastAsia="仿宋_GB2312" w:hint="eastAsia"/>
          <w:color w:val="000000"/>
          <w:sz w:val="32"/>
          <w:szCs w:val="32"/>
        </w:rPr>
        <w:t>5</w:t>
      </w:r>
      <w:r>
        <w:rPr>
          <w:rFonts w:ascii="仿宋_GB2312" w:eastAsia="仿宋_GB2312" w:hint="eastAsia"/>
          <w:color w:val="000000"/>
          <w:sz w:val="32"/>
          <w:szCs w:val="32"/>
        </w:rPr>
        <w:t>个；车辆编制核定特种专用车辆</w:t>
      </w:r>
      <w:r>
        <w:rPr>
          <w:rFonts w:eastAsia="仿宋_GB2312" w:hint="eastAsia"/>
          <w:color w:val="000000"/>
          <w:sz w:val="32"/>
          <w:szCs w:val="32"/>
        </w:rPr>
        <w:t>1</w:t>
      </w:r>
      <w:r>
        <w:rPr>
          <w:rFonts w:ascii="仿宋_GB2312" w:eastAsia="仿宋_GB2312" w:hint="eastAsia"/>
          <w:color w:val="000000"/>
          <w:sz w:val="32"/>
          <w:szCs w:val="32"/>
        </w:rPr>
        <w:t>台，实有</w:t>
      </w:r>
      <w:r>
        <w:rPr>
          <w:rFonts w:eastAsia="仿宋_GB2312" w:hint="eastAsia"/>
          <w:color w:val="000000"/>
          <w:sz w:val="32"/>
          <w:szCs w:val="32"/>
        </w:rPr>
        <w:t>1</w:t>
      </w:r>
      <w:r>
        <w:rPr>
          <w:rFonts w:ascii="仿宋_GB2312" w:eastAsia="仿宋_GB2312" w:hint="eastAsia"/>
          <w:color w:val="000000"/>
          <w:sz w:val="32"/>
          <w:szCs w:val="32"/>
        </w:rPr>
        <w:t>台越野车用于煤炭安全生产监督监管工作。</w:t>
      </w:r>
      <w:bookmarkEnd w:id="18"/>
      <w:bookmarkEnd w:id="19"/>
    </w:p>
    <w:p w:rsidR="00D109EB" w:rsidRPr="00F247E3" w:rsidRDefault="00462642" w:rsidP="00667748">
      <w:pPr>
        <w:pStyle w:val="1"/>
        <w:ind w:right="880"/>
        <w:jc w:val="center"/>
        <w:rPr>
          <w:rFonts w:ascii="黑体" w:eastAsia="黑体" w:hAnsi="黑体"/>
          <w:b w:val="0"/>
          <w:bCs w:val="0"/>
        </w:rPr>
      </w:pPr>
      <w:bookmarkStart w:id="22" w:name="_Toc15377204"/>
      <w:bookmarkStart w:id="23" w:name="_Toc15396602"/>
      <w:r w:rsidRPr="00F247E3">
        <w:rPr>
          <w:rFonts w:ascii="黑体" w:eastAsia="黑体" w:hAnsi="黑体" w:hint="eastAsia"/>
          <w:b w:val="0"/>
          <w:color w:val="000000"/>
        </w:rPr>
        <w:t>第二部分</w:t>
      </w:r>
      <w:r w:rsidRPr="00F247E3">
        <w:rPr>
          <w:rStyle w:val="1Char"/>
          <w:rFonts w:ascii="黑体" w:eastAsia="黑体" w:hAnsi="黑体" w:hint="eastAsia"/>
        </w:rPr>
        <w:t>2018年度部门决算情况说明</w:t>
      </w:r>
      <w:bookmarkEnd w:id="22"/>
      <w:bookmarkEnd w:id="23"/>
    </w:p>
    <w:p w:rsidR="00D109EB" w:rsidRPr="00F247E3" w:rsidRDefault="00462642">
      <w:pPr>
        <w:pStyle w:val="a9"/>
        <w:numPr>
          <w:ilvl w:val="0"/>
          <w:numId w:val="2"/>
        </w:numPr>
        <w:spacing w:line="600" w:lineRule="exact"/>
        <w:ind w:firstLineChars="0"/>
        <w:outlineLvl w:val="1"/>
        <w:rPr>
          <w:rStyle w:val="2Char"/>
          <w:rFonts w:ascii="黑体" w:eastAsia="黑体" w:hAnsi="黑体"/>
          <w:b w:val="0"/>
        </w:rPr>
      </w:pPr>
      <w:bookmarkStart w:id="24" w:name="_Toc15377205"/>
      <w:bookmarkStart w:id="25" w:name="_Toc15396603"/>
      <w:r w:rsidRPr="00F247E3">
        <w:rPr>
          <w:rFonts w:ascii="黑体" w:eastAsia="黑体" w:hAnsi="黑体" w:hint="eastAsia"/>
          <w:color w:val="000000"/>
          <w:sz w:val="32"/>
          <w:szCs w:val="32"/>
        </w:rPr>
        <w:t>收</w:t>
      </w:r>
      <w:r w:rsidRPr="00F247E3">
        <w:rPr>
          <w:rStyle w:val="2Char"/>
          <w:rFonts w:ascii="黑体" w:eastAsia="黑体" w:hAnsi="黑体" w:hint="eastAsia"/>
          <w:b w:val="0"/>
        </w:rPr>
        <w:t>入支出决算总体情况说明</w:t>
      </w:r>
      <w:bookmarkEnd w:id="24"/>
      <w:bookmarkEnd w:id="25"/>
    </w:p>
    <w:p w:rsidR="00D109EB" w:rsidRPr="00F247E3" w:rsidRDefault="00462642" w:rsidP="00F247E3">
      <w:pPr>
        <w:spacing w:line="600" w:lineRule="exact"/>
        <w:ind w:firstLineChars="200" w:firstLine="640"/>
        <w:rPr>
          <w:rFonts w:ascii="仿宋" w:eastAsia="仿宋" w:hAnsi="仿宋"/>
          <w:color w:val="000000"/>
          <w:sz w:val="32"/>
          <w:szCs w:val="32"/>
        </w:rPr>
      </w:pPr>
      <w:r w:rsidRPr="00F247E3">
        <w:rPr>
          <w:rFonts w:ascii="仿宋" w:eastAsia="仿宋" w:hAnsi="仿宋" w:hint="eastAsia"/>
          <w:color w:val="000000"/>
          <w:sz w:val="32"/>
          <w:szCs w:val="32"/>
        </w:rPr>
        <w:t>2018年度收入总计1633.2万元，支出总计3799.6万元。与2017年相比收入减少1441.78万元、下降47</w:t>
      </w:r>
      <w:r w:rsidRPr="00F247E3">
        <w:rPr>
          <w:rFonts w:ascii="仿宋" w:eastAsia="仿宋" w:hAnsi="仿宋"/>
          <w:color w:val="000000"/>
          <w:sz w:val="32"/>
          <w:szCs w:val="32"/>
        </w:rPr>
        <w:t>%</w:t>
      </w:r>
      <w:r w:rsidRPr="00F247E3">
        <w:rPr>
          <w:rFonts w:ascii="仿宋" w:eastAsia="仿宋" w:hAnsi="仿宋" w:hint="eastAsia"/>
          <w:color w:val="000000"/>
          <w:sz w:val="32"/>
          <w:szCs w:val="32"/>
        </w:rPr>
        <w:t>、主要原因为项目资金减少，支总计下降542.61</w:t>
      </w:r>
      <w:r w:rsidRPr="00F247E3">
        <w:rPr>
          <w:rFonts w:ascii="仿宋" w:eastAsia="仿宋" w:hAnsi="仿宋"/>
          <w:color w:val="000000"/>
          <w:sz w:val="32"/>
          <w:szCs w:val="32"/>
        </w:rPr>
        <w:t>%</w:t>
      </w:r>
      <w:r w:rsidRPr="00F247E3">
        <w:rPr>
          <w:rFonts w:ascii="仿宋" w:eastAsia="仿宋" w:hAnsi="仿宋" w:hint="eastAsia"/>
          <w:color w:val="000000"/>
          <w:sz w:val="32"/>
          <w:szCs w:val="32"/>
        </w:rPr>
        <w:t>、下降13</w:t>
      </w:r>
      <w:r w:rsidRPr="00F247E3">
        <w:rPr>
          <w:rFonts w:ascii="仿宋" w:eastAsia="仿宋" w:hAnsi="仿宋"/>
          <w:color w:val="000000"/>
          <w:sz w:val="32"/>
          <w:szCs w:val="32"/>
        </w:rPr>
        <w:t>%</w:t>
      </w:r>
      <w:r w:rsidRPr="00F247E3">
        <w:rPr>
          <w:rFonts w:ascii="仿宋" w:eastAsia="仿宋" w:hAnsi="仿宋" w:hint="eastAsia"/>
          <w:color w:val="000000"/>
          <w:sz w:val="32"/>
          <w:szCs w:val="32"/>
        </w:rPr>
        <w:t>。主要变</w:t>
      </w:r>
      <w:r w:rsidRPr="00F247E3">
        <w:rPr>
          <w:rFonts w:ascii="仿宋" w:eastAsia="仿宋" w:hAnsi="仿宋" w:hint="eastAsia"/>
          <w:color w:val="000000"/>
          <w:sz w:val="32"/>
          <w:szCs w:val="32"/>
        </w:rPr>
        <w:lastRenderedPageBreak/>
        <w:t>动原因是项目资金减少。</w:t>
      </w:r>
    </w:p>
    <w:p w:rsidR="00D109EB" w:rsidRPr="00F247E3" w:rsidRDefault="00462642">
      <w:pPr>
        <w:pStyle w:val="a9"/>
        <w:numPr>
          <w:ilvl w:val="0"/>
          <w:numId w:val="2"/>
        </w:numPr>
        <w:spacing w:line="600" w:lineRule="exact"/>
        <w:ind w:firstLineChars="0"/>
        <w:outlineLvl w:val="1"/>
        <w:rPr>
          <w:rStyle w:val="2Char"/>
          <w:rFonts w:ascii="黑体" w:eastAsia="黑体" w:hAnsi="黑体"/>
          <w:b w:val="0"/>
        </w:rPr>
      </w:pPr>
      <w:bookmarkStart w:id="26" w:name="_Toc15396604"/>
      <w:bookmarkStart w:id="27" w:name="_Toc15377206"/>
      <w:r w:rsidRPr="00F247E3">
        <w:rPr>
          <w:rFonts w:ascii="黑体" w:eastAsia="黑体" w:hAnsi="黑体" w:hint="eastAsia"/>
          <w:color w:val="000000"/>
          <w:sz w:val="32"/>
          <w:szCs w:val="32"/>
        </w:rPr>
        <w:t>收</w:t>
      </w:r>
      <w:r w:rsidRPr="00F247E3">
        <w:rPr>
          <w:rStyle w:val="2Char"/>
          <w:rFonts w:ascii="黑体" w:eastAsia="黑体" w:hAnsi="黑体" w:hint="eastAsia"/>
          <w:b w:val="0"/>
        </w:rPr>
        <w:t>入决算情况说明</w:t>
      </w:r>
      <w:bookmarkEnd w:id="26"/>
      <w:bookmarkEnd w:id="27"/>
    </w:p>
    <w:p w:rsidR="00D109EB" w:rsidRPr="00F247E3" w:rsidRDefault="00462642" w:rsidP="00F247E3">
      <w:pPr>
        <w:spacing w:line="600" w:lineRule="exact"/>
        <w:ind w:firstLineChars="200" w:firstLine="640"/>
        <w:outlineLvl w:val="1"/>
        <w:rPr>
          <w:rFonts w:ascii="仿宋" w:eastAsia="仿宋" w:hAnsi="仿宋"/>
          <w:color w:val="000000"/>
          <w:sz w:val="32"/>
          <w:szCs w:val="32"/>
        </w:rPr>
      </w:pPr>
      <w:r w:rsidRPr="00F247E3">
        <w:rPr>
          <w:rFonts w:ascii="仿宋" w:eastAsia="仿宋" w:hAnsi="仿宋"/>
          <w:color w:val="000000"/>
          <w:sz w:val="32"/>
          <w:szCs w:val="32"/>
        </w:rPr>
        <w:t>201</w:t>
      </w:r>
      <w:r w:rsidRPr="00F247E3">
        <w:rPr>
          <w:rFonts w:ascii="仿宋" w:eastAsia="仿宋" w:hAnsi="仿宋" w:hint="eastAsia"/>
          <w:color w:val="000000"/>
          <w:sz w:val="32"/>
          <w:szCs w:val="32"/>
        </w:rPr>
        <w:t>8年本年收入合计1633.2万元，其中：一般公共预算财政拨款收入1633.2万元，占100</w:t>
      </w:r>
      <w:r w:rsidRPr="00F247E3">
        <w:rPr>
          <w:rFonts w:ascii="仿宋" w:eastAsia="仿宋" w:hAnsi="仿宋"/>
          <w:color w:val="000000"/>
          <w:sz w:val="32"/>
          <w:szCs w:val="32"/>
        </w:rPr>
        <w:t>%</w:t>
      </w:r>
      <w:r w:rsidRPr="00F247E3">
        <w:rPr>
          <w:rFonts w:ascii="仿宋" w:eastAsia="仿宋" w:hAnsi="仿宋" w:hint="eastAsia"/>
          <w:color w:val="000000"/>
          <w:sz w:val="32"/>
          <w:szCs w:val="32"/>
        </w:rPr>
        <w:t>；政府性基金预算财政拨款收入0万元，占0</w:t>
      </w:r>
      <w:r w:rsidRPr="00F247E3">
        <w:rPr>
          <w:rFonts w:ascii="仿宋" w:eastAsia="仿宋" w:hAnsi="仿宋"/>
          <w:color w:val="000000"/>
          <w:sz w:val="32"/>
          <w:szCs w:val="32"/>
        </w:rPr>
        <w:t>%</w:t>
      </w:r>
      <w:r w:rsidRPr="00F247E3">
        <w:rPr>
          <w:rFonts w:ascii="仿宋" w:eastAsia="仿宋" w:hAnsi="仿宋" w:hint="eastAsia"/>
          <w:color w:val="000000"/>
          <w:sz w:val="32"/>
          <w:szCs w:val="32"/>
        </w:rPr>
        <w:t>；国有资本经营预算财政拨款收入0万元，占0</w:t>
      </w:r>
      <w:r w:rsidRPr="00F247E3">
        <w:rPr>
          <w:rFonts w:ascii="仿宋" w:eastAsia="仿宋" w:hAnsi="仿宋"/>
          <w:color w:val="000000"/>
          <w:sz w:val="32"/>
          <w:szCs w:val="32"/>
        </w:rPr>
        <w:t>%</w:t>
      </w:r>
      <w:r w:rsidRPr="00F247E3">
        <w:rPr>
          <w:rFonts w:ascii="仿宋" w:eastAsia="仿宋" w:hAnsi="仿宋" w:hint="eastAsia"/>
          <w:color w:val="000000"/>
          <w:sz w:val="32"/>
          <w:szCs w:val="32"/>
        </w:rPr>
        <w:t>；事业收入0万元，占0</w:t>
      </w:r>
      <w:r w:rsidRPr="00F247E3">
        <w:rPr>
          <w:rFonts w:ascii="仿宋" w:eastAsia="仿宋" w:hAnsi="仿宋"/>
          <w:color w:val="000000"/>
          <w:sz w:val="32"/>
          <w:szCs w:val="32"/>
        </w:rPr>
        <w:t>%</w:t>
      </w:r>
      <w:r w:rsidRPr="00F247E3">
        <w:rPr>
          <w:rFonts w:ascii="仿宋" w:eastAsia="仿宋" w:hAnsi="仿宋" w:hint="eastAsia"/>
          <w:color w:val="000000"/>
          <w:sz w:val="32"/>
          <w:szCs w:val="32"/>
        </w:rPr>
        <w:t>；经营收入0万元，占0</w:t>
      </w:r>
      <w:r w:rsidRPr="00F247E3">
        <w:rPr>
          <w:rFonts w:ascii="仿宋" w:eastAsia="仿宋" w:hAnsi="仿宋"/>
          <w:color w:val="000000"/>
          <w:sz w:val="32"/>
          <w:szCs w:val="32"/>
        </w:rPr>
        <w:t>%</w:t>
      </w:r>
      <w:r w:rsidRPr="00F247E3">
        <w:rPr>
          <w:rFonts w:ascii="仿宋" w:eastAsia="仿宋" w:hAnsi="仿宋" w:hint="eastAsia"/>
          <w:color w:val="000000"/>
          <w:sz w:val="32"/>
          <w:szCs w:val="32"/>
        </w:rPr>
        <w:t>；附属单位上缴收入0万元，占0</w:t>
      </w:r>
      <w:r w:rsidRPr="00F247E3">
        <w:rPr>
          <w:rFonts w:ascii="仿宋" w:eastAsia="仿宋" w:hAnsi="仿宋"/>
          <w:color w:val="000000"/>
          <w:sz w:val="32"/>
          <w:szCs w:val="32"/>
        </w:rPr>
        <w:t>%</w:t>
      </w:r>
      <w:r w:rsidRPr="00F247E3">
        <w:rPr>
          <w:rFonts w:ascii="仿宋" w:eastAsia="仿宋" w:hAnsi="仿宋" w:hint="eastAsia"/>
          <w:color w:val="000000"/>
          <w:sz w:val="32"/>
          <w:szCs w:val="32"/>
        </w:rPr>
        <w:t>；其他收入0万元，占0</w:t>
      </w:r>
      <w:r w:rsidRPr="00F247E3">
        <w:rPr>
          <w:rFonts w:ascii="仿宋" w:eastAsia="仿宋" w:hAnsi="仿宋"/>
          <w:color w:val="000000"/>
          <w:sz w:val="32"/>
          <w:szCs w:val="32"/>
        </w:rPr>
        <w:t>%</w:t>
      </w:r>
      <w:r w:rsidRPr="00F247E3">
        <w:rPr>
          <w:rFonts w:ascii="仿宋" w:eastAsia="仿宋" w:hAnsi="仿宋" w:hint="eastAsia"/>
          <w:color w:val="000000"/>
          <w:sz w:val="32"/>
          <w:szCs w:val="32"/>
        </w:rPr>
        <w:t>。</w:t>
      </w:r>
    </w:p>
    <w:p w:rsidR="00D109EB" w:rsidRPr="00F247E3" w:rsidRDefault="00462642">
      <w:pPr>
        <w:pStyle w:val="a9"/>
        <w:numPr>
          <w:ilvl w:val="0"/>
          <w:numId w:val="2"/>
        </w:numPr>
        <w:spacing w:line="600" w:lineRule="exact"/>
        <w:ind w:firstLineChars="0"/>
        <w:outlineLvl w:val="1"/>
        <w:rPr>
          <w:rStyle w:val="2Char"/>
          <w:rFonts w:ascii="黑体" w:eastAsia="黑体" w:hAnsi="黑体"/>
          <w:b w:val="0"/>
        </w:rPr>
      </w:pPr>
      <w:bookmarkStart w:id="28" w:name="_Toc15396605"/>
      <w:bookmarkStart w:id="29" w:name="_Toc15377207"/>
      <w:r w:rsidRPr="00F247E3">
        <w:rPr>
          <w:rFonts w:ascii="黑体" w:eastAsia="黑体" w:hAnsi="黑体" w:hint="eastAsia"/>
          <w:color w:val="000000"/>
          <w:sz w:val="32"/>
          <w:szCs w:val="32"/>
        </w:rPr>
        <w:t>支</w:t>
      </w:r>
      <w:r w:rsidRPr="00F247E3">
        <w:rPr>
          <w:rStyle w:val="2Char"/>
          <w:rFonts w:ascii="黑体" w:eastAsia="黑体" w:hAnsi="黑体" w:hint="eastAsia"/>
          <w:b w:val="0"/>
        </w:rPr>
        <w:t>出决算情况说明</w:t>
      </w:r>
      <w:bookmarkEnd w:id="28"/>
      <w:bookmarkEnd w:id="29"/>
    </w:p>
    <w:p w:rsidR="00D109EB" w:rsidRPr="00F247E3" w:rsidRDefault="00462642" w:rsidP="00F247E3">
      <w:pPr>
        <w:spacing w:line="600" w:lineRule="exact"/>
        <w:ind w:firstLine="640"/>
        <w:rPr>
          <w:rFonts w:ascii="仿宋" w:eastAsia="仿宋" w:hAnsi="仿宋"/>
          <w:color w:val="000000"/>
          <w:sz w:val="32"/>
          <w:szCs w:val="32"/>
          <w:shd w:val="pct10" w:color="auto" w:fill="FFFFFF"/>
        </w:rPr>
      </w:pPr>
      <w:r w:rsidRPr="00F247E3">
        <w:rPr>
          <w:rFonts w:ascii="仿宋" w:eastAsia="仿宋" w:hAnsi="仿宋"/>
          <w:color w:val="000000"/>
          <w:sz w:val="32"/>
          <w:szCs w:val="32"/>
        </w:rPr>
        <w:t>201</w:t>
      </w:r>
      <w:r w:rsidRPr="00F247E3">
        <w:rPr>
          <w:rFonts w:ascii="仿宋" w:eastAsia="仿宋" w:hAnsi="仿宋" w:hint="eastAsia"/>
          <w:color w:val="000000"/>
          <w:sz w:val="32"/>
          <w:szCs w:val="32"/>
        </w:rPr>
        <w:t>8年本年支出合计3799.60万元，其中：基本支出335.92万元，占8.8</w:t>
      </w:r>
      <w:r w:rsidRPr="00F247E3">
        <w:rPr>
          <w:rFonts w:ascii="仿宋" w:eastAsia="仿宋" w:hAnsi="仿宋"/>
          <w:color w:val="000000"/>
          <w:sz w:val="32"/>
          <w:szCs w:val="32"/>
        </w:rPr>
        <w:t>%</w:t>
      </w:r>
      <w:r w:rsidRPr="00F247E3">
        <w:rPr>
          <w:rFonts w:ascii="仿宋" w:eastAsia="仿宋" w:hAnsi="仿宋" w:hint="eastAsia"/>
          <w:color w:val="000000"/>
          <w:sz w:val="32"/>
          <w:szCs w:val="32"/>
        </w:rPr>
        <w:t>；项目支出3463.68万元，占91.2</w:t>
      </w:r>
      <w:r w:rsidRPr="00F247E3">
        <w:rPr>
          <w:rFonts w:ascii="仿宋" w:eastAsia="仿宋" w:hAnsi="仿宋"/>
          <w:color w:val="000000"/>
          <w:sz w:val="32"/>
          <w:szCs w:val="32"/>
        </w:rPr>
        <w:t>%</w:t>
      </w:r>
      <w:r w:rsidRPr="00F247E3">
        <w:rPr>
          <w:rFonts w:ascii="仿宋" w:eastAsia="仿宋" w:hAnsi="仿宋" w:hint="eastAsia"/>
          <w:color w:val="000000"/>
          <w:sz w:val="32"/>
          <w:szCs w:val="32"/>
        </w:rPr>
        <w:t>；上缴上级支出0万元，占0</w:t>
      </w:r>
      <w:r w:rsidRPr="00F247E3">
        <w:rPr>
          <w:rFonts w:ascii="仿宋" w:eastAsia="仿宋" w:hAnsi="仿宋"/>
          <w:color w:val="000000"/>
          <w:sz w:val="32"/>
          <w:szCs w:val="32"/>
        </w:rPr>
        <w:t>%</w:t>
      </w:r>
      <w:r w:rsidRPr="00F247E3">
        <w:rPr>
          <w:rFonts w:ascii="仿宋" w:eastAsia="仿宋" w:hAnsi="仿宋" w:hint="eastAsia"/>
          <w:color w:val="000000"/>
          <w:sz w:val="32"/>
          <w:szCs w:val="32"/>
        </w:rPr>
        <w:t>；经营支出0万元，占0</w:t>
      </w:r>
      <w:r w:rsidRPr="00F247E3">
        <w:rPr>
          <w:rFonts w:ascii="仿宋" w:eastAsia="仿宋" w:hAnsi="仿宋"/>
          <w:color w:val="000000"/>
          <w:sz w:val="32"/>
          <w:szCs w:val="32"/>
        </w:rPr>
        <w:t>%</w:t>
      </w:r>
      <w:r w:rsidRPr="00F247E3">
        <w:rPr>
          <w:rFonts w:ascii="仿宋" w:eastAsia="仿宋" w:hAnsi="仿宋" w:hint="eastAsia"/>
          <w:color w:val="000000"/>
          <w:sz w:val="32"/>
          <w:szCs w:val="32"/>
        </w:rPr>
        <w:t>；对附属单位补助支出0万元，占0</w:t>
      </w:r>
      <w:r w:rsidRPr="00F247E3">
        <w:rPr>
          <w:rFonts w:ascii="仿宋" w:eastAsia="仿宋" w:hAnsi="仿宋"/>
          <w:color w:val="000000"/>
          <w:sz w:val="32"/>
          <w:szCs w:val="32"/>
        </w:rPr>
        <w:t>%</w:t>
      </w:r>
      <w:r w:rsidRPr="00F247E3">
        <w:rPr>
          <w:rFonts w:ascii="仿宋" w:eastAsia="仿宋" w:hAnsi="仿宋" w:hint="eastAsia"/>
          <w:color w:val="000000"/>
          <w:sz w:val="32"/>
          <w:szCs w:val="32"/>
        </w:rPr>
        <w:t>。</w:t>
      </w:r>
    </w:p>
    <w:p w:rsidR="00D109EB" w:rsidRPr="00F247E3" w:rsidRDefault="00462642">
      <w:pPr>
        <w:spacing w:line="600" w:lineRule="exact"/>
        <w:ind w:firstLineChars="200" w:firstLine="640"/>
        <w:outlineLvl w:val="1"/>
        <w:rPr>
          <w:rStyle w:val="2Char"/>
          <w:rFonts w:ascii="黑体" w:eastAsia="黑体" w:hAnsi="黑体"/>
          <w:b w:val="0"/>
        </w:rPr>
      </w:pPr>
      <w:bookmarkStart w:id="30" w:name="_Toc15377208"/>
      <w:bookmarkStart w:id="31" w:name="_Toc15396606"/>
      <w:r w:rsidRPr="00F247E3">
        <w:rPr>
          <w:rFonts w:ascii="黑体" w:eastAsia="黑体" w:hAnsi="黑体" w:hint="eastAsia"/>
          <w:color w:val="000000"/>
          <w:sz w:val="32"/>
          <w:szCs w:val="32"/>
        </w:rPr>
        <w:t>四、财</w:t>
      </w:r>
      <w:r w:rsidRPr="00F247E3">
        <w:rPr>
          <w:rStyle w:val="2Char"/>
          <w:rFonts w:ascii="黑体" w:eastAsia="黑体" w:hAnsi="黑体" w:hint="eastAsia"/>
          <w:b w:val="0"/>
        </w:rPr>
        <w:t>政拨款收入支出决算总体情况说明</w:t>
      </w:r>
      <w:bookmarkEnd w:id="30"/>
      <w:bookmarkEnd w:id="31"/>
    </w:p>
    <w:p w:rsidR="00D109EB" w:rsidRPr="00F247E3" w:rsidRDefault="00462642" w:rsidP="00F247E3">
      <w:pPr>
        <w:spacing w:line="600" w:lineRule="exact"/>
        <w:ind w:firstLineChars="200" w:firstLine="640"/>
        <w:rPr>
          <w:rFonts w:ascii="仿宋" w:eastAsia="仿宋" w:hAnsi="仿宋"/>
          <w:color w:val="000000"/>
          <w:sz w:val="32"/>
          <w:szCs w:val="32"/>
        </w:rPr>
      </w:pPr>
      <w:r w:rsidRPr="00F247E3">
        <w:rPr>
          <w:rFonts w:ascii="仿宋" w:eastAsia="仿宋" w:hAnsi="仿宋"/>
          <w:color w:val="000000"/>
          <w:sz w:val="32"/>
          <w:szCs w:val="32"/>
        </w:rPr>
        <w:t>201</w:t>
      </w:r>
      <w:r w:rsidRPr="00F247E3">
        <w:rPr>
          <w:rFonts w:ascii="仿宋" w:eastAsia="仿宋" w:hAnsi="仿宋" w:hint="eastAsia"/>
          <w:color w:val="000000"/>
          <w:sz w:val="32"/>
          <w:szCs w:val="32"/>
        </w:rPr>
        <w:t>8年财政拨款收入总计1633.2万元、与</w:t>
      </w:r>
      <w:r w:rsidRPr="00F247E3">
        <w:rPr>
          <w:rFonts w:ascii="仿宋" w:eastAsia="仿宋" w:hAnsi="仿宋"/>
          <w:color w:val="000000"/>
          <w:sz w:val="32"/>
          <w:szCs w:val="32"/>
        </w:rPr>
        <w:t>201</w:t>
      </w:r>
      <w:r w:rsidRPr="00F247E3">
        <w:rPr>
          <w:rFonts w:ascii="仿宋" w:eastAsia="仿宋" w:hAnsi="仿宋" w:hint="eastAsia"/>
          <w:color w:val="000000"/>
          <w:sz w:val="32"/>
          <w:szCs w:val="32"/>
        </w:rPr>
        <w:t>7年相比，财政拨款收入减少1441.78万元、下降47%，主要变动原因是项目资金减少。支出总计3799.28万元减少542.93万元，下降12.5</w:t>
      </w:r>
      <w:r w:rsidRPr="00F247E3">
        <w:rPr>
          <w:rFonts w:ascii="仿宋" w:eastAsia="仿宋" w:hAnsi="仿宋"/>
          <w:color w:val="000000"/>
          <w:sz w:val="32"/>
          <w:szCs w:val="32"/>
        </w:rPr>
        <w:t>%</w:t>
      </w:r>
      <w:r w:rsidRPr="00F247E3">
        <w:rPr>
          <w:rFonts w:ascii="仿宋" w:eastAsia="仿宋" w:hAnsi="仿宋" w:hint="eastAsia"/>
          <w:color w:val="000000"/>
          <w:sz w:val="32"/>
          <w:szCs w:val="32"/>
        </w:rPr>
        <w:t>，主要变动原因是项目资金减少。</w:t>
      </w:r>
    </w:p>
    <w:p w:rsidR="00D109EB" w:rsidRPr="00F247E3" w:rsidRDefault="00462642">
      <w:pPr>
        <w:spacing w:line="600" w:lineRule="exact"/>
        <w:ind w:firstLineChars="200" w:firstLine="640"/>
        <w:outlineLvl w:val="1"/>
        <w:rPr>
          <w:rStyle w:val="2Char"/>
          <w:rFonts w:ascii="黑体" w:eastAsia="黑体" w:hAnsi="黑体"/>
          <w:b w:val="0"/>
        </w:rPr>
      </w:pPr>
      <w:bookmarkStart w:id="32" w:name="_Toc15396607"/>
      <w:bookmarkStart w:id="33" w:name="_Toc15377209"/>
      <w:r w:rsidRPr="00F247E3">
        <w:rPr>
          <w:rFonts w:ascii="黑体" w:eastAsia="黑体" w:hAnsi="黑体" w:hint="eastAsia"/>
          <w:color w:val="000000"/>
          <w:sz w:val="32"/>
          <w:szCs w:val="32"/>
        </w:rPr>
        <w:t>五、</w:t>
      </w:r>
      <w:r w:rsidRPr="00F247E3">
        <w:rPr>
          <w:rFonts w:ascii="黑体" w:eastAsia="黑体" w:hAnsi="黑体" w:hint="eastAsia"/>
          <w:b/>
          <w:color w:val="000000"/>
          <w:sz w:val="32"/>
          <w:szCs w:val="32"/>
        </w:rPr>
        <w:t>一</w:t>
      </w:r>
      <w:r w:rsidRPr="00F247E3">
        <w:rPr>
          <w:rStyle w:val="2Char"/>
          <w:rFonts w:ascii="黑体" w:eastAsia="黑体" w:hAnsi="黑体" w:hint="eastAsia"/>
          <w:b w:val="0"/>
        </w:rPr>
        <w:t>般公共预算财政拨款支出决算情况说明</w:t>
      </w:r>
      <w:bookmarkEnd w:id="32"/>
      <w:bookmarkEnd w:id="33"/>
    </w:p>
    <w:p w:rsidR="00D109EB" w:rsidRPr="00F247E3" w:rsidRDefault="00462642">
      <w:pPr>
        <w:spacing w:line="600" w:lineRule="exact"/>
        <w:ind w:firstLineChars="200" w:firstLine="643"/>
        <w:outlineLvl w:val="2"/>
        <w:rPr>
          <w:rFonts w:ascii="仿宋" w:eastAsia="仿宋" w:hAnsi="仿宋"/>
          <w:b/>
          <w:color w:val="000000"/>
          <w:sz w:val="32"/>
          <w:szCs w:val="32"/>
        </w:rPr>
      </w:pPr>
      <w:bookmarkStart w:id="34" w:name="_Toc15377210"/>
      <w:r w:rsidRPr="00F247E3">
        <w:rPr>
          <w:rFonts w:ascii="仿宋" w:eastAsia="仿宋" w:hAnsi="仿宋" w:hint="eastAsia"/>
          <w:b/>
          <w:color w:val="000000"/>
          <w:sz w:val="32"/>
          <w:szCs w:val="32"/>
        </w:rPr>
        <w:t>（一）一般公共预算财政拨款支出决算总体情况</w:t>
      </w:r>
      <w:bookmarkEnd w:id="34"/>
    </w:p>
    <w:p w:rsidR="00D109EB" w:rsidRPr="00F247E3" w:rsidRDefault="00462642">
      <w:pPr>
        <w:spacing w:line="600" w:lineRule="exact"/>
        <w:ind w:firstLineChars="200" w:firstLine="640"/>
        <w:rPr>
          <w:rFonts w:ascii="仿宋" w:eastAsia="仿宋" w:hAnsi="仿宋"/>
          <w:color w:val="000000"/>
          <w:sz w:val="32"/>
          <w:szCs w:val="32"/>
        </w:rPr>
      </w:pPr>
      <w:r w:rsidRPr="00F247E3">
        <w:rPr>
          <w:rFonts w:ascii="仿宋" w:eastAsia="仿宋" w:hAnsi="仿宋"/>
          <w:color w:val="000000"/>
          <w:sz w:val="32"/>
          <w:szCs w:val="32"/>
        </w:rPr>
        <w:t>201</w:t>
      </w:r>
      <w:r w:rsidRPr="00F247E3">
        <w:rPr>
          <w:rFonts w:ascii="仿宋" w:eastAsia="仿宋" w:hAnsi="仿宋" w:hint="eastAsia"/>
          <w:color w:val="000000"/>
          <w:sz w:val="32"/>
          <w:szCs w:val="32"/>
        </w:rPr>
        <w:t>8年一般公共预算财政拨款支出3799.28万元，占本年支出合计的100</w:t>
      </w:r>
      <w:r w:rsidRPr="00F247E3">
        <w:rPr>
          <w:rFonts w:ascii="仿宋" w:eastAsia="仿宋" w:hAnsi="仿宋"/>
          <w:color w:val="000000"/>
          <w:sz w:val="32"/>
          <w:szCs w:val="32"/>
        </w:rPr>
        <w:t>%</w:t>
      </w:r>
      <w:r w:rsidRPr="00F247E3">
        <w:rPr>
          <w:rFonts w:ascii="仿宋" w:eastAsia="仿宋" w:hAnsi="仿宋" w:hint="eastAsia"/>
          <w:color w:val="000000"/>
          <w:sz w:val="32"/>
          <w:szCs w:val="32"/>
        </w:rPr>
        <w:t>。与</w:t>
      </w:r>
      <w:r w:rsidRPr="00F247E3">
        <w:rPr>
          <w:rFonts w:ascii="仿宋" w:eastAsia="仿宋" w:hAnsi="仿宋"/>
          <w:color w:val="000000"/>
          <w:sz w:val="32"/>
          <w:szCs w:val="32"/>
        </w:rPr>
        <w:t>201</w:t>
      </w:r>
      <w:r w:rsidRPr="00F247E3">
        <w:rPr>
          <w:rFonts w:ascii="仿宋" w:eastAsia="仿宋" w:hAnsi="仿宋" w:hint="eastAsia"/>
          <w:color w:val="000000"/>
          <w:sz w:val="32"/>
          <w:szCs w:val="32"/>
        </w:rPr>
        <w:t>7年相比一般公共预算财政拨款减少542.93万元，下降12.5</w:t>
      </w:r>
      <w:r w:rsidRPr="00F247E3">
        <w:rPr>
          <w:rFonts w:ascii="仿宋" w:eastAsia="仿宋" w:hAnsi="仿宋"/>
          <w:color w:val="000000"/>
          <w:sz w:val="32"/>
          <w:szCs w:val="32"/>
        </w:rPr>
        <w:t>%</w:t>
      </w:r>
      <w:r w:rsidRPr="00F247E3">
        <w:rPr>
          <w:rFonts w:ascii="仿宋" w:eastAsia="仿宋" w:hAnsi="仿宋" w:hint="eastAsia"/>
          <w:color w:val="000000"/>
          <w:sz w:val="32"/>
          <w:szCs w:val="32"/>
        </w:rPr>
        <w:t>。主要变动原因是项目资金减</w:t>
      </w:r>
      <w:r w:rsidRPr="00F247E3">
        <w:rPr>
          <w:rFonts w:ascii="仿宋" w:eastAsia="仿宋" w:hAnsi="仿宋" w:hint="eastAsia"/>
          <w:color w:val="000000"/>
          <w:sz w:val="32"/>
          <w:szCs w:val="32"/>
        </w:rPr>
        <w:lastRenderedPageBreak/>
        <w:t>少。</w:t>
      </w:r>
    </w:p>
    <w:p w:rsidR="00D109EB" w:rsidRPr="00F247E3" w:rsidRDefault="00462642">
      <w:pPr>
        <w:spacing w:line="600" w:lineRule="exact"/>
        <w:ind w:firstLineChars="200" w:firstLine="643"/>
        <w:outlineLvl w:val="2"/>
        <w:rPr>
          <w:rFonts w:ascii="仿宋" w:eastAsia="仿宋" w:hAnsi="仿宋"/>
          <w:b/>
          <w:color w:val="000000"/>
          <w:sz w:val="32"/>
          <w:szCs w:val="32"/>
        </w:rPr>
      </w:pPr>
      <w:bookmarkStart w:id="35" w:name="_Toc15377211"/>
      <w:r w:rsidRPr="00F247E3">
        <w:rPr>
          <w:rFonts w:ascii="仿宋" w:eastAsia="仿宋" w:hAnsi="仿宋" w:hint="eastAsia"/>
          <w:b/>
          <w:color w:val="000000"/>
          <w:sz w:val="32"/>
          <w:szCs w:val="32"/>
        </w:rPr>
        <w:t>（二）一般公共预算财政拨款支出决算结构情况</w:t>
      </w:r>
      <w:bookmarkEnd w:id="35"/>
    </w:p>
    <w:p w:rsidR="00D109EB" w:rsidRPr="00F247E3" w:rsidRDefault="00462642" w:rsidP="00F247E3">
      <w:pPr>
        <w:spacing w:line="600" w:lineRule="exact"/>
        <w:ind w:firstLine="640"/>
        <w:rPr>
          <w:rFonts w:ascii="仿宋" w:eastAsia="仿宋" w:hAnsi="仿宋"/>
          <w:color w:val="000000" w:themeColor="text1"/>
          <w:sz w:val="32"/>
          <w:szCs w:val="32"/>
        </w:rPr>
      </w:pPr>
      <w:r w:rsidRPr="00F247E3">
        <w:rPr>
          <w:rFonts w:ascii="仿宋" w:eastAsia="仿宋" w:hAnsi="仿宋"/>
          <w:color w:val="000000"/>
          <w:sz w:val="32"/>
          <w:szCs w:val="32"/>
        </w:rPr>
        <w:t>201</w:t>
      </w:r>
      <w:r w:rsidRPr="00F247E3">
        <w:rPr>
          <w:rFonts w:ascii="仿宋" w:eastAsia="仿宋" w:hAnsi="仿宋" w:hint="eastAsia"/>
          <w:color w:val="000000"/>
          <w:sz w:val="32"/>
          <w:szCs w:val="32"/>
        </w:rPr>
        <w:t>8年一般公共预算财</w:t>
      </w:r>
      <w:r w:rsidRPr="00F247E3">
        <w:rPr>
          <w:rFonts w:ascii="仿宋" w:eastAsia="仿宋" w:hAnsi="仿宋" w:hint="eastAsia"/>
          <w:color w:val="000000" w:themeColor="text1"/>
          <w:sz w:val="32"/>
          <w:szCs w:val="32"/>
        </w:rPr>
        <w:t>政拨款支出3799.28万元，主要用于以下方面</w:t>
      </w:r>
      <w:r w:rsidRPr="00F247E3">
        <w:rPr>
          <w:rFonts w:ascii="仿宋" w:eastAsia="仿宋" w:hAnsi="仿宋"/>
          <w:color w:val="000000" w:themeColor="text1"/>
          <w:sz w:val="32"/>
          <w:szCs w:val="32"/>
        </w:rPr>
        <w:t>:</w:t>
      </w:r>
      <w:r w:rsidRPr="00F247E3">
        <w:rPr>
          <w:rFonts w:ascii="仿宋" w:eastAsia="仿宋" w:hAnsi="仿宋" w:hint="eastAsia"/>
          <w:b/>
          <w:color w:val="000000" w:themeColor="text1"/>
          <w:sz w:val="32"/>
          <w:szCs w:val="32"/>
        </w:rPr>
        <w:t>一般公共服务（类）</w:t>
      </w:r>
      <w:r w:rsidRPr="00F247E3">
        <w:rPr>
          <w:rFonts w:ascii="仿宋" w:eastAsia="仿宋" w:hAnsi="仿宋" w:hint="eastAsia"/>
          <w:color w:val="000000" w:themeColor="text1"/>
          <w:sz w:val="32"/>
          <w:szCs w:val="32"/>
        </w:rPr>
        <w:t>支出0万元，占0</w:t>
      </w:r>
      <w:r w:rsidRPr="00F247E3">
        <w:rPr>
          <w:rFonts w:ascii="仿宋" w:eastAsia="仿宋" w:hAnsi="仿宋"/>
          <w:color w:val="000000" w:themeColor="text1"/>
          <w:sz w:val="32"/>
          <w:szCs w:val="32"/>
        </w:rPr>
        <w:t>%</w:t>
      </w:r>
      <w:r w:rsidRPr="00F247E3">
        <w:rPr>
          <w:rFonts w:ascii="仿宋" w:eastAsia="仿宋" w:hAnsi="仿宋" w:hint="eastAsia"/>
          <w:color w:val="000000" w:themeColor="text1"/>
          <w:sz w:val="32"/>
          <w:szCs w:val="32"/>
        </w:rPr>
        <w:t>；</w:t>
      </w:r>
      <w:r w:rsidRPr="00F247E3">
        <w:rPr>
          <w:rFonts w:ascii="仿宋" w:eastAsia="仿宋" w:hAnsi="仿宋" w:hint="eastAsia"/>
          <w:b/>
          <w:color w:val="000000" w:themeColor="text1"/>
          <w:sz w:val="32"/>
          <w:szCs w:val="32"/>
        </w:rPr>
        <w:t>教育支出（类）</w:t>
      </w:r>
      <w:r w:rsidRPr="00F247E3">
        <w:rPr>
          <w:rFonts w:ascii="仿宋" w:eastAsia="仿宋" w:hAnsi="仿宋" w:hint="eastAsia"/>
          <w:color w:val="000000" w:themeColor="text1"/>
          <w:sz w:val="32"/>
          <w:szCs w:val="32"/>
        </w:rPr>
        <w:t>0万元，占0</w:t>
      </w:r>
      <w:r w:rsidRPr="00F247E3">
        <w:rPr>
          <w:rFonts w:ascii="仿宋" w:eastAsia="仿宋" w:hAnsi="仿宋"/>
          <w:color w:val="000000" w:themeColor="text1"/>
          <w:sz w:val="32"/>
          <w:szCs w:val="32"/>
        </w:rPr>
        <w:t>%</w:t>
      </w:r>
      <w:r w:rsidRPr="00F247E3">
        <w:rPr>
          <w:rFonts w:ascii="仿宋" w:eastAsia="仿宋" w:hAnsi="仿宋" w:hint="eastAsia"/>
          <w:color w:val="000000" w:themeColor="text1"/>
          <w:sz w:val="32"/>
          <w:szCs w:val="32"/>
        </w:rPr>
        <w:t>；</w:t>
      </w:r>
      <w:r w:rsidRPr="00F247E3">
        <w:rPr>
          <w:rFonts w:ascii="仿宋" w:eastAsia="仿宋" w:hAnsi="仿宋" w:hint="eastAsia"/>
          <w:b/>
          <w:color w:val="000000" w:themeColor="text1"/>
          <w:sz w:val="32"/>
          <w:szCs w:val="32"/>
        </w:rPr>
        <w:t>科学技术（类）</w:t>
      </w:r>
      <w:r w:rsidRPr="00F247E3">
        <w:rPr>
          <w:rFonts w:ascii="仿宋" w:eastAsia="仿宋" w:hAnsi="仿宋" w:hint="eastAsia"/>
          <w:color w:val="000000" w:themeColor="text1"/>
          <w:sz w:val="32"/>
          <w:szCs w:val="32"/>
        </w:rPr>
        <w:t>支出0万元，占0</w:t>
      </w:r>
      <w:r w:rsidRPr="00F247E3">
        <w:rPr>
          <w:rFonts w:ascii="仿宋" w:eastAsia="仿宋" w:hAnsi="仿宋"/>
          <w:color w:val="000000" w:themeColor="text1"/>
          <w:sz w:val="32"/>
          <w:szCs w:val="32"/>
        </w:rPr>
        <w:t>%</w:t>
      </w:r>
      <w:r w:rsidRPr="00F247E3">
        <w:rPr>
          <w:rFonts w:ascii="仿宋" w:eastAsia="仿宋" w:hAnsi="仿宋" w:hint="eastAsia"/>
          <w:color w:val="000000" w:themeColor="text1"/>
          <w:sz w:val="32"/>
          <w:szCs w:val="32"/>
        </w:rPr>
        <w:t>；</w:t>
      </w:r>
      <w:r w:rsidRPr="00F247E3">
        <w:rPr>
          <w:rFonts w:ascii="仿宋" w:eastAsia="仿宋" w:hAnsi="仿宋" w:hint="eastAsia"/>
          <w:b/>
          <w:color w:val="000000" w:themeColor="text1"/>
          <w:sz w:val="32"/>
          <w:szCs w:val="32"/>
        </w:rPr>
        <w:t>社会保障和就业（类）</w:t>
      </w:r>
      <w:r w:rsidRPr="00F247E3">
        <w:rPr>
          <w:rFonts w:ascii="仿宋" w:eastAsia="仿宋" w:hAnsi="仿宋" w:hint="eastAsia"/>
          <w:color w:val="000000" w:themeColor="text1"/>
          <w:sz w:val="32"/>
          <w:szCs w:val="32"/>
        </w:rPr>
        <w:t>支出34.79万元，占0.92</w:t>
      </w:r>
      <w:r w:rsidRPr="00F247E3">
        <w:rPr>
          <w:rFonts w:ascii="仿宋" w:eastAsia="仿宋" w:hAnsi="仿宋"/>
          <w:color w:val="000000" w:themeColor="text1"/>
          <w:sz w:val="32"/>
          <w:szCs w:val="32"/>
        </w:rPr>
        <w:t>%</w:t>
      </w:r>
      <w:r w:rsidRPr="00F247E3">
        <w:rPr>
          <w:rFonts w:ascii="仿宋" w:eastAsia="仿宋" w:hAnsi="仿宋" w:hint="eastAsia"/>
          <w:color w:val="000000" w:themeColor="text1"/>
          <w:sz w:val="32"/>
          <w:szCs w:val="32"/>
        </w:rPr>
        <w:t>；医疗卫生支出12.94万元，占0.34</w:t>
      </w:r>
      <w:r w:rsidRPr="00F247E3">
        <w:rPr>
          <w:rFonts w:ascii="仿宋" w:eastAsia="仿宋" w:hAnsi="仿宋"/>
          <w:color w:val="000000" w:themeColor="text1"/>
          <w:sz w:val="32"/>
          <w:szCs w:val="32"/>
        </w:rPr>
        <w:t>%</w:t>
      </w:r>
      <w:r w:rsidRPr="00F247E3">
        <w:rPr>
          <w:rFonts w:ascii="仿宋" w:eastAsia="仿宋" w:hAnsi="仿宋" w:hint="eastAsia"/>
          <w:color w:val="000000" w:themeColor="text1"/>
          <w:sz w:val="32"/>
          <w:szCs w:val="32"/>
        </w:rPr>
        <w:t>；节能环保支出2269.15万元，占59.73</w:t>
      </w:r>
      <w:r w:rsidRPr="00F247E3">
        <w:rPr>
          <w:rFonts w:ascii="仿宋" w:eastAsia="仿宋" w:hAnsi="仿宋"/>
          <w:color w:val="000000" w:themeColor="text1"/>
          <w:sz w:val="32"/>
          <w:szCs w:val="32"/>
        </w:rPr>
        <w:t>%</w:t>
      </w:r>
      <w:r w:rsidRPr="00F247E3">
        <w:rPr>
          <w:rFonts w:ascii="仿宋" w:eastAsia="仿宋" w:hAnsi="仿宋" w:hint="eastAsia"/>
          <w:color w:val="000000" w:themeColor="text1"/>
          <w:sz w:val="32"/>
          <w:szCs w:val="32"/>
        </w:rPr>
        <w:t>；城乡社区支出6.91万元，占0.18</w:t>
      </w:r>
      <w:r w:rsidRPr="00F247E3">
        <w:rPr>
          <w:rFonts w:ascii="仿宋" w:eastAsia="仿宋" w:hAnsi="仿宋"/>
          <w:color w:val="000000" w:themeColor="text1"/>
          <w:sz w:val="32"/>
          <w:szCs w:val="32"/>
        </w:rPr>
        <w:t>%</w:t>
      </w:r>
      <w:r w:rsidRPr="00F247E3">
        <w:rPr>
          <w:rFonts w:ascii="仿宋" w:eastAsia="仿宋" w:hAnsi="仿宋" w:hint="eastAsia"/>
          <w:color w:val="000000" w:themeColor="text1"/>
          <w:sz w:val="32"/>
          <w:szCs w:val="32"/>
        </w:rPr>
        <w:t>；资源勘探信息等支出1444.16万元，占38.01</w:t>
      </w:r>
      <w:r w:rsidRPr="00F247E3">
        <w:rPr>
          <w:rFonts w:ascii="仿宋" w:eastAsia="仿宋" w:hAnsi="仿宋"/>
          <w:color w:val="000000" w:themeColor="text1"/>
          <w:sz w:val="32"/>
          <w:szCs w:val="32"/>
        </w:rPr>
        <w:t>%</w:t>
      </w:r>
      <w:r w:rsidRPr="00F247E3">
        <w:rPr>
          <w:rFonts w:ascii="仿宋" w:eastAsia="仿宋" w:hAnsi="仿宋" w:hint="eastAsia"/>
          <w:color w:val="000000" w:themeColor="text1"/>
          <w:sz w:val="32"/>
          <w:szCs w:val="32"/>
        </w:rPr>
        <w:t>；住房保障支出31.33万元，占0.82</w:t>
      </w:r>
      <w:r w:rsidRPr="00F247E3">
        <w:rPr>
          <w:rFonts w:ascii="仿宋" w:eastAsia="仿宋" w:hAnsi="仿宋"/>
          <w:color w:val="000000" w:themeColor="text1"/>
          <w:sz w:val="32"/>
          <w:szCs w:val="32"/>
        </w:rPr>
        <w:t>%</w:t>
      </w:r>
      <w:r w:rsidRPr="00F247E3">
        <w:rPr>
          <w:rFonts w:ascii="仿宋" w:eastAsia="仿宋" w:hAnsi="仿宋" w:hint="eastAsia"/>
          <w:color w:val="000000" w:themeColor="text1"/>
          <w:sz w:val="32"/>
          <w:szCs w:val="32"/>
        </w:rPr>
        <w:t>。</w:t>
      </w:r>
    </w:p>
    <w:p w:rsidR="00D109EB" w:rsidRPr="00F247E3" w:rsidRDefault="00462642">
      <w:pPr>
        <w:spacing w:line="600" w:lineRule="exact"/>
        <w:ind w:firstLineChars="200" w:firstLine="643"/>
        <w:outlineLvl w:val="2"/>
        <w:rPr>
          <w:rFonts w:ascii="仿宋" w:eastAsia="仿宋" w:hAnsi="仿宋"/>
          <w:b/>
          <w:color w:val="000000"/>
          <w:sz w:val="32"/>
          <w:szCs w:val="32"/>
        </w:rPr>
      </w:pPr>
      <w:bookmarkStart w:id="36" w:name="_Toc15377212"/>
      <w:r w:rsidRPr="00F247E3">
        <w:rPr>
          <w:rFonts w:ascii="仿宋" w:eastAsia="仿宋" w:hAnsi="仿宋" w:hint="eastAsia"/>
          <w:b/>
          <w:color w:val="000000"/>
          <w:sz w:val="32"/>
          <w:szCs w:val="32"/>
        </w:rPr>
        <w:t>（三）一般公共预算财政拨款支出决算具体情况</w:t>
      </w:r>
      <w:bookmarkEnd w:id="36"/>
    </w:p>
    <w:p w:rsidR="00D109EB" w:rsidRPr="00F247E3" w:rsidRDefault="00462642">
      <w:pPr>
        <w:spacing w:line="600" w:lineRule="exact"/>
        <w:ind w:firstLineChars="200" w:firstLine="643"/>
        <w:outlineLvl w:val="2"/>
        <w:rPr>
          <w:rFonts w:ascii="仿宋" w:eastAsia="仿宋" w:hAnsi="仿宋"/>
          <w:color w:val="FF0000"/>
          <w:sz w:val="32"/>
          <w:szCs w:val="32"/>
        </w:rPr>
      </w:pPr>
      <w:bookmarkStart w:id="37" w:name="_Toc15378460"/>
      <w:bookmarkStart w:id="38" w:name="_Toc15377444"/>
      <w:bookmarkStart w:id="39" w:name="_Toc15377213"/>
      <w:r w:rsidRPr="00F247E3">
        <w:rPr>
          <w:rFonts w:ascii="仿宋" w:eastAsia="仿宋" w:hAnsi="仿宋" w:hint="eastAsia"/>
          <w:b/>
          <w:color w:val="000000" w:themeColor="text1"/>
          <w:sz w:val="32"/>
          <w:szCs w:val="32"/>
        </w:rPr>
        <w:t>2018年般公共预算支出决算数为3799.28万元</w:t>
      </w:r>
      <w:r w:rsidRPr="00F247E3">
        <w:rPr>
          <w:rFonts w:ascii="仿宋" w:eastAsia="仿宋" w:hAnsi="仿宋" w:hint="eastAsia"/>
          <w:color w:val="000000" w:themeColor="text1"/>
          <w:sz w:val="32"/>
          <w:szCs w:val="32"/>
        </w:rPr>
        <w:t>，</w:t>
      </w:r>
      <w:r w:rsidRPr="00F247E3">
        <w:rPr>
          <w:rStyle w:val="a7"/>
          <w:rFonts w:ascii="仿宋" w:eastAsia="仿宋" w:hAnsi="仿宋" w:hint="eastAsia"/>
          <w:bCs/>
          <w:color w:val="000000" w:themeColor="text1"/>
          <w:sz w:val="32"/>
          <w:szCs w:val="32"/>
        </w:rPr>
        <w:t>完成</w:t>
      </w:r>
      <w:r w:rsidRPr="00F247E3">
        <w:rPr>
          <w:rStyle w:val="a7"/>
          <w:rFonts w:ascii="仿宋" w:eastAsia="仿宋" w:hAnsi="仿宋" w:hint="eastAsia"/>
          <w:bCs/>
          <w:color w:val="000000"/>
          <w:sz w:val="32"/>
          <w:szCs w:val="32"/>
        </w:rPr>
        <w:t>预算87.42</w:t>
      </w:r>
      <w:r w:rsidRPr="00F247E3">
        <w:rPr>
          <w:rStyle w:val="a7"/>
          <w:rFonts w:ascii="仿宋" w:eastAsia="仿宋" w:hAnsi="仿宋"/>
          <w:bCs/>
          <w:color w:val="000000"/>
          <w:sz w:val="32"/>
          <w:szCs w:val="32"/>
        </w:rPr>
        <w:t>%</w:t>
      </w:r>
      <w:r w:rsidRPr="00F247E3">
        <w:rPr>
          <w:rStyle w:val="a7"/>
          <w:rFonts w:ascii="仿宋" w:eastAsia="仿宋" w:hAnsi="仿宋" w:hint="eastAsia"/>
          <w:bCs/>
          <w:color w:val="000000"/>
          <w:sz w:val="32"/>
          <w:szCs w:val="32"/>
        </w:rPr>
        <w:t>。其中：</w:t>
      </w:r>
      <w:bookmarkEnd w:id="37"/>
      <w:bookmarkEnd w:id="38"/>
      <w:bookmarkEnd w:id="39"/>
    </w:p>
    <w:p w:rsidR="00D109EB" w:rsidRPr="00F247E3" w:rsidRDefault="00F247E3" w:rsidP="00F247E3">
      <w:pPr>
        <w:tabs>
          <w:tab w:val="left" w:pos="312"/>
        </w:tabs>
        <w:spacing w:line="600" w:lineRule="exact"/>
        <w:ind w:left="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t>1.</w:t>
      </w:r>
      <w:r w:rsidR="00462642" w:rsidRPr="00F247E3">
        <w:rPr>
          <w:rStyle w:val="a7"/>
          <w:rFonts w:ascii="仿宋" w:eastAsia="仿宋" w:hAnsi="仿宋" w:hint="eastAsia"/>
          <w:bCs/>
          <w:color w:val="000000"/>
          <w:sz w:val="32"/>
          <w:szCs w:val="32"/>
        </w:rPr>
        <w:t>社会保障和就业支出：</w:t>
      </w:r>
      <w:r w:rsidR="00462642" w:rsidRPr="00F247E3">
        <w:rPr>
          <w:rStyle w:val="a7"/>
          <w:rFonts w:ascii="仿宋" w:eastAsia="仿宋" w:hAnsi="仿宋" w:hint="eastAsia"/>
          <w:b w:val="0"/>
          <w:bCs/>
          <w:color w:val="000000"/>
          <w:sz w:val="32"/>
          <w:szCs w:val="32"/>
        </w:rPr>
        <w:t>支出决算为:34.78万元，完成预算100</w:t>
      </w:r>
      <w:r w:rsidR="00462642" w:rsidRPr="00F247E3">
        <w:rPr>
          <w:rStyle w:val="a7"/>
          <w:rFonts w:ascii="仿宋" w:eastAsia="仿宋" w:hAnsi="仿宋"/>
          <w:b w:val="0"/>
          <w:bCs/>
          <w:color w:val="000000"/>
          <w:sz w:val="32"/>
          <w:szCs w:val="32"/>
        </w:rPr>
        <w:t>%</w:t>
      </w:r>
      <w:r w:rsidR="00462642" w:rsidRPr="00F247E3">
        <w:rPr>
          <w:rStyle w:val="a7"/>
          <w:rFonts w:ascii="仿宋" w:eastAsia="仿宋" w:hAnsi="仿宋" w:hint="eastAsia"/>
          <w:b w:val="0"/>
          <w:bCs/>
          <w:color w:val="000000"/>
          <w:sz w:val="32"/>
          <w:szCs w:val="32"/>
        </w:rPr>
        <w:t>。</w:t>
      </w:r>
    </w:p>
    <w:p w:rsidR="00D109EB" w:rsidRPr="00F247E3" w:rsidRDefault="00462642" w:rsidP="00F247E3">
      <w:pPr>
        <w:spacing w:line="600" w:lineRule="exact"/>
        <w:ind w:firstLineChars="200" w:firstLine="643"/>
        <w:rPr>
          <w:rStyle w:val="a7"/>
          <w:rFonts w:ascii="仿宋" w:eastAsia="仿宋" w:hAnsi="仿宋"/>
          <w:b w:val="0"/>
          <w:bCs/>
          <w:color w:val="000000"/>
          <w:sz w:val="32"/>
          <w:szCs w:val="32"/>
        </w:rPr>
      </w:pPr>
      <w:r w:rsidRPr="00F247E3">
        <w:rPr>
          <w:rStyle w:val="a7"/>
          <w:rFonts w:ascii="仿宋" w:eastAsia="仿宋" w:hAnsi="仿宋" w:hint="eastAsia"/>
          <w:bCs/>
          <w:color w:val="000000"/>
          <w:sz w:val="32"/>
          <w:szCs w:val="32"/>
        </w:rPr>
        <w:t>①未归口管理的行政单位离退休208（类）05（款）04（项）</w:t>
      </w:r>
      <w:r w:rsidRPr="00F247E3">
        <w:rPr>
          <w:rStyle w:val="a7"/>
          <w:rFonts w:ascii="仿宋" w:eastAsia="仿宋" w:hAnsi="仿宋"/>
          <w:bCs/>
          <w:color w:val="000000"/>
          <w:sz w:val="32"/>
          <w:szCs w:val="32"/>
        </w:rPr>
        <w:t>:</w:t>
      </w:r>
      <w:r w:rsidRPr="00F247E3">
        <w:rPr>
          <w:rStyle w:val="a7"/>
          <w:rFonts w:ascii="仿宋" w:eastAsia="仿宋" w:hAnsi="仿宋" w:hint="eastAsia"/>
          <w:b w:val="0"/>
          <w:bCs/>
          <w:color w:val="000000"/>
          <w:sz w:val="32"/>
          <w:szCs w:val="32"/>
        </w:rPr>
        <w:t>支出决算为1.99万元，完成预算100</w:t>
      </w:r>
      <w:r w:rsidRPr="00F247E3">
        <w:rPr>
          <w:rStyle w:val="a7"/>
          <w:rFonts w:ascii="仿宋" w:eastAsia="仿宋" w:hAnsi="仿宋"/>
          <w:b w:val="0"/>
          <w:bCs/>
          <w:color w:val="000000"/>
          <w:sz w:val="32"/>
          <w:szCs w:val="32"/>
        </w:rPr>
        <w:t>%</w:t>
      </w:r>
      <w:r w:rsidRPr="00F247E3">
        <w:rPr>
          <w:rStyle w:val="a7"/>
          <w:rFonts w:ascii="仿宋" w:eastAsia="仿宋" w:hAnsi="仿宋" w:hint="eastAsia"/>
          <w:b w:val="0"/>
          <w:bCs/>
          <w:color w:val="000000"/>
          <w:sz w:val="32"/>
          <w:szCs w:val="32"/>
        </w:rPr>
        <w:t>。</w:t>
      </w:r>
    </w:p>
    <w:p w:rsidR="00D109EB" w:rsidRPr="00F247E3" w:rsidRDefault="00462642" w:rsidP="00F247E3">
      <w:pPr>
        <w:spacing w:line="600" w:lineRule="exact"/>
        <w:ind w:firstLineChars="200" w:firstLine="643"/>
        <w:rPr>
          <w:rStyle w:val="a7"/>
          <w:rFonts w:ascii="仿宋" w:eastAsia="仿宋" w:hAnsi="仿宋"/>
          <w:b w:val="0"/>
          <w:bCs/>
          <w:color w:val="000000"/>
          <w:sz w:val="32"/>
          <w:szCs w:val="32"/>
        </w:rPr>
      </w:pPr>
      <w:r w:rsidRPr="00F247E3">
        <w:rPr>
          <w:rStyle w:val="a7"/>
          <w:rFonts w:ascii="仿宋" w:eastAsia="仿宋" w:hAnsi="仿宋" w:hint="eastAsia"/>
          <w:bCs/>
          <w:color w:val="000000"/>
          <w:sz w:val="32"/>
          <w:szCs w:val="32"/>
        </w:rPr>
        <w:t>②机关事业单位基本养老保险缴费支出208（类）05（款）05（项）</w:t>
      </w:r>
      <w:r w:rsidRPr="00F247E3">
        <w:rPr>
          <w:rStyle w:val="a7"/>
          <w:rFonts w:ascii="仿宋" w:eastAsia="仿宋" w:hAnsi="仿宋"/>
          <w:bCs/>
          <w:color w:val="000000"/>
          <w:sz w:val="32"/>
          <w:szCs w:val="32"/>
        </w:rPr>
        <w:t>:</w:t>
      </w:r>
      <w:r w:rsidRPr="00F247E3">
        <w:rPr>
          <w:rStyle w:val="a7"/>
          <w:rFonts w:ascii="仿宋" w:eastAsia="仿宋" w:hAnsi="仿宋" w:hint="eastAsia"/>
          <w:b w:val="0"/>
          <w:bCs/>
          <w:color w:val="000000"/>
          <w:sz w:val="32"/>
          <w:szCs w:val="32"/>
        </w:rPr>
        <w:t>支出决算为23.62万元，完成预算100</w:t>
      </w:r>
      <w:r w:rsidRPr="00F247E3">
        <w:rPr>
          <w:rStyle w:val="a7"/>
          <w:rFonts w:ascii="仿宋" w:eastAsia="仿宋" w:hAnsi="仿宋"/>
          <w:b w:val="0"/>
          <w:bCs/>
          <w:color w:val="000000"/>
          <w:sz w:val="32"/>
          <w:szCs w:val="32"/>
        </w:rPr>
        <w:t>%</w:t>
      </w:r>
      <w:r w:rsidRPr="00F247E3">
        <w:rPr>
          <w:rStyle w:val="a7"/>
          <w:rFonts w:ascii="仿宋" w:eastAsia="仿宋" w:hAnsi="仿宋" w:hint="eastAsia"/>
          <w:b w:val="0"/>
          <w:bCs/>
          <w:color w:val="000000"/>
          <w:sz w:val="32"/>
          <w:szCs w:val="32"/>
        </w:rPr>
        <w:t>。</w:t>
      </w:r>
    </w:p>
    <w:p w:rsidR="00D109EB" w:rsidRPr="00F247E3" w:rsidRDefault="00462642" w:rsidP="00F247E3">
      <w:pPr>
        <w:spacing w:line="600" w:lineRule="exact"/>
        <w:ind w:firstLineChars="200" w:firstLine="643"/>
        <w:rPr>
          <w:rStyle w:val="a7"/>
          <w:rFonts w:ascii="仿宋" w:eastAsia="仿宋" w:hAnsi="仿宋"/>
          <w:b w:val="0"/>
          <w:bCs/>
          <w:color w:val="000000"/>
          <w:sz w:val="32"/>
          <w:szCs w:val="32"/>
        </w:rPr>
      </w:pPr>
      <w:r w:rsidRPr="00F247E3">
        <w:rPr>
          <w:rStyle w:val="a7"/>
          <w:rFonts w:ascii="仿宋" w:eastAsia="仿宋" w:hAnsi="仿宋" w:hint="eastAsia"/>
          <w:bCs/>
          <w:color w:val="000000"/>
          <w:sz w:val="32"/>
          <w:szCs w:val="32"/>
        </w:rPr>
        <w:t>③机关事业单位职业年金缴费支出208（类）05（款）06（项）</w:t>
      </w:r>
      <w:r w:rsidRPr="00F247E3">
        <w:rPr>
          <w:rStyle w:val="a7"/>
          <w:rFonts w:ascii="仿宋" w:eastAsia="仿宋" w:hAnsi="仿宋"/>
          <w:bCs/>
          <w:color w:val="000000"/>
          <w:sz w:val="32"/>
          <w:szCs w:val="32"/>
        </w:rPr>
        <w:t>:</w:t>
      </w:r>
      <w:r w:rsidRPr="00F247E3">
        <w:rPr>
          <w:rStyle w:val="a7"/>
          <w:rFonts w:ascii="仿宋" w:eastAsia="仿宋" w:hAnsi="仿宋" w:hint="eastAsia"/>
          <w:b w:val="0"/>
          <w:bCs/>
          <w:color w:val="000000"/>
          <w:sz w:val="32"/>
          <w:szCs w:val="32"/>
        </w:rPr>
        <w:t>支出决算为6.66万元，完成预算100</w:t>
      </w:r>
      <w:r w:rsidRPr="00F247E3">
        <w:rPr>
          <w:rStyle w:val="a7"/>
          <w:rFonts w:ascii="仿宋" w:eastAsia="仿宋" w:hAnsi="仿宋"/>
          <w:b w:val="0"/>
          <w:bCs/>
          <w:color w:val="000000"/>
          <w:sz w:val="32"/>
          <w:szCs w:val="32"/>
        </w:rPr>
        <w:t>%</w:t>
      </w:r>
      <w:r w:rsidRPr="00F247E3">
        <w:rPr>
          <w:rStyle w:val="a7"/>
          <w:rFonts w:ascii="仿宋" w:eastAsia="仿宋" w:hAnsi="仿宋" w:hint="eastAsia"/>
          <w:b w:val="0"/>
          <w:bCs/>
          <w:color w:val="000000"/>
          <w:sz w:val="32"/>
          <w:szCs w:val="32"/>
        </w:rPr>
        <w:t>。</w:t>
      </w:r>
    </w:p>
    <w:p w:rsidR="00D109EB" w:rsidRPr="00F247E3" w:rsidRDefault="00462642" w:rsidP="00F247E3">
      <w:pPr>
        <w:spacing w:line="600" w:lineRule="exact"/>
        <w:ind w:firstLineChars="200" w:firstLine="643"/>
        <w:rPr>
          <w:rStyle w:val="a7"/>
          <w:rFonts w:ascii="仿宋" w:eastAsia="仿宋" w:hAnsi="仿宋"/>
          <w:b w:val="0"/>
          <w:bCs/>
          <w:color w:val="000000"/>
          <w:sz w:val="32"/>
          <w:szCs w:val="32"/>
        </w:rPr>
      </w:pPr>
      <w:r w:rsidRPr="00F247E3">
        <w:rPr>
          <w:rStyle w:val="a7"/>
          <w:rFonts w:ascii="仿宋" w:eastAsia="仿宋" w:hAnsi="仿宋" w:hint="eastAsia"/>
          <w:bCs/>
          <w:color w:val="000000"/>
          <w:sz w:val="32"/>
          <w:szCs w:val="32"/>
        </w:rPr>
        <w:t>④ 其他社会保障和就业支出208（类）99（款）01（项）</w:t>
      </w:r>
      <w:r w:rsidRPr="00F247E3">
        <w:rPr>
          <w:rStyle w:val="a7"/>
          <w:rFonts w:ascii="仿宋" w:eastAsia="仿宋" w:hAnsi="仿宋"/>
          <w:bCs/>
          <w:color w:val="000000"/>
          <w:sz w:val="32"/>
          <w:szCs w:val="32"/>
        </w:rPr>
        <w:t>:</w:t>
      </w:r>
      <w:r w:rsidRPr="00F247E3">
        <w:rPr>
          <w:rStyle w:val="a7"/>
          <w:rFonts w:ascii="仿宋" w:eastAsia="仿宋" w:hAnsi="仿宋" w:hint="eastAsia"/>
          <w:b w:val="0"/>
          <w:bCs/>
          <w:color w:val="000000"/>
          <w:sz w:val="32"/>
          <w:szCs w:val="32"/>
        </w:rPr>
        <w:t>支出决算为2.51万元，完成预算100</w:t>
      </w:r>
      <w:r w:rsidRPr="00F247E3">
        <w:rPr>
          <w:rStyle w:val="a7"/>
          <w:rFonts w:ascii="仿宋" w:eastAsia="仿宋" w:hAnsi="仿宋"/>
          <w:b w:val="0"/>
          <w:bCs/>
          <w:color w:val="000000"/>
          <w:sz w:val="32"/>
          <w:szCs w:val="32"/>
        </w:rPr>
        <w:t>%</w:t>
      </w:r>
      <w:r w:rsidRPr="00F247E3">
        <w:rPr>
          <w:rStyle w:val="a7"/>
          <w:rFonts w:ascii="仿宋" w:eastAsia="仿宋" w:hAnsi="仿宋" w:hint="eastAsia"/>
          <w:b w:val="0"/>
          <w:bCs/>
          <w:color w:val="000000"/>
          <w:sz w:val="32"/>
          <w:szCs w:val="32"/>
        </w:rPr>
        <w:t>。</w:t>
      </w:r>
    </w:p>
    <w:p w:rsidR="00D109EB" w:rsidRPr="00F247E3" w:rsidRDefault="00F247E3" w:rsidP="00F247E3">
      <w:pPr>
        <w:tabs>
          <w:tab w:val="left" w:pos="312"/>
        </w:tabs>
        <w:spacing w:line="600" w:lineRule="exact"/>
        <w:ind w:left="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lastRenderedPageBreak/>
        <w:t>2.</w:t>
      </w:r>
      <w:r w:rsidR="00462642" w:rsidRPr="00F247E3">
        <w:rPr>
          <w:rStyle w:val="a7"/>
          <w:rFonts w:ascii="仿宋" w:eastAsia="仿宋" w:hAnsi="仿宋" w:hint="eastAsia"/>
          <w:bCs/>
          <w:color w:val="000000"/>
          <w:sz w:val="32"/>
          <w:szCs w:val="32"/>
        </w:rPr>
        <w:t>医疗卫生与计划生育</w:t>
      </w:r>
      <w:r w:rsidR="00462642" w:rsidRPr="00F247E3">
        <w:rPr>
          <w:rStyle w:val="a7"/>
          <w:rFonts w:ascii="仿宋" w:eastAsia="仿宋" w:hAnsi="仿宋"/>
          <w:bCs/>
          <w:color w:val="000000"/>
          <w:sz w:val="32"/>
          <w:szCs w:val="32"/>
        </w:rPr>
        <w:t>:</w:t>
      </w:r>
      <w:r w:rsidR="00462642" w:rsidRPr="00F247E3">
        <w:rPr>
          <w:rStyle w:val="a7"/>
          <w:rFonts w:ascii="仿宋" w:eastAsia="仿宋" w:hAnsi="仿宋" w:hint="eastAsia"/>
          <w:b w:val="0"/>
          <w:bCs/>
          <w:color w:val="000000"/>
          <w:sz w:val="32"/>
          <w:szCs w:val="32"/>
        </w:rPr>
        <w:t>支出决算为12.94万元，完成预算100</w:t>
      </w:r>
      <w:r w:rsidR="00462642" w:rsidRPr="00F247E3">
        <w:rPr>
          <w:rStyle w:val="a7"/>
          <w:rFonts w:ascii="仿宋" w:eastAsia="仿宋" w:hAnsi="仿宋"/>
          <w:b w:val="0"/>
          <w:bCs/>
          <w:color w:val="000000"/>
          <w:sz w:val="32"/>
          <w:szCs w:val="32"/>
        </w:rPr>
        <w:t>%</w:t>
      </w:r>
      <w:r w:rsidR="00462642" w:rsidRPr="00F247E3">
        <w:rPr>
          <w:rStyle w:val="a7"/>
          <w:rFonts w:ascii="仿宋" w:eastAsia="仿宋" w:hAnsi="仿宋" w:hint="eastAsia"/>
          <w:b w:val="0"/>
          <w:bCs/>
          <w:color w:val="000000"/>
          <w:sz w:val="32"/>
          <w:szCs w:val="32"/>
        </w:rPr>
        <w:t>。</w:t>
      </w:r>
    </w:p>
    <w:p w:rsidR="00D109EB" w:rsidRPr="00F247E3" w:rsidRDefault="00462642" w:rsidP="00462642">
      <w:pPr>
        <w:numPr>
          <w:ilvl w:val="0"/>
          <w:numId w:val="4"/>
        </w:numPr>
        <w:spacing w:line="600" w:lineRule="exact"/>
        <w:ind w:leftChars="200" w:left="420"/>
        <w:rPr>
          <w:rStyle w:val="a7"/>
          <w:rFonts w:ascii="仿宋" w:eastAsia="仿宋" w:hAnsi="仿宋"/>
          <w:b w:val="0"/>
          <w:bCs/>
          <w:color w:val="000000"/>
          <w:sz w:val="32"/>
          <w:szCs w:val="32"/>
        </w:rPr>
      </w:pPr>
      <w:r w:rsidRPr="00F247E3">
        <w:rPr>
          <w:rStyle w:val="a7"/>
          <w:rFonts w:ascii="仿宋" w:eastAsia="仿宋" w:hAnsi="仿宋" w:hint="eastAsia"/>
          <w:bCs/>
          <w:color w:val="000000"/>
          <w:sz w:val="32"/>
          <w:szCs w:val="32"/>
        </w:rPr>
        <w:t xml:space="preserve"> 行政单位医疗210（类）11（款）01（项）</w:t>
      </w:r>
      <w:r w:rsidRPr="00F247E3">
        <w:rPr>
          <w:rStyle w:val="a7"/>
          <w:rFonts w:ascii="仿宋" w:eastAsia="仿宋" w:hAnsi="仿宋" w:hint="eastAsia"/>
          <w:b w:val="0"/>
          <w:bCs/>
          <w:color w:val="000000"/>
          <w:sz w:val="32"/>
          <w:szCs w:val="32"/>
        </w:rPr>
        <w:t>：支出决算为10.98万元，完成预算100</w:t>
      </w:r>
      <w:r w:rsidRPr="00F247E3">
        <w:rPr>
          <w:rStyle w:val="a7"/>
          <w:rFonts w:ascii="仿宋" w:eastAsia="仿宋" w:hAnsi="仿宋"/>
          <w:b w:val="0"/>
          <w:bCs/>
          <w:color w:val="000000"/>
          <w:sz w:val="32"/>
          <w:szCs w:val="32"/>
        </w:rPr>
        <w:t>%</w:t>
      </w:r>
      <w:r w:rsidRPr="00F247E3">
        <w:rPr>
          <w:rStyle w:val="a7"/>
          <w:rFonts w:ascii="仿宋" w:eastAsia="仿宋" w:hAnsi="仿宋" w:hint="eastAsia"/>
          <w:b w:val="0"/>
          <w:bCs/>
          <w:color w:val="000000"/>
          <w:sz w:val="32"/>
          <w:szCs w:val="32"/>
        </w:rPr>
        <w:t>。</w:t>
      </w:r>
    </w:p>
    <w:p w:rsidR="00D109EB" w:rsidRPr="00F247E3" w:rsidRDefault="00462642" w:rsidP="00462642">
      <w:pPr>
        <w:numPr>
          <w:ilvl w:val="0"/>
          <w:numId w:val="4"/>
        </w:numPr>
        <w:spacing w:line="600" w:lineRule="exact"/>
        <w:ind w:leftChars="200" w:left="420"/>
        <w:rPr>
          <w:rStyle w:val="a7"/>
          <w:rFonts w:ascii="仿宋" w:eastAsia="仿宋" w:hAnsi="仿宋"/>
          <w:b w:val="0"/>
          <w:bCs/>
          <w:color w:val="000000"/>
          <w:sz w:val="32"/>
          <w:szCs w:val="32"/>
        </w:rPr>
      </w:pPr>
      <w:r w:rsidRPr="00F247E3">
        <w:rPr>
          <w:rStyle w:val="a7"/>
          <w:rFonts w:ascii="仿宋" w:eastAsia="仿宋" w:hAnsi="仿宋" w:hint="eastAsia"/>
          <w:b w:val="0"/>
          <w:bCs/>
          <w:color w:val="000000"/>
          <w:sz w:val="32"/>
          <w:szCs w:val="32"/>
        </w:rPr>
        <w:t xml:space="preserve"> </w:t>
      </w:r>
      <w:r w:rsidRPr="00F247E3">
        <w:rPr>
          <w:rStyle w:val="a7"/>
          <w:rFonts w:ascii="仿宋" w:eastAsia="仿宋" w:hAnsi="仿宋" w:hint="eastAsia"/>
          <w:bCs/>
          <w:color w:val="000000"/>
          <w:sz w:val="32"/>
          <w:szCs w:val="32"/>
        </w:rPr>
        <w:t>公务员医疗补助210（类）11（款）03</w:t>
      </w:r>
      <w:bookmarkStart w:id="40" w:name="_GoBack"/>
      <w:bookmarkEnd w:id="40"/>
      <w:r w:rsidRPr="00F247E3">
        <w:rPr>
          <w:rStyle w:val="a7"/>
          <w:rFonts w:ascii="仿宋" w:eastAsia="仿宋" w:hAnsi="仿宋" w:hint="eastAsia"/>
          <w:bCs/>
          <w:color w:val="000000"/>
          <w:sz w:val="32"/>
          <w:szCs w:val="32"/>
        </w:rPr>
        <w:t>（项）：</w:t>
      </w:r>
      <w:r w:rsidRPr="00F247E3">
        <w:rPr>
          <w:rStyle w:val="a7"/>
          <w:rFonts w:ascii="仿宋" w:eastAsia="仿宋" w:hAnsi="仿宋" w:hint="eastAsia"/>
          <w:b w:val="0"/>
          <w:bCs/>
          <w:color w:val="000000"/>
          <w:sz w:val="32"/>
          <w:szCs w:val="32"/>
        </w:rPr>
        <w:t>支出决算为1.96万元，完成预算100</w:t>
      </w:r>
      <w:r w:rsidRPr="00F247E3">
        <w:rPr>
          <w:rStyle w:val="a7"/>
          <w:rFonts w:ascii="仿宋" w:eastAsia="仿宋" w:hAnsi="仿宋"/>
          <w:b w:val="0"/>
          <w:bCs/>
          <w:color w:val="000000"/>
          <w:sz w:val="32"/>
          <w:szCs w:val="32"/>
        </w:rPr>
        <w:t>%</w:t>
      </w:r>
      <w:r w:rsidRPr="00F247E3">
        <w:rPr>
          <w:rStyle w:val="a7"/>
          <w:rFonts w:ascii="仿宋" w:eastAsia="仿宋" w:hAnsi="仿宋" w:hint="eastAsia"/>
          <w:b w:val="0"/>
          <w:bCs/>
          <w:color w:val="000000"/>
          <w:sz w:val="32"/>
          <w:szCs w:val="32"/>
        </w:rPr>
        <w:t>。</w:t>
      </w:r>
    </w:p>
    <w:p w:rsidR="00D109EB" w:rsidRPr="00F247E3" w:rsidRDefault="00F247E3" w:rsidP="00F247E3">
      <w:pPr>
        <w:tabs>
          <w:tab w:val="left" w:pos="312"/>
        </w:tabs>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t>3.</w:t>
      </w:r>
      <w:r w:rsidR="00462642" w:rsidRPr="00F247E3">
        <w:rPr>
          <w:rStyle w:val="a7"/>
          <w:rFonts w:ascii="仿宋" w:eastAsia="仿宋" w:hAnsi="仿宋" w:hint="eastAsia"/>
          <w:bCs/>
          <w:color w:val="000000"/>
          <w:sz w:val="32"/>
          <w:szCs w:val="32"/>
        </w:rPr>
        <w:t>节能环保支出</w:t>
      </w:r>
      <w:r w:rsidR="00462642" w:rsidRPr="00F247E3">
        <w:rPr>
          <w:rStyle w:val="a7"/>
          <w:rFonts w:ascii="仿宋" w:eastAsia="仿宋" w:hAnsi="仿宋"/>
          <w:bCs/>
          <w:color w:val="000000"/>
          <w:sz w:val="32"/>
          <w:szCs w:val="32"/>
        </w:rPr>
        <w:t>:</w:t>
      </w:r>
      <w:r w:rsidR="00462642" w:rsidRPr="00F247E3">
        <w:rPr>
          <w:rStyle w:val="a7"/>
          <w:rFonts w:ascii="仿宋" w:eastAsia="仿宋" w:hAnsi="仿宋" w:hint="eastAsia"/>
          <w:b w:val="0"/>
          <w:bCs/>
          <w:color w:val="000000"/>
          <w:sz w:val="32"/>
          <w:szCs w:val="32"/>
        </w:rPr>
        <w:t>其他节能环保支出</w:t>
      </w:r>
      <w:r w:rsidR="00462642" w:rsidRPr="00F247E3">
        <w:rPr>
          <w:rStyle w:val="a7"/>
          <w:rFonts w:ascii="仿宋" w:eastAsia="仿宋" w:hAnsi="仿宋" w:hint="eastAsia"/>
          <w:bCs/>
          <w:color w:val="000000"/>
          <w:sz w:val="32"/>
          <w:szCs w:val="32"/>
        </w:rPr>
        <w:t>211（类）99（款）01（项）：</w:t>
      </w:r>
      <w:r w:rsidR="00462642" w:rsidRPr="00F247E3">
        <w:rPr>
          <w:rStyle w:val="a7"/>
          <w:rFonts w:ascii="仿宋" w:eastAsia="仿宋" w:hAnsi="仿宋" w:hint="eastAsia"/>
          <w:b w:val="0"/>
          <w:bCs/>
          <w:color w:val="000000"/>
          <w:sz w:val="32"/>
          <w:szCs w:val="32"/>
        </w:rPr>
        <w:t>支出决算为2269.15万元，完成预算99.89</w:t>
      </w:r>
      <w:r w:rsidR="00462642" w:rsidRPr="00F247E3">
        <w:rPr>
          <w:rStyle w:val="a7"/>
          <w:rFonts w:ascii="仿宋" w:eastAsia="仿宋" w:hAnsi="仿宋"/>
          <w:b w:val="0"/>
          <w:bCs/>
          <w:color w:val="000000"/>
          <w:sz w:val="32"/>
          <w:szCs w:val="32"/>
        </w:rPr>
        <w:t>%</w:t>
      </w:r>
      <w:r w:rsidR="00462642" w:rsidRPr="00F247E3">
        <w:rPr>
          <w:rStyle w:val="a7"/>
          <w:rFonts w:ascii="仿宋" w:eastAsia="仿宋" w:hAnsi="仿宋" w:hint="eastAsia"/>
          <w:b w:val="0"/>
          <w:bCs/>
          <w:color w:val="000000"/>
          <w:sz w:val="32"/>
          <w:szCs w:val="32"/>
        </w:rPr>
        <w:t>。</w:t>
      </w:r>
    </w:p>
    <w:p w:rsidR="00D109EB" w:rsidRPr="00F247E3" w:rsidRDefault="00F247E3" w:rsidP="00F247E3">
      <w:pPr>
        <w:tabs>
          <w:tab w:val="left" w:pos="312"/>
        </w:tabs>
        <w:spacing w:line="600" w:lineRule="exact"/>
        <w:ind w:left="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t>4.</w:t>
      </w:r>
      <w:r w:rsidR="00462642" w:rsidRPr="00F247E3">
        <w:rPr>
          <w:rStyle w:val="a7"/>
          <w:rFonts w:ascii="仿宋" w:eastAsia="仿宋" w:hAnsi="仿宋" w:hint="eastAsia"/>
          <w:bCs/>
          <w:color w:val="000000"/>
          <w:sz w:val="32"/>
          <w:szCs w:val="32"/>
        </w:rPr>
        <w:t>城乡社区支出</w:t>
      </w:r>
      <w:r w:rsidR="00462642" w:rsidRPr="00F247E3">
        <w:rPr>
          <w:rStyle w:val="a7"/>
          <w:rFonts w:ascii="仿宋" w:eastAsia="仿宋" w:hAnsi="仿宋"/>
          <w:bCs/>
          <w:color w:val="000000"/>
          <w:sz w:val="32"/>
          <w:szCs w:val="32"/>
        </w:rPr>
        <w:t>:</w:t>
      </w:r>
      <w:r w:rsidR="00462642" w:rsidRPr="00F247E3">
        <w:rPr>
          <w:rStyle w:val="a7"/>
          <w:rFonts w:ascii="仿宋" w:eastAsia="仿宋" w:hAnsi="仿宋" w:hint="eastAsia"/>
          <w:b w:val="0"/>
          <w:bCs/>
          <w:color w:val="000000"/>
          <w:sz w:val="32"/>
          <w:szCs w:val="32"/>
        </w:rPr>
        <w:t xml:space="preserve">  一般行政管理事务</w:t>
      </w:r>
      <w:r w:rsidR="00462642" w:rsidRPr="00F247E3">
        <w:rPr>
          <w:rStyle w:val="a7"/>
          <w:rFonts w:ascii="仿宋" w:eastAsia="仿宋" w:hAnsi="仿宋" w:hint="eastAsia"/>
          <w:bCs/>
          <w:color w:val="000000"/>
          <w:sz w:val="32"/>
          <w:szCs w:val="32"/>
        </w:rPr>
        <w:t>212（类）01（款）02（项）：</w:t>
      </w:r>
      <w:r w:rsidR="00462642" w:rsidRPr="00F247E3">
        <w:rPr>
          <w:rStyle w:val="a7"/>
          <w:rFonts w:ascii="仿宋" w:eastAsia="仿宋" w:hAnsi="仿宋" w:hint="eastAsia"/>
          <w:b w:val="0"/>
          <w:bCs/>
          <w:color w:val="000000"/>
          <w:sz w:val="32"/>
          <w:szCs w:val="32"/>
        </w:rPr>
        <w:t>支出决算为6.91万元，完成预算100</w:t>
      </w:r>
      <w:r w:rsidR="00462642" w:rsidRPr="00F247E3">
        <w:rPr>
          <w:rStyle w:val="a7"/>
          <w:rFonts w:ascii="仿宋" w:eastAsia="仿宋" w:hAnsi="仿宋"/>
          <w:b w:val="0"/>
          <w:bCs/>
          <w:color w:val="000000"/>
          <w:sz w:val="32"/>
          <w:szCs w:val="32"/>
        </w:rPr>
        <w:t>%</w:t>
      </w:r>
      <w:r w:rsidR="00462642" w:rsidRPr="00F247E3">
        <w:rPr>
          <w:rStyle w:val="a7"/>
          <w:rFonts w:ascii="仿宋" w:eastAsia="仿宋" w:hAnsi="仿宋" w:hint="eastAsia"/>
          <w:b w:val="0"/>
          <w:bCs/>
          <w:color w:val="000000"/>
          <w:sz w:val="32"/>
          <w:szCs w:val="32"/>
        </w:rPr>
        <w:t>。</w:t>
      </w:r>
    </w:p>
    <w:p w:rsidR="00D109EB" w:rsidRPr="00F247E3" w:rsidRDefault="00F247E3" w:rsidP="00F247E3">
      <w:pPr>
        <w:tabs>
          <w:tab w:val="left" w:pos="312"/>
        </w:tabs>
        <w:spacing w:line="600" w:lineRule="exact"/>
        <w:ind w:left="643"/>
        <w:rPr>
          <w:rStyle w:val="a7"/>
          <w:rFonts w:ascii="仿宋" w:eastAsia="仿宋" w:hAnsi="仿宋"/>
          <w:b w:val="0"/>
          <w:bCs/>
          <w:color w:val="000000"/>
          <w:sz w:val="32"/>
          <w:szCs w:val="32"/>
        </w:rPr>
      </w:pPr>
      <w:r>
        <w:rPr>
          <w:rStyle w:val="a7"/>
          <w:rFonts w:ascii="仿宋" w:eastAsia="仿宋" w:hAnsi="仿宋" w:hint="eastAsia"/>
          <w:color w:val="000000"/>
          <w:sz w:val="32"/>
          <w:szCs w:val="32"/>
        </w:rPr>
        <w:t>5.</w:t>
      </w:r>
      <w:r w:rsidR="00462642" w:rsidRPr="00F247E3">
        <w:rPr>
          <w:rStyle w:val="a7"/>
          <w:rFonts w:ascii="仿宋" w:eastAsia="仿宋" w:hAnsi="仿宋" w:hint="eastAsia"/>
          <w:color w:val="000000"/>
          <w:sz w:val="32"/>
          <w:szCs w:val="32"/>
        </w:rPr>
        <w:t>资源勘探信息等支出：</w:t>
      </w:r>
      <w:r w:rsidR="00462642" w:rsidRPr="00F247E3">
        <w:rPr>
          <w:rStyle w:val="a7"/>
          <w:rFonts w:ascii="仿宋" w:eastAsia="仿宋" w:hAnsi="仿宋" w:hint="eastAsia"/>
          <w:b w:val="0"/>
          <w:bCs/>
          <w:color w:val="000000"/>
          <w:sz w:val="32"/>
          <w:szCs w:val="32"/>
        </w:rPr>
        <w:t>支出决算为1444.16万元，完成预算100</w:t>
      </w:r>
      <w:r w:rsidR="00462642" w:rsidRPr="00F247E3">
        <w:rPr>
          <w:rStyle w:val="a7"/>
          <w:rFonts w:ascii="仿宋" w:eastAsia="仿宋" w:hAnsi="仿宋"/>
          <w:b w:val="0"/>
          <w:bCs/>
          <w:color w:val="000000"/>
          <w:sz w:val="32"/>
          <w:szCs w:val="32"/>
        </w:rPr>
        <w:t>%</w:t>
      </w:r>
      <w:r w:rsidR="00462642" w:rsidRPr="00F247E3">
        <w:rPr>
          <w:rStyle w:val="a7"/>
          <w:rFonts w:ascii="仿宋" w:eastAsia="仿宋" w:hAnsi="仿宋" w:hint="eastAsia"/>
          <w:b w:val="0"/>
          <w:bCs/>
          <w:color w:val="000000"/>
          <w:sz w:val="32"/>
          <w:szCs w:val="32"/>
        </w:rPr>
        <w:t>。</w:t>
      </w:r>
    </w:p>
    <w:p w:rsidR="00D109EB" w:rsidRPr="00F247E3" w:rsidRDefault="00462642" w:rsidP="00462642">
      <w:pPr>
        <w:numPr>
          <w:ilvl w:val="0"/>
          <w:numId w:val="5"/>
        </w:numPr>
        <w:spacing w:line="600" w:lineRule="exact"/>
        <w:ind w:leftChars="200" w:left="420"/>
        <w:rPr>
          <w:rStyle w:val="a7"/>
          <w:rFonts w:ascii="仿宋" w:eastAsia="仿宋" w:hAnsi="仿宋"/>
          <w:b w:val="0"/>
          <w:bCs/>
          <w:color w:val="000000"/>
          <w:sz w:val="32"/>
          <w:szCs w:val="32"/>
        </w:rPr>
      </w:pPr>
      <w:r w:rsidRPr="00F247E3">
        <w:rPr>
          <w:rStyle w:val="a7"/>
          <w:rFonts w:ascii="仿宋" w:eastAsia="仿宋" w:hAnsi="仿宋" w:hint="eastAsia"/>
          <w:bCs/>
          <w:color w:val="000000"/>
          <w:sz w:val="32"/>
          <w:szCs w:val="32"/>
        </w:rPr>
        <w:t xml:space="preserve"> 其他资源</w:t>
      </w:r>
      <w:proofErr w:type="gramStart"/>
      <w:r w:rsidRPr="00F247E3">
        <w:rPr>
          <w:rStyle w:val="a7"/>
          <w:rFonts w:ascii="仿宋" w:eastAsia="仿宋" w:hAnsi="仿宋" w:hint="eastAsia"/>
          <w:bCs/>
          <w:color w:val="000000"/>
          <w:sz w:val="32"/>
          <w:szCs w:val="32"/>
        </w:rPr>
        <w:t>勘探业支出</w:t>
      </w:r>
      <w:proofErr w:type="gramEnd"/>
      <w:r w:rsidRPr="00F247E3">
        <w:rPr>
          <w:rStyle w:val="a7"/>
          <w:rFonts w:ascii="仿宋" w:eastAsia="仿宋" w:hAnsi="仿宋" w:hint="eastAsia"/>
          <w:bCs/>
          <w:color w:val="000000"/>
          <w:sz w:val="32"/>
          <w:szCs w:val="32"/>
        </w:rPr>
        <w:t>215（类）01（款）99（项）：</w:t>
      </w:r>
      <w:r w:rsidRPr="00F247E3">
        <w:rPr>
          <w:rStyle w:val="a7"/>
          <w:rFonts w:ascii="仿宋" w:eastAsia="仿宋" w:hAnsi="仿宋" w:hint="eastAsia"/>
          <w:b w:val="0"/>
          <w:bCs/>
          <w:color w:val="000000"/>
          <w:sz w:val="32"/>
          <w:szCs w:val="32"/>
        </w:rPr>
        <w:t>支出决算为157.09万元，完成预算34.37</w:t>
      </w:r>
      <w:r w:rsidRPr="00F247E3">
        <w:rPr>
          <w:rStyle w:val="a7"/>
          <w:rFonts w:ascii="仿宋" w:eastAsia="仿宋" w:hAnsi="仿宋"/>
          <w:b w:val="0"/>
          <w:bCs/>
          <w:color w:val="000000"/>
          <w:sz w:val="32"/>
          <w:szCs w:val="32"/>
        </w:rPr>
        <w:t>%</w:t>
      </w:r>
      <w:r w:rsidRPr="00F247E3">
        <w:rPr>
          <w:rStyle w:val="a7"/>
          <w:rFonts w:ascii="仿宋" w:eastAsia="仿宋" w:hAnsi="仿宋" w:hint="eastAsia"/>
          <w:b w:val="0"/>
          <w:bCs/>
          <w:color w:val="000000"/>
          <w:sz w:val="32"/>
          <w:szCs w:val="32"/>
        </w:rPr>
        <w:t>。</w:t>
      </w:r>
    </w:p>
    <w:p w:rsidR="00D109EB" w:rsidRPr="00F247E3" w:rsidRDefault="00462642" w:rsidP="00462642">
      <w:pPr>
        <w:numPr>
          <w:ilvl w:val="0"/>
          <w:numId w:val="5"/>
        </w:numPr>
        <w:spacing w:line="600" w:lineRule="exact"/>
        <w:ind w:leftChars="200" w:left="420"/>
        <w:rPr>
          <w:rStyle w:val="a7"/>
          <w:rFonts w:ascii="仿宋" w:eastAsia="仿宋" w:hAnsi="仿宋"/>
          <w:b w:val="0"/>
          <w:bCs/>
          <w:color w:val="000000"/>
          <w:sz w:val="32"/>
          <w:szCs w:val="32"/>
        </w:rPr>
      </w:pPr>
      <w:r w:rsidRPr="00F247E3">
        <w:rPr>
          <w:rStyle w:val="a7"/>
          <w:rFonts w:ascii="仿宋" w:eastAsia="仿宋" w:hAnsi="仿宋" w:hint="eastAsia"/>
          <w:b w:val="0"/>
          <w:bCs/>
          <w:color w:val="000000"/>
          <w:sz w:val="32"/>
          <w:szCs w:val="32"/>
        </w:rPr>
        <w:t xml:space="preserve">  </w:t>
      </w:r>
      <w:r w:rsidRPr="00F247E3">
        <w:rPr>
          <w:rStyle w:val="a7"/>
          <w:rFonts w:ascii="仿宋" w:eastAsia="仿宋" w:hAnsi="仿宋" w:hint="eastAsia"/>
          <w:bCs/>
          <w:color w:val="000000"/>
          <w:sz w:val="32"/>
          <w:szCs w:val="32"/>
        </w:rPr>
        <w:t>行政运行215（类）06（款）01（项）：</w:t>
      </w:r>
      <w:r w:rsidRPr="00F247E3">
        <w:rPr>
          <w:rStyle w:val="a7"/>
          <w:rFonts w:ascii="仿宋" w:eastAsia="仿宋" w:hAnsi="仿宋" w:hint="eastAsia"/>
          <w:b w:val="0"/>
          <w:bCs/>
          <w:color w:val="000000"/>
          <w:sz w:val="32"/>
          <w:szCs w:val="32"/>
        </w:rPr>
        <w:t>支出决算为150.33万元，完成预算100</w:t>
      </w:r>
      <w:r w:rsidRPr="00F247E3">
        <w:rPr>
          <w:rStyle w:val="a7"/>
          <w:rFonts w:ascii="仿宋" w:eastAsia="仿宋" w:hAnsi="仿宋"/>
          <w:b w:val="0"/>
          <w:bCs/>
          <w:color w:val="000000"/>
          <w:sz w:val="32"/>
          <w:szCs w:val="32"/>
        </w:rPr>
        <w:t>%</w:t>
      </w:r>
      <w:r w:rsidRPr="00F247E3">
        <w:rPr>
          <w:rStyle w:val="a7"/>
          <w:rFonts w:ascii="仿宋" w:eastAsia="仿宋" w:hAnsi="仿宋" w:hint="eastAsia"/>
          <w:b w:val="0"/>
          <w:bCs/>
          <w:color w:val="000000"/>
          <w:sz w:val="32"/>
          <w:szCs w:val="32"/>
        </w:rPr>
        <w:t>。</w:t>
      </w:r>
    </w:p>
    <w:p w:rsidR="00D109EB" w:rsidRPr="00F247E3" w:rsidRDefault="00462642" w:rsidP="00462642">
      <w:pPr>
        <w:numPr>
          <w:ilvl w:val="0"/>
          <w:numId w:val="5"/>
        </w:numPr>
        <w:spacing w:line="600" w:lineRule="exact"/>
        <w:ind w:leftChars="200" w:left="420"/>
        <w:rPr>
          <w:rStyle w:val="a7"/>
          <w:rFonts w:ascii="仿宋" w:eastAsia="仿宋" w:hAnsi="仿宋"/>
          <w:b w:val="0"/>
          <w:bCs/>
          <w:color w:val="000000"/>
          <w:sz w:val="32"/>
          <w:szCs w:val="32"/>
        </w:rPr>
      </w:pPr>
      <w:r w:rsidRPr="00F247E3">
        <w:rPr>
          <w:rStyle w:val="a7"/>
          <w:rFonts w:ascii="仿宋" w:eastAsia="仿宋" w:hAnsi="仿宋" w:hint="eastAsia"/>
          <w:b w:val="0"/>
          <w:bCs/>
          <w:color w:val="000000"/>
          <w:sz w:val="32"/>
          <w:szCs w:val="32"/>
        </w:rPr>
        <w:t xml:space="preserve"> </w:t>
      </w:r>
      <w:r w:rsidRPr="00F247E3">
        <w:rPr>
          <w:rStyle w:val="a7"/>
          <w:rFonts w:ascii="仿宋" w:eastAsia="仿宋" w:hAnsi="仿宋" w:hint="eastAsia"/>
          <w:bCs/>
          <w:color w:val="000000"/>
          <w:sz w:val="32"/>
          <w:szCs w:val="32"/>
        </w:rPr>
        <w:t xml:space="preserve"> 一般行政管理事务215（类）06（款）02（项）：</w:t>
      </w:r>
      <w:r w:rsidRPr="00F247E3">
        <w:rPr>
          <w:rStyle w:val="a7"/>
          <w:rFonts w:ascii="仿宋" w:eastAsia="仿宋" w:hAnsi="仿宋" w:hint="eastAsia"/>
          <w:b w:val="0"/>
          <w:bCs/>
          <w:color w:val="000000"/>
          <w:sz w:val="32"/>
          <w:szCs w:val="32"/>
        </w:rPr>
        <w:t>支出决算为0.08万元，完成预算100</w:t>
      </w:r>
      <w:r w:rsidRPr="00F247E3">
        <w:rPr>
          <w:rStyle w:val="a7"/>
          <w:rFonts w:ascii="仿宋" w:eastAsia="仿宋" w:hAnsi="仿宋"/>
          <w:b w:val="0"/>
          <w:bCs/>
          <w:color w:val="000000"/>
          <w:sz w:val="32"/>
          <w:szCs w:val="32"/>
        </w:rPr>
        <w:t>%</w:t>
      </w:r>
      <w:r w:rsidRPr="00F247E3">
        <w:rPr>
          <w:rStyle w:val="a7"/>
          <w:rFonts w:ascii="仿宋" w:eastAsia="仿宋" w:hAnsi="仿宋" w:hint="eastAsia"/>
          <w:b w:val="0"/>
          <w:bCs/>
          <w:color w:val="000000"/>
          <w:sz w:val="32"/>
          <w:szCs w:val="32"/>
        </w:rPr>
        <w:t>。</w:t>
      </w:r>
    </w:p>
    <w:p w:rsidR="00D109EB" w:rsidRPr="00F247E3" w:rsidRDefault="00462642" w:rsidP="00462642">
      <w:pPr>
        <w:numPr>
          <w:ilvl w:val="0"/>
          <w:numId w:val="5"/>
        </w:numPr>
        <w:spacing w:line="600" w:lineRule="exact"/>
        <w:ind w:leftChars="200" w:left="420"/>
        <w:rPr>
          <w:rStyle w:val="a7"/>
          <w:rFonts w:ascii="仿宋" w:eastAsia="仿宋" w:hAnsi="仿宋"/>
          <w:b w:val="0"/>
          <w:bCs/>
          <w:color w:val="000000"/>
          <w:sz w:val="32"/>
          <w:szCs w:val="32"/>
        </w:rPr>
      </w:pPr>
      <w:r w:rsidRPr="00F247E3">
        <w:rPr>
          <w:rStyle w:val="a7"/>
          <w:rFonts w:ascii="仿宋" w:eastAsia="仿宋" w:hAnsi="仿宋" w:hint="eastAsia"/>
          <w:b w:val="0"/>
          <w:bCs/>
          <w:color w:val="000000"/>
          <w:sz w:val="32"/>
          <w:szCs w:val="32"/>
        </w:rPr>
        <w:t xml:space="preserve"> </w:t>
      </w:r>
      <w:r w:rsidRPr="00F247E3">
        <w:rPr>
          <w:rStyle w:val="a7"/>
          <w:rFonts w:ascii="仿宋" w:eastAsia="仿宋" w:hAnsi="仿宋" w:hint="eastAsia"/>
          <w:bCs/>
          <w:color w:val="000000"/>
          <w:sz w:val="32"/>
          <w:szCs w:val="32"/>
        </w:rPr>
        <w:t xml:space="preserve"> 煤炭安全215（类）06（款）07（项）：</w:t>
      </w:r>
      <w:r w:rsidRPr="00F247E3">
        <w:rPr>
          <w:rStyle w:val="a7"/>
          <w:rFonts w:ascii="仿宋" w:eastAsia="仿宋" w:hAnsi="仿宋" w:hint="eastAsia"/>
          <w:b w:val="0"/>
          <w:bCs/>
          <w:color w:val="000000"/>
          <w:sz w:val="32"/>
          <w:szCs w:val="32"/>
        </w:rPr>
        <w:t>支出决算为108.73万元，完成预算100</w:t>
      </w:r>
      <w:r w:rsidRPr="00F247E3">
        <w:rPr>
          <w:rStyle w:val="a7"/>
          <w:rFonts w:ascii="仿宋" w:eastAsia="仿宋" w:hAnsi="仿宋"/>
          <w:b w:val="0"/>
          <w:bCs/>
          <w:color w:val="000000"/>
          <w:sz w:val="32"/>
          <w:szCs w:val="32"/>
        </w:rPr>
        <w:t>%</w:t>
      </w:r>
      <w:r w:rsidRPr="00F247E3">
        <w:rPr>
          <w:rStyle w:val="a7"/>
          <w:rFonts w:ascii="仿宋" w:eastAsia="仿宋" w:hAnsi="仿宋" w:hint="eastAsia"/>
          <w:b w:val="0"/>
          <w:bCs/>
          <w:color w:val="000000"/>
          <w:sz w:val="32"/>
          <w:szCs w:val="32"/>
        </w:rPr>
        <w:t>。</w:t>
      </w:r>
    </w:p>
    <w:p w:rsidR="00D109EB" w:rsidRPr="00F247E3" w:rsidRDefault="00462642" w:rsidP="00462642">
      <w:pPr>
        <w:numPr>
          <w:ilvl w:val="0"/>
          <w:numId w:val="5"/>
        </w:numPr>
        <w:spacing w:line="600" w:lineRule="exact"/>
        <w:ind w:leftChars="200" w:left="420"/>
        <w:rPr>
          <w:rStyle w:val="a7"/>
          <w:rFonts w:ascii="仿宋" w:eastAsia="仿宋" w:hAnsi="仿宋"/>
          <w:b w:val="0"/>
          <w:bCs/>
          <w:color w:val="000000"/>
          <w:sz w:val="32"/>
          <w:szCs w:val="32"/>
        </w:rPr>
      </w:pPr>
      <w:r w:rsidRPr="00F247E3">
        <w:rPr>
          <w:rStyle w:val="a7"/>
          <w:rFonts w:ascii="仿宋" w:eastAsia="仿宋" w:hAnsi="仿宋" w:hint="eastAsia"/>
          <w:bCs/>
          <w:color w:val="000000"/>
          <w:sz w:val="32"/>
          <w:szCs w:val="32"/>
        </w:rPr>
        <w:t xml:space="preserve">  其他安全生产监管支出215（类）06（款）99（项）：</w:t>
      </w:r>
      <w:r w:rsidRPr="00F247E3">
        <w:rPr>
          <w:rStyle w:val="a7"/>
          <w:rFonts w:ascii="仿宋" w:eastAsia="仿宋" w:hAnsi="仿宋" w:hint="eastAsia"/>
          <w:b w:val="0"/>
          <w:bCs/>
          <w:color w:val="000000"/>
          <w:sz w:val="32"/>
          <w:szCs w:val="32"/>
        </w:rPr>
        <w:t>支出决算为1027.93万元，完成预算87.70</w:t>
      </w:r>
      <w:r w:rsidRPr="00F247E3">
        <w:rPr>
          <w:rStyle w:val="a7"/>
          <w:rFonts w:ascii="仿宋" w:eastAsia="仿宋" w:hAnsi="仿宋"/>
          <w:b w:val="0"/>
          <w:bCs/>
          <w:color w:val="000000"/>
          <w:sz w:val="32"/>
          <w:szCs w:val="32"/>
        </w:rPr>
        <w:t>%</w:t>
      </w:r>
      <w:r w:rsidRPr="00F247E3">
        <w:rPr>
          <w:rStyle w:val="a7"/>
          <w:rFonts w:ascii="仿宋" w:eastAsia="仿宋" w:hAnsi="仿宋" w:hint="eastAsia"/>
          <w:b w:val="0"/>
          <w:bCs/>
          <w:color w:val="000000"/>
          <w:sz w:val="32"/>
          <w:szCs w:val="32"/>
        </w:rPr>
        <w:t>。</w:t>
      </w:r>
    </w:p>
    <w:p w:rsidR="00D109EB" w:rsidRPr="00F247E3" w:rsidRDefault="00462642" w:rsidP="00F247E3">
      <w:pPr>
        <w:spacing w:line="600" w:lineRule="exact"/>
        <w:ind w:firstLineChars="200" w:firstLine="643"/>
        <w:rPr>
          <w:rStyle w:val="a7"/>
          <w:rFonts w:ascii="仿宋" w:eastAsia="仿宋" w:hAnsi="仿宋"/>
          <w:b w:val="0"/>
          <w:bCs/>
          <w:color w:val="000000"/>
          <w:sz w:val="32"/>
          <w:szCs w:val="32"/>
        </w:rPr>
      </w:pPr>
      <w:r w:rsidRPr="00F247E3">
        <w:rPr>
          <w:rStyle w:val="a7"/>
          <w:rFonts w:ascii="仿宋" w:eastAsia="仿宋" w:hAnsi="仿宋" w:hint="eastAsia"/>
          <w:bCs/>
          <w:color w:val="000000"/>
          <w:sz w:val="32"/>
          <w:szCs w:val="32"/>
        </w:rPr>
        <w:t>6</w:t>
      </w:r>
      <w:r w:rsidRPr="00F247E3">
        <w:rPr>
          <w:rStyle w:val="a7"/>
          <w:rFonts w:ascii="仿宋" w:eastAsia="仿宋" w:hAnsi="仿宋" w:hint="eastAsia"/>
          <w:b w:val="0"/>
          <w:bCs/>
          <w:color w:val="000000"/>
          <w:sz w:val="32"/>
          <w:szCs w:val="32"/>
        </w:rPr>
        <w:t>.</w:t>
      </w:r>
      <w:r w:rsidRPr="00F247E3">
        <w:rPr>
          <w:rStyle w:val="a7"/>
          <w:rFonts w:ascii="仿宋" w:eastAsia="仿宋" w:hAnsi="仿宋" w:hint="eastAsia"/>
          <w:bCs/>
          <w:color w:val="000000"/>
          <w:sz w:val="32"/>
          <w:szCs w:val="32"/>
        </w:rPr>
        <w:t>住房保障支出</w:t>
      </w:r>
      <w:r w:rsidRPr="00F247E3">
        <w:rPr>
          <w:rStyle w:val="a7"/>
          <w:rFonts w:ascii="仿宋" w:eastAsia="仿宋" w:hAnsi="仿宋"/>
          <w:bCs/>
          <w:color w:val="000000"/>
          <w:sz w:val="32"/>
          <w:szCs w:val="32"/>
        </w:rPr>
        <w:t>:</w:t>
      </w:r>
      <w:r w:rsidRPr="00F247E3">
        <w:rPr>
          <w:rStyle w:val="a7"/>
          <w:rFonts w:ascii="仿宋" w:eastAsia="仿宋" w:hAnsi="仿宋" w:hint="eastAsia"/>
          <w:b w:val="0"/>
          <w:bCs/>
          <w:color w:val="000000"/>
          <w:sz w:val="32"/>
          <w:szCs w:val="32"/>
        </w:rPr>
        <w:t xml:space="preserve"> 住房公积金</w:t>
      </w:r>
      <w:r w:rsidRPr="00F247E3">
        <w:rPr>
          <w:rStyle w:val="a7"/>
          <w:rFonts w:ascii="仿宋" w:eastAsia="仿宋" w:hAnsi="仿宋" w:hint="eastAsia"/>
          <w:bCs/>
          <w:color w:val="000000"/>
          <w:sz w:val="32"/>
          <w:szCs w:val="32"/>
        </w:rPr>
        <w:t>221（类）02（款）01（项）：</w:t>
      </w:r>
      <w:r w:rsidRPr="00F247E3">
        <w:rPr>
          <w:rStyle w:val="a7"/>
          <w:rFonts w:ascii="仿宋" w:eastAsia="仿宋" w:hAnsi="仿宋" w:hint="eastAsia"/>
          <w:b w:val="0"/>
          <w:bCs/>
          <w:color w:val="000000"/>
          <w:sz w:val="32"/>
          <w:szCs w:val="32"/>
        </w:rPr>
        <w:lastRenderedPageBreak/>
        <w:t>支出决算为31.33万元，完成预算100</w:t>
      </w:r>
      <w:r w:rsidRPr="00F247E3">
        <w:rPr>
          <w:rStyle w:val="a7"/>
          <w:rFonts w:ascii="仿宋" w:eastAsia="仿宋" w:hAnsi="仿宋"/>
          <w:b w:val="0"/>
          <w:bCs/>
          <w:color w:val="000000"/>
          <w:sz w:val="32"/>
          <w:szCs w:val="32"/>
        </w:rPr>
        <w:t>%</w:t>
      </w:r>
      <w:r w:rsidRPr="00F247E3">
        <w:rPr>
          <w:rStyle w:val="a7"/>
          <w:rFonts w:ascii="仿宋" w:eastAsia="仿宋" w:hAnsi="仿宋" w:hint="eastAsia"/>
          <w:b w:val="0"/>
          <w:bCs/>
          <w:color w:val="000000"/>
          <w:sz w:val="32"/>
          <w:szCs w:val="32"/>
        </w:rPr>
        <w:t>。</w:t>
      </w:r>
    </w:p>
    <w:p w:rsidR="00D109EB" w:rsidRPr="00F247E3" w:rsidRDefault="00462642">
      <w:pPr>
        <w:tabs>
          <w:tab w:val="right" w:pos="8306"/>
        </w:tabs>
        <w:spacing w:line="600" w:lineRule="exact"/>
        <w:ind w:firstLine="640"/>
        <w:outlineLvl w:val="1"/>
        <w:rPr>
          <w:rStyle w:val="2Char"/>
        </w:rPr>
      </w:pPr>
      <w:bookmarkStart w:id="41" w:name="_Toc15377214"/>
      <w:bookmarkStart w:id="42" w:name="_Toc15396608"/>
      <w:r w:rsidRPr="00F247E3">
        <w:rPr>
          <w:rFonts w:ascii="黑体" w:eastAsia="黑体" w:hint="eastAsia"/>
          <w:color w:val="000000"/>
          <w:sz w:val="32"/>
          <w:szCs w:val="32"/>
        </w:rPr>
        <w:t>六</w:t>
      </w:r>
      <w:r w:rsidRPr="00F247E3">
        <w:rPr>
          <w:rFonts w:ascii="黑体" w:eastAsia="黑体" w:hint="eastAsia"/>
          <w:b/>
          <w:color w:val="000000"/>
          <w:sz w:val="32"/>
          <w:szCs w:val="32"/>
        </w:rPr>
        <w:t>、</w:t>
      </w:r>
      <w:r w:rsidRPr="00F247E3">
        <w:rPr>
          <w:rFonts w:ascii="黑体" w:eastAsia="黑体" w:hAnsi="黑体" w:hint="eastAsia"/>
          <w:b/>
          <w:color w:val="000000"/>
          <w:sz w:val="32"/>
          <w:szCs w:val="32"/>
        </w:rPr>
        <w:t>一</w:t>
      </w:r>
      <w:r w:rsidRPr="00F247E3">
        <w:rPr>
          <w:rStyle w:val="2Char"/>
          <w:rFonts w:ascii="黑体" w:eastAsia="黑体" w:hAnsi="黑体" w:hint="eastAsia"/>
          <w:b w:val="0"/>
        </w:rPr>
        <w:t>般公共预算财政拨款基本支出决算情况说明</w:t>
      </w:r>
      <w:bookmarkEnd w:id="41"/>
      <w:bookmarkEnd w:id="42"/>
      <w:r w:rsidRPr="00F247E3">
        <w:rPr>
          <w:rStyle w:val="2Char"/>
          <w:rFonts w:ascii="黑体" w:eastAsia="黑体" w:hAnsi="黑体"/>
          <w:b w:val="0"/>
        </w:rPr>
        <w:tab/>
      </w:r>
    </w:p>
    <w:p w:rsidR="00D109EB" w:rsidRPr="00F247E3" w:rsidRDefault="00462642">
      <w:pPr>
        <w:spacing w:line="600" w:lineRule="exact"/>
        <w:ind w:firstLine="645"/>
        <w:rPr>
          <w:rFonts w:ascii="仿宋" w:eastAsia="仿宋" w:hAnsi="仿宋"/>
          <w:color w:val="000000"/>
          <w:sz w:val="32"/>
          <w:szCs w:val="32"/>
        </w:rPr>
      </w:pPr>
      <w:r w:rsidRPr="00F247E3">
        <w:rPr>
          <w:rFonts w:ascii="仿宋" w:eastAsia="仿宋" w:hAnsi="仿宋"/>
          <w:color w:val="000000"/>
          <w:sz w:val="32"/>
          <w:szCs w:val="32"/>
        </w:rPr>
        <w:t>201</w:t>
      </w:r>
      <w:r w:rsidRPr="00F247E3">
        <w:rPr>
          <w:rFonts w:ascii="仿宋" w:eastAsia="仿宋" w:hAnsi="仿宋" w:hint="eastAsia"/>
          <w:color w:val="000000"/>
          <w:sz w:val="32"/>
          <w:szCs w:val="32"/>
        </w:rPr>
        <w:t>8年一般公共预算财政拨款基本支出335.60万元，其中：</w:t>
      </w:r>
    </w:p>
    <w:p w:rsidR="00D109EB" w:rsidRPr="00F247E3" w:rsidRDefault="00462642" w:rsidP="00F247E3">
      <w:pPr>
        <w:spacing w:line="600" w:lineRule="exact"/>
        <w:ind w:firstLine="645"/>
        <w:rPr>
          <w:rFonts w:ascii="仿宋" w:eastAsia="仿宋" w:hAnsi="仿宋"/>
          <w:color w:val="000000"/>
          <w:sz w:val="32"/>
          <w:szCs w:val="32"/>
        </w:rPr>
      </w:pPr>
      <w:r w:rsidRPr="00F247E3">
        <w:rPr>
          <w:rFonts w:ascii="仿宋" w:eastAsia="仿宋" w:hAnsi="仿宋" w:hint="eastAsia"/>
          <w:color w:val="000000"/>
          <w:sz w:val="32"/>
          <w:szCs w:val="32"/>
        </w:rPr>
        <w:t>人员经费292.01万元，主要包括：基本工资、津贴补贴、绩效工资、机关事业单位基本养老保险缴费、职业年金缴费、其他社会保障缴费、其他工资福利支出、离休费、退休费、抚恤金、生活补助、医疗费、奖励金、住房公积金、提租补贴、购房补贴、其他对个人和家庭的补助支出等。</w:t>
      </w:r>
      <w:r w:rsidRPr="00F247E3">
        <w:rPr>
          <w:rFonts w:ascii="仿宋" w:eastAsia="仿宋" w:hAnsi="仿宋"/>
          <w:color w:val="000000"/>
          <w:sz w:val="32"/>
          <w:szCs w:val="32"/>
        </w:rPr>
        <w:br/>
      </w:r>
      <w:r w:rsidRPr="00F247E3">
        <w:rPr>
          <w:rFonts w:ascii="仿宋" w:eastAsia="仿宋" w:hAnsi="仿宋" w:hint="eastAsia"/>
          <w:color w:val="000000"/>
          <w:sz w:val="32"/>
          <w:szCs w:val="32"/>
        </w:rPr>
        <w:t xml:space="preserve">　　公用经费43.59万元，主要包括：办公费、印刷费、咨询费、手续费、水费、电费、邮电费、取暖费、物业管理费、差旅费、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D109EB" w:rsidRPr="00F247E3" w:rsidRDefault="00462642">
      <w:pPr>
        <w:spacing w:line="600" w:lineRule="exact"/>
        <w:ind w:firstLine="640"/>
        <w:outlineLvl w:val="1"/>
        <w:rPr>
          <w:rStyle w:val="2Char"/>
          <w:rFonts w:ascii="黑体" w:eastAsia="黑体" w:hAnsi="黑体"/>
          <w:b w:val="0"/>
        </w:rPr>
      </w:pPr>
      <w:bookmarkStart w:id="43" w:name="_Toc15377215"/>
      <w:bookmarkStart w:id="44" w:name="_Toc15396609"/>
      <w:r w:rsidRPr="00F247E3">
        <w:rPr>
          <w:rFonts w:ascii="黑体" w:eastAsia="黑体" w:hint="eastAsia"/>
          <w:color w:val="000000"/>
          <w:sz w:val="32"/>
          <w:szCs w:val="32"/>
        </w:rPr>
        <w:t>七、</w:t>
      </w:r>
      <w:r w:rsidRPr="00F247E3">
        <w:rPr>
          <w:rStyle w:val="2Char"/>
          <w:rFonts w:ascii="黑体" w:eastAsia="黑体" w:hAnsi="黑体" w:hint="eastAsia"/>
        </w:rPr>
        <w:t>“</w:t>
      </w:r>
      <w:r w:rsidRPr="00F247E3">
        <w:rPr>
          <w:rStyle w:val="2Char"/>
          <w:rFonts w:ascii="黑体" w:eastAsia="黑体" w:hAnsi="黑体" w:hint="eastAsia"/>
          <w:b w:val="0"/>
        </w:rPr>
        <w:t>三公”经费财政拨款支出决算情况说明</w:t>
      </w:r>
      <w:bookmarkEnd w:id="43"/>
      <w:bookmarkEnd w:id="44"/>
    </w:p>
    <w:p w:rsidR="00D109EB" w:rsidRPr="00F247E3" w:rsidRDefault="00462642">
      <w:pPr>
        <w:spacing w:line="600" w:lineRule="exact"/>
        <w:ind w:firstLine="640"/>
        <w:outlineLvl w:val="2"/>
        <w:rPr>
          <w:rFonts w:ascii="仿宋" w:eastAsia="仿宋" w:hAnsi="仿宋"/>
          <w:b/>
          <w:color w:val="000000"/>
          <w:sz w:val="32"/>
          <w:szCs w:val="32"/>
        </w:rPr>
      </w:pPr>
      <w:bookmarkStart w:id="45" w:name="_Toc15377216"/>
      <w:r w:rsidRPr="00F247E3">
        <w:rPr>
          <w:rFonts w:ascii="仿宋" w:eastAsia="仿宋" w:hAnsi="仿宋" w:hint="eastAsia"/>
          <w:b/>
          <w:color w:val="000000"/>
          <w:sz w:val="32"/>
          <w:szCs w:val="32"/>
        </w:rPr>
        <w:t>（一）“三公”经费财政拨款支出决算总体情况说明</w:t>
      </w:r>
      <w:bookmarkEnd w:id="45"/>
    </w:p>
    <w:p w:rsidR="00D109EB" w:rsidRPr="00F247E3" w:rsidRDefault="00462642">
      <w:pPr>
        <w:spacing w:line="600" w:lineRule="exact"/>
        <w:ind w:firstLine="640"/>
        <w:rPr>
          <w:rFonts w:ascii="仿宋" w:eastAsia="仿宋" w:hAnsi="仿宋"/>
          <w:color w:val="000000"/>
          <w:sz w:val="32"/>
          <w:szCs w:val="32"/>
        </w:rPr>
      </w:pPr>
      <w:r w:rsidRPr="00F247E3">
        <w:rPr>
          <w:rFonts w:ascii="仿宋" w:eastAsia="仿宋" w:hAnsi="仿宋"/>
          <w:color w:val="000000"/>
          <w:sz w:val="32"/>
          <w:szCs w:val="32"/>
        </w:rPr>
        <w:t>201</w:t>
      </w:r>
      <w:r w:rsidRPr="00F247E3">
        <w:rPr>
          <w:rFonts w:ascii="仿宋" w:eastAsia="仿宋" w:hAnsi="仿宋" w:hint="eastAsia"/>
          <w:color w:val="000000"/>
          <w:sz w:val="32"/>
          <w:szCs w:val="32"/>
        </w:rPr>
        <w:t>8年“三公”经费财政拨款支出决算为7.21万元，完成预算100</w:t>
      </w:r>
      <w:r w:rsidRPr="00F247E3">
        <w:rPr>
          <w:rFonts w:ascii="仿宋" w:eastAsia="仿宋" w:hAnsi="仿宋"/>
          <w:color w:val="000000"/>
          <w:sz w:val="32"/>
          <w:szCs w:val="32"/>
        </w:rPr>
        <w:t>%</w:t>
      </w:r>
      <w:r w:rsidRPr="00F247E3">
        <w:rPr>
          <w:rFonts w:ascii="仿宋" w:eastAsia="仿宋" w:hAnsi="仿宋" w:hint="eastAsia"/>
          <w:color w:val="000000"/>
          <w:sz w:val="32"/>
          <w:szCs w:val="32"/>
        </w:rPr>
        <w:t>。</w:t>
      </w:r>
    </w:p>
    <w:p w:rsidR="00D109EB" w:rsidRPr="00F247E3" w:rsidRDefault="00462642">
      <w:pPr>
        <w:spacing w:line="600" w:lineRule="exact"/>
        <w:ind w:firstLine="640"/>
        <w:outlineLvl w:val="2"/>
        <w:rPr>
          <w:rFonts w:ascii="仿宋" w:eastAsia="仿宋" w:hAnsi="仿宋"/>
          <w:b/>
          <w:color w:val="000000"/>
          <w:sz w:val="32"/>
          <w:szCs w:val="32"/>
        </w:rPr>
      </w:pPr>
      <w:bookmarkStart w:id="46" w:name="_Toc15377217"/>
      <w:r w:rsidRPr="00F247E3">
        <w:rPr>
          <w:rFonts w:ascii="仿宋" w:eastAsia="仿宋" w:hAnsi="仿宋" w:hint="eastAsia"/>
          <w:b/>
          <w:color w:val="000000"/>
          <w:sz w:val="32"/>
          <w:szCs w:val="32"/>
        </w:rPr>
        <w:t>（二）“三公”经费财政拨款支出决算具体情况说明</w:t>
      </w:r>
      <w:bookmarkEnd w:id="46"/>
    </w:p>
    <w:p w:rsidR="00D109EB" w:rsidRPr="00F247E3" w:rsidRDefault="00462642">
      <w:pPr>
        <w:spacing w:line="600" w:lineRule="exact"/>
        <w:ind w:firstLine="640"/>
        <w:rPr>
          <w:rFonts w:ascii="仿宋" w:eastAsia="仿宋" w:hAnsi="仿宋"/>
          <w:color w:val="000000"/>
          <w:sz w:val="32"/>
          <w:szCs w:val="32"/>
        </w:rPr>
      </w:pPr>
      <w:r w:rsidRPr="00F247E3">
        <w:rPr>
          <w:rFonts w:ascii="仿宋" w:eastAsia="仿宋" w:hAnsi="仿宋"/>
          <w:color w:val="000000"/>
          <w:sz w:val="32"/>
          <w:szCs w:val="32"/>
        </w:rPr>
        <w:t>201</w:t>
      </w:r>
      <w:r w:rsidRPr="00F247E3">
        <w:rPr>
          <w:rFonts w:ascii="仿宋" w:eastAsia="仿宋" w:hAnsi="仿宋" w:hint="eastAsia"/>
          <w:color w:val="000000"/>
          <w:sz w:val="32"/>
          <w:szCs w:val="32"/>
        </w:rPr>
        <w:t>8年“三公”经费财政拨款支出决算中，因公出国（境）费支出决算0万元，占0</w:t>
      </w:r>
      <w:r w:rsidRPr="00F247E3">
        <w:rPr>
          <w:rFonts w:ascii="仿宋" w:eastAsia="仿宋" w:hAnsi="仿宋"/>
          <w:color w:val="000000"/>
          <w:sz w:val="32"/>
          <w:szCs w:val="32"/>
        </w:rPr>
        <w:t>%</w:t>
      </w:r>
      <w:r w:rsidRPr="00F247E3">
        <w:rPr>
          <w:rFonts w:ascii="仿宋" w:eastAsia="仿宋" w:hAnsi="仿宋" w:hint="eastAsia"/>
          <w:color w:val="000000"/>
          <w:sz w:val="32"/>
          <w:szCs w:val="32"/>
        </w:rPr>
        <w:t>；公务用车购置及运行维护费支出</w:t>
      </w:r>
      <w:r w:rsidRPr="00F247E3">
        <w:rPr>
          <w:rFonts w:ascii="仿宋" w:eastAsia="仿宋" w:hAnsi="仿宋" w:hint="eastAsia"/>
          <w:color w:val="000000"/>
          <w:sz w:val="32"/>
          <w:szCs w:val="32"/>
        </w:rPr>
        <w:lastRenderedPageBreak/>
        <w:t>决算6.44万元，占89.32</w:t>
      </w:r>
      <w:r w:rsidRPr="00F247E3">
        <w:rPr>
          <w:rFonts w:ascii="仿宋" w:eastAsia="仿宋" w:hAnsi="仿宋"/>
          <w:color w:val="000000"/>
          <w:sz w:val="32"/>
          <w:szCs w:val="32"/>
        </w:rPr>
        <w:t>%</w:t>
      </w:r>
      <w:r w:rsidRPr="00F247E3">
        <w:rPr>
          <w:rFonts w:ascii="仿宋" w:eastAsia="仿宋" w:hAnsi="仿宋" w:hint="eastAsia"/>
          <w:color w:val="000000"/>
          <w:sz w:val="32"/>
          <w:szCs w:val="32"/>
        </w:rPr>
        <w:t>；公务接待费支出决算0.77万元，占10.68</w:t>
      </w:r>
      <w:r w:rsidRPr="00F247E3">
        <w:rPr>
          <w:rFonts w:ascii="仿宋" w:eastAsia="仿宋" w:hAnsi="仿宋"/>
          <w:color w:val="000000"/>
          <w:sz w:val="32"/>
          <w:szCs w:val="32"/>
        </w:rPr>
        <w:t>%</w:t>
      </w:r>
      <w:r w:rsidRPr="00F247E3">
        <w:rPr>
          <w:rFonts w:ascii="仿宋" w:eastAsia="仿宋" w:hAnsi="仿宋" w:hint="eastAsia"/>
          <w:color w:val="000000"/>
          <w:sz w:val="32"/>
          <w:szCs w:val="32"/>
        </w:rPr>
        <w:t>。</w:t>
      </w:r>
    </w:p>
    <w:p w:rsidR="00D109EB" w:rsidRPr="00F247E3" w:rsidRDefault="00462642">
      <w:pPr>
        <w:numPr>
          <w:ilvl w:val="0"/>
          <w:numId w:val="6"/>
        </w:numPr>
        <w:spacing w:line="600" w:lineRule="exact"/>
        <w:ind w:firstLine="640"/>
        <w:rPr>
          <w:rFonts w:ascii="仿宋_GB2312" w:eastAsia="仿宋_GB2312"/>
          <w:color w:val="000000"/>
          <w:sz w:val="32"/>
          <w:szCs w:val="32"/>
        </w:rPr>
      </w:pPr>
      <w:r w:rsidRPr="00F247E3">
        <w:rPr>
          <w:rFonts w:ascii="仿宋_GB2312" w:eastAsia="仿宋_GB2312" w:hint="eastAsia"/>
          <w:b/>
          <w:color w:val="000000"/>
          <w:sz w:val="32"/>
          <w:szCs w:val="32"/>
        </w:rPr>
        <w:t>因公出国（境）经费支出</w:t>
      </w:r>
      <w:r w:rsidRPr="00F247E3">
        <w:rPr>
          <w:rFonts w:ascii="仿宋_GB2312" w:eastAsia="仿宋_GB2312" w:hint="eastAsia"/>
          <w:color w:val="000000"/>
          <w:sz w:val="32"/>
          <w:szCs w:val="32"/>
        </w:rPr>
        <w:t>0万元，</w:t>
      </w:r>
      <w:r w:rsidRPr="00F247E3">
        <w:rPr>
          <w:rStyle w:val="a7"/>
          <w:rFonts w:ascii="仿宋" w:eastAsia="仿宋" w:hAnsi="仿宋" w:hint="eastAsia"/>
          <w:b w:val="0"/>
          <w:bCs/>
          <w:color w:val="000000"/>
          <w:sz w:val="32"/>
          <w:szCs w:val="32"/>
        </w:rPr>
        <w:t>完成预算0</w:t>
      </w:r>
      <w:r w:rsidRPr="00F247E3">
        <w:rPr>
          <w:rStyle w:val="a7"/>
          <w:rFonts w:ascii="仿宋" w:eastAsia="仿宋" w:hAnsi="仿宋"/>
          <w:b w:val="0"/>
          <w:bCs/>
          <w:color w:val="000000"/>
          <w:sz w:val="32"/>
          <w:szCs w:val="32"/>
        </w:rPr>
        <w:t>%</w:t>
      </w:r>
      <w:r w:rsidRPr="00F247E3">
        <w:rPr>
          <w:rStyle w:val="a7"/>
          <w:rFonts w:ascii="仿宋" w:eastAsia="仿宋" w:hAnsi="仿宋" w:hint="eastAsia"/>
          <w:b w:val="0"/>
          <w:bCs/>
          <w:color w:val="000000"/>
          <w:sz w:val="32"/>
          <w:szCs w:val="32"/>
        </w:rPr>
        <w:t>。</w:t>
      </w:r>
      <w:r w:rsidRPr="00F247E3">
        <w:rPr>
          <w:rFonts w:ascii="仿宋_GB2312" w:eastAsia="仿宋_GB2312" w:hint="eastAsia"/>
          <w:color w:val="000000"/>
          <w:sz w:val="32"/>
          <w:szCs w:val="32"/>
        </w:rPr>
        <w:t>全年安排因公出国（境）团组0次，出国（境）0人。因公出国（境）支出决算比</w:t>
      </w:r>
      <w:r w:rsidRPr="00F247E3">
        <w:rPr>
          <w:rFonts w:ascii="仿宋_GB2312" w:eastAsia="仿宋_GB2312"/>
          <w:color w:val="000000"/>
          <w:sz w:val="32"/>
          <w:szCs w:val="32"/>
        </w:rPr>
        <w:t>201</w:t>
      </w:r>
      <w:r w:rsidRPr="00F247E3">
        <w:rPr>
          <w:rFonts w:ascii="仿宋_GB2312" w:eastAsia="仿宋_GB2312" w:hint="eastAsia"/>
          <w:color w:val="000000"/>
          <w:sz w:val="32"/>
          <w:szCs w:val="32"/>
        </w:rPr>
        <w:t>7年增加</w:t>
      </w:r>
      <w:r w:rsidRPr="00F247E3">
        <w:rPr>
          <w:rFonts w:ascii="仿宋_GB2312" w:eastAsia="仿宋_GB2312"/>
          <w:color w:val="000000"/>
          <w:sz w:val="32"/>
          <w:szCs w:val="32"/>
        </w:rPr>
        <w:t>/</w:t>
      </w:r>
      <w:r w:rsidRPr="00F247E3">
        <w:rPr>
          <w:rFonts w:ascii="仿宋_GB2312" w:eastAsia="仿宋_GB2312" w:hint="eastAsia"/>
          <w:color w:val="000000"/>
          <w:sz w:val="32"/>
          <w:szCs w:val="32"/>
        </w:rPr>
        <w:t>减少0万元，增长</w:t>
      </w:r>
      <w:r w:rsidRPr="00F247E3">
        <w:rPr>
          <w:rFonts w:ascii="仿宋_GB2312" w:eastAsia="仿宋_GB2312"/>
          <w:color w:val="000000"/>
          <w:sz w:val="32"/>
          <w:szCs w:val="32"/>
        </w:rPr>
        <w:t>/</w:t>
      </w:r>
      <w:r w:rsidRPr="00F247E3">
        <w:rPr>
          <w:rFonts w:ascii="仿宋_GB2312" w:eastAsia="仿宋_GB2312" w:hint="eastAsia"/>
          <w:color w:val="000000"/>
          <w:sz w:val="32"/>
          <w:szCs w:val="32"/>
        </w:rPr>
        <w:t>下降0</w:t>
      </w:r>
      <w:r w:rsidRPr="00F247E3">
        <w:rPr>
          <w:rFonts w:ascii="仿宋_GB2312" w:eastAsia="仿宋_GB2312"/>
          <w:color w:val="000000"/>
          <w:sz w:val="32"/>
          <w:szCs w:val="32"/>
        </w:rPr>
        <w:t>%</w:t>
      </w:r>
      <w:r w:rsidRPr="00F247E3">
        <w:rPr>
          <w:rFonts w:ascii="仿宋_GB2312" w:eastAsia="仿宋_GB2312" w:hint="eastAsia"/>
          <w:color w:val="000000"/>
          <w:sz w:val="32"/>
          <w:szCs w:val="32"/>
        </w:rPr>
        <w:t>。</w:t>
      </w:r>
    </w:p>
    <w:p w:rsidR="00D109EB" w:rsidRPr="00F247E3" w:rsidRDefault="00462642">
      <w:pPr>
        <w:numPr>
          <w:ilvl w:val="0"/>
          <w:numId w:val="6"/>
        </w:numPr>
        <w:spacing w:line="600" w:lineRule="exact"/>
        <w:ind w:firstLine="640"/>
        <w:rPr>
          <w:rFonts w:ascii="仿宋_GB2312" w:eastAsia="仿宋_GB2312"/>
          <w:b/>
          <w:color w:val="000000"/>
          <w:sz w:val="32"/>
          <w:szCs w:val="32"/>
        </w:rPr>
      </w:pPr>
      <w:r w:rsidRPr="00F247E3">
        <w:rPr>
          <w:rFonts w:ascii="仿宋_GB2312" w:eastAsia="仿宋_GB2312" w:hint="eastAsia"/>
          <w:b/>
          <w:color w:val="000000"/>
          <w:sz w:val="32"/>
          <w:szCs w:val="32"/>
        </w:rPr>
        <w:t>公务用车购置及运行维护费支出</w:t>
      </w:r>
      <w:r w:rsidRPr="00F247E3">
        <w:rPr>
          <w:rFonts w:ascii="仿宋_GB2312" w:eastAsia="仿宋_GB2312" w:hint="eastAsia"/>
          <w:color w:val="000000"/>
          <w:sz w:val="32"/>
          <w:szCs w:val="32"/>
        </w:rPr>
        <w:t>6.44万元,</w:t>
      </w:r>
      <w:r w:rsidRPr="00F247E3">
        <w:rPr>
          <w:rStyle w:val="a7"/>
          <w:rFonts w:ascii="仿宋" w:eastAsia="仿宋" w:hAnsi="仿宋" w:hint="eastAsia"/>
          <w:b w:val="0"/>
          <w:bCs/>
          <w:color w:val="000000"/>
          <w:sz w:val="32"/>
          <w:szCs w:val="32"/>
        </w:rPr>
        <w:t>完成预算100</w:t>
      </w:r>
      <w:r w:rsidRPr="00F247E3">
        <w:rPr>
          <w:rStyle w:val="a7"/>
          <w:rFonts w:ascii="仿宋" w:eastAsia="仿宋" w:hAnsi="仿宋"/>
          <w:b w:val="0"/>
          <w:bCs/>
          <w:color w:val="000000"/>
          <w:sz w:val="32"/>
          <w:szCs w:val="32"/>
        </w:rPr>
        <w:t>%</w:t>
      </w:r>
      <w:r w:rsidRPr="00F247E3">
        <w:rPr>
          <w:rStyle w:val="a7"/>
          <w:rFonts w:ascii="仿宋" w:eastAsia="仿宋" w:hAnsi="仿宋" w:hint="eastAsia"/>
          <w:b w:val="0"/>
          <w:bCs/>
          <w:color w:val="000000"/>
          <w:sz w:val="32"/>
          <w:szCs w:val="32"/>
        </w:rPr>
        <w:t>。</w:t>
      </w:r>
      <w:r w:rsidRPr="00F247E3">
        <w:rPr>
          <w:rFonts w:ascii="仿宋_GB2312" w:eastAsia="仿宋_GB2312" w:hint="eastAsia"/>
          <w:color w:val="000000"/>
          <w:sz w:val="32"/>
          <w:szCs w:val="32"/>
        </w:rPr>
        <w:t>公务用车购置及运行维护费支出决算比</w:t>
      </w:r>
      <w:r w:rsidRPr="00F247E3">
        <w:rPr>
          <w:rFonts w:ascii="仿宋_GB2312" w:eastAsia="仿宋_GB2312"/>
          <w:color w:val="000000"/>
          <w:sz w:val="32"/>
          <w:szCs w:val="32"/>
        </w:rPr>
        <w:t>201</w:t>
      </w:r>
      <w:r w:rsidRPr="00F247E3">
        <w:rPr>
          <w:rFonts w:ascii="仿宋_GB2312" w:eastAsia="仿宋_GB2312" w:hint="eastAsia"/>
          <w:color w:val="000000"/>
          <w:sz w:val="32"/>
          <w:szCs w:val="32"/>
        </w:rPr>
        <w:t>7年增加6.44万元，增长100</w:t>
      </w:r>
      <w:r w:rsidRPr="00F247E3">
        <w:rPr>
          <w:rFonts w:ascii="仿宋_GB2312" w:eastAsia="仿宋_GB2312"/>
          <w:color w:val="000000"/>
          <w:sz w:val="32"/>
          <w:szCs w:val="32"/>
        </w:rPr>
        <w:t>%</w:t>
      </w:r>
      <w:r w:rsidRPr="00F247E3">
        <w:rPr>
          <w:rFonts w:ascii="仿宋_GB2312" w:eastAsia="仿宋_GB2312" w:hint="eastAsia"/>
          <w:color w:val="000000"/>
          <w:sz w:val="32"/>
          <w:szCs w:val="32"/>
        </w:rPr>
        <w:t>。</w:t>
      </w:r>
    </w:p>
    <w:p w:rsidR="00D109EB" w:rsidRPr="00F247E3" w:rsidRDefault="00462642">
      <w:pPr>
        <w:spacing w:line="600" w:lineRule="exact"/>
        <w:ind w:firstLineChars="200" w:firstLine="640"/>
        <w:rPr>
          <w:rFonts w:ascii="仿宋_GB2312" w:eastAsia="仿宋_GB2312"/>
          <w:b/>
          <w:color w:val="000000"/>
          <w:sz w:val="32"/>
          <w:szCs w:val="32"/>
        </w:rPr>
      </w:pPr>
      <w:r w:rsidRPr="00F247E3">
        <w:rPr>
          <w:rFonts w:ascii="仿宋_GB2312" w:eastAsia="仿宋_GB2312" w:hint="eastAsia"/>
          <w:color w:val="000000"/>
          <w:sz w:val="32"/>
          <w:szCs w:val="32"/>
        </w:rPr>
        <w:t>其中：</w:t>
      </w:r>
      <w:r w:rsidRPr="00F247E3">
        <w:rPr>
          <w:rFonts w:ascii="仿宋_GB2312" w:eastAsia="仿宋_GB2312" w:hint="eastAsia"/>
          <w:b/>
          <w:color w:val="000000"/>
          <w:sz w:val="32"/>
          <w:szCs w:val="32"/>
        </w:rPr>
        <w:t>公务用车购置支出</w:t>
      </w:r>
      <w:r w:rsidRPr="00F247E3">
        <w:rPr>
          <w:rFonts w:ascii="仿宋_GB2312" w:eastAsia="仿宋_GB2312" w:hint="eastAsia"/>
          <w:color w:val="000000"/>
          <w:sz w:val="32"/>
          <w:szCs w:val="32"/>
        </w:rPr>
        <w:t>0万元。</w:t>
      </w:r>
    </w:p>
    <w:p w:rsidR="00D109EB" w:rsidRPr="00CE7CC1" w:rsidRDefault="00462642" w:rsidP="00CE7CC1">
      <w:pPr>
        <w:spacing w:line="600" w:lineRule="exact"/>
        <w:ind w:firstLineChars="200" w:firstLine="643"/>
        <w:rPr>
          <w:rFonts w:ascii="仿宋_GB2312" w:eastAsia="仿宋_GB2312"/>
          <w:b/>
          <w:color w:val="000000"/>
          <w:sz w:val="32"/>
          <w:szCs w:val="32"/>
        </w:rPr>
      </w:pPr>
      <w:r w:rsidRPr="00F247E3">
        <w:rPr>
          <w:rFonts w:ascii="仿宋_GB2312" w:eastAsia="仿宋_GB2312" w:hint="eastAsia"/>
          <w:b/>
          <w:color w:val="000000"/>
          <w:sz w:val="32"/>
          <w:szCs w:val="32"/>
        </w:rPr>
        <w:t>公务用车运行维护费支出</w:t>
      </w:r>
      <w:r w:rsidRPr="00F247E3">
        <w:rPr>
          <w:rFonts w:ascii="仿宋_GB2312" w:eastAsia="仿宋_GB2312" w:hint="eastAsia"/>
          <w:color w:val="000000"/>
          <w:sz w:val="32"/>
          <w:szCs w:val="32"/>
        </w:rPr>
        <w:t>6.44万元。</w:t>
      </w:r>
      <w:r w:rsidR="00CE7CC1" w:rsidRPr="00F247E3">
        <w:rPr>
          <w:rFonts w:ascii="仿宋_GB2312" w:eastAsia="仿宋_GB2312" w:hint="eastAsia"/>
          <w:color w:val="000000"/>
          <w:sz w:val="32"/>
          <w:szCs w:val="32"/>
        </w:rPr>
        <w:t>截至</w:t>
      </w:r>
      <w:r w:rsidR="00CE7CC1" w:rsidRPr="00F247E3">
        <w:rPr>
          <w:rFonts w:ascii="仿宋_GB2312" w:eastAsia="仿宋_GB2312"/>
          <w:color w:val="000000"/>
          <w:sz w:val="32"/>
          <w:szCs w:val="32"/>
        </w:rPr>
        <w:t>201</w:t>
      </w:r>
      <w:r w:rsidR="00CE7CC1" w:rsidRPr="00F247E3">
        <w:rPr>
          <w:rFonts w:ascii="仿宋_GB2312" w:eastAsia="仿宋_GB2312" w:hint="eastAsia"/>
          <w:color w:val="000000"/>
          <w:sz w:val="32"/>
          <w:szCs w:val="32"/>
        </w:rPr>
        <w:t>8年</w:t>
      </w:r>
      <w:r w:rsidR="00CE7CC1" w:rsidRPr="00F247E3">
        <w:rPr>
          <w:rFonts w:ascii="仿宋_GB2312" w:eastAsia="仿宋_GB2312"/>
          <w:color w:val="000000"/>
          <w:sz w:val="32"/>
          <w:szCs w:val="32"/>
        </w:rPr>
        <w:t>12</w:t>
      </w:r>
      <w:r w:rsidR="00CE7CC1" w:rsidRPr="00F247E3">
        <w:rPr>
          <w:rFonts w:ascii="仿宋_GB2312" w:eastAsia="仿宋_GB2312" w:hint="eastAsia"/>
          <w:color w:val="000000"/>
          <w:sz w:val="32"/>
          <w:szCs w:val="32"/>
        </w:rPr>
        <w:t>月底，单位共有公务用车1辆（其他用车），其中：轿车</w:t>
      </w:r>
      <w:r w:rsidR="00CE7CC1">
        <w:rPr>
          <w:rFonts w:ascii="仿宋_GB2312" w:eastAsia="仿宋_GB2312" w:hint="eastAsia"/>
          <w:color w:val="000000"/>
          <w:sz w:val="32"/>
          <w:szCs w:val="32"/>
        </w:rPr>
        <w:t>0</w:t>
      </w:r>
      <w:r w:rsidR="00CE7CC1" w:rsidRPr="00F247E3">
        <w:rPr>
          <w:rFonts w:ascii="仿宋_GB2312" w:eastAsia="仿宋_GB2312" w:hint="eastAsia"/>
          <w:color w:val="000000"/>
          <w:sz w:val="32"/>
          <w:szCs w:val="32"/>
        </w:rPr>
        <w:t>辆、越野车</w:t>
      </w:r>
      <w:r w:rsidR="00CE7CC1">
        <w:rPr>
          <w:rFonts w:ascii="仿宋_GB2312" w:eastAsia="仿宋_GB2312" w:hint="eastAsia"/>
          <w:color w:val="000000"/>
          <w:sz w:val="32"/>
          <w:szCs w:val="32"/>
        </w:rPr>
        <w:t>1</w:t>
      </w:r>
      <w:r w:rsidR="00CE7CC1" w:rsidRPr="00F247E3">
        <w:rPr>
          <w:rFonts w:ascii="仿宋_GB2312" w:eastAsia="仿宋_GB2312" w:hint="eastAsia"/>
          <w:color w:val="000000"/>
          <w:sz w:val="32"/>
          <w:szCs w:val="32"/>
        </w:rPr>
        <w:t>辆、载客汽车0辆。</w:t>
      </w:r>
      <w:r w:rsidRPr="00F247E3">
        <w:rPr>
          <w:rFonts w:ascii="仿宋_GB2312" w:eastAsia="仿宋_GB2312" w:hint="eastAsia"/>
          <w:color w:val="000000"/>
          <w:sz w:val="32"/>
          <w:szCs w:val="32"/>
        </w:rPr>
        <w:t>主要用于开展煤矿安全检查等所需的公务用车燃料费、维修费、过路过桥费、保险费等支出。</w:t>
      </w:r>
    </w:p>
    <w:p w:rsidR="00D109EB" w:rsidRPr="00F247E3" w:rsidRDefault="00462642">
      <w:pPr>
        <w:spacing w:line="600" w:lineRule="exact"/>
        <w:ind w:firstLine="640"/>
        <w:rPr>
          <w:rFonts w:ascii="仿宋_GB2312" w:eastAsia="仿宋_GB2312"/>
          <w:color w:val="000000"/>
          <w:sz w:val="32"/>
          <w:szCs w:val="32"/>
        </w:rPr>
      </w:pPr>
      <w:r w:rsidRPr="00F247E3">
        <w:rPr>
          <w:rFonts w:ascii="仿宋_GB2312" w:eastAsia="仿宋_GB2312"/>
          <w:b/>
          <w:color w:val="000000"/>
          <w:sz w:val="32"/>
          <w:szCs w:val="32"/>
        </w:rPr>
        <w:t>3.</w:t>
      </w:r>
      <w:r w:rsidRPr="00F247E3">
        <w:rPr>
          <w:rFonts w:ascii="仿宋_GB2312" w:eastAsia="仿宋_GB2312" w:hint="eastAsia"/>
          <w:b/>
          <w:color w:val="000000"/>
          <w:sz w:val="32"/>
          <w:szCs w:val="32"/>
        </w:rPr>
        <w:t>公务接待费支出</w:t>
      </w:r>
      <w:r w:rsidRPr="00F247E3">
        <w:rPr>
          <w:rFonts w:ascii="仿宋_GB2312" w:eastAsia="仿宋_GB2312" w:hint="eastAsia"/>
          <w:color w:val="000000"/>
          <w:sz w:val="32"/>
          <w:szCs w:val="32"/>
        </w:rPr>
        <w:t>0.77万元，</w:t>
      </w:r>
      <w:r w:rsidRPr="00F247E3">
        <w:rPr>
          <w:rStyle w:val="a7"/>
          <w:rFonts w:ascii="仿宋" w:eastAsia="仿宋" w:hAnsi="仿宋" w:hint="eastAsia"/>
          <w:b w:val="0"/>
          <w:bCs/>
          <w:color w:val="000000"/>
          <w:sz w:val="32"/>
          <w:szCs w:val="32"/>
        </w:rPr>
        <w:t>完成预算100</w:t>
      </w:r>
      <w:r w:rsidRPr="00F247E3">
        <w:rPr>
          <w:rStyle w:val="a7"/>
          <w:rFonts w:ascii="仿宋" w:eastAsia="仿宋" w:hAnsi="仿宋"/>
          <w:b w:val="0"/>
          <w:bCs/>
          <w:color w:val="000000"/>
          <w:sz w:val="32"/>
          <w:szCs w:val="32"/>
        </w:rPr>
        <w:t>%</w:t>
      </w:r>
      <w:r w:rsidRPr="00F247E3">
        <w:rPr>
          <w:rStyle w:val="a7"/>
          <w:rFonts w:ascii="仿宋" w:eastAsia="仿宋" w:hAnsi="仿宋" w:hint="eastAsia"/>
          <w:b w:val="0"/>
          <w:bCs/>
          <w:color w:val="000000"/>
          <w:sz w:val="32"/>
          <w:szCs w:val="32"/>
        </w:rPr>
        <w:t>。</w:t>
      </w:r>
      <w:r w:rsidRPr="00F247E3">
        <w:rPr>
          <w:rFonts w:ascii="仿宋_GB2312" w:eastAsia="仿宋_GB2312" w:hint="eastAsia"/>
          <w:color w:val="000000"/>
          <w:sz w:val="32"/>
          <w:szCs w:val="32"/>
        </w:rPr>
        <w:t>公务接待费支出决算比</w:t>
      </w:r>
      <w:r w:rsidRPr="00F247E3">
        <w:rPr>
          <w:rFonts w:ascii="仿宋_GB2312" w:eastAsia="仿宋_GB2312"/>
          <w:color w:val="000000"/>
          <w:sz w:val="32"/>
          <w:szCs w:val="32"/>
        </w:rPr>
        <w:t>201</w:t>
      </w:r>
      <w:r w:rsidRPr="00F247E3">
        <w:rPr>
          <w:rFonts w:ascii="仿宋_GB2312" w:eastAsia="仿宋_GB2312" w:hint="eastAsia"/>
          <w:color w:val="000000"/>
          <w:sz w:val="32"/>
          <w:szCs w:val="32"/>
        </w:rPr>
        <w:t>7年减少0.11万元，下降12.5</w:t>
      </w:r>
      <w:r w:rsidRPr="00F247E3">
        <w:rPr>
          <w:rFonts w:ascii="仿宋_GB2312" w:eastAsia="仿宋_GB2312"/>
          <w:color w:val="000000"/>
          <w:sz w:val="32"/>
          <w:szCs w:val="32"/>
        </w:rPr>
        <w:t>%</w:t>
      </w:r>
      <w:r w:rsidRPr="00F247E3">
        <w:rPr>
          <w:rFonts w:ascii="仿宋_GB2312" w:eastAsia="仿宋_GB2312" w:hint="eastAsia"/>
          <w:color w:val="000000"/>
          <w:sz w:val="32"/>
          <w:szCs w:val="32"/>
        </w:rPr>
        <w:t>。主要原因是例行节约。</w:t>
      </w:r>
    </w:p>
    <w:p w:rsidR="00D109EB" w:rsidRPr="00F247E3" w:rsidRDefault="00462642" w:rsidP="00F247E3">
      <w:pPr>
        <w:spacing w:line="600" w:lineRule="exact"/>
        <w:ind w:firstLine="640"/>
        <w:rPr>
          <w:rFonts w:ascii="仿宋_GB2312" w:eastAsia="仿宋_GB2312"/>
          <w:color w:val="000000"/>
          <w:sz w:val="32"/>
          <w:szCs w:val="32"/>
        </w:rPr>
      </w:pPr>
      <w:r w:rsidRPr="00F247E3">
        <w:rPr>
          <w:rFonts w:ascii="仿宋_GB2312" w:eastAsia="仿宋_GB2312" w:hint="eastAsia"/>
          <w:color w:val="000000"/>
          <w:sz w:val="32"/>
          <w:szCs w:val="32"/>
        </w:rPr>
        <w:t>主要用于执行公务、开展业务活动开支的用餐费。国内公务接待9批次，85人次（不包括陪同人员），共计支出0.77万元，具体内容包括：主要用于各单位到仁和进行安全检查等接待费。</w:t>
      </w:r>
      <w:bookmarkStart w:id="47" w:name="_Toc15396610"/>
      <w:bookmarkStart w:id="48" w:name="_Toc15377218"/>
    </w:p>
    <w:p w:rsidR="00D109EB" w:rsidRPr="00F247E3" w:rsidRDefault="00462642">
      <w:pPr>
        <w:spacing w:line="600" w:lineRule="exact"/>
        <w:ind w:firstLine="640"/>
        <w:outlineLvl w:val="1"/>
        <w:rPr>
          <w:rStyle w:val="2Char"/>
          <w:rFonts w:ascii="黑体" w:eastAsia="黑体" w:hAnsi="黑体"/>
        </w:rPr>
      </w:pPr>
      <w:r w:rsidRPr="00F247E3">
        <w:rPr>
          <w:rFonts w:ascii="黑体" w:eastAsia="黑体" w:hint="eastAsia"/>
          <w:color w:val="000000"/>
          <w:sz w:val="32"/>
          <w:szCs w:val="32"/>
        </w:rPr>
        <w:t>八、</w:t>
      </w:r>
      <w:r w:rsidRPr="00F247E3">
        <w:rPr>
          <w:rStyle w:val="2Char"/>
          <w:rFonts w:ascii="黑体" w:eastAsia="黑体" w:hAnsi="黑体" w:hint="eastAsia"/>
          <w:b w:val="0"/>
        </w:rPr>
        <w:t>政府性基金预算支出决算情况说明</w:t>
      </w:r>
      <w:bookmarkEnd w:id="47"/>
      <w:bookmarkEnd w:id="48"/>
    </w:p>
    <w:p w:rsidR="00D109EB" w:rsidRPr="00F247E3" w:rsidRDefault="00462642" w:rsidP="00F247E3">
      <w:pPr>
        <w:spacing w:line="600" w:lineRule="exact"/>
        <w:ind w:firstLine="640"/>
        <w:rPr>
          <w:rFonts w:ascii="仿宋_GB2312" w:eastAsia="仿宋_GB2312"/>
          <w:color w:val="000000"/>
          <w:sz w:val="32"/>
          <w:szCs w:val="32"/>
        </w:rPr>
      </w:pPr>
      <w:r w:rsidRPr="00F247E3">
        <w:rPr>
          <w:rFonts w:ascii="仿宋_GB2312" w:eastAsia="仿宋_GB2312"/>
          <w:color w:val="000000"/>
          <w:sz w:val="32"/>
          <w:szCs w:val="32"/>
        </w:rPr>
        <w:lastRenderedPageBreak/>
        <w:t>201</w:t>
      </w:r>
      <w:r w:rsidRPr="00F247E3">
        <w:rPr>
          <w:rFonts w:ascii="仿宋_GB2312" w:eastAsia="仿宋_GB2312" w:hint="eastAsia"/>
          <w:color w:val="000000"/>
          <w:sz w:val="32"/>
          <w:szCs w:val="32"/>
        </w:rPr>
        <w:t>8年政府性基金预算拨款支出0万元。</w:t>
      </w:r>
    </w:p>
    <w:p w:rsidR="00D109EB" w:rsidRPr="00F247E3" w:rsidRDefault="00462642">
      <w:pPr>
        <w:numPr>
          <w:ilvl w:val="0"/>
          <w:numId w:val="7"/>
        </w:numPr>
        <w:spacing w:line="600" w:lineRule="exact"/>
        <w:ind w:firstLine="640"/>
        <w:outlineLvl w:val="1"/>
        <w:rPr>
          <w:rStyle w:val="2Char"/>
          <w:rFonts w:ascii="黑体" w:eastAsia="黑体" w:hAnsi="黑体"/>
          <w:b w:val="0"/>
        </w:rPr>
      </w:pPr>
      <w:bookmarkStart w:id="49" w:name="_Toc15396611"/>
      <w:bookmarkStart w:id="50" w:name="_Toc15377219"/>
      <w:r w:rsidRPr="00F247E3">
        <w:rPr>
          <w:rStyle w:val="2Char"/>
          <w:rFonts w:ascii="黑体" w:eastAsia="黑体" w:hAnsi="黑体" w:hint="eastAsia"/>
          <w:b w:val="0"/>
        </w:rPr>
        <w:t>国有资本经营预算支出决算情况说明</w:t>
      </w:r>
      <w:bookmarkEnd w:id="49"/>
      <w:bookmarkEnd w:id="50"/>
    </w:p>
    <w:p w:rsidR="00D109EB" w:rsidRPr="00F247E3" w:rsidRDefault="00462642">
      <w:pPr>
        <w:spacing w:line="600" w:lineRule="exact"/>
        <w:ind w:firstLine="640"/>
        <w:rPr>
          <w:rFonts w:ascii="仿宋_GB2312" w:eastAsia="仿宋_GB2312"/>
          <w:color w:val="000000"/>
          <w:sz w:val="32"/>
          <w:szCs w:val="32"/>
        </w:rPr>
      </w:pPr>
      <w:r w:rsidRPr="00F247E3">
        <w:rPr>
          <w:rFonts w:ascii="仿宋_GB2312" w:eastAsia="仿宋_GB2312"/>
          <w:color w:val="000000"/>
          <w:sz w:val="32"/>
          <w:szCs w:val="32"/>
        </w:rPr>
        <w:t>201</w:t>
      </w:r>
      <w:r w:rsidRPr="00F247E3">
        <w:rPr>
          <w:rFonts w:ascii="仿宋_GB2312" w:eastAsia="仿宋_GB2312" w:hint="eastAsia"/>
          <w:color w:val="000000"/>
          <w:sz w:val="32"/>
          <w:szCs w:val="32"/>
        </w:rPr>
        <w:t>8年国有资本经营预算拨款支出0万元。</w:t>
      </w:r>
    </w:p>
    <w:p w:rsidR="00D109EB" w:rsidRDefault="00462642" w:rsidP="00F247E3">
      <w:pPr>
        <w:spacing w:line="580" w:lineRule="exact"/>
        <w:ind w:firstLineChars="200" w:firstLine="640"/>
        <w:rPr>
          <w:rStyle w:val="2Char"/>
          <w:rFonts w:ascii="黑体" w:eastAsia="黑体" w:hAnsi="黑体"/>
          <w:b w:val="0"/>
        </w:rPr>
      </w:pPr>
      <w:r>
        <w:rPr>
          <w:rStyle w:val="2Char"/>
          <w:rFonts w:ascii="黑体" w:eastAsia="黑体" w:hAnsi="黑体" w:hint="eastAsia"/>
          <w:b w:val="0"/>
        </w:rPr>
        <w:t>十、预算绩效情况说明</w:t>
      </w:r>
    </w:p>
    <w:p w:rsidR="00D109EB" w:rsidRDefault="00462642">
      <w:pPr>
        <w:numPr>
          <w:ilvl w:val="0"/>
          <w:numId w:val="8"/>
        </w:numPr>
        <w:spacing w:line="580" w:lineRule="exact"/>
        <w:ind w:firstLineChars="200" w:firstLine="643"/>
        <w:rPr>
          <w:rFonts w:ascii="仿宋" w:eastAsia="仿宋" w:hAnsi="仿宋" w:cs="楷体_GB2312"/>
          <w:b/>
          <w:bCs/>
          <w:sz w:val="32"/>
          <w:szCs w:val="32"/>
        </w:rPr>
      </w:pPr>
      <w:r>
        <w:rPr>
          <w:rFonts w:ascii="仿宋" w:eastAsia="仿宋" w:hAnsi="仿宋" w:cs="楷体_GB2312" w:hint="eastAsia"/>
          <w:b/>
          <w:bCs/>
          <w:sz w:val="32"/>
          <w:szCs w:val="32"/>
        </w:rPr>
        <w:t>预算绩效管理工作开展情况。</w:t>
      </w:r>
    </w:p>
    <w:p w:rsidR="00D109EB" w:rsidRDefault="0046264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w:t>
      </w:r>
      <w:r w:rsidR="007973CE">
        <w:rPr>
          <w:rFonts w:ascii="仿宋_GB2312" w:eastAsia="仿宋_GB2312" w:hAnsi="仿宋_GB2312" w:cs="仿宋_GB2312" w:hint="eastAsia"/>
          <w:sz w:val="32"/>
          <w:szCs w:val="32"/>
        </w:rPr>
        <w:t>本部门</w:t>
      </w:r>
      <w:r>
        <w:rPr>
          <w:rFonts w:ascii="仿宋_GB2312" w:eastAsia="仿宋_GB2312" w:hAnsi="仿宋_GB2312" w:cs="仿宋_GB2312" w:hint="eastAsia"/>
          <w:sz w:val="32"/>
          <w:szCs w:val="32"/>
        </w:rPr>
        <w:t>在年初预算编制阶段，组织对</w:t>
      </w:r>
      <w:r w:rsidR="00933650">
        <w:rPr>
          <w:rFonts w:ascii="仿宋_GB2312" w:eastAsia="仿宋_GB2312" w:hint="eastAsia"/>
          <w:color w:val="000000"/>
          <w:sz w:val="32"/>
          <w:szCs w:val="32"/>
        </w:rPr>
        <w:t>攀枝花市</w:t>
      </w:r>
      <w:r w:rsidR="00933650" w:rsidRPr="0042220E">
        <w:rPr>
          <w:rFonts w:ascii="仿宋_GB2312" w:eastAsia="仿宋_GB2312" w:hint="eastAsia"/>
          <w:color w:val="000000"/>
          <w:sz w:val="32"/>
          <w:szCs w:val="32"/>
        </w:rPr>
        <w:t>仁和区煤管局</w:t>
      </w:r>
      <w:r>
        <w:rPr>
          <w:rFonts w:ascii="仿宋_GB2312" w:eastAsia="仿宋_GB2312" w:hAnsi="仿宋_GB2312" w:cs="仿宋_GB2312" w:hint="eastAsia"/>
          <w:sz w:val="32"/>
          <w:szCs w:val="32"/>
        </w:rPr>
        <w:t>项目开展了预算事前绩效评估，对</w:t>
      </w:r>
      <w:r w:rsidR="00974C35">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个项目编制了绩效目标，预算执行过程中，选取</w:t>
      </w:r>
      <w:r w:rsidR="001E6D42">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个项目开展绩效监控，年终执行完毕后，</w:t>
      </w:r>
      <w:r w:rsidR="007973CE">
        <w:rPr>
          <w:rFonts w:ascii="仿宋_GB2312" w:eastAsia="仿宋_GB2312" w:hAnsi="仿宋_GB2312" w:cs="仿宋_GB2312" w:hint="eastAsia"/>
          <w:sz w:val="32"/>
          <w:szCs w:val="32"/>
        </w:rPr>
        <w:t>对该</w:t>
      </w:r>
      <w:r>
        <w:rPr>
          <w:rFonts w:ascii="仿宋_GB2312" w:eastAsia="仿宋_GB2312" w:hAnsi="仿宋_GB2312" w:cs="仿宋_GB2312" w:hint="eastAsia"/>
          <w:sz w:val="32"/>
          <w:szCs w:val="32"/>
        </w:rPr>
        <w:t>项目开展了绩效目标完成情况梳理填报。</w:t>
      </w:r>
    </w:p>
    <w:p w:rsidR="007973CE" w:rsidRPr="007973CE" w:rsidRDefault="00462642" w:rsidP="007973CE">
      <w:pPr>
        <w:autoSpaceDE w:val="0"/>
        <w:adjustRightInd w:val="0"/>
        <w:snapToGrid w:val="0"/>
        <w:spacing w:line="560" w:lineRule="atLeast"/>
        <w:ind w:firstLine="720"/>
        <w:rPr>
          <w:rFonts w:ascii="仿宋_GB2312" w:eastAsia="仿宋_GB2312" w:hAnsi="宋体" w:cs="Calibri"/>
          <w:sz w:val="32"/>
          <w:szCs w:val="32"/>
        </w:rPr>
      </w:pPr>
      <w:r>
        <w:rPr>
          <w:rFonts w:ascii="仿宋_GB2312" w:eastAsia="仿宋_GB2312" w:hAnsi="仿宋_GB2312" w:cs="仿宋_GB2312" w:hint="eastAsia"/>
          <w:sz w:val="32"/>
          <w:szCs w:val="32"/>
        </w:rPr>
        <w:t>本</w:t>
      </w:r>
      <w:r w:rsidR="00C746EF">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按要求对2018年部门整体支出开展绩效自评，从评价情况来看</w:t>
      </w:r>
      <w:r w:rsidR="007973CE">
        <w:rPr>
          <w:rFonts w:ascii="仿宋_GB2312" w:eastAsia="仿宋_GB2312" w:hAnsi="仿宋_GB2312" w:cs="仿宋_GB2312" w:hint="eastAsia"/>
          <w:sz w:val="32"/>
          <w:szCs w:val="32"/>
        </w:rPr>
        <w:t>我局高度重视此次绩效评价工作，指定专人负责，认真整理各项资料和数据，并进行认真、细致、客观的自评。</w:t>
      </w:r>
      <w:r w:rsidR="007973CE" w:rsidRPr="001B23A0">
        <w:rPr>
          <w:rFonts w:ascii="仿宋_GB2312" w:eastAsia="仿宋_GB2312" w:hAnsi="宋体" w:cs="Calibri" w:hint="eastAsia"/>
          <w:sz w:val="32"/>
          <w:szCs w:val="32"/>
        </w:rPr>
        <w:t>自评合计得分9</w:t>
      </w:r>
      <w:r w:rsidR="007973CE">
        <w:rPr>
          <w:rFonts w:ascii="仿宋_GB2312" w:eastAsia="仿宋_GB2312" w:hAnsi="宋体" w:cs="Calibri" w:hint="eastAsia"/>
          <w:sz w:val="32"/>
          <w:szCs w:val="32"/>
        </w:rPr>
        <w:t>5</w:t>
      </w:r>
      <w:r w:rsidR="007973CE" w:rsidRPr="001B23A0">
        <w:rPr>
          <w:rFonts w:ascii="仿宋_GB2312" w:eastAsia="仿宋_GB2312" w:hAnsi="宋体" w:cs="Calibri" w:hint="eastAsia"/>
          <w:sz w:val="32"/>
          <w:szCs w:val="32"/>
        </w:rPr>
        <w:t>分，</w:t>
      </w:r>
      <w:r w:rsidR="007973CE">
        <w:rPr>
          <w:rFonts w:ascii="仿宋_GB2312" w:eastAsia="仿宋_GB2312" w:hAnsi="宋体" w:cs="Calibri" w:hint="eastAsia"/>
          <w:sz w:val="32"/>
          <w:szCs w:val="32"/>
        </w:rPr>
        <w:t>其中预决算编制、预算执行和绩效评价合计50分，预算管理45分。</w:t>
      </w:r>
      <w:r w:rsidR="007973CE" w:rsidRPr="001B23A0">
        <w:rPr>
          <w:rFonts w:ascii="仿宋_GB2312" w:eastAsia="仿宋_GB2312" w:hAnsi="宋体" w:cs="Calibri" w:hint="eastAsia"/>
          <w:sz w:val="32"/>
          <w:szCs w:val="32"/>
        </w:rPr>
        <w:t>扣分原因主要是在2018年预算管理中仍然有超过1000元的现金支付情况，及公务卡支付存在不完善情况。在下一步工作中，我局将加强政策学习，提高认识，加强现金和公务卡支付管理。</w:t>
      </w:r>
    </w:p>
    <w:p w:rsidR="00D109EB" w:rsidRDefault="00462642" w:rsidP="007973CE">
      <w:pPr>
        <w:numPr>
          <w:ilvl w:val="0"/>
          <w:numId w:val="8"/>
        </w:numPr>
        <w:spacing w:line="580" w:lineRule="exact"/>
        <w:ind w:firstLineChars="200" w:firstLine="643"/>
        <w:rPr>
          <w:rFonts w:ascii="仿宋_GB2312" w:eastAsia="仿宋_GB2312" w:hAnsi="仿宋_GB2312" w:cs="仿宋_GB2312"/>
          <w:sz w:val="32"/>
          <w:szCs w:val="32"/>
        </w:rPr>
      </w:pPr>
      <w:r>
        <w:rPr>
          <w:rFonts w:ascii="仿宋" w:eastAsia="仿宋" w:hAnsi="仿宋" w:cs="楷体_GB2312" w:hint="eastAsia"/>
          <w:b/>
          <w:bCs/>
          <w:sz w:val="32"/>
          <w:szCs w:val="32"/>
        </w:rPr>
        <w:t>项目绩效目标完成情况。</w:t>
      </w:r>
      <w:r>
        <w:rPr>
          <w:rFonts w:ascii="楷体_GB2312" w:eastAsia="楷体_GB2312" w:hAnsi="楷体_GB2312" w:cs="楷体_GB2312" w:hint="eastAsia"/>
          <w:b/>
          <w:bCs/>
          <w:sz w:val="32"/>
          <w:szCs w:val="32"/>
        </w:rPr>
        <w:br/>
      </w:r>
      <w:r>
        <w:rPr>
          <w:rFonts w:ascii="仿宋_GB2312" w:eastAsia="仿宋_GB2312" w:hAnsi="仿宋_GB2312" w:cs="仿宋_GB2312" w:hint="eastAsia"/>
          <w:sz w:val="32"/>
          <w:szCs w:val="32"/>
        </w:rPr>
        <w:t xml:space="preserve">    本部门在2018年度部门决算中反映“</w:t>
      </w:r>
      <w:r w:rsidR="00341196">
        <w:rPr>
          <w:rFonts w:ascii="仿宋_GB2312" w:eastAsia="仿宋_GB2312" w:hAnsi="仿宋_GB2312" w:cs="仿宋_GB2312" w:hint="eastAsia"/>
          <w:sz w:val="32"/>
          <w:szCs w:val="32"/>
        </w:rPr>
        <w:t>办公用房</w:t>
      </w:r>
      <w:r w:rsidR="004D2EAE">
        <w:rPr>
          <w:rFonts w:ascii="仿宋_GB2312" w:eastAsia="仿宋_GB2312" w:hAnsi="仿宋_GB2312" w:cs="仿宋_GB2312" w:hint="eastAsia"/>
          <w:sz w:val="32"/>
          <w:szCs w:val="32"/>
        </w:rPr>
        <w:t>和网络</w:t>
      </w:r>
      <w:r w:rsidR="00341196">
        <w:rPr>
          <w:rFonts w:ascii="仿宋_GB2312" w:eastAsia="仿宋_GB2312" w:hAnsi="仿宋_GB2312" w:cs="仿宋_GB2312" w:hint="eastAsia"/>
          <w:sz w:val="32"/>
          <w:szCs w:val="32"/>
        </w:rPr>
        <w:t>租赁费</w:t>
      </w:r>
      <w:r>
        <w:rPr>
          <w:rFonts w:ascii="仿宋_GB2312" w:eastAsia="仿宋_GB2312" w:hAnsi="仿宋_GB2312" w:cs="仿宋_GB2312"/>
          <w:sz w:val="32"/>
          <w:szCs w:val="32"/>
        </w:rPr>
        <w:t>”</w:t>
      </w:r>
      <w:r w:rsidR="00341196">
        <w:rPr>
          <w:rFonts w:ascii="仿宋_GB2312" w:eastAsia="仿宋_GB2312" w:hAnsi="仿宋_GB2312" w:cs="仿宋_GB2312" w:hint="eastAsia"/>
          <w:sz w:val="32"/>
          <w:szCs w:val="32"/>
        </w:rPr>
        <w:t>“煤矿远程监控技术服务”</w:t>
      </w:r>
      <w:r>
        <w:rPr>
          <w:rFonts w:ascii="仿宋_GB2312" w:eastAsia="仿宋_GB2312" w:hAnsi="仿宋_GB2312" w:cs="仿宋_GB2312" w:hint="eastAsia"/>
          <w:sz w:val="32"/>
          <w:szCs w:val="32"/>
        </w:rPr>
        <w:t>“</w:t>
      </w:r>
      <w:r w:rsidR="00341196">
        <w:rPr>
          <w:rFonts w:ascii="仿宋_GB2312" w:eastAsia="仿宋_GB2312" w:hAnsi="仿宋_GB2312" w:cs="仿宋_GB2312" w:hint="eastAsia"/>
          <w:sz w:val="32"/>
          <w:szCs w:val="32"/>
        </w:rPr>
        <w:t>驻矿安全监管人员工作经费</w:t>
      </w:r>
      <w:r>
        <w:rPr>
          <w:rFonts w:ascii="仿宋_GB2312" w:eastAsia="仿宋_GB2312" w:hAnsi="仿宋_GB2312" w:cs="仿宋_GB2312" w:hint="eastAsia"/>
          <w:sz w:val="32"/>
          <w:szCs w:val="32"/>
        </w:rPr>
        <w:t>”</w:t>
      </w:r>
      <w:r w:rsidR="00341196">
        <w:rPr>
          <w:rFonts w:ascii="仿宋_GB2312" w:eastAsia="仿宋_GB2312" w:hAnsi="仿宋_GB2312" w:cs="仿宋_GB2312" w:hint="eastAsia"/>
          <w:sz w:val="32"/>
          <w:szCs w:val="32"/>
        </w:rPr>
        <w:t>“运销检查站运行维护费”“杜万华遗属补贴”</w:t>
      </w:r>
      <w:r>
        <w:rPr>
          <w:rFonts w:ascii="仿宋_GB2312" w:eastAsia="仿宋_GB2312" w:hAnsi="仿宋_GB2312" w:cs="仿宋_GB2312" w:hint="eastAsia"/>
          <w:sz w:val="32"/>
          <w:szCs w:val="32"/>
        </w:rPr>
        <w:t>等</w:t>
      </w:r>
      <w:r w:rsidR="00341196">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个项目绩效目标实际完成情况。</w:t>
      </w:r>
    </w:p>
    <w:p w:rsidR="00341196" w:rsidRDefault="00341196" w:rsidP="00341196">
      <w:pPr>
        <w:numPr>
          <w:ilvl w:val="0"/>
          <w:numId w:val="9"/>
        </w:numPr>
        <w:spacing w:line="580" w:lineRule="exact"/>
        <w:ind w:firstLineChars="200" w:firstLine="640"/>
        <w:rPr>
          <w:rFonts w:ascii="仿宋_GB2312" w:eastAsia="仿宋_GB2312" w:hAnsi="仿宋_GB2312" w:cs="仿宋_GB2312"/>
          <w:sz w:val="32"/>
          <w:szCs w:val="32"/>
        </w:rPr>
      </w:pPr>
      <w:r w:rsidRPr="00341196">
        <w:rPr>
          <w:rFonts w:ascii="仿宋_GB2312" w:eastAsia="仿宋_GB2312" w:hAnsi="仿宋_GB2312" w:cs="仿宋_GB2312" w:hint="eastAsia"/>
          <w:sz w:val="32"/>
          <w:szCs w:val="32"/>
        </w:rPr>
        <w:t>办公用房</w:t>
      </w:r>
      <w:r w:rsidR="004D2EAE">
        <w:rPr>
          <w:rFonts w:ascii="仿宋_GB2312" w:eastAsia="仿宋_GB2312" w:hAnsi="仿宋_GB2312" w:cs="仿宋_GB2312" w:hint="eastAsia"/>
          <w:sz w:val="32"/>
          <w:szCs w:val="32"/>
        </w:rPr>
        <w:t>和网络</w:t>
      </w:r>
      <w:r w:rsidRPr="00341196">
        <w:rPr>
          <w:rFonts w:ascii="仿宋_GB2312" w:eastAsia="仿宋_GB2312" w:hAnsi="仿宋_GB2312" w:cs="仿宋_GB2312" w:hint="eastAsia"/>
          <w:sz w:val="32"/>
          <w:szCs w:val="32"/>
        </w:rPr>
        <w:t>租赁费</w:t>
      </w:r>
      <w:r w:rsidR="00462642" w:rsidRPr="00341196">
        <w:rPr>
          <w:rFonts w:ascii="仿宋_GB2312" w:eastAsia="仿宋_GB2312" w:hAnsi="仿宋_GB2312" w:cs="仿宋_GB2312" w:hint="eastAsia"/>
          <w:sz w:val="32"/>
          <w:szCs w:val="32"/>
        </w:rPr>
        <w:t>项目绩效目标完成情况综述。</w:t>
      </w:r>
      <w:r w:rsidR="00462642" w:rsidRPr="00341196">
        <w:rPr>
          <w:rFonts w:ascii="仿宋_GB2312" w:eastAsia="仿宋_GB2312" w:hAnsi="仿宋_GB2312" w:cs="仿宋_GB2312" w:hint="eastAsia"/>
          <w:sz w:val="32"/>
          <w:szCs w:val="32"/>
        </w:rPr>
        <w:lastRenderedPageBreak/>
        <w:t>项目全年预算数</w:t>
      </w:r>
      <w:r w:rsidRPr="00341196">
        <w:rPr>
          <w:rFonts w:ascii="仿宋_GB2312" w:eastAsia="仿宋_GB2312" w:hAnsi="仿宋_GB2312" w:cs="仿宋_GB2312" w:hint="eastAsia"/>
          <w:sz w:val="32"/>
          <w:szCs w:val="32"/>
        </w:rPr>
        <w:t>9.64</w:t>
      </w:r>
      <w:r w:rsidR="00462642" w:rsidRPr="00341196">
        <w:rPr>
          <w:rFonts w:ascii="仿宋_GB2312" w:eastAsia="仿宋_GB2312" w:hAnsi="仿宋_GB2312" w:cs="仿宋_GB2312" w:hint="eastAsia"/>
          <w:sz w:val="32"/>
          <w:szCs w:val="32"/>
        </w:rPr>
        <w:t>万元，执行数为</w:t>
      </w:r>
      <w:r w:rsidRPr="00341196">
        <w:rPr>
          <w:rFonts w:ascii="仿宋_GB2312" w:eastAsia="仿宋_GB2312" w:hAnsi="仿宋_GB2312" w:cs="仿宋_GB2312" w:hint="eastAsia"/>
          <w:sz w:val="32"/>
          <w:szCs w:val="32"/>
        </w:rPr>
        <w:t>9.64</w:t>
      </w:r>
      <w:r w:rsidR="00462642" w:rsidRPr="00341196">
        <w:rPr>
          <w:rFonts w:ascii="仿宋_GB2312" w:eastAsia="仿宋_GB2312" w:hAnsi="仿宋_GB2312" w:cs="仿宋_GB2312" w:hint="eastAsia"/>
          <w:sz w:val="32"/>
          <w:szCs w:val="32"/>
        </w:rPr>
        <w:t>万元，完成预算的</w:t>
      </w:r>
      <w:r w:rsidRPr="00341196">
        <w:rPr>
          <w:rFonts w:ascii="仿宋_GB2312" w:eastAsia="仿宋_GB2312" w:hAnsi="仿宋_GB2312" w:cs="仿宋_GB2312" w:hint="eastAsia"/>
          <w:sz w:val="32"/>
          <w:szCs w:val="32"/>
        </w:rPr>
        <w:t>100</w:t>
      </w:r>
      <w:r w:rsidR="00462642" w:rsidRPr="00341196">
        <w:rPr>
          <w:rFonts w:ascii="仿宋_GB2312" w:eastAsia="仿宋_GB2312" w:hAnsi="仿宋_GB2312" w:cs="仿宋_GB2312" w:hint="eastAsia"/>
          <w:sz w:val="32"/>
          <w:szCs w:val="32"/>
        </w:rPr>
        <w:t>%。通过项目实施，保障</w:t>
      </w:r>
      <w:r w:rsidRPr="00341196">
        <w:rPr>
          <w:rFonts w:ascii="仿宋_GB2312" w:eastAsia="仿宋_GB2312" w:hAnsi="仿宋_GB2312" w:cs="仿宋_GB2312" w:hint="eastAsia"/>
          <w:sz w:val="32"/>
          <w:szCs w:val="32"/>
        </w:rPr>
        <w:t>我局各项工作正常开展。</w:t>
      </w:r>
    </w:p>
    <w:p w:rsidR="00D109EB" w:rsidRPr="00341196" w:rsidRDefault="00341196" w:rsidP="00341196">
      <w:pPr>
        <w:numPr>
          <w:ilvl w:val="0"/>
          <w:numId w:val="9"/>
        </w:numPr>
        <w:spacing w:line="580" w:lineRule="exact"/>
        <w:ind w:firstLineChars="200" w:firstLine="640"/>
        <w:rPr>
          <w:rFonts w:ascii="仿宋_GB2312" w:eastAsia="仿宋_GB2312" w:hAnsi="仿宋_GB2312" w:cs="仿宋_GB2312"/>
          <w:sz w:val="32"/>
          <w:szCs w:val="32"/>
        </w:rPr>
      </w:pPr>
      <w:r w:rsidRPr="00341196">
        <w:rPr>
          <w:rFonts w:ascii="仿宋_GB2312" w:eastAsia="仿宋_GB2312" w:hAnsi="仿宋_GB2312" w:cs="仿宋_GB2312" w:hint="eastAsia"/>
          <w:sz w:val="32"/>
          <w:szCs w:val="32"/>
        </w:rPr>
        <w:t>煤矿远程监控技术服务</w:t>
      </w:r>
      <w:r w:rsidR="00462642" w:rsidRPr="00341196">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hint="eastAsia"/>
          <w:sz w:val="32"/>
          <w:szCs w:val="32"/>
        </w:rPr>
        <w:t>3</w:t>
      </w:r>
      <w:r w:rsidR="00462642" w:rsidRPr="00341196">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3</w:t>
      </w:r>
      <w:r w:rsidR="00462642" w:rsidRPr="00341196">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sidR="00462642" w:rsidRPr="00341196">
        <w:rPr>
          <w:rFonts w:ascii="仿宋_GB2312" w:eastAsia="仿宋_GB2312" w:hAnsi="仿宋_GB2312" w:cs="仿宋_GB2312" w:hint="eastAsia"/>
          <w:sz w:val="32"/>
          <w:szCs w:val="32"/>
        </w:rPr>
        <w:t>%。通过项目实施，保障</w:t>
      </w:r>
      <w:r>
        <w:rPr>
          <w:rFonts w:ascii="仿宋_GB2312" w:eastAsia="仿宋_GB2312" w:hAnsi="仿宋_GB2312" w:cs="仿宋_GB2312" w:hint="eastAsia"/>
          <w:sz w:val="32"/>
          <w:szCs w:val="32"/>
        </w:rPr>
        <w:t>仁和区内煤矿瓦斯安全远程监控中心的正常运转，强化实时监控，确保煤矿企业安全生产，防止出现重特大事故。</w:t>
      </w:r>
    </w:p>
    <w:p w:rsidR="00D109EB" w:rsidRDefault="00341196">
      <w:pPr>
        <w:numPr>
          <w:ilvl w:val="0"/>
          <w:numId w:val="9"/>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驻矿安全监管人员工作经费</w:t>
      </w:r>
      <w:r w:rsidR="00462642">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hint="eastAsia"/>
          <w:sz w:val="32"/>
          <w:szCs w:val="32"/>
        </w:rPr>
        <w:t>68</w:t>
      </w:r>
      <w:r w:rsidR="00462642">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68</w:t>
      </w:r>
      <w:r w:rsidR="00462642">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sidR="00462642">
        <w:rPr>
          <w:rFonts w:ascii="仿宋_GB2312" w:eastAsia="仿宋_GB2312" w:hAnsi="仿宋_GB2312" w:cs="仿宋_GB2312" w:hint="eastAsia"/>
          <w:sz w:val="32"/>
          <w:szCs w:val="32"/>
        </w:rPr>
        <w:t>%。通过项目实施，保障</w:t>
      </w:r>
      <w:r w:rsidR="00852455">
        <w:rPr>
          <w:rFonts w:ascii="仿宋_GB2312" w:eastAsia="仿宋_GB2312" w:hAnsi="仿宋_GB2312" w:cs="仿宋_GB2312" w:hint="eastAsia"/>
          <w:sz w:val="32"/>
          <w:szCs w:val="32"/>
        </w:rPr>
        <w:t>仁和区内煤矿安全生产、经营秩序，驻守煤矿检查安全生产隐患，督促煤矿整改，防范和遏制重特大事故发生。</w:t>
      </w:r>
    </w:p>
    <w:p w:rsidR="00852455" w:rsidRDefault="00852455" w:rsidP="00852455">
      <w:pPr>
        <w:numPr>
          <w:ilvl w:val="0"/>
          <w:numId w:val="9"/>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运销检查站运行维护费项目绩效目标完成情况综述。项目全年预算数137.77万元，执行数为</w:t>
      </w:r>
      <w:r w:rsidR="00887AAC">
        <w:rPr>
          <w:rFonts w:ascii="仿宋_GB2312" w:eastAsia="仿宋_GB2312" w:hAnsi="仿宋_GB2312" w:cs="仿宋_GB2312" w:hint="eastAsia"/>
          <w:sz w:val="32"/>
          <w:szCs w:val="32"/>
        </w:rPr>
        <w:t>128.85</w:t>
      </w:r>
      <w:r>
        <w:rPr>
          <w:rFonts w:ascii="仿宋_GB2312" w:eastAsia="仿宋_GB2312" w:hAnsi="仿宋_GB2312" w:cs="仿宋_GB2312" w:hint="eastAsia"/>
          <w:sz w:val="32"/>
          <w:szCs w:val="32"/>
        </w:rPr>
        <w:t>万元，完成预算的</w:t>
      </w:r>
      <w:r w:rsidR="00887AAC">
        <w:rPr>
          <w:rFonts w:ascii="仿宋_GB2312" w:eastAsia="仿宋_GB2312" w:hAnsi="仿宋_GB2312" w:cs="仿宋_GB2312" w:hint="eastAsia"/>
          <w:sz w:val="32"/>
          <w:szCs w:val="32"/>
        </w:rPr>
        <w:t>93.53</w:t>
      </w:r>
      <w:r>
        <w:rPr>
          <w:rFonts w:ascii="仿宋_GB2312" w:eastAsia="仿宋_GB2312" w:hAnsi="仿宋_GB2312" w:cs="仿宋_GB2312" w:hint="eastAsia"/>
          <w:sz w:val="32"/>
          <w:szCs w:val="32"/>
        </w:rPr>
        <w:t>%。通过项目实施，保障仁和区内</w:t>
      </w:r>
      <w:r w:rsidR="000C1A18">
        <w:rPr>
          <w:rFonts w:ascii="仿宋_GB2312" w:eastAsia="仿宋_GB2312" w:hAnsi="仿宋_GB2312" w:cs="仿宋_GB2312" w:hint="eastAsia"/>
          <w:sz w:val="32"/>
          <w:szCs w:val="32"/>
        </w:rPr>
        <w:t>煤炭行业生产经营秩序，确保煤炭采空沉陷区移民搬迁安置补偿足额代收，并在煤炭运输环节打击私挖盗采活动，形成监管长效机制。</w:t>
      </w:r>
    </w:p>
    <w:p w:rsidR="00852455" w:rsidRPr="00852455" w:rsidRDefault="00852455" w:rsidP="00852455">
      <w:pPr>
        <w:numPr>
          <w:ilvl w:val="0"/>
          <w:numId w:val="9"/>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杜万华遗属补贴项目绩效目标完成情况综述。项目全年预算数2.74万元，执行数为2.74万元，完成预算的100%。通过项目实施，保障杜万华遗属生活，维护社会稳定。</w:t>
      </w:r>
    </w:p>
    <w:p w:rsidR="00D109EB" w:rsidRDefault="00D109EB">
      <w:pPr>
        <w:tabs>
          <w:tab w:val="left" w:pos="312"/>
        </w:tabs>
        <w:spacing w:line="580" w:lineRule="exact"/>
        <w:rPr>
          <w:rFonts w:ascii="仿宋_GB2312" w:eastAsia="仿宋_GB2312" w:hAnsi="仿宋_GB2312" w:cs="仿宋_GB2312"/>
          <w:sz w:val="32"/>
          <w:szCs w:val="32"/>
        </w:rPr>
      </w:pPr>
    </w:p>
    <w:p w:rsidR="004D2EAE" w:rsidRDefault="004D2EAE">
      <w:pPr>
        <w:tabs>
          <w:tab w:val="left" w:pos="312"/>
        </w:tabs>
        <w:spacing w:line="580" w:lineRule="exact"/>
        <w:rPr>
          <w:rFonts w:ascii="仿宋_GB2312" w:eastAsia="仿宋_GB2312" w:hAnsi="仿宋_GB2312" w:cs="仿宋_GB2312"/>
          <w:sz w:val="32"/>
          <w:szCs w:val="32"/>
        </w:rPr>
      </w:pPr>
    </w:p>
    <w:p w:rsidR="00713743" w:rsidRDefault="00713743">
      <w:pPr>
        <w:tabs>
          <w:tab w:val="left" w:pos="312"/>
        </w:tabs>
        <w:spacing w:line="580" w:lineRule="exact"/>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724"/>
        <w:gridCol w:w="1033"/>
        <w:gridCol w:w="1025"/>
        <w:gridCol w:w="2392"/>
        <w:gridCol w:w="2394"/>
        <w:gridCol w:w="2392"/>
      </w:tblGrid>
      <w:tr w:rsidR="00D109EB">
        <w:trPr>
          <w:trHeight w:val="1034"/>
        </w:trPr>
        <w:tc>
          <w:tcPr>
            <w:tcW w:w="9960" w:type="dxa"/>
            <w:gridSpan w:val="6"/>
            <w:tcMar>
              <w:top w:w="15" w:type="dxa"/>
              <w:left w:w="15" w:type="dxa"/>
              <w:bottom w:w="0" w:type="dxa"/>
              <w:right w:w="15" w:type="dxa"/>
            </w:tcMar>
            <w:vAlign w:val="center"/>
          </w:tcPr>
          <w:p w:rsidR="00D109EB" w:rsidRDefault="00462642">
            <w:pPr>
              <w:pStyle w:val="a9"/>
              <w:widowControl/>
              <w:ind w:leftChars="1310" w:left="4173" w:hangingChars="395" w:hanging="1422"/>
              <w:textAlignment w:val="center"/>
              <w:rPr>
                <w:rFonts w:ascii="宋体" w:hAnsi="宋体" w:cs="宋体"/>
                <w:color w:val="000000"/>
                <w:sz w:val="36"/>
                <w:szCs w:val="36"/>
              </w:rPr>
            </w:pPr>
            <w:r>
              <w:rPr>
                <w:rFonts w:ascii="黑体" w:eastAsia="黑体" w:hAnsi="黑体" w:cs="宋体" w:hint="eastAsia"/>
                <w:bCs/>
                <w:color w:val="000000"/>
                <w:kern w:val="0"/>
                <w:sz w:val="36"/>
                <w:szCs w:val="36"/>
              </w:rPr>
              <w:lastRenderedPageBreak/>
              <w:t>项目支出绩效目标完成情况表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(2018 年度)</w:t>
            </w:r>
          </w:p>
        </w:tc>
      </w:tr>
      <w:tr w:rsidR="00D109EB">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462642">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CF6A32">
            <w:pPr>
              <w:widowControl/>
              <w:jc w:val="center"/>
              <w:textAlignment w:val="center"/>
              <w:rPr>
                <w:rFonts w:ascii="宋体" w:hAnsi="宋体" w:cs="宋体"/>
                <w:color w:val="000000"/>
                <w:sz w:val="24"/>
              </w:rPr>
            </w:pPr>
            <w:r w:rsidRPr="00CF6A32">
              <w:rPr>
                <w:rFonts w:ascii="宋体" w:hAnsi="宋体" w:cs="宋体" w:hint="eastAsia"/>
                <w:color w:val="000000"/>
                <w:sz w:val="24"/>
              </w:rPr>
              <w:t>办公用房</w:t>
            </w:r>
            <w:r w:rsidR="004D2EAE">
              <w:rPr>
                <w:rFonts w:ascii="宋体" w:hAnsi="宋体" w:cs="宋体" w:hint="eastAsia"/>
                <w:color w:val="000000"/>
                <w:sz w:val="24"/>
              </w:rPr>
              <w:t>和网络</w:t>
            </w:r>
            <w:r w:rsidRPr="00CF6A32">
              <w:rPr>
                <w:rFonts w:ascii="宋体" w:hAnsi="宋体" w:cs="宋体" w:hint="eastAsia"/>
                <w:color w:val="000000"/>
                <w:sz w:val="24"/>
              </w:rPr>
              <w:t>租赁费</w:t>
            </w:r>
          </w:p>
        </w:tc>
      </w:tr>
      <w:tr w:rsidR="00D109EB">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462642">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CF6A32">
            <w:pPr>
              <w:widowControl/>
              <w:jc w:val="center"/>
              <w:textAlignment w:val="center"/>
              <w:rPr>
                <w:rFonts w:ascii="宋体" w:hAnsi="宋体" w:cs="宋体"/>
                <w:color w:val="000000"/>
                <w:sz w:val="24"/>
              </w:rPr>
            </w:pPr>
            <w:r>
              <w:rPr>
                <w:rFonts w:ascii="宋体" w:hAnsi="宋体" w:cs="宋体"/>
                <w:color w:val="000000"/>
                <w:sz w:val="24"/>
              </w:rPr>
              <w:t>攀枝花市仁和区煤炭管理局</w:t>
            </w:r>
          </w:p>
        </w:tc>
      </w:tr>
      <w:tr w:rsidR="00D109EB" w:rsidTr="004D2EAE">
        <w:trPr>
          <w:trHeight w:val="276"/>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462642">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462642">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4D2EAE">
            <w:pPr>
              <w:widowControl/>
              <w:jc w:val="center"/>
              <w:textAlignment w:val="center"/>
              <w:rPr>
                <w:rFonts w:ascii="宋体" w:hAnsi="宋体" w:cs="宋体"/>
                <w:color w:val="000000"/>
                <w:sz w:val="24"/>
              </w:rPr>
            </w:pPr>
            <w:r>
              <w:rPr>
                <w:rFonts w:ascii="宋体" w:hAnsi="宋体" w:cs="宋体" w:hint="eastAsia"/>
                <w:color w:val="000000"/>
                <w:sz w:val="24"/>
              </w:rPr>
              <w:t>9.64</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462642">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CF6A32">
            <w:pPr>
              <w:widowControl/>
              <w:jc w:val="center"/>
              <w:textAlignment w:val="center"/>
              <w:rPr>
                <w:rFonts w:ascii="宋体" w:hAnsi="宋体" w:cs="宋体"/>
                <w:color w:val="000000"/>
                <w:sz w:val="24"/>
              </w:rPr>
            </w:pPr>
            <w:r>
              <w:rPr>
                <w:rFonts w:ascii="宋体" w:hAnsi="宋体" w:cs="宋体" w:hint="eastAsia"/>
                <w:color w:val="000000"/>
                <w:sz w:val="24"/>
              </w:rPr>
              <w:t>9.64</w:t>
            </w:r>
          </w:p>
        </w:tc>
      </w:tr>
      <w:tr w:rsidR="00D109EB" w:rsidTr="004D2EAE">
        <w:trPr>
          <w:trHeight w:val="276"/>
        </w:trPr>
        <w:tc>
          <w:tcPr>
            <w:tcW w:w="724" w:type="dxa"/>
            <w:vMerge/>
            <w:tcBorders>
              <w:top w:val="single" w:sz="4" w:space="0" w:color="000000"/>
              <w:left w:val="single" w:sz="4" w:space="0" w:color="000000"/>
              <w:bottom w:val="single" w:sz="4" w:space="0" w:color="000000"/>
              <w:right w:val="single" w:sz="4" w:space="0" w:color="000000"/>
            </w:tcBorders>
            <w:vAlign w:val="center"/>
          </w:tcPr>
          <w:p w:rsidR="00D109EB" w:rsidRDefault="00D109EB">
            <w:pPr>
              <w:widowControl/>
              <w:jc w:val="left"/>
              <w:rPr>
                <w:rFonts w:ascii="宋体" w:hAnsi="宋体" w:cs="宋体"/>
                <w:color w:val="000000"/>
                <w:sz w:val="24"/>
              </w:rPr>
            </w:pP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462642">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4D2EAE">
            <w:pPr>
              <w:widowControl/>
              <w:jc w:val="center"/>
              <w:textAlignment w:val="center"/>
              <w:rPr>
                <w:rFonts w:ascii="宋体" w:hAnsi="宋体" w:cs="宋体"/>
                <w:color w:val="000000"/>
                <w:sz w:val="24"/>
              </w:rPr>
            </w:pPr>
            <w:r>
              <w:rPr>
                <w:rFonts w:ascii="宋体" w:hAnsi="宋体" w:cs="宋体" w:hint="eastAsia"/>
                <w:color w:val="000000"/>
                <w:sz w:val="24"/>
              </w:rPr>
              <w:t>9.64</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462642">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CF6A32">
            <w:pPr>
              <w:widowControl/>
              <w:jc w:val="center"/>
              <w:textAlignment w:val="center"/>
              <w:rPr>
                <w:rFonts w:ascii="宋体" w:hAnsi="宋体" w:cs="宋体"/>
                <w:color w:val="000000"/>
                <w:sz w:val="24"/>
              </w:rPr>
            </w:pPr>
            <w:r>
              <w:rPr>
                <w:rFonts w:ascii="宋体" w:hAnsi="宋体" w:cs="宋体" w:hint="eastAsia"/>
                <w:color w:val="000000"/>
                <w:sz w:val="24"/>
              </w:rPr>
              <w:t>9.64</w:t>
            </w:r>
          </w:p>
        </w:tc>
      </w:tr>
      <w:tr w:rsidR="00D109EB" w:rsidTr="00707ECC">
        <w:trPr>
          <w:trHeight w:val="904"/>
        </w:trPr>
        <w:tc>
          <w:tcPr>
            <w:tcW w:w="724" w:type="dxa"/>
            <w:vMerge/>
            <w:tcBorders>
              <w:top w:val="single" w:sz="4" w:space="0" w:color="000000"/>
              <w:left w:val="single" w:sz="4" w:space="0" w:color="000000"/>
              <w:bottom w:val="single" w:sz="4" w:space="0" w:color="000000"/>
              <w:right w:val="single" w:sz="4" w:space="0" w:color="000000"/>
            </w:tcBorders>
            <w:vAlign w:val="center"/>
          </w:tcPr>
          <w:p w:rsidR="00D109EB" w:rsidRDefault="00D109EB">
            <w:pPr>
              <w:widowControl/>
              <w:jc w:val="left"/>
              <w:rPr>
                <w:rFonts w:ascii="宋体" w:hAnsi="宋体" w:cs="宋体"/>
                <w:color w:val="000000"/>
                <w:sz w:val="24"/>
              </w:rPr>
            </w:pP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462642">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462642">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462642">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4D2EAE">
            <w:pPr>
              <w:jc w:val="center"/>
              <w:rPr>
                <w:rFonts w:ascii="宋体" w:hAnsi="宋体" w:cs="宋体"/>
                <w:color w:val="000000"/>
                <w:sz w:val="24"/>
              </w:rPr>
            </w:pPr>
            <w:r>
              <w:rPr>
                <w:rFonts w:ascii="宋体" w:hAnsi="宋体" w:cs="宋体" w:hint="eastAsia"/>
                <w:color w:val="000000"/>
                <w:sz w:val="24"/>
              </w:rPr>
              <w:t>0</w:t>
            </w:r>
          </w:p>
        </w:tc>
      </w:tr>
      <w:tr w:rsidR="00D109EB" w:rsidTr="004D2EAE">
        <w:trPr>
          <w:trHeight w:val="276"/>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462642">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45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462642">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462642">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D109EB" w:rsidTr="00091EF7">
        <w:trPr>
          <w:trHeight w:val="914"/>
        </w:trPr>
        <w:tc>
          <w:tcPr>
            <w:tcW w:w="724" w:type="dxa"/>
            <w:vMerge/>
            <w:tcBorders>
              <w:top w:val="single" w:sz="4" w:space="0" w:color="000000"/>
              <w:left w:val="single" w:sz="4" w:space="0" w:color="000000"/>
              <w:bottom w:val="single" w:sz="4" w:space="0" w:color="000000"/>
              <w:right w:val="single" w:sz="4" w:space="0" w:color="000000"/>
            </w:tcBorders>
            <w:vAlign w:val="center"/>
          </w:tcPr>
          <w:p w:rsidR="00D109EB" w:rsidRDefault="00D109EB">
            <w:pPr>
              <w:widowControl/>
              <w:jc w:val="left"/>
              <w:rPr>
                <w:rFonts w:ascii="宋体" w:hAnsi="宋体" w:cs="宋体"/>
                <w:color w:val="000000"/>
                <w:sz w:val="24"/>
              </w:rPr>
            </w:pPr>
          </w:p>
        </w:tc>
        <w:tc>
          <w:tcPr>
            <w:tcW w:w="445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4D2EAE">
            <w:pPr>
              <w:widowControl/>
              <w:jc w:val="center"/>
              <w:textAlignment w:val="center"/>
              <w:rPr>
                <w:rFonts w:ascii="宋体" w:hAnsi="宋体" w:cs="宋体"/>
                <w:color w:val="000000"/>
                <w:sz w:val="24"/>
              </w:rPr>
            </w:pPr>
            <w:r>
              <w:rPr>
                <w:rFonts w:ascii="宋体" w:hAnsi="宋体" w:cs="宋体"/>
                <w:color w:val="000000"/>
                <w:sz w:val="24"/>
              </w:rPr>
              <w:t>保障我局全年各项工作正常开展</w:t>
            </w:r>
            <w:r>
              <w:rPr>
                <w:rFonts w:ascii="宋体" w:hAnsi="宋体" w:cs="宋体" w:hint="eastAsia"/>
                <w:color w:val="000000"/>
                <w:sz w:val="24"/>
              </w:rPr>
              <w:t>。</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4D2EAE">
            <w:pPr>
              <w:widowControl/>
              <w:jc w:val="center"/>
              <w:textAlignment w:val="center"/>
              <w:rPr>
                <w:rFonts w:ascii="宋体" w:hAnsi="宋体" w:cs="宋体"/>
                <w:color w:val="000000"/>
                <w:sz w:val="24"/>
              </w:rPr>
            </w:pPr>
            <w:r>
              <w:rPr>
                <w:rFonts w:ascii="宋体" w:hAnsi="宋体" w:cs="宋体" w:hint="eastAsia"/>
                <w:color w:val="000000"/>
                <w:sz w:val="24"/>
              </w:rPr>
              <w:t>2018年全局各项工作顺利完成。</w:t>
            </w:r>
          </w:p>
        </w:tc>
      </w:tr>
      <w:tr w:rsidR="00D109EB" w:rsidTr="004D2EAE">
        <w:trPr>
          <w:trHeight w:val="718"/>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462642">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462642">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462642">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462642">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462642">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462642">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D109EB" w:rsidTr="004D2EAE">
        <w:trPr>
          <w:trHeight w:val="686"/>
        </w:trPr>
        <w:tc>
          <w:tcPr>
            <w:tcW w:w="724" w:type="dxa"/>
            <w:vMerge/>
            <w:tcBorders>
              <w:top w:val="single" w:sz="4" w:space="0" w:color="000000"/>
              <w:left w:val="single" w:sz="4" w:space="0" w:color="000000"/>
              <w:bottom w:val="single" w:sz="4" w:space="0" w:color="000000"/>
              <w:right w:val="single" w:sz="4" w:space="0" w:color="000000"/>
            </w:tcBorders>
            <w:vAlign w:val="center"/>
          </w:tcPr>
          <w:p w:rsidR="00D109EB" w:rsidRDefault="00D109EB">
            <w:pPr>
              <w:widowControl/>
              <w:jc w:val="left"/>
              <w:rPr>
                <w:rFonts w:ascii="宋体" w:hAnsi="宋体"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46264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CF6A32">
            <w:pPr>
              <w:widowControl/>
              <w:jc w:val="center"/>
              <w:textAlignment w:val="center"/>
              <w:rPr>
                <w:rFonts w:ascii="宋体" w:hAnsi="宋体" w:cs="宋体"/>
                <w:color w:val="000000"/>
                <w:sz w:val="24"/>
              </w:rPr>
            </w:pPr>
            <w:r>
              <w:rPr>
                <w:rFonts w:ascii="宋体" w:hAnsi="宋体" w:cs="宋体"/>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CF6A32">
            <w:pPr>
              <w:widowControl/>
              <w:jc w:val="center"/>
              <w:textAlignment w:val="center"/>
              <w:rPr>
                <w:rFonts w:ascii="宋体" w:hAnsi="宋体" w:cs="宋体"/>
                <w:color w:val="000000"/>
                <w:sz w:val="24"/>
              </w:rPr>
            </w:pPr>
            <w:r>
              <w:rPr>
                <w:rFonts w:ascii="宋体" w:hAnsi="宋体" w:cs="宋体"/>
                <w:color w:val="000000"/>
                <w:sz w:val="24"/>
              </w:rPr>
              <w:t>办公用房</w:t>
            </w:r>
            <w:r w:rsidR="004D2EAE">
              <w:rPr>
                <w:rFonts w:ascii="宋体" w:hAnsi="宋体" w:cs="宋体"/>
                <w:color w:val="000000"/>
                <w:sz w:val="24"/>
              </w:rPr>
              <w:t>和网络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CF6A32" w:rsidP="004D2EAE">
            <w:pPr>
              <w:widowControl/>
              <w:jc w:val="center"/>
              <w:textAlignment w:val="center"/>
              <w:rPr>
                <w:rFonts w:ascii="宋体" w:hAnsi="宋体" w:cs="宋体"/>
                <w:color w:val="000000"/>
                <w:sz w:val="24"/>
              </w:rPr>
            </w:pPr>
            <w:r>
              <w:rPr>
                <w:rFonts w:ascii="宋体" w:hAnsi="宋体" w:cs="宋体"/>
                <w:color w:val="000000"/>
                <w:sz w:val="24"/>
              </w:rPr>
              <w:t>租赁人寿保险公司办公用房</w:t>
            </w:r>
            <w:r w:rsidR="004D2EAE">
              <w:rPr>
                <w:rFonts w:ascii="宋体" w:hAnsi="宋体" w:cs="宋体" w:hint="eastAsia"/>
                <w:color w:val="000000"/>
                <w:sz w:val="24"/>
              </w:rPr>
              <w:t>和移动网络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Pr="004D2EAE" w:rsidRDefault="004D2EAE">
            <w:pPr>
              <w:widowControl/>
              <w:jc w:val="center"/>
              <w:textAlignment w:val="center"/>
              <w:rPr>
                <w:rFonts w:ascii="宋体" w:hAnsi="宋体" w:cs="宋体"/>
                <w:color w:val="000000"/>
                <w:sz w:val="24"/>
              </w:rPr>
            </w:pPr>
            <w:r>
              <w:rPr>
                <w:rFonts w:ascii="宋体" w:hAnsi="宋体" w:cs="宋体"/>
                <w:color w:val="000000"/>
                <w:sz w:val="24"/>
              </w:rPr>
              <w:t>租赁人寿保险公司办公用房</w:t>
            </w:r>
            <w:r>
              <w:rPr>
                <w:rFonts w:ascii="宋体" w:hAnsi="宋体" w:cs="宋体" w:hint="eastAsia"/>
                <w:color w:val="000000"/>
                <w:sz w:val="24"/>
              </w:rPr>
              <w:t>和移动网络</w:t>
            </w:r>
          </w:p>
        </w:tc>
      </w:tr>
      <w:tr w:rsidR="00D109EB" w:rsidTr="004D2EAE">
        <w:trPr>
          <w:trHeight w:val="685"/>
        </w:trPr>
        <w:tc>
          <w:tcPr>
            <w:tcW w:w="724" w:type="dxa"/>
            <w:vMerge/>
            <w:tcBorders>
              <w:top w:val="single" w:sz="4" w:space="0" w:color="000000"/>
              <w:left w:val="single" w:sz="4" w:space="0" w:color="000000"/>
              <w:bottom w:val="single" w:sz="4" w:space="0" w:color="000000"/>
              <w:right w:val="single" w:sz="4" w:space="0" w:color="000000"/>
            </w:tcBorders>
            <w:vAlign w:val="center"/>
          </w:tcPr>
          <w:p w:rsidR="00D109EB" w:rsidRDefault="00D109EB">
            <w:pPr>
              <w:widowControl/>
              <w:jc w:val="left"/>
              <w:rPr>
                <w:rFonts w:ascii="宋体" w:hAnsi="宋体"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46264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4D2EAE">
            <w:pPr>
              <w:widowControl/>
              <w:jc w:val="center"/>
              <w:textAlignment w:val="center"/>
              <w:rPr>
                <w:rFonts w:ascii="宋体" w:hAnsi="宋体" w:cs="宋体"/>
                <w:color w:val="000000"/>
                <w:sz w:val="24"/>
              </w:rPr>
            </w:pPr>
            <w:r>
              <w:rPr>
                <w:rFonts w:ascii="宋体" w:hAnsi="宋体" w:cs="宋体"/>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4D2EAE">
            <w:pPr>
              <w:widowControl/>
              <w:jc w:val="center"/>
              <w:textAlignment w:val="center"/>
              <w:rPr>
                <w:rFonts w:ascii="宋体" w:hAnsi="宋体" w:cs="宋体"/>
                <w:color w:val="000000"/>
                <w:sz w:val="24"/>
              </w:rPr>
            </w:pPr>
            <w:r>
              <w:rPr>
                <w:rFonts w:ascii="宋体" w:hAnsi="宋体" w:cs="宋体"/>
                <w:color w:val="000000"/>
                <w:sz w:val="24"/>
              </w:rPr>
              <w:t>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4D2EAE">
            <w:pPr>
              <w:widowControl/>
              <w:jc w:val="center"/>
              <w:textAlignment w:val="center"/>
              <w:rPr>
                <w:rFonts w:ascii="宋体" w:hAnsi="宋体" w:cs="宋体"/>
                <w:color w:val="000000"/>
                <w:sz w:val="24"/>
              </w:rPr>
            </w:pPr>
            <w:r>
              <w:rPr>
                <w:rFonts w:ascii="宋体" w:hAnsi="宋体" w:cs="宋体" w:hint="eastAsia"/>
                <w:color w:val="000000"/>
                <w:sz w:val="24"/>
              </w:rPr>
              <w:t>2018年全年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4D2EAE">
            <w:pPr>
              <w:widowControl/>
              <w:jc w:val="center"/>
              <w:textAlignment w:val="center"/>
              <w:rPr>
                <w:rFonts w:ascii="宋体" w:hAnsi="宋体" w:cs="宋体"/>
                <w:color w:val="000000"/>
                <w:sz w:val="24"/>
              </w:rPr>
            </w:pPr>
            <w:r>
              <w:rPr>
                <w:rFonts w:ascii="宋体" w:hAnsi="宋体" w:cs="宋体" w:hint="eastAsia"/>
                <w:color w:val="000000"/>
                <w:sz w:val="24"/>
              </w:rPr>
              <w:t>2018年12月31日完成</w:t>
            </w:r>
          </w:p>
        </w:tc>
      </w:tr>
      <w:tr w:rsidR="00D109EB" w:rsidTr="004D2EAE">
        <w:trPr>
          <w:trHeight w:val="1042"/>
        </w:trPr>
        <w:tc>
          <w:tcPr>
            <w:tcW w:w="724" w:type="dxa"/>
            <w:vMerge/>
            <w:tcBorders>
              <w:top w:val="single" w:sz="4" w:space="0" w:color="000000"/>
              <w:left w:val="single" w:sz="4" w:space="0" w:color="000000"/>
              <w:bottom w:val="single" w:sz="4" w:space="0" w:color="000000"/>
              <w:right w:val="single" w:sz="4" w:space="0" w:color="000000"/>
            </w:tcBorders>
            <w:vAlign w:val="center"/>
          </w:tcPr>
          <w:p w:rsidR="00D109EB" w:rsidRDefault="00D109EB">
            <w:pPr>
              <w:widowControl/>
              <w:jc w:val="left"/>
              <w:rPr>
                <w:rFonts w:ascii="宋体" w:hAnsi="宋体"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46264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4D2EAE">
            <w:pPr>
              <w:widowControl/>
              <w:jc w:val="center"/>
              <w:textAlignment w:val="center"/>
              <w:rPr>
                <w:rFonts w:ascii="宋体" w:hAnsi="宋体" w:cs="宋体"/>
                <w:color w:val="000000"/>
                <w:sz w:val="24"/>
              </w:rPr>
            </w:pPr>
            <w:r>
              <w:rPr>
                <w:rFonts w:ascii="宋体" w:hAnsi="宋体" w:cs="宋体"/>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4D2EAE">
            <w:pPr>
              <w:widowControl/>
              <w:jc w:val="center"/>
              <w:textAlignment w:val="center"/>
              <w:rPr>
                <w:rFonts w:ascii="宋体" w:hAnsi="宋体" w:cs="宋体"/>
                <w:color w:val="000000"/>
                <w:sz w:val="24"/>
              </w:rPr>
            </w:pPr>
            <w:r>
              <w:rPr>
                <w:rFonts w:ascii="宋体" w:hAnsi="宋体" w:cs="宋体"/>
                <w:color w:val="000000"/>
                <w:sz w:val="24"/>
              </w:rPr>
              <w:t>成本测算</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4D2EAE">
            <w:pPr>
              <w:widowControl/>
              <w:jc w:val="center"/>
              <w:textAlignment w:val="center"/>
              <w:rPr>
                <w:rFonts w:ascii="宋体" w:hAnsi="宋体" w:cs="宋体"/>
                <w:color w:val="000000"/>
                <w:sz w:val="24"/>
              </w:rPr>
            </w:pPr>
            <w:r>
              <w:rPr>
                <w:rFonts w:ascii="宋体" w:hAnsi="宋体" w:cs="宋体"/>
                <w:color w:val="000000"/>
                <w:sz w:val="24"/>
              </w:rPr>
              <w:t>办公用房租赁费和网络费</w:t>
            </w:r>
            <w:r>
              <w:rPr>
                <w:rFonts w:ascii="宋体" w:hAnsi="宋体" w:cs="宋体" w:hint="eastAsia"/>
                <w:color w:val="000000"/>
                <w:sz w:val="24"/>
              </w:rPr>
              <w:t>9.64万元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4D2EAE">
            <w:pPr>
              <w:widowControl/>
              <w:jc w:val="center"/>
              <w:textAlignment w:val="center"/>
              <w:rPr>
                <w:rFonts w:ascii="宋体" w:hAnsi="宋体" w:cs="宋体"/>
                <w:color w:val="000000"/>
                <w:sz w:val="24"/>
              </w:rPr>
            </w:pPr>
            <w:r>
              <w:rPr>
                <w:rFonts w:ascii="宋体" w:hAnsi="宋体" w:cs="宋体"/>
                <w:color w:val="000000"/>
                <w:sz w:val="24"/>
              </w:rPr>
              <w:t>支付办公用房租赁费和网络费</w:t>
            </w:r>
            <w:r>
              <w:rPr>
                <w:rFonts w:ascii="宋体" w:hAnsi="宋体" w:cs="宋体" w:hint="eastAsia"/>
                <w:color w:val="000000"/>
                <w:sz w:val="24"/>
              </w:rPr>
              <w:t>9.64万元</w:t>
            </w:r>
          </w:p>
        </w:tc>
      </w:tr>
      <w:tr w:rsidR="00D109EB" w:rsidTr="004D2EAE">
        <w:trPr>
          <w:trHeight w:val="1042"/>
        </w:trPr>
        <w:tc>
          <w:tcPr>
            <w:tcW w:w="724" w:type="dxa"/>
            <w:vMerge/>
            <w:tcBorders>
              <w:top w:val="single" w:sz="4" w:space="0" w:color="000000"/>
              <w:left w:val="single" w:sz="4" w:space="0" w:color="000000"/>
              <w:bottom w:val="single" w:sz="4" w:space="0" w:color="000000"/>
              <w:right w:val="single" w:sz="4" w:space="0" w:color="000000"/>
            </w:tcBorders>
            <w:vAlign w:val="center"/>
          </w:tcPr>
          <w:p w:rsidR="00D109EB" w:rsidRDefault="00D109EB">
            <w:pPr>
              <w:widowControl/>
              <w:jc w:val="left"/>
              <w:rPr>
                <w:rFonts w:ascii="宋体" w:hAnsi="宋体"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4D2EAE">
            <w:pPr>
              <w:widowControl/>
              <w:jc w:val="center"/>
              <w:textAlignment w:val="center"/>
              <w:rPr>
                <w:rFonts w:ascii="宋体" w:hAnsi="宋体" w:cs="宋体"/>
                <w:color w:val="000000"/>
                <w:sz w:val="24"/>
              </w:rPr>
            </w:pPr>
            <w:r>
              <w:rPr>
                <w:rFonts w:ascii="宋体" w:hAnsi="宋体" w:cs="宋体" w:hint="eastAsia"/>
                <w:color w:val="000000"/>
                <w:kern w:val="0"/>
                <w:sz w:val="24"/>
              </w:rPr>
              <w:t>项目完成</w:t>
            </w:r>
            <w:r w:rsidR="00270C16">
              <w:rPr>
                <w:rFonts w:ascii="宋体" w:hAnsi="宋体" w:cs="宋体" w:hint="eastAsia"/>
                <w:color w:val="000000"/>
                <w:kern w:val="0"/>
                <w:sz w:val="24"/>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4D2EAE">
            <w:pPr>
              <w:widowControl/>
              <w:jc w:val="center"/>
              <w:textAlignment w:val="center"/>
              <w:rPr>
                <w:rFonts w:ascii="宋体" w:hAnsi="宋体" w:cs="宋体"/>
                <w:color w:val="000000"/>
                <w:sz w:val="24"/>
              </w:rPr>
            </w:pPr>
            <w:r>
              <w:rPr>
                <w:rFonts w:ascii="宋体" w:hAnsi="宋体" w:cs="宋体"/>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4D2EAE">
            <w:pPr>
              <w:widowControl/>
              <w:jc w:val="center"/>
              <w:textAlignment w:val="center"/>
              <w:rPr>
                <w:rFonts w:ascii="宋体" w:hAnsi="宋体" w:cs="宋体"/>
                <w:color w:val="000000"/>
                <w:sz w:val="24"/>
              </w:rPr>
            </w:pPr>
            <w:r>
              <w:rPr>
                <w:rFonts w:ascii="宋体" w:hAnsi="宋体" w:cs="宋体"/>
                <w:color w:val="000000"/>
                <w:sz w:val="24"/>
              </w:rPr>
              <w:t>确保安全监管工作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Pr="00707ECC" w:rsidRDefault="004D2EAE">
            <w:pPr>
              <w:widowControl/>
              <w:jc w:val="center"/>
              <w:textAlignment w:val="center"/>
              <w:rPr>
                <w:rFonts w:ascii="宋体" w:hAnsi="宋体" w:cs="宋体"/>
                <w:color w:val="000000"/>
                <w:szCs w:val="21"/>
              </w:rPr>
            </w:pPr>
            <w:r w:rsidRPr="00707ECC">
              <w:rPr>
                <w:rFonts w:ascii="宋体" w:hAnsi="宋体" w:cs="宋体"/>
                <w:color w:val="000000"/>
                <w:szCs w:val="21"/>
              </w:rPr>
              <w:t>确保我局各项工作正常开展</w:t>
            </w:r>
            <w:r w:rsidRPr="00707ECC">
              <w:rPr>
                <w:rFonts w:ascii="宋体" w:hAnsi="宋体" w:cs="宋体" w:hint="eastAsia"/>
                <w:color w:val="000000"/>
                <w:szCs w:val="21"/>
              </w:rPr>
              <w:t>，</w:t>
            </w:r>
            <w:r w:rsidRPr="00707ECC">
              <w:rPr>
                <w:rFonts w:ascii="宋体" w:hAnsi="宋体" w:cs="宋体"/>
                <w:color w:val="000000"/>
                <w:szCs w:val="21"/>
              </w:rPr>
              <w:t>有效规范煤炭行业秩序</w:t>
            </w:r>
            <w:r w:rsidRPr="00707ECC">
              <w:rPr>
                <w:rFonts w:ascii="宋体" w:hAnsi="宋体" w:cs="宋体" w:hint="eastAsia"/>
                <w:color w:val="000000"/>
                <w:szCs w:val="21"/>
              </w:rPr>
              <w:t>，</w:t>
            </w:r>
            <w:r w:rsidRPr="00707ECC">
              <w:rPr>
                <w:rFonts w:ascii="宋体" w:hAnsi="宋体" w:cs="宋体"/>
                <w:color w:val="000000"/>
                <w:szCs w:val="21"/>
              </w:rPr>
              <w:t>维护社会稳定</w:t>
            </w:r>
            <w:r w:rsidRPr="00707ECC">
              <w:rPr>
                <w:rFonts w:ascii="宋体" w:hAnsi="宋体" w:cs="宋体" w:hint="eastAsia"/>
                <w:color w:val="00000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Pr="00707ECC" w:rsidRDefault="004D2EAE">
            <w:pPr>
              <w:widowControl/>
              <w:jc w:val="center"/>
              <w:textAlignment w:val="center"/>
              <w:rPr>
                <w:rFonts w:ascii="宋体" w:hAnsi="宋体" w:cs="宋体"/>
                <w:color w:val="000000"/>
                <w:szCs w:val="21"/>
              </w:rPr>
            </w:pPr>
            <w:r w:rsidRPr="00707ECC">
              <w:rPr>
                <w:rFonts w:ascii="宋体" w:hAnsi="宋体" w:cs="宋体"/>
                <w:color w:val="000000"/>
                <w:szCs w:val="21"/>
              </w:rPr>
              <w:t>确保我局各项工作正常开展</w:t>
            </w:r>
            <w:r w:rsidRPr="00707ECC">
              <w:rPr>
                <w:rFonts w:ascii="宋体" w:hAnsi="宋体" w:cs="宋体" w:hint="eastAsia"/>
                <w:color w:val="000000"/>
                <w:szCs w:val="21"/>
              </w:rPr>
              <w:t>，</w:t>
            </w:r>
            <w:r w:rsidRPr="00707ECC">
              <w:rPr>
                <w:rFonts w:ascii="宋体" w:hAnsi="宋体" w:cs="宋体"/>
                <w:color w:val="000000"/>
                <w:szCs w:val="21"/>
              </w:rPr>
              <w:t>有效规范煤炭行业秩序</w:t>
            </w:r>
            <w:r w:rsidRPr="00707ECC">
              <w:rPr>
                <w:rFonts w:ascii="宋体" w:hAnsi="宋体" w:cs="宋体" w:hint="eastAsia"/>
                <w:color w:val="000000"/>
                <w:szCs w:val="21"/>
              </w:rPr>
              <w:t>，</w:t>
            </w:r>
            <w:r w:rsidRPr="00707ECC">
              <w:rPr>
                <w:rFonts w:ascii="宋体" w:hAnsi="宋体" w:cs="宋体"/>
                <w:color w:val="000000"/>
                <w:szCs w:val="21"/>
              </w:rPr>
              <w:t>维护社会稳定</w:t>
            </w:r>
          </w:p>
        </w:tc>
      </w:tr>
      <w:tr w:rsidR="00091EF7" w:rsidTr="00091EF7">
        <w:trPr>
          <w:trHeight w:val="896"/>
        </w:trPr>
        <w:tc>
          <w:tcPr>
            <w:tcW w:w="724" w:type="dxa"/>
            <w:vMerge/>
            <w:tcBorders>
              <w:top w:val="single" w:sz="4" w:space="0" w:color="000000"/>
              <w:left w:val="single" w:sz="4" w:space="0" w:color="000000"/>
              <w:bottom w:val="single" w:sz="4" w:space="0" w:color="000000"/>
              <w:right w:val="single" w:sz="4" w:space="0" w:color="000000"/>
            </w:tcBorders>
            <w:vAlign w:val="center"/>
          </w:tcPr>
          <w:p w:rsidR="00091EF7" w:rsidRDefault="00091EF7" w:rsidP="00091EF7">
            <w:pPr>
              <w:widowControl/>
              <w:jc w:val="left"/>
              <w:rPr>
                <w:rFonts w:ascii="宋体" w:hAnsi="宋体"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091EF7">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091EF7">
            <w:pPr>
              <w:widowControl/>
              <w:jc w:val="center"/>
              <w:textAlignment w:val="center"/>
              <w:rPr>
                <w:rFonts w:ascii="宋体" w:hAnsi="宋体" w:cs="宋体"/>
                <w:color w:val="000000"/>
                <w:sz w:val="24"/>
              </w:rPr>
            </w:pPr>
            <w:r>
              <w:rPr>
                <w:rFonts w:ascii="宋体" w:hAnsi="宋体" w:cs="宋体"/>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091EF7">
            <w:pPr>
              <w:widowControl/>
              <w:jc w:val="center"/>
              <w:textAlignment w:val="center"/>
              <w:rPr>
                <w:rFonts w:ascii="宋体" w:hAnsi="宋体" w:cs="宋体"/>
                <w:color w:val="000000"/>
                <w:sz w:val="24"/>
              </w:rPr>
            </w:pPr>
            <w:r>
              <w:rPr>
                <w:rFonts w:ascii="宋体" w:hAnsi="宋体" w:cs="宋体"/>
                <w:color w:val="000000"/>
                <w:sz w:val="24"/>
              </w:rPr>
              <w:t>确保安全监管工作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Pr="00707ECC" w:rsidRDefault="00091EF7" w:rsidP="00091EF7">
            <w:pPr>
              <w:widowControl/>
              <w:jc w:val="center"/>
              <w:textAlignment w:val="center"/>
              <w:rPr>
                <w:rFonts w:ascii="宋体" w:hAnsi="宋体" w:cs="宋体"/>
                <w:color w:val="000000"/>
                <w:szCs w:val="21"/>
              </w:rPr>
            </w:pPr>
            <w:r w:rsidRPr="00707ECC">
              <w:rPr>
                <w:rFonts w:ascii="宋体" w:hAnsi="宋体" w:cs="宋体"/>
                <w:color w:val="000000"/>
                <w:szCs w:val="21"/>
              </w:rPr>
              <w:t>确保我局各项工作正常开展</w:t>
            </w:r>
            <w:r w:rsidRPr="00707ECC">
              <w:rPr>
                <w:rFonts w:ascii="宋体" w:hAnsi="宋体" w:cs="宋体" w:hint="eastAsia"/>
                <w:color w:val="000000"/>
                <w:szCs w:val="21"/>
              </w:rPr>
              <w:t>，</w:t>
            </w:r>
            <w:r w:rsidRPr="00707ECC">
              <w:rPr>
                <w:rFonts w:ascii="宋体" w:hAnsi="宋体" w:cs="宋体"/>
                <w:color w:val="000000"/>
                <w:szCs w:val="21"/>
              </w:rPr>
              <w:t>有效规范煤炭行业秩序</w:t>
            </w:r>
            <w:r w:rsidRPr="00707ECC">
              <w:rPr>
                <w:rFonts w:ascii="宋体" w:hAnsi="宋体" w:cs="宋体" w:hint="eastAsia"/>
                <w:color w:val="000000"/>
                <w:szCs w:val="21"/>
              </w:rPr>
              <w:t>，</w:t>
            </w:r>
            <w:r w:rsidRPr="00707ECC">
              <w:rPr>
                <w:rFonts w:ascii="宋体" w:hAnsi="宋体" w:cs="宋体"/>
                <w:color w:val="000000"/>
                <w:szCs w:val="21"/>
              </w:rPr>
              <w:t>维护社会稳定</w:t>
            </w:r>
            <w:r w:rsidRPr="00707ECC">
              <w:rPr>
                <w:rFonts w:ascii="宋体" w:hAnsi="宋体" w:cs="宋体" w:hint="eastAsia"/>
                <w:color w:val="00000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Pr="00707ECC" w:rsidRDefault="00091EF7" w:rsidP="00091EF7">
            <w:pPr>
              <w:widowControl/>
              <w:jc w:val="center"/>
              <w:textAlignment w:val="center"/>
              <w:rPr>
                <w:rFonts w:ascii="宋体" w:hAnsi="宋体" w:cs="宋体"/>
                <w:color w:val="000000"/>
                <w:szCs w:val="21"/>
              </w:rPr>
            </w:pPr>
            <w:r w:rsidRPr="00707ECC">
              <w:rPr>
                <w:rFonts w:ascii="宋体" w:hAnsi="宋体" w:cs="宋体"/>
                <w:color w:val="000000"/>
                <w:szCs w:val="21"/>
              </w:rPr>
              <w:t>确保我局各项工作正常开展</w:t>
            </w:r>
            <w:r w:rsidRPr="00707ECC">
              <w:rPr>
                <w:rFonts w:ascii="宋体" w:hAnsi="宋体" w:cs="宋体" w:hint="eastAsia"/>
                <w:color w:val="000000"/>
                <w:szCs w:val="21"/>
              </w:rPr>
              <w:t>，</w:t>
            </w:r>
            <w:r w:rsidRPr="00707ECC">
              <w:rPr>
                <w:rFonts w:ascii="宋体" w:hAnsi="宋体" w:cs="宋体"/>
                <w:color w:val="000000"/>
                <w:szCs w:val="21"/>
              </w:rPr>
              <w:t>有效规范煤炭行业秩序</w:t>
            </w:r>
            <w:r w:rsidRPr="00707ECC">
              <w:rPr>
                <w:rFonts w:ascii="宋体" w:hAnsi="宋体" w:cs="宋体" w:hint="eastAsia"/>
                <w:color w:val="000000"/>
                <w:szCs w:val="21"/>
              </w:rPr>
              <w:t>，</w:t>
            </w:r>
            <w:r w:rsidRPr="00707ECC">
              <w:rPr>
                <w:rFonts w:ascii="宋体" w:hAnsi="宋体" w:cs="宋体"/>
                <w:color w:val="000000"/>
                <w:szCs w:val="21"/>
              </w:rPr>
              <w:t>维护社会稳定</w:t>
            </w:r>
          </w:p>
        </w:tc>
      </w:tr>
      <w:tr w:rsidR="00091EF7" w:rsidTr="00707ECC">
        <w:trPr>
          <w:trHeight w:val="954"/>
        </w:trPr>
        <w:tc>
          <w:tcPr>
            <w:tcW w:w="724" w:type="dxa"/>
            <w:vMerge/>
            <w:tcBorders>
              <w:top w:val="single" w:sz="4" w:space="0" w:color="000000"/>
              <w:left w:val="single" w:sz="4" w:space="0" w:color="000000"/>
              <w:bottom w:val="single" w:sz="4" w:space="0" w:color="000000"/>
              <w:right w:val="single" w:sz="4" w:space="0" w:color="000000"/>
            </w:tcBorders>
            <w:vAlign w:val="center"/>
          </w:tcPr>
          <w:p w:rsidR="00091EF7" w:rsidRDefault="00091EF7" w:rsidP="00091EF7">
            <w:pPr>
              <w:widowControl/>
              <w:jc w:val="left"/>
              <w:rPr>
                <w:rFonts w:ascii="宋体" w:hAnsi="宋体"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091EF7">
            <w:pPr>
              <w:widowControl/>
              <w:jc w:val="center"/>
              <w:textAlignment w:val="center"/>
              <w:rPr>
                <w:rFonts w:ascii="宋体" w:hAns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091EF7">
            <w:pPr>
              <w:widowControl/>
              <w:jc w:val="center"/>
              <w:textAlignment w:val="center"/>
              <w:rPr>
                <w:rFonts w:ascii="宋体" w:hAnsi="宋体" w:cs="宋体"/>
                <w:color w:val="000000"/>
                <w:sz w:val="24"/>
              </w:rPr>
            </w:pPr>
            <w:r>
              <w:rPr>
                <w:rFonts w:ascii="宋体" w:hAnsi="宋体" w:cs="宋体"/>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091EF7">
            <w:pPr>
              <w:widowControl/>
              <w:jc w:val="center"/>
              <w:textAlignment w:val="center"/>
              <w:rPr>
                <w:rFonts w:ascii="宋体" w:hAnsi="宋体" w:cs="宋体"/>
                <w:color w:val="000000"/>
                <w:sz w:val="24"/>
              </w:rPr>
            </w:pPr>
            <w:r>
              <w:rPr>
                <w:rFonts w:ascii="宋体" w:hAnsi="宋体" w:cs="宋体"/>
                <w:color w:val="000000"/>
                <w:sz w:val="24"/>
              </w:rPr>
              <w:t>确保安全监管工作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Pr="00707ECC" w:rsidRDefault="00091EF7" w:rsidP="00091EF7">
            <w:pPr>
              <w:widowControl/>
              <w:jc w:val="center"/>
              <w:textAlignment w:val="center"/>
              <w:rPr>
                <w:rFonts w:ascii="宋体" w:hAnsi="宋体" w:cs="宋体"/>
                <w:color w:val="000000"/>
                <w:szCs w:val="21"/>
              </w:rPr>
            </w:pPr>
            <w:r w:rsidRPr="00707ECC">
              <w:rPr>
                <w:rFonts w:ascii="宋体" w:hAnsi="宋体" w:cs="宋体"/>
                <w:color w:val="000000"/>
                <w:szCs w:val="21"/>
              </w:rPr>
              <w:t>确保我局各项工作正常开展</w:t>
            </w:r>
            <w:r w:rsidRPr="00707ECC">
              <w:rPr>
                <w:rFonts w:ascii="宋体" w:hAnsi="宋体" w:cs="宋体" w:hint="eastAsia"/>
                <w:color w:val="000000"/>
                <w:szCs w:val="21"/>
              </w:rPr>
              <w:t>，</w:t>
            </w:r>
            <w:r w:rsidRPr="00707ECC">
              <w:rPr>
                <w:rFonts w:ascii="宋体" w:hAnsi="宋体" w:cs="宋体"/>
                <w:color w:val="000000"/>
                <w:szCs w:val="21"/>
              </w:rPr>
              <w:t>有效规范煤炭行业秩序</w:t>
            </w:r>
            <w:r w:rsidRPr="00707ECC">
              <w:rPr>
                <w:rFonts w:ascii="宋体" w:hAnsi="宋体" w:cs="宋体" w:hint="eastAsia"/>
                <w:color w:val="000000"/>
                <w:szCs w:val="21"/>
              </w:rPr>
              <w:t>，</w:t>
            </w:r>
            <w:r w:rsidRPr="00707ECC">
              <w:rPr>
                <w:rFonts w:ascii="宋体" w:hAnsi="宋体" w:cs="宋体"/>
                <w:color w:val="000000"/>
                <w:szCs w:val="21"/>
              </w:rPr>
              <w:t>维护社会稳定</w:t>
            </w:r>
            <w:r w:rsidRPr="00707ECC">
              <w:rPr>
                <w:rFonts w:ascii="宋体" w:hAnsi="宋体" w:cs="宋体" w:hint="eastAsia"/>
                <w:color w:val="00000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Pr="00707ECC" w:rsidRDefault="00091EF7" w:rsidP="00091EF7">
            <w:pPr>
              <w:widowControl/>
              <w:jc w:val="center"/>
              <w:textAlignment w:val="center"/>
              <w:rPr>
                <w:rFonts w:ascii="宋体" w:hAnsi="宋体" w:cs="宋体"/>
                <w:color w:val="000000"/>
                <w:szCs w:val="21"/>
              </w:rPr>
            </w:pPr>
            <w:r w:rsidRPr="00707ECC">
              <w:rPr>
                <w:rFonts w:ascii="宋体" w:hAnsi="宋体" w:cs="宋体"/>
                <w:color w:val="000000"/>
                <w:szCs w:val="21"/>
              </w:rPr>
              <w:t>确保我局各项工作正常开展</w:t>
            </w:r>
            <w:r w:rsidRPr="00707ECC">
              <w:rPr>
                <w:rFonts w:ascii="宋体" w:hAnsi="宋体" w:cs="宋体" w:hint="eastAsia"/>
                <w:color w:val="000000"/>
                <w:szCs w:val="21"/>
              </w:rPr>
              <w:t>，</w:t>
            </w:r>
            <w:r w:rsidRPr="00707ECC">
              <w:rPr>
                <w:rFonts w:ascii="宋体" w:hAnsi="宋体" w:cs="宋体"/>
                <w:color w:val="000000"/>
                <w:szCs w:val="21"/>
              </w:rPr>
              <w:t>有效规范煤炭行业秩序</w:t>
            </w:r>
            <w:r w:rsidRPr="00707ECC">
              <w:rPr>
                <w:rFonts w:ascii="宋体" w:hAnsi="宋体" w:cs="宋体" w:hint="eastAsia"/>
                <w:color w:val="000000"/>
                <w:szCs w:val="21"/>
              </w:rPr>
              <w:t>，</w:t>
            </w:r>
            <w:r w:rsidRPr="00707ECC">
              <w:rPr>
                <w:rFonts w:ascii="宋体" w:hAnsi="宋体" w:cs="宋体"/>
                <w:color w:val="000000"/>
                <w:szCs w:val="21"/>
              </w:rPr>
              <w:t>维护社会稳定</w:t>
            </w:r>
          </w:p>
        </w:tc>
      </w:tr>
      <w:tr w:rsidR="00D109EB" w:rsidTr="00707ECC">
        <w:trPr>
          <w:trHeight w:val="672"/>
        </w:trPr>
        <w:tc>
          <w:tcPr>
            <w:tcW w:w="724" w:type="dxa"/>
            <w:vMerge/>
            <w:tcBorders>
              <w:top w:val="single" w:sz="4" w:space="0" w:color="000000"/>
              <w:left w:val="single" w:sz="4" w:space="0" w:color="000000"/>
              <w:bottom w:val="single" w:sz="4" w:space="0" w:color="000000"/>
              <w:right w:val="single" w:sz="4" w:space="0" w:color="000000"/>
            </w:tcBorders>
            <w:vAlign w:val="center"/>
          </w:tcPr>
          <w:p w:rsidR="00D109EB" w:rsidRDefault="00D109EB">
            <w:pPr>
              <w:widowControl/>
              <w:jc w:val="left"/>
              <w:rPr>
                <w:rFonts w:ascii="宋体" w:hAnsi="宋体"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462642">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091EF7">
            <w:pPr>
              <w:widowControl/>
              <w:jc w:val="center"/>
              <w:textAlignment w:val="center"/>
              <w:rPr>
                <w:rFonts w:ascii="宋体" w:hAnsi="宋体" w:cs="宋体"/>
                <w:color w:val="000000"/>
                <w:sz w:val="24"/>
              </w:rPr>
            </w:pPr>
            <w:r>
              <w:rPr>
                <w:rFonts w:ascii="宋体" w:hAnsi="宋体" w:cs="宋体"/>
                <w:color w:val="000000"/>
                <w:sz w:val="24"/>
              </w:rPr>
              <w:t>服务对象满意度指标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091EF7">
            <w:pPr>
              <w:widowControl/>
              <w:jc w:val="center"/>
              <w:textAlignment w:val="center"/>
              <w:rPr>
                <w:rFonts w:ascii="宋体" w:hAnsi="宋体" w:cs="宋体"/>
                <w:color w:val="000000"/>
                <w:sz w:val="24"/>
              </w:rPr>
            </w:pPr>
            <w:r>
              <w:rPr>
                <w:rFonts w:ascii="宋体" w:hAnsi="宋体" w:cs="宋体"/>
                <w:color w:val="000000"/>
                <w:sz w:val="24"/>
              </w:rPr>
              <w:t>主管部门和企业满意度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091EF7">
            <w:pPr>
              <w:widowControl/>
              <w:jc w:val="center"/>
              <w:textAlignment w:val="center"/>
              <w:rPr>
                <w:rFonts w:ascii="宋体" w:hAnsi="宋体" w:cs="宋体"/>
                <w:color w:val="000000"/>
                <w:sz w:val="24"/>
              </w:rPr>
            </w:pPr>
            <w:r>
              <w:rPr>
                <w:rFonts w:ascii="宋体" w:hAnsi="宋体" w:cs="宋体" w:hint="eastAsia"/>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109EB" w:rsidRDefault="00091EF7">
            <w:pPr>
              <w:widowControl/>
              <w:jc w:val="center"/>
              <w:textAlignment w:val="center"/>
              <w:rPr>
                <w:rFonts w:ascii="宋体" w:hAnsi="宋体" w:cs="宋体"/>
                <w:color w:val="000000"/>
                <w:sz w:val="24"/>
              </w:rPr>
            </w:pPr>
            <w:r>
              <w:rPr>
                <w:rFonts w:ascii="宋体" w:hAnsi="宋体" w:cs="宋体" w:hint="eastAsia"/>
                <w:color w:val="000000"/>
                <w:sz w:val="24"/>
              </w:rPr>
              <w:t>100%</w:t>
            </w:r>
          </w:p>
        </w:tc>
      </w:tr>
    </w:tbl>
    <w:p w:rsidR="00D109EB" w:rsidRDefault="00D109EB">
      <w:pPr>
        <w:rPr>
          <w:rFonts w:ascii="Calibri" w:hAnsi="Calibri"/>
        </w:rPr>
      </w:pP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724"/>
        <w:gridCol w:w="1033"/>
        <w:gridCol w:w="1025"/>
        <w:gridCol w:w="2392"/>
        <w:gridCol w:w="2394"/>
        <w:gridCol w:w="2392"/>
      </w:tblGrid>
      <w:tr w:rsidR="00091EF7" w:rsidTr="00EB2956">
        <w:trPr>
          <w:trHeight w:val="1034"/>
        </w:trPr>
        <w:tc>
          <w:tcPr>
            <w:tcW w:w="9960" w:type="dxa"/>
            <w:gridSpan w:val="6"/>
            <w:tcMar>
              <w:top w:w="15" w:type="dxa"/>
              <w:left w:w="15" w:type="dxa"/>
              <w:bottom w:w="0" w:type="dxa"/>
              <w:right w:w="15" w:type="dxa"/>
            </w:tcMar>
            <w:vAlign w:val="center"/>
          </w:tcPr>
          <w:p w:rsidR="00707ECC" w:rsidRDefault="00707ECC" w:rsidP="00707ECC">
            <w:pPr>
              <w:pStyle w:val="a9"/>
              <w:widowControl/>
              <w:ind w:leftChars="1310" w:left="4173" w:hangingChars="395" w:hanging="1422"/>
              <w:textAlignment w:val="center"/>
              <w:rPr>
                <w:rFonts w:ascii="黑体" w:eastAsia="黑体" w:hAnsi="黑体" w:cs="宋体"/>
                <w:bCs/>
                <w:color w:val="000000"/>
                <w:kern w:val="0"/>
                <w:sz w:val="36"/>
                <w:szCs w:val="36"/>
              </w:rPr>
            </w:pPr>
          </w:p>
          <w:p w:rsidR="00707ECC" w:rsidRDefault="00707ECC" w:rsidP="00707ECC">
            <w:pPr>
              <w:widowControl/>
              <w:textAlignment w:val="center"/>
              <w:rPr>
                <w:rFonts w:ascii="黑体" w:eastAsia="黑体" w:hAnsi="黑体" w:cs="宋体"/>
                <w:bCs/>
                <w:color w:val="000000"/>
                <w:kern w:val="0"/>
                <w:sz w:val="36"/>
                <w:szCs w:val="36"/>
              </w:rPr>
            </w:pPr>
          </w:p>
          <w:p w:rsidR="00707ECC" w:rsidRPr="00707ECC" w:rsidRDefault="00707ECC" w:rsidP="00707ECC">
            <w:pPr>
              <w:widowControl/>
              <w:textAlignment w:val="center"/>
              <w:rPr>
                <w:rFonts w:ascii="黑体" w:eastAsia="黑体" w:hAnsi="黑体" w:cs="宋体"/>
                <w:bCs/>
                <w:color w:val="000000"/>
                <w:kern w:val="0"/>
                <w:sz w:val="36"/>
                <w:szCs w:val="36"/>
              </w:rPr>
            </w:pPr>
          </w:p>
          <w:p w:rsidR="00091EF7" w:rsidRDefault="00091EF7" w:rsidP="00707ECC">
            <w:pPr>
              <w:pStyle w:val="a9"/>
              <w:widowControl/>
              <w:ind w:leftChars="1310" w:left="4173" w:hangingChars="395" w:hanging="1422"/>
              <w:textAlignment w:val="center"/>
              <w:rPr>
                <w:rFonts w:ascii="宋体" w:hAnsi="宋体" w:cs="宋体"/>
                <w:color w:val="000000"/>
                <w:sz w:val="36"/>
                <w:szCs w:val="36"/>
              </w:rPr>
            </w:pPr>
            <w:r>
              <w:rPr>
                <w:rFonts w:ascii="黑体" w:eastAsia="黑体" w:hAnsi="黑体" w:cs="宋体" w:hint="eastAsia"/>
                <w:bCs/>
                <w:color w:val="000000"/>
                <w:kern w:val="0"/>
                <w:sz w:val="36"/>
                <w:szCs w:val="36"/>
              </w:rPr>
              <w:t>项目支出绩效目标完成情况表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(2018 年度)</w:t>
            </w:r>
          </w:p>
        </w:tc>
      </w:tr>
      <w:tr w:rsidR="00091EF7" w:rsidTr="00EB2956">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6A6516" w:rsidP="00EB2956">
            <w:pPr>
              <w:widowControl/>
              <w:jc w:val="center"/>
              <w:textAlignment w:val="center"/>
              <w:rPr>
                <w:rFonts w:ascii="宋体" w:hAnsi="宋体" w:cs="宋体"/>
                <w:color w:val="000000"/>
                <w:sz w:val="24"/>
              </w:rPr>
            </w:pPr>
            <w:r w:rsidRPr="006A6516">
              <w:rPr>
                <w:rFonts w:ascii="宋体" w:hAnsi="宋体" w:cs="宋体" w:hint="eastAsia"/>
                <w:color w:val="000000"/>
                <w:sz w:val="24"/>
              </w:rPr>
              <w:t>煤矿远程监控技术服务</w:t>
            </w:r>
          </w:p>
        </w:tc>
      </w:tr>
      <w:tr w:rsidR="00091EF7" w:rsidTr="00EB2956">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color w:val="000000"/>
                <w:sz w:val="24"/>
              </w:rPr>
              <w:t>攀枝花市仁和区煤炭管理局</w:t>
            </w:r>
          </w:p>
        </w:tc>
      </w:tr>
      <w:tr w:rsidR="00091EF7" w:rsidTr="00EB2956">
        <w:trPr>
          <w:trHeight w:val="276"/>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6A6516" w:rsidP="00EB2956">
            <w:pPr>
              <w:widowControl/>
              <w:jc w:val="center"/>
              <w:textAlignment w:val="center"/>
              <w:rPr>
                <w:rFonts w:ascii="宋体" w:hAnsi="宋体" w:cs="宋体"/>
                <w:color w:val="000000"/>
                <w:sz w:val="24"/>
              </w:rPr>
            </w:pPr>
            <w:r>
              <w:rPr>
                <w:rFonts w:ascii="宋体" w:hAnsi="宋体" w:cs="宋体" w:hint="eastAsia"/>
                <w:color w:val="000000"/>
                <w:sz w:val="24"/>
              </w:rPr>
              <w:t>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6A6516" w:rsidP="00EB2956">
            <w:pPr>
              <w:widowControl/>
              <w:jc w:val="center"/>
              <w:textAlignment w:val="center"/>
              <w:rPr>
                <w:rFonts w:ascii="宋体" w:hAnsi="宋体" w:cs="宋体"/>
                <w:color w:val="000000"/>
                <w:sz w:val="24"/>
              </w:rPr>
            </w:pPr>
            <w:r>
              <w:rPr>
                <w:rFonts w:ascii="宋体" w:hAnsi="宋体" w:cs="宋体" w:hint="eastAsia"/>
                <w:color w:val="000000"/>
                <w:sz w:val="24"/>
              </w:rPr>
              <w:t>3</w:t>
            </w:r>
          </w:p>
        </w:tc>
      </w:tr>
      <w:tr w:rsidR="00091EF7" w:rsidTr="00EB2956">
        <w:trPr>
          <w:trHeight w:val="276"/>
        </w:trPr>
        <w:tc>
          <w:tcPr>
            <w:tcW w:w="724" w:type="dxa"/>
            <w:vMerge/>
            <w:tcBorders>
              <w:top w:val="single" w:sz="4" w:space="0" w:color="000000"/>
              <w:left w:val="single" w:sz="4" w:space="0" w:color="000000"/>
              <w:bottom w:val="single" w:sz="4" w:space="0" w:color="000000"/>
              <w:right w:val="single" w:sz="4" w:space="0" w:color="000000"/>
            </w:tcBorders>
            <w:vAlign w:val="center"/>
          </w:tcPr>
          <w:p w:rsidR="00091EF7" w:rsidRDefault="00091EF7" w:rsidP="00EB2956">
            <w:pPr>
              <w:widowControl/>
              <w:jc w:val="left"/>
              <w:rPr>
                <w:rFonts w:ascii="宋体" w:hAnsi="宋体" w:cs="宋体"/>
                <w:color w:val="000000"/>
                <w:sz w:val="24"/>
              </w:rPr>
            </w:pP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6A6516" w:rsidP="00EB2956">
            <w:pPr>
              <w:widowControl/>
              <w:jc w:val="center"/>
              <w:textAlignment w:val="center"/>
              <w:rPr>
                <w:rFonts w:ascii="宋体" w:hAnsi="宋体" w:cs="宋体"/>
                <w:color w:val="000000"/>
                <w:sz w:val="24"/>
              </w:rPr>
            </w:pPr>
            <w:r>
              <w:rPr>
                <w:rFonts w:ascii="宋体" w:hAnsi="宋体" w:cs="宋体" w:hint="eastAsia"/>
                <w:color w:val="000000"/>
                <w:sz w:val="24"/>
              </w:rPr>
              <w:t>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6A6516" w:rsidP="00EB2956">
            <w:pPr>
              <w:widowControl/>
              <w:jc w:val="center"/>
              <w:textAlignment w:val="center"/>
              <w:rPr>
                <w:rFonts w:ascii="宋体" w:hAnsi="宋体" w:cs="宋体"/>
                <w:color w:val="000000"/>
                <w:sz w:val="24"/>
              </w:rPr>
            </w:pPr>
            <w:r>
              <w:rPr>
                <w:rFonts w:ascii="宋体" w:hAnsi="宋体" w:cs="宋体" w:hint="eastAsia"/>
                <w:color w:val="000000"/>
                <w:sz w:val="24"/>
              </w:rPr>
              <w:t>3</w:t>
            </w:r>
          </w:p>
        </w:tc>
      </w:tr>
      <w:tr w:rsidR="00091EF7" w:rsidTr="00EB2956">
        <w:trPr>
          <w:trHeight w:val="1046"/>
        </w:trPr>
        <w:tc>
          <w:tcPr>
            <w:tcW w:w="724" w:type="dxa"/>
            <w:vMerge/>
            <w:tcBorders>
              <w:top w:val="single" w:sz="4" w:space="0" w:color="000000"/>
              <w:left w:val="single" w:sz="4" w:space="0" w:color="000000"/>
              <w:bottom w:val="single" w:sz="4" w:space="0" w:color="000000"/>
              <w:right w:val="single" w:sz="4" w:space="0" w:color="000000"/>
            </w:tcBorders>
            <w:vAlign w:val="center"/>
          </w:tcPr>
          <w:p w:rsidR="00091EF7" w:rsidRDefault="00091EF7" w:rsidP="00EB2956">
            <w:pPr>
              <w:widowControl/>
              <w:jc w:val="left"/>
              <w:rPr>
                <w:rFonts w:ascii="宋体" w:hAnsi="宋体" w:cs="宋体"/>
                <w:color w:val="000000"/>
                <w:sz w:val="24"/>
              </w:rPr>
            </w:pP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jc w:val="center"/>
              <w:rPr>
                <w:rFonts w:ascii="宋体" w:hAnsi="宋体" w:cs="宋体"/>
                <w:color w:val="000000"/>
                <w:sz w:val="24"/>
              </w:rPr>
            </w:pPr>
            <w:r>
              <w:rPr>
                <w:rFonts w:ascii="宋体" w:hAnsi="宋体" w:cs="宋体" w:hint="eastAsia"/>
                <w:color w:val="000000"/>
                <w:sz w:val="24"/>
              </w:rPr>
              <w:t>0</w:t>
            </w:r>
          </w:p>
        </w:tc>
      </w:tr>
      <w:tr w:rsidR="00091EF7" w:rsidTr="00EB2956">
        <w:trPr>
          <w:trHeight w:val="276"/>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45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091EF7" w:rsidTr="00EB2956">
        <w:trPr>
          <w:trHeight w:val="914"/>
        </w:trPr>
        <w:tc>
          <w:tcPr>
            <w:tcW w:w="724" w:type="dxa"/>
            <w:vMerge/>
            <w:tcBorders>
              <w:top w:val="single" w:sz="4" w:space="0" w:color="000000"/>
              <w:left w:val="single" w:sz="4" w:space="0" w:color="000000"/>
              <w:bottom w:val="single" w:sz="4" w:space="0" w:color="000000"/>
              <w:right w:val="single" w:sz="4" w:space="0" w:color="000000"/>
            </w:tcBorders>
            <w:vAlign w:val="center"/>
          </w:tcPr>
          <w:p w:rsidR="00091EF7" w:rsidRDefault="00091EF7" w:rsidP="00EB2956">
            <w:pPr>
              <w:widowControl/>
              <w:jc w:val="left"/>
              <w:rPr>
                <w:rFonts w:ascii="宋体" w:hAnsi="宋体" w:cs="宋体"/>
                <w:color w:val="000000"/>
                <w:sz w:val="24"/>
              </w:rPr>
            </w:pPr>
          </w:p>
        </w:tc>
        <w:tc>
          <w:tcPr>
            <w:tcW w:w="445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color w:val="000000"/>
                <w:sz w:val="24"/>
              </w:rPr>
              <w:t>保障</w:t>
            </w:r>
            <w:r w:rsidR="00270C16">
              <w:rPr>
                <w:rFonts w:ascii="宋体" w:hAnsi="宋体" w:cs="宋体" w:hint="eastAsia"/>
                <w:color w:val="000000"/>
                <w:sz w:val="24"/>
              </w:rPr>
              <w:t>辖区内</w:t>
            </w:r>
            <w:r w:rsidR="00270C16">
              <w:rPr>
                <w:rFonts w:ascii="宋体" w:hAnsi="宋体" w:cs="宋体"/>
                <w:color w:val="000000"/>
                <w:sz w:val="24"/>
              </w:rPr>
              <w:t>煤矿瓦斯安全远程监控中心的正常运转</w:t>
            </w:r>
            <w:r w:rsidR="00270C16">
              <w:rPr>
                <w:rFonts w:ascii="宋体" w:hAnsi="宋体" w:cs="宋体" w:hint="eastAsia"/>
                <w:color w:val="000000"/>
                <w:sz w:val="24"/>
              </w:rPr>
              <w:t>，</w:t>
            </w:r>
            <w:r w:rsidR="00270C16">
              <w:rPr>
                <w:rFonts w:ascii="宋体" w:hAnsi="宋体" w:cs="宋体"/>
                <w:color w:val="000000"/>
                <w:sz w:val="24"/>
              </w:rPr>
              <w:t>确保煤矿企业安全生产</w:t>
            </w:r>
            <w:r w:rsidR="00270C16">
              <w:rPr>
                <w:rFonts w:ascii="宋体" w:hAnsi="宋体" w:cs="宋体" w:hint="eastAsia"/>
                <w:color w:val="000000"/>
                <w:sz w:val="24"/>
              </w:rPr>
              <w:t>。</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sz w:val="24"/>
              </w:rPr>
              <w:t>2018年</w:t>
            </w:r>
            <w:proofErr w:type="gramStart"/>
            <w:r w:rsidR="00270C16">
              <w:rPr>
                <w:rFonts w:ascii="宋体" w:hAnsi="宋体" w:cs="宋体" w:hint="eastAsia"/>
                <w:color w:val="000000"/>
                <w:sz w:val="24"/>
              </w:rPr>
              <w:t>辖区内辖区内</w:t>
            </w:r>
            <w:proofErr w:type="gramEnd"/>
            <w:r w:rsidR="00270C16">
              <w:rPr>
                <w:rFonts w:ascii="宋体" w:hAnsi="宋体" w:cs="宋体"/>
                <w:color w:val="000000"/>
                <w:sz w:val="24"/>
              </w:rPr>
              <w:t>煤矿瓦斯安全远程监控中心的正常运转</w:t>
            </w:r>
            <w:r w:rsidR="00270C16">
              <w:rPr>
                <w:rFonts w:ascii="宋体" w:hAnsi="宋体" w:cs="宋体" w:hint="eastAsia"/>
                <w:color w:val="000000"/>
                <w:sz w:val="24"/>
              </w:rPr>
              <w:t>，</w:t>
            </w:r>
            <w:r w:rsidR="00270C16">
              <w:rPr>
                <w:rFonts w:ascii="宋体" w:hAnsi="宋体" w:cs="宋体"/>
                <w:color w:val="000000"/>
                <w:sz w:val="24"/>
              </w:rPr>
              <w:t>没有发生瓦斯事故</w:t>
            </w:r>
            <w:r>
              <w:rPr>
                <w:rFonts w:ascii="宋体" w:hAnsi="宋体" w:cs="宋体" w:hint="eastAsia"/>
                <w:color w:val="000000"/>
                <w:sz w:val="24"/>
              </w:rPr>
              <w:t>。</w:t>
            </w:r>
          </w:p>
        </w:tc>
      </w:tr>
      <w:tr w:rsidR="00091EF7" w:rsidTr="00EB2956">
        <w:trPr>
          <w:trHeight w:val="718"/>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091EF7" w:rsidTr="00EB2956">
        <w:trPr>
          <w:trHeight w:val="686"/>
        </w:trPr>
        <w:tc>
          <w:tcPr>
            <w:tcW w:w="724" w:type="dxa"/>
            <w:vMerge/>
            <w:tcBorders>
              <w:top w:val="single" w:sz="4" w:space="0" w:color="000000"/>
              <w:left w:val="single" w:sz="4" w:space="0" w:color="000000"/>
              <w:bottom w:val="single" w:sz="4" w:space="0" w:color="000000"/>
              <w:right w:val="single" w:sz="4" w:space="0" w:color="000000"/>
            </w:tcBorders>
            <w:vAlign w:val="center"/>
          </w:tcPr>
          <w:p w:rsidR="00091EF7" w:rsidRDefault="00091EF7" w:rsidP="00EB2956">
            <w:pPr>
              <w:widowControl/>
              <w:jc w:val="left"/>
              <w:rPr>
                <w:rFonts w:ascii="宋体" w:hAnsi="宋体"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270C16" w:rsidP="00EB2956">
            <w:pPr>
              <w:widowControl/>
              <w:jc w:val="center"/>
              <w:textAlignment w:val="center"/>
              <w:rPr>
                <w:rFonts w:ascii="宋体" w:hAnsi="宋体" w:cs="宋体"/>
                <w:color w:val="000000"/>
                <w:sz w:val="24"/>
              </w:rPr>
            </w:pPr>
            <w:r>
              <w:rPr>
                <w:rFonts w:ascii="宋体" w:hAnsi="宋体" w:cs="宋体" w:hint="eastAsia"/>
                <w:color w:val="000000"/>
                <w:sz w:val="24"/>
              </w:rPr>
              <w:t>监控</w:t>
            </w:r>
            <w:r>
              <w:rPr>
                <w:rFonts w:ascii="宋体" w:hAnsi="宋体" w:cs="宋体"/>
                <w:color w:val="000000"/>
                <w:sz w:val="24"/>
              </w:rPr>
              <w:t>企业数量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Pr="00270C16" w:rsidRDefault="00270C16" w:rsidP="00EB2956">
            <w:pPr>
              <w:widowControl/>
              <w:jc w:val="center"/>
              <w:textAlignment w:val="center"/>
              <w:rPr>
                <w:rFonts w:ascii="宋体" w:hAnsi="宋体" w:cs="宋体"/>
                <w:color w:val="000000"/>
                <w:szCs w:val="21"/>
              </w:rPr>
            </w:pPr>
            <w:r w:rsidRPr="00270C16">
              <w:rPr>
                <w:rFonts w:ascii="宋体" w:hAnsi="宋体" w:cs="宋体" w:hint="eastAsia"/>
                <w:color w:val="000000"/>
                <w:szCs w:val="21"/>
              </w:rPr>
              <w:t>辖区</w:t>
            </w:r>
            <w:r w:rsidRPr="00270C16">
              <w:rPr>
                <w:rFonts w:ascii="宋体" w:hAnsi="宋体" w:cs="宋体"/>
                <w:color w:val="000000"/>
                <w:szCs w:val="21"/>
              </w:rPr>
              <w:t>内</w:t>
            </w:r>
            <w:r w:rsidRPr="00270C16">
              <w:rPr>
                <w:rFonts w:ascii="宋体" w:hAnsi="宋体" w:cs="宋体" w:hint="eastAsia"/>
                <w:color w:val="000000"/>
                <w:szCs w:val="21"/>
              </w:rPr>
              <w:t>17家煤矿企业瓦斯监控系统进行远程监控</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Pr="00270C16" w:rsidRDefault="00270C16" w:rsidP="00EB2956">
            <w:pPr>
              <w:widowControl/>
              <w:jc w:val="center"/>
              <w:textAlignment w:val="center"/>
              <w:rPr>
                <w:rFonts w:ascii="宋体" w:hAnsi="宋体" w:cs="宋体"/>
                <w:color w:val="000000"/>
                <w:szCs w:val="21"/>
              </w:rPr>
            </w:pPr>
            <w:r w:rsidRPr="00270C16">
              <w:rPr>
                <w:rFonts w:ascii="宋体" w:hAnsi="宋体" w:cs="宋体" w:hint="eastAsia"/>
                <w:color w:val="000000"/>
                <w:szCs w:val="21"/>
              </w:rPr>
              <w:t>辖区</w:t>
            </w:r>
            <w:r w:rsidRPr="00270C16">
              <w:rPr>
                <w:rFonts w:ascii="宋体" w:hAnsi="宋体" w:cs="宋体"/>
                <w:color w:val="000000"/>
                <w:szCs w:val="21"/>
              </w:rPr>
              <w:t>内</w:t>
            </w:r>
            <w:r w:rsidRPr="00270C16">
              <w:rPr>
                <w:rFonts w:ascii="宋体" w:hAnsi="宋体" w:cs="宋体" w:hint="eastAsia"/>
                <w:color w:val="000000"/>
                <w:szCs w:val="21"/>
              </w:rPr>
              <w:t>17家煤矿企业瓦斯监控系统进行远程监控</w:t>
            </w:r>
          </w:p>
        </w:tc>
      </w:tr>
      <w:tr w:rsidR="00091EF7" w:rsidTr="00EB2956">
        <w:trPr>
          <w:trHeight w:val="685"/>
        </w:trPr>
        <w:tc>
          <w:tcPr>
            <w:tcW w:w="724" w:type="dxa"/>
            <w:vMerge/>
            <w:tcBorders>
              <w:top w:val="single" w:sz="4" w:space="0" w:color="000000"/>
              <w:left w:val="single" w:sz="4" w:space="0" w:color="000000"/>
              <w:bottom w:val="single" w:sz="4" w:space="0" w:color="000000"/>
              <w:right w:val="single" w:sz="4" w:space="0" w:color="000000"/>
            </w:tcBorders>
            <w:vAlign w:val="center"/>
          </w:tcPr>
          <w:p w:rsidR="00091EF7" w:rsidRDefault="00091EF7" w:rsidP="00EB2956">
            <w:pPr>
              <w:widowControl/>
              <w:jc w:val="left"/>
              <w:rPr>
                <w:rFonts w:ascii="宋体" w:hAnsi="宋体"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color w:val="000000"/>
                <w:sz w:val="24"/>
              </w:rPr>
              <w:t>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sz w:val="24"/>
              </w:rPr>
              <w:t>2018年全年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sz w:val="24"/>
              </w:rPr>
              <w:t>2018年12月31日完成</w:t>
            </w:r>
          </w:p>
        </w:tc>
      </w:tr>
      <w:tr w:rsidR="00091EF7" w:rsidTr="00270C16">
        <w:trPr>
          <w:trHeight w:val="879"/>
        </w:trPr>
        <w:tc>
          <w:tcPr>
            <w:tcW w:w="724" w:type="dxa"/>
            <w:vMerge/>
            <w:tcBorders>
              <w:top w:val="single" w:sz="4" w:space="0" w:color="000000"/>
              <w:left w:val="single" w:sz="4" w:space="0" w:color="000000"/>
              <w:bottom w:val="single" w:sz="4" w:space="0" w:color="000000"/>
              <w:right w:val="single" w:sz="4" w:space="0" w:color="000000"/>
            </w:tcBorders>
            <w:vAlign w:val="center"/>
          </w:tcPr>
          <w:p w:rsidR="00091EF7" w:rsidRDefault="00091EF7" w:rsidP="00EB2956">
            <w:pPr>
              <w:widowControl/>
              <w:jc w:val="left"/>
              <w:rPr>
                <w:rFonts w:ascii="宋体" w:hAnsi="宋体"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color w:val="000000"/>
                <w:sz w:val="24"/>
              </w:rPr>
              <w:t>成本测算</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Pr="00270C16" w:rsidRDefault="00270C16" w:rsidP="00EB2956">
            <w:pPr>
              <w:widowControl/>
              <w:jc w:val="center"/>
              <w:textAlignment w:val="center"/>
              <w:rPr>
                <w:rFonts w:ascii="宋体" w:hAnsi="宋体" w:cs="宋体"/>
                <w:color w:val="000000"/>
                <w:szCs w:val="21"/>
              </w:rPr>
            </w:pPr>
            <w:r w:rsidRPr="00270C16">
              <w:rPr>
                <w:rFonts w:ascii="宋体" w:hAnsi="宋体" w:cs="宋体" w:hint="eastAsia"/>
                <w:color w:val="000000"/>
                <w:szCs w:val="21"/>
              </w:rPr>
              <w:t>网络</w:t>
            </w:r>
            <w:r w:rsidRPr="00270C16">
              <w:rPr>
                <w:rFonts w:ascii="宋体" w:hAnsi="宋体" w:cs="宋体"/>
                <w:color w:val="000000"/>
                <w:szCs w:val="21"/>
              </w:rPr>
              <w:t>监控技术服务费</w:t>
            </w:r>
            <w:r w:rsidRPr="00270C16">
              <w:rPr>
                <w:rFonts w:ascii="宋体" w:hAnsi="宋体" w:cs="宋体" w:hint="eastAsia"/>
                <w:color w:val="000000"/>
                <w:szCs w:val="21"/>
              </w:rPr>
              <w:t>3万元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Pr="00270C16" w:rsidRDefault="00091EF7" w:rsidP="00EB2956">
            <w:pPr>
              <w:widowControl/>
              <w:jc w:val="center"/>
              <w:textAlignment w:val="center"/>
              <w:rPr>
                <w:rFonts w:ascii="宋体" w:hAnsi="宋体" w:cs="宋体"/>
                <w:color w:val="000000"/>
                <w:szCs w:val="21"/>
              </w:rPr>
            </w:pPr>
            <w:r w:rsidRPr="00270C16">
              <w:rPr>
                <w:rFonts w:ascii="宋体" w:hAnsi="宋体" w:cs="宋体"/>
                <w:color w:val="000000"/>
                <w:szCs w:val="21"/>
              </w:rPr>
              <w:t>支付</w:t>
            </w:r>
            <w:r w:rsidR="00270C16" w:rsidRPr="00270C16">
              <w:rPr>
                <w:rFonts w:ascii="宋体" w:hAnsi="宋体" w:cs="宋体" w:hint="eastAsia"/>
                <w:color w:val="000000"/>
                <w:szCs w:val="21"/>
              </w:rPr>
              <w:t>四川省</w:t>
            </w:r>
            <w:r w:rsidR="00270C16" w:rsidRPr="00270C16">
              <w:rPr>
                <w:rFonts w:ascii="宋体" w:hAnsi="宋体" w:cs="宋体"/>
                <w:color w:val="000000"/>
                <w:szCs w:val="21"/>
              </w:rPr>
              <w:t>安平达安全网络科技公司技术服务费</w:t>
            </w:r>
            <w:r w:rsidR="00270C16" w:rsidRPr="00270C16">
              <w:rPr>
                <w:rFonts w:ascii="宋体" w:hAnsi="宋体" w:cs="宋体" w:hint="eastAsia"/>
                <w:color w:val="000000"/>
                <w:szCs w:val="21"/>
              </w:rPr>
              <w:t>3</w:t>
            </w:r>
            <w:r w:rsidRPr="00270C16">
              <w:rPr>
                <w:rFonts w:ascii="宋体" w:hAnsi="宋体" w:cs="宋体" w:hint="eastAsia"/>
                <w:color w:val="000000"/>
                <w:szCs w:val="21"/>
              </w:rPr>
              <w:t>万元</w:t>
            </w:r>
          </w:p>
        </w:tc>
      </w:tr>
      <w:tr w:rsidR="00091EF7" w:rsidTr="00EB2956">
        <w:trPr>
          <w:trHeight w:val="1042"/>
        </w:trPr>
        <w:tc>
          <w:tcPr>
            <w:tcW w:w="724" w:type="dxa"/>
            <w:vMerge/>
            <w:tcBorders>
              <w:top w:val="single" w:sz="4" w:space="0" w:color="000000"/>
              <w:left w:val="single" w:sz="4" w:space="0" w:color="000000"/>
              <w:bottom w:val="single" w:sz="4" w:space="0" w:color="000000"/>
              <w:right w:val="single" w:sz="4" w:space="0" w:color="000000"/>
            </w:tcBorders>
            <w:vAlign w:val="center"/>
          </w:tcPr>
          <w:p w:rsidR="00091EF7" w:rsidRDefault="00091EF7" w:rsidP="00EB2956">
            <w:pPr>
              <w:widowControl/>
              <w:jc w:val="left"/>
              <w:rPr>
                <w:rFonts w:ascii="宋体" w:hAnsi="宋体"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项目完成</w:t>
            </w:r>
            <w:r w:rsidR="00270C16">
              <w:rPr>
                <w:rFonts w:ascii="宋体" w:hAnsi="宋体" w:cs="宋体" w:hint="eastAsia"/>
                <w:color w:val="000000"/>
                <w:kern w:val="0"/>
                <w:sz w:val="24"/>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color w:val="000000"/>
                <w:sz w:val="24"/>
              </w:rPr>
              <w:t>确保</w:t>
            </w:r>
            <w:r w:rsidR="0076636E">
              <w:rPr>
                <w:rFonts w:ascii="宋体" w:hAnsi="宋体" w:cs="宋体" w:hint="eastAsia"/>
                <w:color w:val="000000"/>
                <w:sz w:val="24"/>
              </w:rPr>
              <w:t>安全</w:t>
            </w:r>
            <w:r>
              <w:rPr>
                <w:rFonts w:ascii="宋体" w:hAnsi="宋体" w:cs="宋体"/>
                <w:color w:val="000000"/>
                <w:sz w:val="24"/>
              </w:rPr>
              <w:t>监管工作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Pr="0076636E" w:rsidRDefault="0076636E" w:rsidP="00EB2956">
            <w:pPr>
              <w:widowControl/>
              <w:jc w:val="center"/>
              <w:textAlignment w:val="center"/>
              <w:rPr>
                <w:rFonts w:ascii="宋体" w:hAnsi="宋体" w:cs="宋体"/>
                <w:color w:val="000000"/>
                <w:szCs w:val="21"/>
              </w:rPr>
            </w:pPr>
            <w:r w:rsidRPr="0076636E">
              <w:rPr>
                <w:rFonts w:ascii="宋体" w:hAnsi="宋体" w:cs="宋体" w:hint="eastAsia"/>
                <w:color w:val="000000"/>
                <w:szCs w:val="21"/>
              </w:rPr>
              <w:t>远程监控煤矿瓦斯浓度、风速、温度、风机开停等指标，必须达到标准值内</w:t>
            </w:r>
            <w:r w:rsidR="00270C16" w:rsidRPr="0076636E">
              <w:rPr>
                <w:rFonts w:ascii="宋体" w:hAnsi="宋体" w:cs="宋体" w:hint="eastAsia"/>
                <w:color w:val="00000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Pr="0076636E" w:rsidRDefault="0076636E" w:rsidP="00EB2956">
            <w:pPr>
              <w:widowControl/>
              <w:jc w:val="center"/>
              <w:textAlignment w:val="center"/>
              <w:rPr>
                <w:rFonts w:ascii="宋体" w:hAnsi="宋体" w:cs="宋体"/>
                <w:color w:val="000000"/>
                <w:szCs w:val="21"/>
              </w:rPr>
            </w:pPr>
            <w:r w:rsidRPr="0076636E">
              <w:rPr>
                <w:rFonts w:ascii="宋体" w:hAnsi="宋体" w:cs="宋体" w:hint="eastAsia"/>
                <w:color w:val="000000"/>
                <w:szCs w:val="21"/>
              </w:rPr>
              <w:t>远程监控煤矿瓦斯浓度、风速、温度、风机开停等指标，必须达到</w:t>
            </w:r>
            <w:proofErr w:type="gramStart"/>
            <w:r w:rsidRPr="0076636E">
              <w:rPr>
                <w:rFonts w:ascii="宋体" w:hAnsi="宋体" w:cs="宋体" w:hint="eastAsia"/>
                <w:color w:val="000000"/>
                <w:szCs w:val="21"/>
              </w:rPr>
              <w:t>标准值内</w:t>
            </w:r>
            <w:proofErr w:type="gramEnd"/>
          </w:p>
        </w:tc>
      </w:tr>
      <w:tr w:rsidR="00091EF7" w:rsidTr="00EB2956">
        <w:trPr>
          <w:trHeight w:val="896"/>
        </w:trPr>
        <w:tc>
          <w:tcPr>
            <w:tcW w:w="724" w:type="dxa"/>
            <w:vMerge/>
            <w:tcBorders>
              <w:top w:val="single" w:sz="4" w:space="0" w:color="000000"/>
              <w:left w:val="single" w:sz="4" w:space="0" w:color="000000"/>
              <w:bottom w:val="single" w:sz="4" w:space="0" w:color="000000"/>
              <w:right w:val="single" w:sz="4" w:space="0" w:color="000000"/>
            </w:tcBorders>
            <w:vAlign w:val="center"/>
          </w:tcPr>
          <w:p w:rsidR="00091EF7" w:rsidRDefault="00091EF7" w:rsidP="00EB2956">
            <w:pPr>
              <w:widowControl/>
              <w:jc w:val="left"/>
              <w:rPr>
                <w:rFonts w:ascii="宋体" w:hAnsi="宋体"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color w:val="000000"/>
                <w:sz w:val="24"/>
              </w:rPr>
              <w:t>确保安全监管工作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76636E" w:rsidP="00EB2956">
            <w:pPr>
              <w:widowControl/>
              <w:jc w:val="center"/>
              <w:textAlignment w:val="center"/>
              <w:rPr>
                <w:rFonts w:ascii="宋体" w:hAnsi="宋体" w:cs="宋体"/>
                <w:color w:val="000000"/>
                <w:sz w:val="24"/>
              </w:rPr>
            </w:pPr>
            <w:r>
              <w:rPr>
                <w:rFonts w:ascii="宋体" w:hAnsi="宋体" w:cs="宋体" w:hint="eastAsia"/>
                <w:color w:val="000000"/>
                <w:sz w:val="24"/>
              </w:rPr>
              <w:t>强化</w:t>
            </w:r>
            <w:r>
              <w:rPr>
                <w:rFonts w:ascii="宋体" w:hAnsi="宋体" w:cs="宋体"/>
                <w:color w:val="000000"/>
                <w:sz w:val="24"/>
              </w:rPr>
              <w:t>实时监控</w:t>
            </w:r>
            <w:r>
              <w:rPr>
                <w:rFonts w:ascii="宋体" w:hAnsi="宋体" w:cs="宋体" w:hint="eastAsia"/>
                <w:color w:val="000000"/>
                <w:sz w:val="24"/>
              </w:rPr>
              <w:t>，</w:t>
            </w:r>
            <w:r>
              <w:rPr>
                <w:rFonts w:ascii="宋体" w:hAnsi="宋体" w:cs="宋体"/>
                <w:color w:val="000000"/>
                <w:sz w:val="24"/>
              </w:rPr>
              <w:t>防止出现重特大事故</w:t>
            </w:r>
            <w:r>
              <w:rPr>
                <w:rFonts w:ascii="宋体" w:hAnsi="宋体" w:cs="宋体"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76636E" w:rsidP="00EB2956">
            <w:pPr>
              <w:widowControl/>
              <w:jc w:val="center"/>
              <w:textAlignment w:val="center"/>
              <w:rPr>
                <w:rFonts w:ascii="宋体" w:hAnsi="宋体" w:cs="宋体"/>
                <w:color w:val="000000"/>
                <w:sz w:val="24"/>
              </w:rPr>
            </w:pPr>
            <w:r>
              <w:rPr>
                <w:rFonts w:ascii="宋体" w:hAnsi="宋体" w:cs="宋体" w:hint="eastAsia"/>
                <w:color w:val="000000"/>
                <w:sz w:val="24"/>
              </w:rPr>
              <w:t>强化</w:t>
            </w:r>
            <w:r>
              <w:rPr>
                <w:rFonts w:ascii="宋体" w:hAnsi="宋体" w:cs="宋体"/>
                <w:color w:val="000000"/>
                <w:sz w:val="24"/>
              </w:rPr>
              <w:t>实时监控</w:t>
            </w:r>
            <w:r>
              <w:rPr>
                <w:rFonts w:ascii="宋体" w:hAnsi="宋体" w:cs="宋体" w:hint="eastAsia"/>
                <w:color w:val="000000"/>
                <w:sz w:val="24"/>
              </w:rPr>
              <w:t>，</w:t>
            </w:r>
            <w:r>
              <w:rPr>
                <w:rFonts w:ascii="宋体" w:hAnsi="宋体" w:cs="宋体"/>
                <w:color w:val="000000"/>
                <w:sz w:val="24"/>
              </w:rPr>
              <w:t>防止出现重特大事故</w:t>
            </w:r>
          </w:p>
        </w:tc>
      </w:tr>
      <w:tr w:rsidR="00091EF7" w:rsidTr="00EB2956">
        <w:trPr>
          <w:trHeight w:val="854"/>
        </w:trPr>
        <w:tc>
          <w:tcPr>
            <w:tcW w:w="724" w:type="dxa"/>
            <w:vMerge/>
            <w:tcBorders>
              <w:top w:val="single" w:sz="4" w:space="0" w:color="000000"/>
              <w:left w:val="single" w:sz="4" w:space="0" w:color="000000"/>
              <w:bottom w:val="single" w:sz="4" w:space="0" w:color="000000"/>
              <w:right w:val="single" w:sz="4" w:space="0" w:color="000000"/>
            </w:tcBorders>
            <w:vAlign w:val="center"/>
          </w:tcPr>
          <w:p w:rsidR="00091EF7" w:rsidRDefault="00091EF7" w:rsidP="00EB2956">
            <w:pPr>
              <w:widowControl/>
              <w:jc w:val="left"/>
              <w:rPr>
                <w:rFonts w:ascii="宋体" w:hAnsi="宋体"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color w:val="000000"/>
                <w:sz w:val="24"/>
              </w:rPr>
              <w:t>服务对象满意度指标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color w:val="000000"/>
                <w:sz w:val="24"/>
              </w:rPr>
              <w:t>主管部门和企业满意度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091EF7" w:rsidTr="00EB2956">
        <w:trPr>
          <w:trHeight w:val="1034"/>
        </w:trPr>
        <w:tc>
          <w:tcPr>
            <w:tcW w:w="9960" w:type="dxa"/>
            <w:gridSpan w:val="6"/>
            <w:tcMar>
              <w:top w:w="15" w:type="dxa"/>
              <w:left w:w="15" w:type="dxa"/>
              <w:bottom w:w="0" w:type="dxa"/>
              <w:right w:w="15" w:type="dxa"/>
            </w:tcMar>
            <w:vAlign w:val="center"/>
          </w:tcPr>
          <w:p w:rsidR="0076636E" w:rsidRDefault="0076636E" w:rsidP="00EB2956">
            <w:pPr>
              <w:pStyle w:val="a9"/>
              <w:widowControl/>
              <w:ind w:leftChars="1310" w:left="4173" w:hangingChars="395" w:hanging="1422"/>
              <w:textAlignment w:val="center"/>
              <w:rPr>
                <w:rFonts w:ascii="黑体" w:eastAsia="黑体" w:hAnsi="黑体" w:cs="宋体"/>
                <w:bCs/>
                <w:color w:val="000000"/>
                <w:kern w:val="0"/>
                <w:sz w:val="36"/>
                <w:szCs w:val="36"/>
              </w:rPr>
            </w:pPr>
          </w:p>
          <w:p w:rsidR="0076636E" w:rsidRDefault="0076636E" w:rsidP="00EB2956">
            <w:pPr>
              <w:pStyle w:val="a9"/>
              <w:widowControl/>
              <w:ind w:leftChars="1310" w:left="4173" w:hangingChars="395" w:hanging="1422"/>
              <w:textAlignment w:val="center"/>
              <w:rPr>
                <w:rFonts w:ascii="黑体" w:eastAsia="黑体" w:hAnsi="黑体" w:cs="宋体"/>
                <w:bCs/>
                <w:color w:val="000000"/>
                <w:kern w:val="0"/>
                <w:sz w:val="36"/>
                <w:szCs w:val="36"/>
              </w:rPr>
            </w:pPr>
          </w:p>
          <w:p w:rsidR="0076636E" w:rsidRPr="0076636E" w:rsidRDefault="0076636E" w:rsidP="0076636E">
            <w:pPr>
              <w:widowControl/>
              <w:textAlignment w:val="center"/>
              <w:rPr>
                <w:rFonts w:ascii="黑体" w:eastAsia="黑体" w:hAnsi="黑体" w:cs="宋体"/>
                <w:bCs/>
                <w:color w:val="000000"/>
                <w:kern w:val="0"/>
                <w:sz w:val="36"/>
                <w:szCs w:val="36"/>
              </w:rPr>
            </w:pPr>
          </w:p>
          <w:p w:rsidR="00091EF7" w:rsidRDefault="00091EF7" w:rsidP="00EB2956">
            <w:pPr>
              <w:pStyle w:val="a9"/>
              <w:widowControl/>
              <w:ind w:leftChars="1310" w:left="4173" w:hangingChars="395" w:hanging="1422"/>
              <w:textAlignment w:val="center"/>
              <w:rPr>
                <w:rFonts w:ascii="宋体" w:hAnsi="宋体" w:cs="宋体"/>
                <w:color w:val="000000"/>
                <w:sz w:val="36"/>
                <w:szCs w:val="36"/>
              </w:rPr>
            </w:pPr>
            <w:r>
              <w:rPr>
                <w:rFonts w:ascii="黑体" w:eastAsia="黑体" w:hAnsi="黑体" w:cs="宋体" w:hint="eastAsia"/>
                <w:bCs/>
                <w:color w:val="000000"/>
                <w:kern w:val="0"/>
                <w:sz w:val="36"/>
                <w:szCs w:val="36"/>
              </w:rPr>
              <w:lastRenderedPageBreak/>
              <w:t>项目支出绩效目标完成情况表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(2018 年度)</w:t>
            </w:r>
          </w:p>
        </w:tc>
      </w:tr>
      <w:tr w:rsidR="00091EF7" w:rsidTr="00EB2956">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4F6842" w:rsidP="00EB2956">
            <w:pPr>
              <w:widowControl/>
              <w:jc w:val="center"/>
              <w:textAlignment w:val="center"/>
              <w:rPr>
                <w:rFonts w:ascii="宋体" w:hAnsi="宋体" w:cs="宋体"/>
                <w:color w:val="000000"/>
                <w:sz w:val="24"/>
              </w:rPr>
            </w:pPr>
            <w:r w:rsidRPr="004F6842">
              <w:rPr>
                <w:rFonts w:ascii="宋体" w:hAnsi="宋体" w:cs="宋体" w:hint="eastAsia"/>
                <w:color w:val="000000"/>
                <w:sz w:val="24"/>
              </w:rPr>
              <w:t>驻矿安全监管人员工作经费</w:t>
            </w:r>
          </w:p>
        </w:tc>
      </w:tr>
      <w:tr w:rsidR="00091EF7" w:rsidTr="00EB2956">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color w:val="000000"/>
                <w:sz w:val="24"/>
              </w:rPr>
              <w:t>攀枝花市仁和区煤炭管理局</w:t>
            </w:r>
          </w:p>
        </w:tc>
      </w:tr>
      <w:tr w:rsidR="00091EF7" w:rsidTr="00EB2956">
        <w:trPr>
          <w:trHeight w:val="276"/>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4F6842" w:rsidP="00EB2956">
            <w:pPr>
              <w:widowControl/>
              <w:jc w:val="center"/>
              <w:textAlignment w:val="center"/>
              <w:rPr>
                <w:rFonts w:ascii="宋体" w:hAnsi="宋体" w:cs="宋体"/>
                <w:color w:val="000000"/>
                <w:sz w:val="24"/>
              </w:rPr>
            </w:pPr>
            <w:r>
              <w:rPr>
                <w:rFonts w:ascii="宋体" w:hAnsi="宋体" w:cs="宋体" w:hint="eastAsia"/>
                <w:color w:val="000000"/>
                <w:sz w:val="24"/>
              </w:rPr>
              <w:t>68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4F6842" w:rsidP="00EB2956">
            <w:pPr>
              <w:widowControl/>
              <w:jc w:val="center"/>
              <w:textAlignment w:val="center"/>
              <w:rPr>
                <w:rFonts w:ascii="宋体" w:hAnsi="宋体" w:cs="宋体"/>
                <w:color w:val="000000"/>
                <w:sz w:val="24"/>
              </w:rPr>
            </w:pPr>
            <w:r>
              <w:rPr>
                <w:rFonts w:ascii="宋体" w:hAnsi="宋体" w:cs="宋体" w:hint="eastAsia"/>
                <w:color w:val="000000"/>
                <w:sz w:val="24"/>
              </w:rPr>
              <w:t>68</w:t>
            </w:r>
          </w:p>
        </w:tc>
      </w:tr>
      <w:tr w:rsidR="00091EF7" w:rsidTr="00EB2956">
        <w:trPr>
          <w:trHeight w:val="276"/>
        </w:trPr>
        <w:tc>
          <w:tcPr>
            <w:tcW w:w="724" w:type="dxa"/>
            <w:vMerge/>
            <w:tcBorders>
              <w:top w:val="single" w:sz="4" w:space="0" w:color="000000"/>
              <w:left w:val="single" w:sz="4" w:space="0" w:color="000000"/>
              <w:bottom w:val="single" w:sz="4" w:space="0" w:color="000000"/>
              <w:right w:val="single" w:sz="4" w:space="0" w:color="000000"/>
            </w:tcBorders>
            <w:vAlign w:val="center"/>
          </w:tcPr>
          <w:p w:rsidR="00091EF7" w:rsidRDefault="00091EF7" w:rsidP="00EB2956">
            <w:pPr>
              <w:widowControl/>
              <w:jc w:val="left"/>
              <w:rPr>
                <w:rFonts w:ascii="宋体" w:hAnsi="宋体" w:cs="宋体"/>
                <w:color w:val="000000"/>
                <w:sz w:val="24"/>
              </w:rPr>
            </w:pP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4F6842" w:rsidP="00EB2956">
            <w:pPr>
              <w:widowControl/>
              <w:jc w:val="center"/>
              <w:textAlignment w:val="center"/>
              <w:rPr>
                <w:rFonts w:ascii="宋体" w:hAnsi="宋体" w:cs="宋体"/>
                <w:color w:val="000000"/>
                <w:sz w:val="24"/>
              </w:rPr>
            </w:pPr>
            <w:r>
              <w:rPr>
                <w:rFonts w:ascii="宋体" w:hAnsi="宋体" w:cs="宋体" w:hint="eastAsia"/>
                <w:color w:val="000000"/>
                <w:sz w:val="24"/>
              </w:rPr>
              <w:t>68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4F6842" w:rsidP="00EB2956">
            <w:pPr>
              <w:widowControl/>
              <w:jc w:val="center"/>
              <w:textAlignment w:val="center"/>
              <w:rPr>
                <w:rFonts w:ascii="宋体" w:hAnsi="宋体" w:cs="宋体"/>
                <w:color w:val="000000"/>
                <w:sz w:val="24"/>
              </w:rPr>
            </w:pPr>
            <w:r>
              <w:rPr>
                <w:rFonts w:ascii="宋体" w:hAnsi="宋体" w:cs="宋体" w:hint="eastAsia"/>
                <w:color w:val="000000"/>
                <w:sz w:val="24"/>
              </w:rPr>
              <w:t>68</w:t>
            </w:r>
          </w:p>
        </w:tc>
      </w:tr>
      <w:tr w:rsidR="00091EF7" w:rsidTr="00EB2956">
        <w:trPr>
          <w:trHeight w:val="1046"/>
        </w:trPr>
        <w:tc>
          <w:tcPr>
            <w:tcW w:w="724" w:type="dxa"/>
            <w:vMerge/>
            <w:tcBorders>
              <w:top w:val="single" w:sz="4" w:space="0" w:color="000000"/>
              <w:left w:val="single" w:sz="4" w:space="0" w:color="000000"/>
              <w:bottom w:val="single" w:sz="4" w:space="0" w:color="000000"/>
              <w:right w:val="single" w:sz="4" w:space="0" w:color="000000"/>
            </w:tcBorders>
            <w:vAlign w:val="center"/>
          </w:tcPr>
          <w:p w:rsidR="00091EF7" w:rsidRDefault="00091EF7" w:rsidP="00EB2956">
            <w:pPr>
              <w:widowControl/>
              <w:jc w:val="left"/>
              <w:rPr>
                <w:rFonts w:ascii="宋体" w:hAnsi="宋体" w:cs="宋体"/>
                <w:color w:val="000000"/>
                <w:sz w:val="24"/>
              </w:rPr>
            </w:pP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jc w:val="center"/>
              <w:rPr>
                <w:rFonts w:ascii="宋体" w:hAnsi="宋体" w:cs="宋体"/>
                <w:color w:val="000000"/>
                <w:sz w:val="24"/>
              </w:rPr>
            </w:pPr>
            <w:r>
              <w:rPr>
                <w:rFonts w:ascii="宋体" w:hAnsi="宋体" w:cs="宋体" w:hint="eastAsia"/>
                <w:color w:val="000000"/>
                <w:sz w:val="24"/>
              </w:rPr>
              <w:t>0</w:t>
            </w:r>
          </w:p>
        </w:tc>
      </w:tr>
      <w:tr w:rsidR="00091EF7" w:rsidTr="00EB2956">
        <w:trPr>
          <w:trHeight w:val="276"/>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45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091EF7" w:rsidTr="00EB2956">
        <w:trPr>
          <w:trHeight w:val="914"/>
        </w:trPr>
        <w:tc>
          <w:tcPr>
            <w:tcW w:w="724" w:type="dxa"/>
            <w:vMerge/>
            <w:tcBorders>
              <w:top w:val="single" w:sz="4" w:space="0" w:color="000000"/>
              <w:left w:val="single" w:sz="4" w:space="0" w:color="000000"/>
              <w:bottom w:val="single" w:sz="4" w:space="0" w:color="000000"/>
              <w:right w:val="single" w:sz="4" w:space="0" w:color="000000"/>
            </w:tcBorders>
            <w:vAlign w:val="center"/>
          </w:tcPr>
          <w:p w:rsidR="00091EF7" w:rsidRDefault="00091EF7" w:rsidP="00EB2956">
            <w:pPr>
              <w:widowControl/>
              <w:jc w:val="left"/>
              <w:rPr>
                <w:rFonts w:ascii="宋体" w:hAnsi="宋体" w:cs="宋体"/>
                <w:color w:val="000000"/>
                <w:sz w:val="24"/>
              </w:rPr>
            </w:pPr>
          </w:p>
        </w:tc>
        <w:tc>
          <w:tcPr>
            <w:tcW w:w="445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Pr="004F6842" w:rsidRDefault="004F6842" w:rsidP="00EB2956">
            <w:pPr>
              <w:widowControl/>
              <w:jc w:val="center"/>
              <w:textAlignment w:val="center"/>
              <w:rPr>
                <w:rFonts w:ascii="宋体" w:hAnsi="宋体" w:cs="宋体"/>
                <w:color w:val="000000"/>
                <w:szCs w:val="21"/>
              </w:rPr>
            </w:pPr>
            <w:r w:rsidRPr="004F6842">
              <w:rPr>
                <w:rFonts w:ascii="宋体" w:hAnsi="宋体" w:cs="宋体" w:hint="eastAsia"/>
                <w:color w:val="000000"/>
                <w:szCs w:val="21"/>
              </w:rPr>
              <w:t>贯彻</w:t>
            </w:r>
            <w:r w:rsidRPr="004F6842">
              <w:rPr>
                <w:rFonts w:ascii="宋体" w:hAnsi="宋体" w:cs="宋体"/>
                <w:color w:val="000000"/>
                <w:szCs w:val="21"/>
              </w:rPr>
              <w:t>执行国家有关法律</w:t>
            </w:r>
            <w:r w:rsidRPr="004F6842">
              <w:rPr>
                <w:rFonts w:ascii="宋体" w:hAnsi="宋体" w:cs="宋体" w:hint="eastAsia"/>
                <w:color w:val="000000"/>
                <w:szCs w:val="21"/>
              </w:rPr>
              <w:t>、</w:t>
            </w:r>
            <w:r w:rsidRPr="004F6842">
              <w:rPr>
                <w:rFonts w:ascii="宋体" w:hAnsi="宋体" w:cs="宋体"/>
                <w:color w:val="000000"/>
                <w:szCs w:val="21"/>
              </w:rPr>
              <w:t>法规</w:t>
            </w:r>
            <w:r w:rsidRPr="004F6842">
              <w:rPr>
                <w:rFonts w:ascii="宋体" w:hAnsi="宋体" w:cs="宋体" w:hint="eastAsia"/>
                <w:color w:val="000000"/>
                <w:szCs w:val="21"/>
              </w:rPr>
              <w:t>、</w:t>
            </w:r>
            <w:r w:rsidRPr="004F6842">
              <w:rPr>
                <w:rFonts w:ascii="宋体" w:hAnsi="宋体" w:cs="宋体"/>
                <w:color w:val="000000"/>
                <w:szCs w:val="21"/>
              </w:rPr>
              <w:t>方针政策和省</w:t>
            </w:r>
            <w:r w:rsidRPr="004F6842">
              <w:rPr>
                <w:rFonts w:ascii="宋体" w:hAnsi="宋体" w:cs="宋体" w:hint="eastAsia"/>
                <w:color w:val="000000"/>
                <w:szCs w:val="21"/>
              </w:rPr>
              <w:t>、</w:t>
            </w:r>
            <w:r w:rsidRPr="004F6842">
              <w:rPr>
                <w:rFonts w:ascii="宋体" w:hAnsi="宋体" w:cs="宋体"/>
                <w:color w:val="000000"/>
                <w:szCs w:val="21"/>
              </w:rPr>
              <w:t>市</w:t>
            </w:r>
            <w:r w:rsidRPr="004F6842">
              <w:rPr>
                <w:rFonts w:ascii="宋体" w:hAnsi="宋体" w:cs="宋体" w:hint="eastAsia"/>
                <w:color w:val="000000"/>
                <w:szCs w:val="21"/>
              </w:rPr>
              <w:t>、</w:t>
            </w:r>
            <w:r w:rsidRPr="004F6842">
              <w:rPr>
                <w:rFonts w:ascii="宋体" w:hAnsi="宋体" w:cs="宋体"/>
                <w:color w:val="000000"/>
                <w:szCs w:val="21"/>
              </w:rPr>
              <w:t>区政府对煤矿行业管理的有关规定</w:t>
            </w:r>
            <w:r w:rsidRPr="004F6842">
              <w:rPr>
                <w:rFonts w:ascii="宋体" w:hAnsi="宋体" w:cs="宋体" w:hint="eastAsia"/>
                <w:color w:val="000000"/>
                <w:szCs w:val="21"/>
              </w:rPr>
              <w:t>，</w:t>
            </w:r>
            <w:r w:rsidRPr="004F6842">
              <w:rPr>
                <w:rFonts w:ascii="宋体" w:hAnsi="宋体" w:cs="宋体"/>
                <w:color w:val="000000"/>
                <w:szCs w:val="21"/>
              </w:rPr>
              <w:t>维护辖区内煤矿安全生产</w:t>
            </w:r>
            <w:r w:rsidRPr="004F6842">
              <w:rPr>
                <w:rFonts w:ascii="宋体" w:hAnsi="宋体" w:cs="宋体" w:hint="eastAsia"/>
                <w:color w:val="000000"/>
                <w:szCs w:val="21"/>
              </w:rPr>
              <w:t>、</w:t>
            </w:r>
            <w:r w:rsidRPr="004F6842">
              <w:rPr>
                <w:rFonts w:ascii="宋体" w:hAnsi="宋体" w:cs="宋体"/>
                <w:color w:val="000000"/>
                <w:szCs w:val="21"/>
              </w:rPr>
              <w:t>经营秩序</w:t>
            </w:r>
            <w:r w:rsidRPr="004F6842">
              <w:rPr>
                <w:rFonts w:ascii="宋体" w:hAnsi="宋体" w:cs="宋体" w:hint="eastAsia"/>
                <w:color w:val="000000"/>
                <w:szCs w:val="21"/>
              </w:rPr>
              <w:t>，</w:t>
            </w:r>
            <w:r w:rsidRPr="004F6842">
              <w:rPr>
                <w:rFonts w:ascii="宋体" w:hAnsi="宋体" w:cs="宋体"/>
                <w:color w:val="000000"/>
                <w:szCs w:val="21"/>
              </w:rPr>
              <w:t>坚决查处和打击违法生产行为</w:t>
            </w:r>
            <w:r w:rsidR="00091EF7" w:rsidRPr="004F6842">
              <w:rPr>
                <w:rFonts w:ascii="宋体" w:hAnsi="宋体" w:cs="宋体" w:hint="eastAsia"/>
                <w:color w:val="000000"/>
                <w:szCs w:val="21"/>
              </w:rPr>
              <w:t>。</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Pr="004F6842" w:rsidRDefault="004F6842" w:rsidP="00EB2956">
            <w:pPr>
              <w:widowControl/>
              <w:jc w:val="center"/>
              <w:textAlignment w:val="center"/>
              <w:rPr>
                <w:rFonts w:ascii="宋体" w:hAnsi="宋体" w:cs="宋体"/>
                <w:color w:val="000000"/>
                <w:szCs w:val="21"/>
              </w:rPr>
            </w:pPr>
            <w:r w:rsidRPr="004F6842">
              <w:rPr>
                <w:rFonts w:ascii="宋体" w:hAnsi="宋体" w:cs="宋体" w:hint="eastAsia"/>
                <w:color w:val="000000"/>
                <w:szCs w:val="21"/>
              </w:rPr>
              <w:t>贯彻</w:t>
            </w:r>
            <w:r w:rsidRPr="004F6842">
              <w:rPr>
                <w:rFonts w:ascii="宋体" w:hAnsi="宋体" w:cs="宋体"/>
                <w:color w:val="000000"/>
                <w:szCs w:val="21"/>
              </w:rPr>
              <w:t>执行国家有关法律</w:t>
            </w:r>
            <w:r w:rsidRPr="004F6842">
              <w:rPr>
                <w:rFonts w:ascii="宋体" w:hAnsi="宋体" w:cs="宋体" w:hint="eastAsia"/>
                <w:color w:val="000000"/>
                <w:szCs w:val="21"/>
              </w:rPr>
              <w:t>、</w:t>
            </w:r>
            <w:r w:rsidRPr="004F6842">
              <w:rPr>
                <w:rFonts w:ascii="宋体" w:hAnsi="宋体" w:cs="宋体"/>
                <w:color w:val="000000"/>
                <w:szCs w:val="21"/>
              </w:rPr>
              <w:t>法规</w:t>
            </w:r>
            <w:r w:rsidRPr="004F6842">
              <w:rPr>
                <w:rFonts w:ascii="宋体" w:hAnsi="宋体" w:cs="宋体" w:hint="eastAsia"/>
                <w:color w:val="000000"/>
                <w:szCs w:val="21"/>
              </w:rPr>
              <w:t>、</w:t>
            </w:r>
            <w:r w:rsidRPr="004F6842">
              <w:rPr>
                <w:rFonts w:ascii="宋体" w:hAnsi="宋体" w:cs="宋体"/>
                <w:color w:val="000000"/>
                <w:szCs w:val="21"/>
              </w:rPr>
              <w:t>方针政策和省</w:t>
            </w:r>
            <w:r w:rsidRPr="004F6842">
              <w:rPr>
                <w:rFonts w:ascii="宋体" w:hAnsi="宋体" w:cs="宋体" w:hint="eastAsia"/>
                <w:color w:val="000000"/>
                <w:szCs w:val="21"/>
              </w:rPr>
              <w:t>、</w:t>
            </w:r>
            <w:r w:rsidRPr="004F6842">
              <w:rPr>
                <w:rFonts w:ascii="宋体" w:hAnsi="宋体" w:cs="宋体"/>
                <w:color w:val="000000"/>
                <w:szCs w:val="21"/>
              </w:rPr>
              <w:t>市</w:t>
            </w:r>
            <w:r w:rsidRPr="004F6842">
              <w:rPr>
                <w:rFonts w:ascii="宋体" w:hAnsi="宋体" w:cs="宋体" w:hint="eastAsia"/>
                <w:color w:val="000000"/>
                <w:szCs w:val="21"/>
              </w:rPr>
              <w:t>、</w:t>
            </w:r>
            <w:r w:rsidRPr="004F6842">
              <w:rPr>
                <w:rFonts w:ascii="宋体" w:hAnsi="宋体" w:cs="宋体"/>
                <w:color w:val="000000"/>
                <w:szCs w:val="21"/>
              </w:rPr>
              <w:t>区政府对煤矿行业管理的有关规定</w:t>
            </w:r>
            <w:r w:rsidRPr="004F6842">
              <w:rPr>
                <w:rFonts w:ascii="宋体" w:hAnsi="宋体" w:cs="宋体" w:hint="eastAsia"/>
                <w:color w:val="000000"/>
                <w:szCs w:val="21"/>
              </w:rPr>
              <w:t>，</w:t>
            </w:r>
            <w:r w:rsidRPr="004F6842">
              <w:rPr>
                <w:rFonts w:ascii="宋体" w:hAnsi="宋体" w:cs="宋体"/>
                <w:color w:val="000000"/>
                <w:szCs w:val="21"/>
              </w:rPr>
              <w:t>维护辖区内煤矿安全生产</w:t>
            </w:r>
            <w:r w:rsidRPr="004F6842">
              <w:rPr>
                <w:rFonts w:ascii="宋体" w:hAnsi="宋体" w:cs="宋体" w:hint="eastAsia"/>
                <w:color w:val="000000"/>
                <w:szCs w:val="21"/>
              </w:rPr>
              <w:t>、</w:t>
            </w:r>
            <w:r w:rsidRPr="004F6842">
              <w:rPr>
                <w:rFonts w:ascii="宋体" w:hAnsi="宋体" w:cs="宋体"/>
                <w:color w:val="000000"/>
                <w:szCs w:val="21"/>
              </w:rPr>
              <w:t>经营秩序</w:t>
            </w:r>
            <w:r w:rsidRPr="004F6842">
              <w:rPr>
                <w:rFonts w:ascii="宋体" w:hAnsi="宋体" w:cs="宋体" w:hint="eastAsia"/>
                <w:color w:val="000000"/>
                <w:szCs w:val="21"/>
              </w:rPr>
              <w:t>，</w:t>
            </w:r>
            <w:r w:rsidRPr="004F6842">
              <w:rPr>
                <w:rFonts w:ascii="宋体" w:hAnsi="宋体" w:cs="宋体"/>
                <w:color w:val="000000"/>
                <w:szCs w:val="21"/>
              </w:rPr>
              <w:t>坚决查处和打击违法生产行为</w:t>
            </w:r>
            <w:r w:rsidRPr="004F6842">
              <w:rPr>
                <w:rFonts w:ascii="宋体" w:hAnsi="宋体" w:cs="宋体" w:hint="eastAsia"/>
                <w:color w:val="000000"/>
                <w:szCs w:val="21"/>
              </w:rPr>
              <w:t>。</w:t>
            </w:r>
          </w:p>
        </w:tc>
      </w:tr>
      <w:tr w:rsidR="00091EF7" w:rsidTr="00EB2956">
        <w:trPr>
          <w:trHeight w:val="718"/>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091EF7" w:rsidTr="00EB2956">
        <w:trPr>
          <w:trHeight w:val="686"/>
        </w:trPr>
        <w:tc>
          <w:tcPr>
            <w:tcW w:w="724" w:type="dxa"/>
            <w:vMerge/>
            <w:tcBorders>
              <w:top w:val="single" w:sz="4" w:space="0" w:color="000000"/>
              <w:left w:val="single" w:sz="4" w:space="0" w:color="000000"/>
              <w:bottom w:val="single" w:sz="4" w:space="0" w:color="000000"/>
              <w:right w:val="single" w:sz="4" w:space="0" w:color="000000"/>
            </w:tcBorders>
            <w:vAlign w:val="center"/>
          </w:tcPr>
          <w:p w:rsidR="00091EF7" w:rsidRDefault="00091EF7" w:rsidP="00EB2956">
            <w:pPr>
              <w:widowControl/>
              <w:jc w:val="left"/>
              <w:rPr>
                <w:rFonts w:ascii="宋体" w:hAnsi="宋体"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4F6842" w:rsidP="00EB2956">
            <w:pPr>
              <w:widowControl/>
              <w:jc w:val="center"/>
              <w:textAlignment w:val="center"/>
              <w:rPr>
                <w:rFonts w:ascii="宋体" w:hAnsi="宋体" w:cs="宋体"/>
                <w:color w:val="000000"/>
                <w:sz w:val="24"/>
              </w:rPr>
            </w:pPr>
            <w:r>
              <w:rPr>
                <w:rFonts w:ascii="宋体" w:hAnsi="宋体" w:cs="宋体" w:hint="eastAsia"/>
                <w:color w:val="000000"/>
                <w:sz w:val="24"/>
              </w:rPr>
              <w:t>监管</w:t>
            </w:r>
            <w:r>
              <w:rPr>
                <w:rFonts w:ascii="宋体" w:hAnsi="宋体" w:cs="宋体"/>
                <w:color w:val="000000"/>
                <w:sz w:val="24"/>
              </w:rPr>
              <w:t>企业数量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4F6842" w:rsidP="00EB2956">
            <w:pPr>
              <w:widowControl/>
              <w:jc w:val="center"/>
              <w:textAlignment w:val="center"/>
              <w:rPr>
                <w:rFonts w:ascii="宋体" w:hAnsi="宋体" w:cs="宋体"/>
                <w:color w:val="000000"/>
                <w:sz w:val="24"/>
              </w:rPr>
            </w:pPr>
            <w:r>
              <w:rPr>
                <w:rFonts w:ascii="宋体" w:hAnsi="宋体" w:cs="宋体" w:hint="eastAsia"/>
                <w:color w:val="000000"/>
                <w:sz w:val="24"/>
              </w:rPr>
              <w:t>辖区</w:t>
            </w:r>
            <w:r>
              <w:rPr>
                <w:rFonts w:ascii="宋体" w:hAnsi="宋体" w:cs="宋体"/>
                <w:color w:val="000000"/>
                <w:sz w:val="24"/>
              </w:rPr>
              <w:t>内</w:t>
            </w:r>
            <w:r>
              <w:rPr>
                <w:rFonts w:ascii="宋体" w:hAnsi="宋体" w:cs="宋体" w:hint="eastAsia"/>
                <w:color w:val="000000"/>
                <w:sz w:val="24"/>
              </w:rPr>
              <w:t>17家煤矿企业</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Pr="004D2EAE" w:rsidRDefault="004F6842" w:rsidP="00EB2956">
            <w:pPr>
              <w:widowControl/>
              <w:jc w:val="center"/>
              <w:textAlignment w:val="center"/>
              <w:rPr>
                <w:rFonts w:ascii="宋体" w:hAnsi="宋体" w:cs="宋体"/>
                <w:color w:val="000000"/>
                <w:sz w:val="24"/>
              </w:rPr>
            </w:pPr>
            <w:r>
              <w:rPr>
                <w:rFonts w:ascii="宋体" w:hAnsi="宋体" w:cs="宋体" w:hint="eastAsia"/>
                <w:color w:val="000000"/>
                <w:sz w:val="24"/>
              </w:rPr>
              <w:t>辖区</w:t>
            </w:r>
            <w:r>
              <w:rPr>
                <w:rFonts w:ascii="宋体" w:hAnsi="宋体" w:cs="宋体"/>
                <w:color w:val="000000"/>
                <w:sz w:val="24"/>
              </w:rPr>
              <w:t>内</w:t>
            </w:r>
            <w:r>
              <w:rPr>
                <w:rFonts w:ascii="宋体" w:hAnsi="宋体" w:cs="宋体" w:hint="eastAsia"/>
                <w:color w:val="000000"/>
                <w:sz w:val="24"/>
              </w:rPr>
              <w:t>17家煤矿企业</w:t>
            </w:r>
          </w:p>
        </w:tc>
      </w:tr>
      <w:tr w:rsidR="00091EF7" w:rsidTr="004F6842">
        <w:trPr>
          <w:trHeight w:val="596"/>
        </w:trPr>
        <w:tc>
          <w:tcPr>
            <w:tcW w:w="724" w:type="dxa"/>
            <w:vMerge/>
            <w:tcBorders>
              <w:top w:val="single" w:sz="4" w:space="0" w:color="000000"/>
              <w:left w:val="single" w:sz="4" w:space="0" w:color="000000"/>
              <w:bottom w:val="single" w:sz="4" w:space="0" w:color="000000"/>
              <w:right w:val="single" w:sz="4" w:space="0" w:color="000000"/>
            </w:tcBorders>
            <w:vAlign w:val="center"/>
          </w:tcPr>
          <w:p w:rsidR="00091EF7" w:rsidRDefault="00091EF7" w:rsidP="00EB2956">
            <w:pPr>
              <w:widowControl/>
              <w:jc w:val="left"/>
              <w:rPr>
                <w:rFonts w:ascii="宋体" w:hAnsi="宋体"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color w:val="000000"/>
                <w:sz w:val="24"/>
              </w:rPr>
              <w:t>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sz w:val="24"/>
              </w:rPr>
              <w:t>2018年全年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sz w:val="24"/>
              </w:rPr>
              <w:t>2018年12月31日完成</w:t>
            </w:r>
          </w:p>
        </w:tc>
      </w:tr>
      <w:tr w:rsidR="00091EF7" w:rsidTr="004F6842">
        <w:trPr>
          <w:trHeight w:val="1087"/>
        </w:trPr>
        <w:tc>
          <w:tcPr>
            <w:tcW w:w="724" w:type="dxa"/>
            <w:vMerge/>
            <w:tcBorders>
              <w:top w:val="single" w:sz="4" w:space="0" w:color="000000"/>
              <w:left w:val="single" w:sz="4" w:space="0" w:color="000000"/>
              <w:bottom w:val="single" w:sz="4" w:space="0" w:color="000000"/>
              <w:right w:val="single" w:sz="4" w:space="0" w:color="000000"/>
            </w:tcBorders>
            <w:vAlign w:val="center"/>
          </w:tcPr>
          <w:p w:rsidR="00091EF7" w:rsidRDefault="00091EF7" w:rsidP="00EB2956">
            <w:pPr>
              <w:widowControl/>
              <w:jc w:val="left"/>
              <w:rPr>
                <w:rFonts w:ascii="宋体" w:hAnsi="宋体"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color w:val="000000"/>
                <w:sz w:val="24"/>
              </w:rPr>
              <w:t>成本测算</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Pr="00C032A7" w:rsidRDefault="004F6842" w:rsidP="00EB2956">
            <w:pPr>
              <w:widowControl/>
              <w:jc w:val="center"/>
              <w:textAlignment w:val="center"/>
              <w:rPr>
                <w:rFonts w:ascii="宋体" w:hAnsi="宋体" w:cs="宋体"/>
                <w:color w:val="000000"/>
                <w:szCs w:val="21"/>
              </w:rPr>
            </w:pPr>
            <w:r w:rsidRPr="00C032A7">
              <w:rPr>
                <w:rFonts w:ascii="宋体" w:hAnsi="宋体" w:cs="宋体" w:hint="eastAsia"/>
                <w:color w:val="000000"/>
                <w:szCs w:val="21"/>
              </w:rPr>
              <w:t>驻守</w:t>
            </w:r>
            <w:r w:rsidRPr="00C032A7">
              <w:rPr>
                <w:rFonts w:ascii="宋体" w:hAnsi="宋体" w:cs="宋体"/>
                <w:color w:val="000000"/>
                <w:szCs w:val="21"/>
              </w:rPr>
              <w:t>煤矿安全监管人员</w:t>
            </w:r>
            <w:r w:rsidRPr="00C032A7">
              <w:rPr>
                <w:rFonts w:ascii="宋体" w:hAnsi="宋体" w:cs="宋体" w:hint="eastAsia"/>
                <w:color w:val="000000"/>
                <w:szCs w:val="21"/>
              </w:rPr>
              <w:t>17人，每年每人包干工作经费4万元，合计68万元。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Pr="00C032A7" w:rsidRDefault="00091EF7" w:rsidP="00EB2956">
            <w:pPr>
              <w:widowControl/>
              <w:jc w:val="center"/>
              <w:textAlignment w:val="center"/>
              <w:rPr>
                <w:rFonts w:ascii="宋体" w:hAnsi="宋体" w:cs="宋体"/>
                <w:color w:val="000000"/>
                <w:szCs w:val="21"/>
              </w:rPr>
            </w:pPr>
            <w:r w:rsidRPr="00C032A7">
              <w:rPr>
                <w:rFonts w:ascii="宋体" w:hAnsi="宋体" w:cs="宋体"/>
                <w:color w:val="000000"/>
                <w:szCs w:val="21"/>
              </w:rPr>
              <w:t>支付</w:t>
            </w:r>
            <w:r w:rsidR="004F6842" w:rsidRPr="00C032A7">
              <w:rPr>
                <w:rFonts w:ascii="宋体" w:hAnsi="宋体" w:cs="宋体" w:hint="eastAsia"/>
                <w:color w:val="000000"/>
                <w:szCs w:val="21"/>
              </w:rPr>
              <w:t>驻守</w:t>
            </w:r>
            <w:r w:rsidR="004F6842" w:rsidRPr="00C032A7">
              <w:rPr>
                <w:rFonts w:ascii="宋体" w:hAnsi="宋体" w:cs="宋体"/>
                <w:color w:val="000000"/>
                <w:szCs w:val="21"/>
              </w:rPr>
              <w:t>煤矿安全监管人员</w:t>
            </w:r>
            <w:r w:rsidR="004F6842" w:rsidRPr="00C032A7">
              <w:rPr>
                <w:rFonts w:ascii="宋体" w:hAnsi="宋体" w:cs="宋体" w:hint="eastAsia"/>
                <w:color w:val="000000"/>
                <w:szCs w:val="21"/>
              </w:rPr>
              <w:t>17人，每年每人包干工作经费4万元，合计68万元</w:t>
            </w:r>
          </w:p>
        </w:tc>
      </w:tr>
      <w:tr w:rsidR="00091EF7" w:rsidTr="00EB2956">
        <w:trPr>
          <w:trHeight w:val="1042"/>
        </w:trPr>
        <w:tc>
          <w:tcPr>
            <w:tcW w:w="724" w:type="dxa"/>
            <w:vMerge/>
            <w:tcBorders>
              <w:top w:val="single" w:sz="4" w:space="0" w:color="000000"/>
              <w:left w:val="single" w:sz="4" w:space="0" w:color="000000"/>
              <w:bottom w:val="single" w:sz="4" w:space="0" w:color="000000"/>
              <w:right w:val="single" w:sz="4" w:space="0" w:color="000000"/>
            </w:tcBorders>
            <w:vAlign w:val="center"/>
          </w:tcPr>
          <w:p w:rsidR="00091EF7" w:rsidRDefault="00091EF7" w:rsidP="00EB2956">
            <w:pPr>
              <w:widowControl/>
              <w:jc w:val="left"/>
              <w:rPr>
                <w:rFonts w:ascii="宋体" w:hAnsi="宋体"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项目完成</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color w:val="000000"/>
                <w:sz w:val="24"/>
              </w:rPr>
              <w:t>确保安全监管工作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Pr="00C032A7" w:rsidRDefault="004F6842" w:rsidP="00EB2956">
            <w:pPr>
              <w:widowControl/>
              <w:jc w:val="center"/>
              <w:textAlignment w:val="center"/>
              <w:rPr>
                <w:rFonts w:ascii="宋体" w:hAnsi="宋体" w:cs="宋体"/>
                <w:color w:val="000000"/>
                <w:szCs w:val="21"/>
              </w:rPr>
            </w:pPr>
            <w:r w:rsidRPr="00C032A7">
              <w:rPr>
                <w:rFonts w:ascii="宋体" w:hAnsi="宋体" w:cs="宋体" w:hint="eastAsia"/>
                <w:color w:val="000000"/>
                <w:szCs w:val="21"/>
              </w:rPr>
              <w:t>驻守</w:t>
            </w:r>
            <w:r w:rsidRPr="00C032A7">
              <w:rPr>
                <w:rFonts w:ascii="宋体" w:hAnsi="宋体" w:cs="宋体"/>
                <w:color w:val="000000"/>
                <w:szCs w:val="21"/>
              </w:rPr>
              <w:t>煤矿安全监管人员</w:t>
            </w:r>
            <w:r w:rsidR="00C032A7" w:rsidRPr="00C032A7">
              <w:rPr>
                <w:rFonts w:ascii="宋体" w:hAnsi="宋体" w:cs="宋体"/>
                <w:color w:val="000000"/>
                <w:szCs w:val="21"/>
              </w:rPr>
              <w:t>按要求检查安全生产隐患</w:t>
            </w:r>
            <w:r w:rsidR="00C032A7" w:rsidRPr="00C032A7">
              <w:rPr>
                <w:rFonts w:ascii="宋体" w:hAnsi="宋体" w:cs="宋体" w:hint="eastAsia"/>
                <w:color w:val="000000"/>
                <w:szCs w:val="21"/>
              </w:rPr>
              <w:t>，</w:t>
            </w:r>
            <w:r w:rsidR="00C032A7" w:rsidRPr="00C032A7">
              <w:rPr>
                <w:rFonts w:ascii="宋体" w:hAnsi="宋体" w:cs="宋体"/>
                <w:color w:val="000000"/>
                <w:szCs w:val="21"/>
              </w:rPr>
              <w:t>督促煤矿整改</w:t>
            </w:r>
            <w:r w:rsidR="00C032A7" w:rsidRPr="00C032A7">
              <w:rPr>
                <w:rFonts w:ascii="宋体" w:hAnsi="宋体" w:cs="宋体" w:hint="eastAsia"/>
                <w:color w:val="000000"/>
                <w:szCs w:val="21"/>
              </w:rPr>
              <w:t>，</w:t>
            </w:r>
            <w:r w:rsidR="00C032A7" w:rsidRPr="00C032A7">
              <w:rPr>
                <w:rFonts w:ascii="宋体" w:hAnsi="宋体" w:cs="宋体"/>
                <w:color w:val="000000"/>
                <w:szCs w:val="21"/>
              </w:rPr>
              <w:t>防范和遏制重特大事故发生</w:t>
            </w:r>
            <w:r w:rsidR="00C032A7" w:rsidRPr="00C032A7">
              <w:rPr>
                <w:rFonts w:ascii="宋体" w:hAnsi="宋体" w:cs="宋体" w:hint="eastAsia"/>
                <w:color w:val="00000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Pr="00C032A7" w:rsidRDefault="00C032A7" w:rsidP="00EB2956">
            <w:pPr>
              <w:widowControl/>
              <w:jc w:val="center"/>
              <w:textAlignment w:val="center"/>
              <w:rPr>
                <w:rFonts w:ascii="宋体" w:hAnsi="宋体" w:cs="宋体"/>
                <w:color w:val="000000"/>
                <w:szCs w:val="21"/>
              </w:rPr>
            </w:pPr>
            <w:r w:rsidRPr="00C032A7">
              <w:rPr>
                <w:rFonts w:ascii="宋体" w:hAnsi="宋体" w:cs="宋体" w:hint="eastAsia"/>
                <w:color w:val="000000"/>
                <w:szCs w:val="21"/>
              </w:rPr>
              <w:t>驻守</w:t>
            </w:r>
            <w:r w:rsidRPr="00C032A7">
              <w:rPr>
                <w:rFonts w:ascii="宋体" w:hAnsi="宋体" w:cs="宋体"/>
                <w:color w:val="000000"/>
                <w:szCs w:val="21"/>
              </w:rPr>
              <w:t>煤矿安全监管人员按要求检查安全生产隐患</w:t>
            </w:r>
            <w:r w:rsidRPr="00C032A7">
              <w:rPr>
                <w:rFonts w:ascii="宋体" w:hAnsi="宋体" w:cs="宋体" w:hint="eastAsia"/>
                <w:color w:val="000000"/>
                <w:szCs w:val="21"/>
              </w:rPr>
              <w:t>，</w:t>
            </w:r>
            <w:r w:rsidRPr="00C032A7">
              <w:rPr>
                <w:rFonts w:ascii="宋体" w:hAnsi="宋体" w:cs="宋体"/>
                <w:color w:val="000000"/>
                <w:szCs w:val="21"/>
              </w:rPr>
              <w:t>督促煤矿整改</w:t>
            </w:r>
            <w:r w:rsidRPr="00C032A7">
              <w:rPr>
                <w:rFonts w:ascii="宋体" w:hAnsi="宋体" w:cs="宋体" w:hint="eastAsia"/>
                <w:color w:val="000000"/>
                <w:szCs w:val="21"/>
              </w:rPr>
              <w:t>，</w:t>
            </w:r>
            <w:r w:rsidRPr="00C032A7">
              <w:rPr>
                <w:rFonts w:ascii="宋体" w:hAnsi="宋体" w:cs="宋体"/>
                <w:color w:val="000000"/>
                <w:szCs w:val="21"/>
              </w:rPr>
              <w:t>防范和遏制重特大事故发生</w:t>
            </w:r>
            <w:r w:rsidRPr="00C032A7">
              <w:rPr>
                <w:rFonts w:ascii="宋体" w:hAnsi="宋体" w:cs="宋体" w:hint="eastAsia"/>
                <w:color w:val="000000"/>
                <w:szCs w:val="21"/>
              </w:rPr>
              <w:t>。</w:t>
            </w:r>
          </w:p>
        </w:tc>
      </w:tr>
      <w:tr w:rsidR="00091EF7" w:rsidTr="00C032A7">
        <w:trPr>
          <w:trHeight w:val="656"/>
        </w:trPr>
        <w:tc>
          <w:tcPr>
            <w:tcW w:w="724" w:type="dxa"/>
            <w:vMerge/>
            <w:tcBorders>
              <w:top w:val="single" w:sz="4" w:space="0" w:color="000000"/>
              <w:left w:val="single" w:sz="4" w:space="0" w:color="000000"/>
              <w:bottom w:val="single" w:sz="4" w:space="0" w:color="000000"/>
              <w:right w:val="single" w:sz="4" w:space="0" w:color="000000"/>
            </w:tcBorders>
            <w:vAlign w:val="center"/>
          </w:tcPr>
          <w:p w:rsidR="00091EF7" w:rsidRDefault="00091EF7" w:rsidP="00EB2956">
            <w:pPr>
              <w:widowControl/>
              <w:jc w:val="left"/>
              <w:rPr>
                <w:rFonts w:ascii="宋体" w:hAnsi="宋体"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C032A7" w:rsidP="00EB2956">
            <w:pPr>
              <w:widowControl/>
              <w:jc w:val="center"/>
              <w:textAlignment w:val="center"/>
              <w:rPr>
                <w:rFonts w:ascii="宋体" w:hAnsi="宋体" w:cs="宋体"/>
                <w:color w:val="000000"/>
                <w:sz w:val="24"/>
              </w:rPr>
            </w:pPr>
            <w:r>
              <w:rPr>
                <w:rFonts w:ascii="宋体" w:hAnsi="宋体" w:cs="宋体" w:hint="eastAsia"/>
                <w:color w:val="000000"/>
                <w:sz w:val="24"/>
              </w:rPr>
              <w:t>维护</w:t>
            </w:r>
            <w:r>
              <w:rPr>
                <w:rFonts w:ascii="宋体" w:hAnsi="宋体" w:cs="宋体"/>
                <w:color w:val="000000"/>
                <w:sz w:val="24"/>
              </w:rPr>
              <w:t>社会稳定</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Pr="00C032A7" w:rsidRDefault="00C032A7" w:rsidP="00EB2956">
            <w:pPr>
              <w:widowControl/>
              <w:jc w:val="center"/>
              <w:textAlignment w:val="center"/>
              <w:rPr>
                <w:rFonts w:ascii="宋体" w:hAnsi="宋体" w:cs="宋体"/>
                <w:color w:val="000000"/>
                <w:szCs w:val="21"/>
              </w:rPr>
            </w:pPr>
            <w:r w:rsidRPr="00C032A7">
              <w:rPr>
                <w:rFonts w:ascii="宋体" w:hAnsi="宋体" w:cs="宋体" w:hint="eastAsia"/>
                <w:color w:val="000000"/>
                <w:szCs w:val="21"/>
              </w:rPr>
              <w:t>防范</w:t>
            </w:r>
            <w:r w:rsidRPr="00C032A7">
              <w:rPr>
                <w:rFonts w:ascii="宋体" w:hAnsi="宋体" w:cs="宋体"/>
                <w:color w:val="000000"/>
                <w:szCs w:val="21"/>
              </w:rPr>
              <w:t>和遏制重特大事故发生</w:t>
            </w:r>
            <w:r w:rsidRPr="00C032A7">
              <w:rPr>
                <w:rFonts w:ascii="宋体" w:hAnsi="宋体" w:cs="宋体" w:hint="eastAsia"/>
                <w:color w:val="000000"/>
                <w:szCs w:val="21"/>
              </w:rPr>
              <w:t>，</w:t>
            </w:r>
            <w:r w:rsidR="00091EF7" w:rsidRPr="00C032A7">
              <w:rPr>
                <w:rFonts w:ascii="宋体" w:hAnsi="宋体" w:cs="宋体"/>
                <w:color w:val="000000"/>
                <w:szCs w:val="21"/>
              </w:rPr>
              <w:t>维护社会稳定</w:t>
            </w:r>
            <w:r w:rsidR="00091EF7" w:rsidRPr="00C032A7">
              <w:rPr>
                <w:rFonts w:ascii="宋体" w:hAnsi="宋体" w:cs="宋体" w:hint="eastAsia"/>
                <w:color w:val="00000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Pr="00C032A7" w:rsidRDefault="00C032A7" w:rsidP="00EB2956">
            <w:pPr>
              <w:widowControl/>
              <w:jc w:val="center"/>
              <w:textAlignment w:val="center"/>
              <w:rPr>
                <w:rFonts w:ascii="宋体" w:hAnsi="宋体" w:cs="宋体"/>
                <w:color w:val="000000"/>
                <w:szCs w:val="21"/>
              </w:rPr>
            </w:pPr>
            <w:r w:rsidRPr="00C032A7">
              <w:rPr>
                <w:rFonts w:ascii="宋体" w:hAnsi="宋体" w:cs="宋体" w:hint="eastAsia"/>
                <w:color w:val="000000"/>
                <w:szCs w:val="21"/>
              </w:rPr>
              <w:t>防范</w:t>
            </w:r>
            <w:r w:rsidRPr="00C032A7">
              <w:rPr>
                <w:rFonts w:ascii="宋体" w:hAnsi="宋体" w:cs="宋体"/>
                <w:color w:val="000000"/>
                <w:szCs w:val="21"/>
              </w:rPr>
              <w:t>和遏制重特大事故发生</w:t>
            </w:r>
            <w:r w:rsidRPr="00C032A7">
              <w:rPr>
                <w:rFonts w:ascii="宋体" w:hAnsi="宋体" w:cs="宋体" w:hint="eastAsia"/>
                <w:color w:val="000000"/>
                <w:szCs w:val="21"/>
              </w:rPr>
              <w:t>，</w:t>
            </w:r>
            <w:r w:rsidRPr="00C032A7">
              <w:rPr>
                <w:rFonts w:ascii="宋体" w:hAnsi="宋体" w:cs="宋体"/>
                <w:color w:val="000000"/>
                <w:szCs w:val="21"/>
              </w:rPr>
              <w:t>维护社会稳定</w:t>
            </w:r>
            <w:r w:rsidRPr="00C032A7">
              <w:rPr>
                <w:rFonts w:ascii="宋体" w:hAnsi="宋体" w:cs="宋体" w:hint="eastAsia"/>
                <w:color w:val="000000"/>
                <w:szCs w:val="21"/>
              </w:rPr>
              <w:t>。</w:t>
            </w:r>
          </w:p>
        </w:tc>
      </w:tr>
      <w:tr w:rsidR="00091EF7" w:rsidTr="00C032A7">
        <w:trPr>
          <w:trHeight w:val="835"/>
        </w:trPr>
        <w:tc>
          <w:tcPr>
            <w:tcW w:w="724" w:type="dxa"/>
            <w:vMerge/>
            <w:tcBorders>
              <w:top w:val="single" w:sz="4" w:space="0" w:color="000000"/>
              <w:left w:val="single" w:sz="4" w:space="0" w:color="000000"/>
              <w:bottom w:val="single" w:sz="4" w:space="0" w:color="000000"/>
              <w:right w:val="single" w:sz="4" w:space="0" w:color="000000"/>
            </w:tcBorders>
            <w:vAlign w:val="center"/>
          </w:tcPr>
          <w:p w:rsidR="00091EF7" w:rsidRDefault="00091EF7" w:rsidP="00EB2956">
            <w:pPr>
              <w:widowControl/>
              <w:jc w:val="left"/>
              <w:rPr>
                <w:rFonts w:ascii="宋体" w:hAnsi="宋体"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C032A7" w:rsidP="00EB2956">
            <w:pPr>
              <w:widowControl/>
              <w:jc w:val="center"/>
              <w:textAlignment w:val="center"/>
              <w:rPr>
                <w:rFonts w:ascii="宋体" w:hAnsi="宋体" w:cs="宋体"/>
                <w:color w:val="000000"/>
                <w:sz w:val="24"/>
              </w:rPr>
            </w:pPr>
            <w:r>
              <w:rPr>
                <w:rFonts w:ascii="宋体" w:hAnsi="宋体" w:cs="宋体" w:hint="eastAsia"/>
                <w:color w:val="000000"/>
                <w:sz w:val="24"/>
              </w:rPr>
              <w:t>确保</w:t>
            </w:r>
            <w:r>
              <w:rPr>
                <w:rFonts w:ascii="宋体" w:hAnsi="宋体" w:cs="宋体"/>
                <w:color w:val="000000"/>
                <w:sz w:val="24"/>
              </w:rPr>
              <w:t>煤矿安全生产</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Pr="00C032A7" w:rsidRDefault="00C032A7" w:rsidP="00C032A7">
            <w:pPr>
              <w:widowControl/>
              <w:jc w:val="center"/>
              <w:textAlignment w:val="center"/>
              <w:rPr>
                <w:rFonts w:ascii="宋体" w:hAnsi="宋体" w:cs="宋体"/>
                <w:color w:val="000000"/>
                <w:szCs w:val="21"/>
              </w:rPr>
            </w:pPr>
            <w:r w:rsidRPr="00C032A7">
              <w:rPr>
                <w:rFonts w:ascii="宋体" w:hAnsi="宋体" w:cs="宋体"/>
                <w:color w:val="000000"/>
                <w:szCs w:val="21"/>
              </w:rPr>
              <w:t>有利于推动煤矿企业安全生产健康持续发展</w:t>
            </w:r>
            <w:r w:rsidR="00091EF7" w:rsidRPr="00C032A7">
              <w:rPr>
                <w:rFonts w:ascii="宋体" w:hAnsi="宋体" w:cs="宋体" w:hint="eastAsia"/>
                <w:color w:val="00000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Pr="00C032A7" w:rsidRDefault="00C032A7" w:rsidP="00EB2956">
            <w:pPr>
              <w:widowControl/>
              <w:jc w:val="center"/>
              <w:textAlignment w:val="center"/>
              <w:rPr>
                <w:rFonts w:ascii="宋体" w:hAnsi="宋体" w:cs="宋体"/>
                <w:color w:val="000000"/>
                <w:szCs w:val="21"/>
              </w:rPr>
            </w:pPr>
            <w:r w:rsidRPr="00C032A7">
              <w:rPr>
                <w:rFonts w:ascii="宋体" w:hAnsi="宋体" w:cs="宋体"/>
                <w:color w:val="000000"/>
                <w:szCs w:val="21"/>
              </w:rPr>
              <w:t>有利于推动煤矿企业安全生产健康持续发展</w:t>
            </w:r>
            <w:r w:rsidRPr="00C032A7">
              <w:rPr>
                <w:rFonts w:ascii="宋体" w:hAnsi="宋体" w:cs="宋体" w:hint="eastAsia"/>
                <w:color w:val="000000"/>
                <w:szCs w:val="21"/>
              </w:rPr>
              <w:t>。</w:t>
            </w:r>
          </w:p>
        </w:tc>
      </w:tr>
      <w:tr w:rsidR="00091EF7" w:rsidTr="00EB2956">
        <w:trPr>
          <w:trHeight w:val="854"/>
        </w:trPr>
        <w:tc>
          <w:tcPr>
            <w:tcW w:w="724" w:type="dxa"/>
            <w:vMerge/>
            <w:tcBorders>
              <w:top w:val="single" w:sz="4" w:space="0" w:color="000000"/>
              <w:left w:val="single" w:sz="4" w:space="0" w:color="000000"/>
              <w:bottom w:val="single" w:sz="4" w:space="0" w:color="000000"/>
              <w:right w:val="single" w:sz="4" w:space="0" w:color="000000"/>
            </w:tcBorders>
            <w:vAlign w:val="center"/>
          </w:tcPr>
          <w:p w:rsidR="00091EF7" w:rsidRDefault="00091EF7" w:rsidP="00EB2956">
            <w:pPr>
              <w:widowControl/>
              <w:jc w:val="left"/>
              <w:rPr>
                <w:rFonts w:ascii="宋体" w:hAnsi="宋体"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color w:val="000000"/>
                <w:sz w:val="24"/>
              </w:rPr>
              <w:t>服务对象满意度指标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color w:val="000000"/>
                <w:sz w:val="24"/>
              </w:rPr>
              <w:t>主管部门和企业满意度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Pr="00C032A7" w:rsidRDefault="00091EF7" w:rsidP="00EB2956">
            <w:pPr>
              <w:widowControl/>
              <w:jc w:val="center"/>
              <w:textAlignment w:val="center"/>
              <w:rPr>
                <w:rFonts w:ascii="宋体" w:hAnsi="宋体" w:cs="宋体"/>
                <w:color w:val="000000"/>
                <w:szCs w:val="21"/>
              </w:rPr>
            </w:pPr>
            <w:r w:rsidRPr="00C032A7">
              <w:rPr>
                <w:rFonts w:ascii="宋体" w:hAnsi="宋体" w:cs="宋体" w:hint="eastAsia"/>
                <w:color w:val="000000"/>
                <w:szCs w:val="21"/>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Pr="00C032A7" w:rsidRDefault="00091EF7" w:rsidP="00EB2956">
            <w:pPr>
              <w:widowControl/>
              <w:jc w:val="center"/>
              <w:textAlignment w:val="center"/>
              <w:rPr>
                <w:rFonts w:ascii="宋体" w:hAnsi="宋体" w:cs="宋体"/>
                <w:color w:val="000000"/>
                <w:szCs w:val="21"/>
              </w:rPr>
            </w:pPr>
            <w:r w:rsidRPr="00C032A7">
              <w:rPr>
                <w:rFonts w:ascii="宋体" w:hAnsi="宋体" w:cs="宋体" w:hint="eastAsia"/>
                <w:color w:val="000000"/>
                <w:szCs w:val="21"/>
              </w:rPr>
              <w:t>100%</w:t>
            </w:r>
          </w:p>
        </w:tc>
      </w:tr>
      <w:tr w:rsidR="00091EF7" w:rsidTr="00EB2956">
        <w:trPr>
          <w:trHeight w:val="1034"/>
        </w:trPr>
        <w:tc>
          <w:tcPr>
            <w:tcW w:w="9960" w:type="dxa"/>
            <w:gridSpan w:val="6"/>
            <w:tcMar>
              <w:top w:w="15" w:type="dxa"/>
              <w:left w:w="15" w:type="dxa"/>
              <w:bottom w:w="0" w:type="dxa"/>
              <w:right w:w="15" w:type="dxa"/>
            </w:tcMar>
            <w:vAlign w:val="center"/>
          </w:tcPr>
          <w:p w:rsidR="00C032A7" w:rsidRDefault="00C032A7" w:rsidP="00EB2956">
            <w:pPr>
              <w:pStyle w:val="a9"/>
              <w:widowControl/>
              <w:ind w:leftChars="1310" w:left="4173" w:hangingChars="395" w:hanging="1422"/>
              <w:textAlignment w:val="center"/>
              <w:rPr>
                <w:rFonts w:ascii="黑体" w:eastAsia="黑体" w:hAnsi="黑体" w:cs="宋体"/>
                <w:bCs/>
                <w:color w:val="000000"/>
                <w:kern w:val="0"/>
                <w:sz w:val="36"/>
                <w:szCs w:val="36"/>
              </w:rPr>
            </w:pPr>
          </w:p>
          <w:p w:rsidR="00C032A7" w:rsidRDefault="00C032A7" w:rsidP="00EB2956">
            <w:pPr>
              <w:pStyle w:val="a9"/>
              <w:widowControl/>
              <w:ind w:leftChars="1310" w:left="4173" w:hangingChars="395" w:hanging="1422"/>
              <w:textAlignment w:val="center"/>
              <w:rPr>
                <w:rFonts w:ascii="黑体" w:eastAsia="黑体" w:hAnsi="黑体" w:cs="宋体"/>
                <w:bCs/>
                <w:color w:val="000000"/>
                <w:kern w:val="0"/>
                <w:sz w:val="36"/>
                <w:szCs w:val="36"/>
              </w:rPr>
            </w:pPr>
          </w:p>
          <w:p w:rsidR="00091EF7" w:rsidRDefault="00091EF7" w:rsidP="00EB2956">
            <w:pPr>
              <w:pStyle w:val="a9"/>
              <w:widowControl/>
              <w:ind w:leftChars="1310" w:left="4173" w:hangingChars="395" w:hanging="1422"/>
              <w:textAlignment w:val="center"/>
              <w:rPr>
                <w:rFonts w:ascii="宋体" w:hAnsi="宋体" w:cs="宋体"/>
                <w:color w:val="000000"/>
                <w:sz w:val="36"/>
                <w:szCs w:val="36"/>
              </w:rPr>
            </w:pPr>
            <w:r>
              <w:rPr>
                <w:rFonts w:ascii="黑体" w:eastAsia="黑体" w:hAnsi="黑体" w:cs="宋体" w:hint="eastAsia"/>
                <w:bCs/>
                <w:color w:val="000000"/>
                <w:kern w:val="0"/>
                <w:sz w:val="36"/>
                <w:szCs w:val="36"/>
              </w:rPr>
              <w:lastRenderedPageBreak/>
              <w:t>项目支出绩效目标完成情况表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(2018 年度)</w:t>
            </w:r>
          </w:p>
        </w:tc>
      </w:tr>
      <w:tr w:rsidR="00091EF7" w:rsidTr="00EB2956">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45211F" w:rsidP="00EB2956">
            <w:pPr>
              <w:widowControl/>
              <w:jc w:val="center"/>
              <w:textAlignment w:val="center"/>
              <w:rPr>
                <w:rFonts w:ascii="宋体" w:hAnsi="宋体" w:cs="宋体"/>
                <w:color w:val="000000"/>
                <w:sz w:val="24"/>
              </w:rPr>
            </w:pPr>
            <w:r w:rsidRPr="0045211F">
              <w:rPr>
                <w:rFonts w:ascii="宋体" w:hAnsi="宋体" w:cs="宋体" w:hint="eastAsia"/>
                <w:color w:val="000000"/>
                <w:sz w:val="24"/>
              </w:rPr>
              <w:t>运销检查站运行维护费</w:t>
            </w:r>
          </w:p>
        </w:tc>
      </w:tr>
      <w:tr w:rsidR="00091EF7" w:rsidTr="00EB2956">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color w:val="000000"/>
                <w:sz w:val="24"/>
              </w:rPr>
              <w:t>攀枝花市仁和区煤炭管理局</w:t>
            </w:r>
          </w:p>
        </w:tc>
      </w:tr>
      <w:tr w:rsidR="00091EF7" w:rsidTr="00EB2956">
        <w:trPr>
          <w:trHeight w:val="276"/>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45211F" w:rsidP="00EB2956">
            <w:pPr>
              <w:widowControl/>
              <w:jc w:val="center"/>
              <w:textAlignment w:val="center"/>
              <w:rPr>
                <w:rFonts w:ascii="宋体" w:hAnsi="宋体" w:cs="宋体"/>
                <w:color w:val="000000"/>
                <w:sz w:val="24"/>
              </w:rPr>
            </w:pPr>
            <w:r>
              <w:rPr>
                <w:rFonts w:ascii="宋体" w:hAnsi="宋体" w:cs="宋体" w:hint="eastAsia"/>
                <w:color w:val="000000"/>
                <w:sz w:val="24"/>
              </w:rPr>
              <w:t>137.77</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45211F" w:rsidP="00EB2956">
            <w:pPr>
              <w:widowControl/>
              <w:jc w:val="center"/>
              <w:textAlignment w:val="center"/>
              <w:rPr>
                <w:rFonts w:ascii="宋体" w:hAnsi="宋体" w:cs="宋体"/>
                <w:color w:val="000000"/>
                <w:sz w:val="24"/>
              </w:rPr>
            </w:pPr>
            <w:r>
              <w:rPr>
                <w:rFonts w:ascii="宋体" w:hAnsi="宋体" w:cs="宋体" w:hint="eastAsia"/>
                <w:color w:val="000000"/>
                <w:sz w:val="24"/>
              </w:rPr>
              <w:t>128.85</w:t>
            </w:r>
          </w:p>
        </w:tc>
      </w:tr>
      <w:tr w:rsidR="00091EF7" w:rsidTr="00EB2956">
        <w:trPr>
          <w:trHeight w:val="276"/>
        </w:trPr>
        <w:tc>
          <w:tcPr>
            <w:tcW w:w="724" w:type="dxa"/>
            <w:vMerge/>
            <w:tcBorders>
              <w:top w:val="single" w:sz="4" w:space="0" w:color="000000"/>
              <w:left w:val="single" w:sz="4" w:space="0" w:color="000000"/>
              <w:bottom w:val="single" w:sz="4" w:space="0" w:color="000000"/>
              <w:right w:val="single" w:sz="4" w:space="0" w:color="000000"/>
            </w:tcBorders>
            <w:vAlign w:val="center"/>
          </w:tcPr>
          <w:p w:rsidR="00091EF7" w:rsidRDefault="00091EF7" w:rsidP="00EB2956">
            <w:pPr>
              <w:widowControl/>
              <w:jc w:val="left"/>
              <w:rPr>
                <w:rFonts w:ascii="宋体" w:hAnsi="宋体" w:cs="宋体"/>
                <w:color w:val="000000"/>
                <w:sz w:val="24"/>
              </w:rPr>
            </w:pP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45211F" w:rsidP="00EB2956">
            <w:pPr>
              <w:widowControl/>
              <w:jc w:val="center"/>
              <w:textAlignment w:val="center"/>
              <w:rPr>
                <w:rFonts w:ascii="宋体" w:hAnsi="宋体" w:cs="宋体"/>
                <w:color w:val="000000"/>
                <w:sz w:val="24"/>
              </w:rPr>
            </w:pPr>
            <w:r>
              <w:rPr>
                <w:rFonts w:ascii="宋体" w:hAnsi="宋体" w:cs="宋体" w:hint="eastAsia"/>
                <w:color w:val="000000"/>
                <w:sz w:val="24"/>
              </w:rPr>
              <w:t>137.77</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45211F" w:rsidP="00EB2956">
            <w:pPr>
              <w:widowControl/>
              <w:jc w:val="center"/>
              <w:textAlignment w:val="center"/>
              <w:rPr>
                <w:rFonts w:ascii="宋体" w:hAnsi="宋体" w:cs="宋体"/>
                <w:color w:val="000000"/>
                <w:sz w:val="24"/>
              </w:rPr>
            </w:pPr>
            <w:r>
              <w:rPr>
                <w:rFonts w:ascii="宋体" w:hAnsi="宋体" w:cs="宋体" w:hint="eastAsia"/>
                <w:color w:val="000000"/>
                <w:sz w:val="24"/>
              </w:rPr>
              <w:t>128.85</w:t>
            </w:r>
          </w:p>
        </w:tc>
      </w:tr>
      <w:tr w:rsidR="00091EF7" w:rsidTr="004C0191">
        <w:trPr>
          <w:trHeight w:val="905"/>
        </w:trPr>
        <w:tc>
          <w:tcPr>
            <w:tcW w:w="724" w:type="dxa"/>
            <w:vMerge/>
            <w:tcBorders>
              <w:top w:val="single" w:sz="4" w:space="0" w:color="000000"/>
              <w:left w:val="single" w:sz="4" w:space="0" w:color="000000"/>
              <w:bottom w:val="single" w:sz="4" w:space="0" w:color="000000"/>
              <w:right w:val="single" w:sz="4" w:space="0" w:color="000000"/>
            </w:tcBorders>
            <w:vAlign w:val="center"/>
          </w:tcPr>
          <w:p w:rsidR="00091EF7" w:rsidRDefault="00091EF7" w:rsidP="00EB2956">
            <w:pPr>
              <w:widowControl/>
              <w:jc w:val="left"/>
              <w:rPr>
                <w:rFonts w:ascii="宋体" w:hAnsi="宋体" w:cs="宋体"/>
                <w:color w:val="000000"/>
                <w:sz w:val="24"/>
              </w:rPr>
            </w:pP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jc w:val="center"/>
              <w:rPr>
                <w:rFonts w:ascii="宋体" w:hAnsi="宋体" w:cs="宋体"/>
                <w:color w:val="000000"/>
                <w:sz w:val="24"/>
              </w:rPr>
            </w:pPr>
            <w:r>
              <w:rPr>
                <w:rFonts w:ascii="宋体" w:hAnsi="宋体" w:cs="宋体" w:hint="eastAsia"/>
                <w:color w:val="000000"/>
                <w:sz w:val="24"/>
              </w:rPr>
              <w:t>0</w:t>
            </w:r>
          </w:p>
        </w:tc>
      </w:tr>
      <w:tr w:rsidR="00091EF7" w:rsidTr="00EB2956">
        <w:trPr>
          <w:trHeight w:val="276"/>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45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091EF7" w:rsidTr="00EB2956">
        <w:trPr>
          <w:trHeight w:val="914"/>
        </w:trPr>
        <w:tc>
          <w:tcPr>
            <w:tcW w:w="724" w:type="dxa"/>
            <w:vMerge/>
            <w:tcBorders>
              <w:top w:val="single" w:sz="4" w:space="0" w:color="000000"/>
              <w:left w:val="single" w:sz="4" w:space="0" w:color="000000"/>
              <w:bottom w:val="single" w:sz="4" w:space="0" w:color="000000"/>
              <w:right w:val="single" w:sz="4" w:space="0" w:color="000000"/>
            </w:tcBorders>
            <w:vAlign w:val="center"/>
          </w:tcPr>
          <w:p w:rsidR="00091EF7" w:rsidRDefault="00091EF7" w:rsidP="00EB2956">
            <w:pPr>
              <w:widowControl/>
              <w:jc w:val="left"/>
              <w:rPr>
                <w:rFonts w:ascii="宋体" w:hAnsi="宋体" w:cs="宋体"/>
                <w:color w:val="000000"/>
                <w:sz w:val="24"/>
              </w:rPr>
            </w:pPr>
          </w:p>
        </w:tc>
        <w:tc>
          <w:tcPr>
            <w:tcW w:w="445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color w:val="000000"/>
                <w:sz w:val="24"/>
              </w:rPr>
              <w:t>保障我局全年各项工作正常开展</w:t>
            </w:r>
            <w:r>
              <w:rPr>
                <w:rFonts w:ascii="宋体" w:hAnsi="宋体" w:cs="宋体" w:hint="eastAsia"/>
                <w:color w:val="000000"/>
                <w:sz w:val="24"/>
              </w:rPr>
              <w:t>。</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sz w:val="24"/>
              </w:rPr>
              <w:t>2018年全局各项工作顺利完成。</w:t>
            </w:r>
          </w:p>
        </w:tc>
      </w:tr>
      <w:tr w:rsidR="00091EF7" w:rsidTr="00EB2956">
        <w:trPr>
          <w:trHeight w:val="718"/>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091EF7" w:rsidTr="00EB2956">
        <w:trPr>
          <w:trHeight w:val="686"/>
        </w:trPr>
        <w:tc>
          <w:tcPr>
            <w:tcW w:w="724" w:type="dxa"/>
            <w:vMerge/>
            <w:tcBorders>
              <w:top w:val="single" w:sz="4" w:space="0" w:color="000000"/>
              <w:left w:val="single" w:sz="4" w:space="0" w:color="000000"/>
              <w:bottom w:val="single" w:sz="4" w:space="0" w:color="000000"/>
              <w:right w:val="single" w:sz="4" w:space="0" w:color="000000"/>
            </w:tcBorders>
            <w:vAlign w:val="center"/>
          </w:tcPr>
          <w:p w:rsidR="00091EF7" w:rsidRDefault="00091EF7" w:rsidP="00EB2956">
            <w:pPr>
              <w:widowControl/>
              <w:jc w:val="left"/>
              <w:rPr>
                <w:rFonts w:ascii="宋体" w:hAnsi="宋体"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80134" w:rsidP="00EB2956">
            <w:pPr>
              <w:widowControl/>
              <w:jc w:val="center"/>
              <w:textAlignment w:val="center"/>
              <w:rPr>
                <w:rFonts w:ascii="宋体" w:hAnsi="宋体" w:cs="宋体"/>
                <w:color w:val="000000"/>
                <w:sz w:val="24"/>
              </w:rPr>
            </w:pPr>
            <w:r>
              <w:rPr>
                <w:rFonts w:ascii="宋体" w:hAnsi="宋体" w:cs="宋体" w:hint="eastAsia"/>
                <w:color w:val="000000"/>
                <w:sz w:val="24"/>
              </w:rPr>
              <w:t>监管</w:t>
            </w:r>
            <w:r>
              <w:rPr>
                <w:rFonts w:ascii="宋体" w:hAnsi="宋体" w:cs="宋体"/>
                <w:color w:val="000000"/>
                <w:sz w:val="24"/>
              </w:rPr>
              <w:t>数量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Pr="004C0191" w:rsidRDefault="00080134" w:rsidP="00EB2956">
            <w:pPr>
              <w:widowControl/>
              <w:jc w:val="center"/>
              <w:textAlignment w:val="center"/>
              <w:rPr>
                <w:rFonts w:ascii="宋体" w:hAnsi="宋体" w:cs="宋体"/>
                <w:color w:val="000000"/>
                <w:szCs w:val="21"/>
              </w:rPr>
            </w:pPr>
            <w:r w:rsidRPr="004C0191">
              <w:rPr>
                <w:rFonts w:ascii="宋体" w:hAnsi="宋体" w:cs="宋体"/>
                <w:color w:val="000000"/>
                <w:szCs w:val="21"/>
              </w:rPr>
              <w:t>辖区内煤矿检查站巡查督查全年不少于</w:t>
            </w:r>
            <w:r w:rsidRPr="004C0191">
              <w:rPr>
                <w:rFonts w:ascii="宋体" w:hAnsi="宋体" w:cs="宋体" w:hint="eastAsia"/>
                <w:color w:val="000000"/>
                <w:szCs w:val="21"/>
              </w:rPr>
              <w:t>100次</w:t>
            </w:r>
            <w:r w:rsidR="00B8406A" w:rsidRPr="004C0191">
              <w:rPr>
                <w:rFonts w:ascii="宋体" w:hAnsi="宋体" w:cs="宋体" w:hint="eastAsia"/>
                <w:color w:val="00000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Pr="004C0191" w:rsidRDefault="00B8406A" w:rsidP="00B8406A">
            <w:pPr>
              <w:widowControl/>
              <w:jc w:val="center"/>
              <w:textAlignment w:val="center"/>
              <w:rPr>
                <w:rFonts w:ascii="宋体" w:hAnsi="宋体" w:cs="宋体"/>
                <w:color w:val="000000"/>
                <w:szCs w:val="21"/>
              </w:rPr>
            </w:pPr>
            <w:r w:rsidRPr="004C0191">
              <w:rPr>
                <w:rFonts w:ascii="宋体" w:hAnsi="宋体" w:cs="宋体"/>
                <w:color w:val="000000"/>
                <w:szCs w:val="21"/>
              </w:rPr>
              <w:t>辖区内煤矿检查站巡查督查全年</w:t>
            </w:r>
            <w:r w:rsidRPr="004C0191">
              <w:rPr>
                <w:rFonts w:ascii="宋体" w:hAnsi="宋体" w:cs="宋体" w:hint="eastAsia"/>
                <w:color w:val="000000"/>
                <w:szCs w:val="21"/>
              </w:rPr>
              <w:t>121次。</w:t>
            </w:r>
          </w:p>
        </w:tc>
      </w:tr>
      <w:tr w:rsidR="00091EF7" w:rsidTr="004C0191">
        <w:trPr>
          <w:trHeight w:val="519"/>
        </w:trPr>
        <w:tc>
          <w:tcPr>
            <w:tcW w:w="724" w:type="dxa"/>
            <w:vMerge/>
            <w:tcBorders>
              <w:top w:val="single" w:sz="4" w:space="0" w:color="000000"/>
              <w:left w:val="single" w:sz="4" w:space="0" w:color="000000"/>
              <w:bottom w:val="single" w:sz="4" w:space="0" w:color="000000"/>
              <w:right w:val="single" w:sz="4" w:space="0" w:color="000000"/>
            </w:tcBorders>
            <w:vAlign w:val="center"/>
          </w:tcPr>
          <w:p w:rsidR="00091EF7" w:rsidRDefault="00091EF7" w:rsidP="00EB2956">
            <w:pPr>
              <w:widowControl/>
              <w:jc w:val="left"/>
              <w:rPr>
                <w:rFonts w:ascii="宋体" w:hAnsi="宋体"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color w:val="000000"/>
                <w:sz w:val="24"/>
              </w:rPr>
              <w:t>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sz w:val="24"/>
              </w:rPr>
              <w:t>2018年全年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sz w:val="24"/>
              </w:rPr>
              <w:t>2018年12月31日完成</w:t>
            </w:r>
          </w:p>
        </w:tc>
      </w:tr>
      <w:tr w:rsidR="00091EF7" w:rsidTr="004C0191">
        <w:trPr>
          <w:trHeight w:val="1705"/>
        </w:trPr>
        <w:tc>
          <w:tcPr>
            <w:tcW w:w="724" w:type="dxa"/>
            <w:vMerge/>
            <w:tcBorders>
              <w:top w:val="single" w:sz="4" w:space="0" w:color="000000"/>
              <w:left w:val="single" w:sz="4" w:space="0" w:color="000000"/>
              <w:bottom w:val="single" w:sz="4" w:space="0" w:color="000000"/>
              <w:right w:val="single" w:sz="4" w:space="0" w:color="000000"/>
            </w:tcBorders>
            <w:vAlign w:val="center"/>
          </w:tcPr>
          <w:p w:rsidR="00091EF7" w:rsidRDefault="00091EF7" w:rsidP="00EB2956">
            <w:pPr>
              <w:widowControl/>
              <w:jc w:val="left"/>
              <w:rPr>
                <w:rFonts w:ascii="宋体" w:hAnsi="宋体"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color w:val="000000"/>
                <w:sz w:val="24"/>
              </w:rPr>
              <w:t>成本测算</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Pr="004C0191" w:rsidRDefault="00B8406A" w:rsidP="00EB2956">
            <w:pPr>
              <w:widowControl/>
              <w:jc w:val="center"/>
              <w:textAlignment w:val="center"/>
              <w:rPr>
                <w:rFonts w:ascii="宋体" w:hAnsi="宋体" w:cs="宋体"/>
                <w:color w:val="000000"/>
                <w:sz w:val="18"/>
                <w:szCs w:val="18"/>
              </w:rPr>
            </w:pPr>
            <w:r w:rsidRPr="004C0191">
              <w:rPr>
                <w:rFonts w:ascii="宋体" w:hAnsi="宋体" w:cs="宋体" w:hint="eastAsia"/>
                <w:color w:val="000000"/>
                <w:sz w:val="18"/>
                <w:szCs w:val="18"/>
              </w:rPr>
              <w:t>水费2万元；电费9万元；维修费5万元；劳务费50.24万元；差旅费46.46万元；租赁费12.91其他商品服务费12.16万元，共计137.77万元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Pr="004C0191" w:rsidRDefault="00091EF7" w:rsidP="004C0191">
            <w:pPr>
              <w:widowControl/>
              <w:jc w:val="center"/>
              <w:textAlignment w:val="center"/>
              <w:rPr>
                <w:rFonts w:ascii="宋体" w:hAnsi="宋体" w:cs="宋体"/>
                <w:color w:val="000000"/>
                <w:sz w:val="18"/>
                <w:szCs w:val="18"/>
              </w:rPr>
            </w:pPr>
            <w:r w:rsidRPr="004C0191">
              <w:rPr>
                <w:rFonts w:ascii="宋体" w:hAnsi="宋体" w:cs="宋体"/>
                <w:color w:val="000000"/>
                <w:sz w:val="18"/>
                <w:szCs w:val="18"/>
              </w:rPr>
              <w:t>支付</w:t>
            </w:r>
            <w:r w:rsidR="004C0191" w:rsidRPr="004C0191">
              <w:rPr>
                <w:rFonts w:ascii="宋体" w:hAnsi="宋体" w:cs="宋体" w:hint="eastAsia"/>
                <w:color w:val="000000"/>
                <w:sz w:val="18"/>
                <w:szCs w:val="18"/>
              </w:rPr>
              <w:t>水费1.98万元；电费9万元；维修费5万元；租赁费12.91万元；劳务费50.24万元；差旅费37.56万元;其他商品服务费12.16万元，共计128.85万元。</w:t>
            </w:r>
          </w:p>
        </w:tc>
      </w:tr>
      <w:tr w:rsidR="00091EF7" w:rsidTr="00EB2956">
        <w:trPr>
          <w:trHeight w:val="1042"/>
        </w:trPr>
        <w:tc>
          <w:tcPr>
            <w:tcW w:w="724" w:type="dxa"/>
            <w:vMerge/>
            <w:tcBorders>
              <w:top w:val="single" w:sz="4" w:space="0" w:color="000000"/>
              <w:left w:val="single" w:sz="4" w:space="0" w:color="000000"/>
              <w:bottom w:val="single" w:sz="4" w:space="0" w:color="000000"/>
              <w:right w:val="single" w:sz="4" w:space="0" w:color="000000"/>
            </w:tcBorders>
            <w:vAlign w:val="center"/>
          </w:tcPr>
          <w:p w:rsidR="00091EF7" w:rsidRDefault="00091EF7" w:rsidP="00EB2956">
            <w:pPr>
              <w:widowControl/>
              <w:jc w:val="left"/>
              <w:rPr>
                <w:rFonts w:ascii="宋体" w:hAnsi="宋体"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项目完成</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color w:val="000000"/>
                <w:sz w:val="24"/>
              </w:rPr>
              <w:t>确保</w:t>
            </w:r>
            <w:r w:rsidR="004C0191">
              <w:rPr>
                <w:rFonts w:ascii="宋体" w:hAnsi="宋体" w:cs="宋体"/>
                <w:color w:val="000000"/>
                <w:sz w:val="24"/>
              </w:rPr>
              <w:t>煤炭运销</w:t>
            </w:r>
            <w:r>
              <w:rPr>
                <w:rFonts w:ascii="宋体" w:hAnsi="宋体" w:cs="宋体"/>
                <w:color w:val="000000"/>
                <w:sz w:val="24"/>
              </w:rPr>
              <w:t>监管工作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Pr="004C0191" w:rsidRDefault="004C0191" w:rsidP="004C0191">
            <w:pPr>
              <w:widowControl/>
              <w:jc w:val="center"/>
              <w:textAlignment w:val="center"/>
              <w:rPr>
                <w:rFonts w:ascii="宋体" w:hAnsi="宋体" w:cs="宋体"/>
                <w:color w:val="000000"/>
                <w:szCs w:val="21"/>
              </w:rPr>
            </w:pPr>
            <w:r w:rsidRPr="004C0191">
              <w:rPr>
                <w:rFonts w:ascii="宋体" w:hAnsi="宋体" w:cs="宋体" w:hint="eastAsia"/>
                <w:color w:val="000000"/>
                <w:szCs w:val="21"/>
              </w:rPr>
              <w:t>代收</w:t>
            </w:r>
            <w:r w:rsidRPr="004C0191">
              <w:rPr>
                <w:rFonts w:ascii="宋体" w:hAnsi="宋体" w:cs="宋体"/>
                <w:color w:val="000000"/>
                <w:szCs w:val="21"/>
              </w:rPr>
              <w:t>辖区内煤炭采空沉陷区移民搬迁安置费</w:t>
            </w:r>
            <w:r>
              <w:rPr>
                <w:rFonts w:ascii="宋体" w:hAnsi="宋体" w:cs="宋体" w:hint="eastAsia"/>
                <w:color w:val="000000"/>
                <w:szCs w:val="21"/>
              </w:rPr>
              <w:t>3</w:t>
            </w:r>
            <w:r w:rsidRPr="004C0191">
              <w:rPr>
                <w:rFonts w:ascii="宋体" w:hAnsi="宋体" w:cs="宋体" w:hint="eastAsia"/>
                <w:color w:val="000000"/>
                <w:szCs w:val="21"/>
              </w:rPr>
              <w:t>00万元，在煤炭运输环节上加强监管，防止私挖盗采。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Pr="004C0191" w:rsidRDefault="004C0191" w:rsidP="004C0191">
            <w:pPr>
              <w:widowControl/>
              <w:jc w:val="center"/>
              <w:textAlignment w:val="center"/>
              <w:rPr>
                <w:rFonts w:ascii="宋体" w:hAnsi="宋体" w:cs="宋体"/>
                <w:color w:val="000000"/>
                <w:szCs w:val="21"/>
              </w:rPr>
            </w:pPr>
            <w:r w:rsidRPr="004C0191">
              <w:rPr>
                <w:rFonts w:ascii="宋体" w:hAnsi="宋体" w:cs="宋体" w:hint="eastAsia"/>
                <w:color w:val="000000"/>
                <w:szCs w:val="21"/>
              </w:rPr>
              <w:t>代收</w:t>
            </w:r>
            <w:r w:rsidRPr="004C0191">
              <w:rPr>
                <w:rFonts w:ascii="宋体" w:hAnsi="宋体" w:cs="宋体"/>
                <w:color w:val="000000"/>
                <w:szCs w:val="21"/>
              </w:rPr>
              <w:t>辖区内煤炭采空沉陷区移民搬迁安置费</w:t>
            </w:r>
            <w:r w:rsidRPr="004C0191">
              <w:rPr>
                <w:rFonts w:ascii="宋体" w:hAnsi="宋体" w:cs="宋体" w:hint="eastAsia"/>
                <w:color w:val="000000"/>
                <w:szCs w:val="21"/>
              </w:rPr>
              <w:t>892.4万元，在煤炭运输环节上加强监管，防止私挖盗采。</w:t>
            </w:r>
          </w:p>
        </w:tc>
      </w:tr>
      <w:tr w:rsidR="00091EF7" w:rsidTr="00EB2956">
        <w:trPr>
          <w:trHeight w:val="896"/>
        </w:trPr>
        <w:tc>
          <w:tcPr>
            <w:tcW w:w="724" w:type="dxa"/>
            <w:vMerge/>
            <w:tcBorders>
              <w:top w:val="single" w:sz="4" w:space="0" w:color="000000"/>
              <w:left w:val="single" w:sz="4" w:space="0" w:color="000000"/>
              <w:bottom w:val="single" w:sz="4" w:space="0" w:color="000000"/>
              <w:right w:val="single" w:sz="4" w:space="0" w:color="000000"/>
            </w:tcBorders>
            <w:vAlign w:val="center"/>
          </w:tcPr>
          <w:p w:rsidR="00091EF7" w:rsidRDefault="00091EF7" w:rsidP="00EB2956">
            <w:pPr>
              <w:widowControl/>
              <w:jc w:val="left"/>
              <w:rPr>
                <w:rFonts w:ascii="宋体" w:hAnsi="宋体"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4C0191" w:rsidP="004C0191">
            <w:pPr>
              <w:widowControl/>
              <w:ind w:firstLineChars="100" w:firstLine="240"/>
              <w:textAlignment w:val="center"/>
              <w:rPr>
                <w:rFonts w:ascii="宋体" w:hAnsi="宋体" w:cs="宋体"/>
                <w:color w:val="000000"/>
                <w:sz w:val="24"/>
              </w:rPr>
            </w:pPr>
            <w:r>
              <w:rPr>
                <w:rFonts w:ascii="宋体" w:hAnsi="宋体" w:cs="宋体"/>
                <w:color w:val="000000"/>
                <w:sz w:val="24"/>
              </w:rPr>
              <w:t>规范</w:t>
            </w:r>
            <w:r>
              <w:rPr>
                <w:rFonts w:ascii="宋体" w:hAnsi="宋体" w:cs="宋体" w:hint="eastAsia"/>
                <w:color w:val="000000"/>
                <w:sz w:val="24"/>
              </w:rPr>
              <w:t>煤炭</w:t>
            </w:r>
            <w:r>
              <w:rPr>
                <w:rFonts w:ascii="宋体" w:hAnsi="宋体" w:cs="宋体"/>
                <w:color w:val="000000"/>
                <w:sz w:val="24"/>
              </w:rPr>
              <w:t>运输秩序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color w:val="000000"/>
                <w:sz w:val="24"/>
              </w:rPr>
              <w:t>有效规范煤炭</w:t>
            </w:r>
            <w:r w:rsidR="004C0191">
              <w:rPr>
                <w:rFonts w:ascii="宋体" w:hAnsi="宋体" w:cs="宋体" w:hint="eastAsia"/>
                <w:color w:val="000000"/>
                <w:sz w:val="24"/>
              </w:rPr>
              <w:t>运输</w:t>
            </w:r>
            <w:r>
              <w:rPr>
                <w:rFonts w:ascii="宋体" w:hAnsi="宋体" w:cs="宋体"/>
                <w:color w:val="000000"/>
                <w:sz w:val="24"/>
              </w:rPr>
              <w:t>秩序</w:t>
            </w:r>
            <w:r>
              <w:rPr>
                <w:rFonts w:ascii="宋体" w:hAnsi="宋体" w:cs="宋体" w:hint="eastAsia"/>
                <w:color w:val="000000"/>
                <w:sz w:val="24"/>
              </w:rPr>
              <w:t>，</w:t>
            </w:r>
            <w:r w:rsidR="004C0191">
              <w:rPr>
                <w:rFonts w:ascii="宋体" w:hAnsi="宋体" w:cs="宋体" w:hint="eastAsia"/>
                <w:color w:val="000000"/>
                <w:sz w:val="24"/>
              </w:rPr>
              <w:t>防止私挖盗采活动，</w:t>
            </w:r>
            <w:r>
              <w:rPr>
                <w:rFonts w:ascii="宋体" w:hAnsi="宋体" w:cs="宋体"/>
                <w:color w:val="000000"/>
                <w:sz w:val="24"/>
              </w:rPr>
              <w:t>维护社会稳定</w:t>
            </w:r>
            <w:r>
              <w:rPr>
                <w:rFonts w:ascii="宋体" w:hAnsi="宋体" w:cs="宋体"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4C0191" w:rsidP="004C0191">
            <w:pPr>
              <w:widowControl/>
              <w:jc w:val="center"/>
              <w:textAlignment w:val="center"/>
              <w:rPr>
                <w:rFonts w:ascii="宋体" w:hAnsi="宋体" w:cs="宋体"/>
                <w:color w:val="000000"/>
                <w:sz w:val="24"/>
              </w:rPr>
            </w:pPr>
            <w:r>
              <w:rPr>
                <w:rFonts w:ascii="宋体" w:hAnsi="宋体" w:cs="宋体"/>
                <w:color w:val="000000"/>
                <w:sz w:val="24"/>
              </w:rPr>
              <w:t>有效规范煤炭</w:t>
            </w:r>
            <w:r>
              <w:rPr>
                <w:rFonts w:ascii="宋体" w:hAnsi="宋体" w:cs="宋体" w:hint="eastAsia"/>
                <w:color w:val="000000"/>
                <w:sz w:val="24"/>
              </w:rPr>
              <w:t>运输</w:t>
            </w:r>
            <w:r>
              <w:rPr>
                <w:rFonts w:ascii="宋体" w:hAnsi="宋体" w:cs="宋体"/>
                <w:color w:val="000000"/>
                <w:sz w:val="24"/>
              </w:rPr>
              <w:t>秩序</w:t>
            </w:r>
            <w:r>
              <w:rPr>
                <w:rFonts w:ascii="宋体" w:hAnsi="宋体" w:cs="宋体" w:hint="eastAsia"/>
                <w:color w:val="000000"/>
                <w:sz w:val="24"/>
              </w:rPr>
              <w:t>，防止私挖盗采活动，</w:t>
            </w:r>
            <w:r>
              <w:rPr>
                <w:rFonts w:ascii="宋体" w:hAnsi="宋体" w:cs="宋体"/>
                <w:color w:val="000000"/>
                <w:sz w:val="24"/>
              </w:rPr>
              <w:t>维护社会稳定</w:t>
            </w:r>
            <w:r>
              <w:rPr>
                <w:rFonts w:ascii="宋体" w:hAnsi="宋体" w:cs="宋体" w:hint="eastAsia"/>
                <w:color w:val="000000"/>
                <w:sz w:val="24"/>
              </w:rPr>
              <w:t>。</w:t>
            </w:r>
          </w:p>
        </w:tc>
      </w:tr>
      <w:tr w:rsidR="00091EF7" w:rsidTr="00EB2956">
        <w:trPr>
          <w:trHeight w:val="1107"/>
        </w:trPr>
        <w:tc>
          <w:tcPr>
            <w:tcW w:w="724" w:type="dxa"/>
            <w:vMerge/>
            <w:tcBorders>
              <w:top w:val="single" w:sz="4" w:space="0" w:color="000000"/>
              <w:left w:val="single" w:sz="4" w:space="0" w:color="000000"/>
              <w:bottom w:val="single" w:sz="4" w:space="0" w:color="000000"/>
              <w:right w:val="single" w:sz="4" w:space="0" w:color="000000"/>
            </w:tcBorders>
            <w:vAlign w:val="center"/>
          </w:tcPr>
          <w:p w:rsidR="00091EF7" w:rsidRDefault="00091EF7" w:rsidP="00EB2956">
            <w:pPr>
              <w:widowControl/>
              <w:jc w:val="left"/>
              <w:rPr>
                <w:rFonts w:ascii="宋体" w:hAnsi="宋体"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4C0191" w:rsidP="00EB2956">
            <w:pPr>
              <w:widowControl/>
              <w:jc w:val="center"/>
              <w:textAlignment w:val="center"/>
              <w:rPr>
                <w:rFonts w:ascii="宋体" w:hAnsi="宋体" w:cs="宋体"/>
                <w:color w:val="000000"/>
                <w:sz w:val="24"/>
              </w:rPr>
            </w:pPr>
            <w:r>
              <w:rPr>
                <w:rFonts w:ascii="宋体" w:hAnsi="宋体" w:cs="宋体"/>
                <w:color w:val="000000"/>
                <w:sz w:val="24"/>
              </w:rPr>
              <w:t>经济效益指标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4C0191" w:rsidP="00EB2956">
            <w:pPr>
              <w:widowControl/>
              <w:jc w:val="center"/>
              <w:textAlignment w:val="center"/>
              <w:rPr>
                <w:rFonts w:ascii="宋体" w:hAnsi="宋体" w:cs="宋体"/>
                <w:color w:val="000000"/>
                <w:sz w:val="24"/>
              </w:rPr>
            </w:pPr>
            <w:r>
              <w:rPr>
                <w:rFonts w:ascii="宋体" w:hAnsi="宋体" w:cs="宋体" w:hint="eastAsia"/>
                <w:color w:val="000000"/>
                <w:sz w:val="24"/>
              </w:rPr>
              <w:t>代收</w:t>
            </w:r>
            <w:r>
              <w:rPr>
                <w:rFonts w:ascii="宋体" w:hAnsi="宋体" w:cs="宋体"/>
                <w:color w:val="000000"/>
                <w:sz w:val="24"/>
              </w:rPr>
              <w:t>非税</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4C0191" w:rsidP="00EB2956">
            <w:pPr>
              <w:widowControl/>
              <w:jc w:val="center"/>
              <w:textAlignment w:val="center"/>
              <w:rPr>
                <w:rFonts w:ascii="宋体" w:hAnsi="宋体" w:cs="宋体"/>
                <w:color w:val="000000"/>
                <w:sz w:val="24"/>
              </w:rPr>
            </w:pPr>
            <w:r>
              <w:rPr>
                <w:rFonts w:ascii="宋体" w:hAnsi="宋体" w:cs="宋体"/>
                <w:color w:val="000000"/>
                <w:sz w:val="24"/>
              </w:rPr>
              <w:t>预计全年代收采空沉陷区移民搬迁安置补偿费</w:t>
            </w:r>
            <w:r>
              <w:rPr>
                <w:rFonts w:ascii="宋体" w:hAnsi="宋体" w:cs="宋体" w:hint="eastAsia"/>
                <w:color w:val="000000"/>
                <w:sz w:val="24"/>
              </w:rPr>
              <w:t>300万元。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4C0191" w:rsidP="004C0191">
            <w:pPr>
              <w:widowControl/>
              <w:jc w:val="center"/>
              <w:textAlignment w:val="center"/>
              <w:rPr>
                <w:rFonts w:ascii="宋体" w:hAnsi="宋体" w:cs="宋体"/>
                <w:color w:val="000000"/>
                <w:sz w:val="24"/>
              </w:rPr>
            </w:pPr>
            <w:r>
              <w:rPr>
                <w:rFonts w:ascii="宋体" w:hAnsi="宋体" w:cs="宋体"/>
                <w:color w:val="000000"/>
                <w:sz w:val="24"/>
              </w:rPr>
              <w:t>全年代收采空沉陷区移民搬迁安置补偿费</w:t>
            </w:r>
            <w:r>
              <w:rPr>
                <w:rFonts w:ascii="宋体" w:hAnsi="宋体" w:cs="宋体" w:hint="eastAsia"/>
                <w:color w:val="000000"/>
                <w:sz w:val="24"/>
              </w:rPr>
              <w:t>892.4万元</w:t>
            </w:r>
            <w:r w:rsidR="000927DB">
              <w:rPr>
                <w:rFonts w:ascii="宋体" w:hAnsi="宋体" w:cs="宋体" w:hint="eastAsia"/>
                <w:color w:val="000000"/>
                <w:sz w:val="24"/>
              </w:rPr>
              <w:t>。</w:t>
            </w:r>
          </w:p>
        </w:tc>
      </w:tr>
      <w:tr w:rsidR="00091EF7" w:rsidTr="00EB2956">
        <w:trPr>
          <w:trHeight w:val="854"/>
        </w:trPr>
        <w:tc>
          <w:tcPr>
            <w:tcW w:w="724" w:type="dxa"/>
            <w:vMerge/>
            <w:tcBorders>
              <w:top w:val="single" w:sz="4" w:space="0" w:color="000000"/>
              <w:left w:val="single" w:sz="4" w:space="0" w:color="000000"/>
              <w:bottom w:val="single" w:sz="4" w:space="0" w:color="000000"/>
              <w:right w:val="single" w:sz="4" w:space="0" w:color="000000"/>
            </w:tcBorders>
            <w:vAlign w:val="center"/>
          </w:tcPr>
          <w:p w:rsidR="00091EF7" w:rsidRDefault="00091EF7" w:rsidP="00EB2956">
            <w:pPr>
              <w:widowControl/>
              <w:jc w:val="left"/>
              <w:rPr>
                <w:rFonts w:ascii="宋体" w:hAnsi="宋体"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color w:val="000000"/>
                <w:sz w:val="24"/>
              </w:rPr>
              <w:t>服务对象满意度指标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color w:val="000000"/>
                <w:sz w:val="24"/>
              </w:rPr>
              <w:t>主管部门和企业满意度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EF7" w:rsidRDefault="00091EF7" w:rsidP="00EB2956">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45211F" w:rsidTr="00EB2956">
        <w:trPr>
          <w:trHeight w:val="1034"/>
        </w:trPr>
        <w:tc>
          <w:tcPr>
            <w:tcW w:w="9960" w:type="dxa"/>
            <w:gridSpan w:val="6"/>
            <w:tcMar>
              <w:top w:w="15" w:type="dxa"/>
              <w:left w:w="15" w:type="dxa"/>
              <w:bottom w:w="0" w:type="dxa"/>
              <w:right w:w="15" w:type="dxa"/>
            </w:tcMar>
            <w:vAlign w:val="center"/>
          </w:tcPr>
          <w:p w:rsidR="0045211F" w:rsidRPr="00EB2956" w:rsidRDefault="0045211F" w:rsidP="00EB2956">
            <w:pPr>
              <w:widowControl/>
              <w:ind w:leftChars="1300" w:left="3810" w:hangingChars="300" w:hanging="1080"/>
              <w:textAlignment w:val="center"/>
              <w:rPr>
                <w:rFonts w:ascii="宋体" w:hAnsi="宋体" w:cs="宋体"/>
                <w:color w:val="000000"/>
                <w:sz w:val="36"/>
                <w:szCs w:val="36"/>
              </w:rPr>
            </w:pPr>
            <w:r w:rsidRPr="00EB2956">
              <w:rPr>
                <w:rFonts w:ascii="黑体" w:eastAsia="黑体" w:hAnsi="黑体" w:cs="宋体" w:hint="eastAsia"/>
                <w:bCs/>
                <w:color w:val="000000"/>
                <w:kern w:val="0"/>
                <w:sz w:val="36"/>
                <w:szCs w:val="36"/>
              </w:rPr>
              <w:lastRenderedPageBreak/>
              <w:t>项目支出绩效目标完成情况表</w:t>
            </w:r>
            <w:r w:rsidRPr="00EB2956">
              <w:rPr>
                <w:rFonts w:ascii="宋体" w:hAnsi="宋体" w:cs="宋体" w:hint="eastAsia"/>
                <w:b/>
                <w:bCs/>
                <w:color w:val="000000"/>
                <w:kern w:val="0"/>
                <w:sz w:val="36"/>
                <w:szCs w:val="36"/>
              </w:rPr>
              <w:br/>
            </w:r>
            <w:r w:rsidRPr="00EB2956">
              <w:rPr>
                <w:rFonts w:ascii="宋体" w:hAnsi="宋体" w:cs="宋体" w:hint="eastAsia"/>
                <w:color w:val="000000"/>
                <w:kern w:val="0"/>
                <w:sz w:val="36"/>
                <w:szCs w:val="36"/>
              </w:rPr>
              <w:t>(2018 年度)</w:t>
            </w:r>
          </w:p>
        </w:tc>
      </w:tr>
      <w:tr w:rsidR="0045211F" w:rsidTr="00EB2956">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45211F" w:rsidP="00EB2956">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EB2956" w:rsidP="00EB2956">
            <w:pPr>
              <w:widowControl/>
              <w:jc w:val="center"/>
              <w:textAlignment w:val="center"/>
              <w:rPr>
                <w:rFonts w:ascii="宋体" w:hAnsi="宋体" w:cs="宋体"/>
                <w:color w:val="000000"/>
                <w:sz w:val="24"/>
              </w:rPr>
            </w:pPr>
            <w:r w:rsidRPr="00EB2956">
              <w:rPr>
                <w:rFonts w:ascii="宋体" w:hAnsi="宋体" w:cs="宋体" w:hint="eastAsia"/>
                <w:color w:val="000000"/>
                <w:sz w:val="24"/>
              </w:rPr>
              <w:t>杜万华遗属补贴</w:t>
            </w:r>
          </w:p>
        </w:tc>
      </w:tr>
      <w:tr w:rsidR="0045211F" w:rsidTr="00EB2956">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45211F" w:rsidP="00EB2956">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45211F" w:rsidP="00EB2956">
            <w:pPr>
              <w:widowControl/>
              <w:jc w:val="center"/>
              <w:textAlignment w:val="center"/>
              <w:rPr>
                <w:rFonts w:ascii="宋体" w:hAnsi="宋体" w:cs="宋体"/>
                <w:color w:val="000000"/>
                <w:sz w:val="24"/>
              </w:rPr>
            </w:pPr>
            <w:r>
              <w:rPr>
                <w:rFonts w:ascii="宋体" w:hAnsi="宋体" w:cs="宋体"/>
                <w:color w:val="000000"/>
                <w:sz w:val="24"/>
              </w:rPr>
              <w:t>攀枝花市仁和区煤炭管理局</w:t>
            </w:r>
          </w:p>
        </w:tc>
      </w:tr>
      <w:tr w:rsidR="0045211F" w:rsidTr="00EB2956">
        <w:trPr>
          <w:trHeight w:val="276"/>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45211F" w:rsidP="00EB2956">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45211F" w:rsidP="00EB2956">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EB2956" w:rsidP="00EB2956">
            <w:pPr>
              <w:widowControl/>
              <w:jc w:val="center"/>
              <w:textAlignment w:val="center"/>
              <w:rPr>
                <w:rFonts w:ascii="宋体" w:hAnsi="宋体" w:cs="宋体"/>
                <w:color w:val="000000"/>
                <w:sz w:val="24"/>
              </w:rPr>
            </w:pPr>
            <w:r>
              <w:rPr>
                <w:rFonts w:ascii="宋体" w:hAnsi="宋体" w:cs="宋体" w:hint="eastAsia"/>
                <w:color w:val="000000"/>
                <w:sz w:val="24"/>
              </w:rPr>
              <w:t>2.74</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45211F" w:rsidP="00EB2956">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EB2956" w:rsidP="00EB2956">
            <w:pPr>
              <w:widowControl/>
              <w:jc w:val="center"/>
              <w:textAlignment w:val="center"/>
              <w:rPr>
                <w:rFonts w:ascii="宋体" w:hAnsi="宋体" w:cs="宋体"/>
                <w:color w:val="000000"/>
                <w:sz w:val="24"/>
              </w:rPr>
            </w:pPr>
            <w:r>
              <w:rPr>
                <w:rFonts w:ascii="宋体" w:hAnsi="宋体" w:cs="宋体" w:hint="eastAsia"/>
                <w:color w:val="000000"/>
                <w:sz w:val="24"/>
              </w:rPr>
              <w:t>2.74</w:t>
            </w:r>
          </w:p>
        </w:tc>
      </w:tr>
      <w:tr w:rsidR="0045211F" w:rsidTr="00EB2956">
        <w:trPr>
          <w:trHeight w:val="276"/>
        </w:trPr>
        <w:tc>
          <w:tcPr>
            <w:tcW w:w="724" w:type="dxa"/>
            <w:vMerge/>
            <w:tcBorders>
              <w:top w:val="single" w:sz="4" w:space="0" w:color="000000"/>
              <w:left w:val="single" w:sz="4" w:space="0" w:color="000000"/>
              <w:bottom w:val="single" w:sz="4" w:space="0" w:color="000000"/>
              <w:right w:val="single" w:sz="4" w:space="0" w:color="000000"/>
            </w:tcBorders>
            <w:vAlign w:val="center"/>
          </w:tcPr>
          <w:p w:rsidR="0045211F" w:rsidRDefault="0045211F" w:rsidP="00EB2956">
            <w:pPr>
              <w:widowControl/>
              <w:jc w:val="left"/>
              <w:rPr>
                <w:rFonts w:ascii="宋体" w:hAnsi="宋体" w:cs="宋体"/>
                <w:color w:val="000000"/>
                <w:sz w:val="24"/>
              </w:rPr>
            </w:pP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45211F" w:rsidP="00EB2956">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EB2956" w:rsidP="00EB2956">
            <w:pPr>
              <w:widowControl/>
              <w:jc w:val="center"/>
              <w:textAlignment w:val="center"/>
              <w:rPr>
                <w:rFonts w:ascii="宋体" w:hAnsi="宋体" w:cs="宋体"/>
                <w:color w:val="000000"/>
                <w:sz w:val="24"/>
              </w:rPr>
            </w:pPr>
            <w:r>
              <w:rPr>
                <w:rFonts w:ascii="宋体" w:hAnsi="宋体" w:cs="宋体" w:hint="eastAsia"/>
                <w:color w:val="000000"/>
                <w:sz w:val="24"/>
              </w:rPr>
              <w:t>2.74</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45211F" w:rsidP="00EB2956">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EB2956" w:rsidP="00EB2956">
            <w:pPr>
              <w:widowControl/>
              <w:jc w:val="center"/>
              <w:textAlignment w:val="center"/>
              <w:rPr>
                <w:rFonts w:ascii="宋体" w:hAnsi="宋体" w:cs="宋体"/>
                <w:color w:val="000000"/>
                <w:sz w:val="24"/>
              </w:rPr>
            </w:pPr>
            <w:r>
              <w:rPr>
                <w:rFonts w:ascii="宋体" w:hAnsi="宋体" w:cs="宋体" w:hint="eastAsia"/>
                <w:color w:val="000000"/>
                <w:sz w:val="24"/>
              </w:rPr>
              <w:t>2.74</w:t>
            </w:r>
          </w:p>
        </w:tc>
      </w:tr>
      <w:tr w:rsidR="0045211F" w:rsidTr="00EB2956">
        <w:trPr>
          <w:trHeight w:val="1046"/>
        </w:trPr>
        <w:tc>
          <w:tcPr>
            <w:tcW w:w="724" w:type="dxa"/>
            <w:vMerge/>
            <w:tcBorders>
              <w:top w:val="single" w:sz="4" w:space="0" w:color="000000"/>
              <w:left w:val="single" w:sz="4" w:space="0" w:color="000000"/>
              <w:bottom w:val="single" w:sz="4" w:space="0" w:color="000000"/>
              <w:right w:val="single" w:sz="4" w:space="0" w:color="000000"/>
            </w:tcBorders>
            <w:vAlign w:val="center"/>
          </w:tcPr>
          <w:p w:rsidR="0045211F" w:rsidRDefault="0045211F" w:rsidP="00EB2956">
            <w:pPr>
              <w:widowControl/>
              <w:jc w:val="left"/>
              <w:rPr>
                <w:rFonts w:ascii="宋体" w:hAnsi="宋体" w:cs="宋体"/>
                <w:color w:val="000000"/>
                <w:sz w:val="24"/>
              </w:rPr>
            </w:pP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45211F" w:rsidP="00EB2956">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45211F" w:rsidP="00EB2956">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45211F" w:rsidP="00EB2956">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45211F" w:rsidP="00EB2956">
            <w:pPr>
              <w:jc w:val="center"/>
              <w:rPr>
                <w:rFonts w:ascii="宋体" w:hAnsi="宋体" w:cs="宋体"/>
                <w:color w:val="000000"/>
                <w:sz w:val="24"/>
              </w:rPr>
            </w:pPr>
            <w:r>
              <w:rPr>
                <w:rFonts w:ascii="宋体" w:hAnsi="宋体" w:cs="宋体" w:hint="eastAsia"/>
                <w:color w:val="000000"/>
                <w:sz w:val="24"/>
              </w:rPr>
              <w:t>0</w:t>
            </w:r>
          </w:p>
        </w:tc>
      </w:tr>
      <w:tr w:rsidR="0045211F" w:rsidTr="00EB2956">
        <w:trPr>
          <w:trHeight w:val="276"/>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45211F" w:rsidP="00EB2956">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45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45211F" w:rsidP="00EB2956">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45211F" w:rsidP="00EB2956">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45211F" w:rsidTr="00EB2956">
        <w:trPr>
          <w:trHeight w:val="914"/>
        </w:trPr>
        <w:tc>
          <w:tcPr>
            <w:tcW w:w="724" w:type="dxa"/>
            <w:vMerge/>
            <w:tcBorders>
              <w:top w:val="single" w:sz="4" w:space="0" w:color="000000"/>
              <w:left w:val="single" w:sz="4" w:space="0" w:color="000000"/>
              <w:bottom w:val="single" w:sz="4" w:space="0" w:color="000000"/>
              <w:right w:val="single" w:sz="4" w:space="0" w:color="000000"/>
            </w:tcBorders>
            <w:vAlign w:val="center"/>
          </w:tcPr>
          <w:p w:rsidR="0045211F" w:rsidRDefault="0045211F" w:rsidP="00EB2956">
            <w:pPr>
              <w:widowControl/>
              <w:jc w:val="left"/>
              <w:rPr>
                <w:rFonts w:ascii="宋体" w:hAnsi="宋体" w:cs="宋体"/>
                <w:color w:val="000000"/>
                <w:sz w:val="24"/>
              </w:rPr>
            </w:pPr>
          </w:p>
        </w:tc>
        <w:tc>
          <w:tcPr>
            <w:tcW w:w="445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EB2956" w:rsidP="00EB2956">
            <w:pPr>
              <w:widowControl/>
              <w:jc w:val="center"/>
              <w:textAlignment w:val="center"/>
              <w:rPr>
                <w:rFonts w:ascii="宋体" w:hAnsi="宋体" w:cs="宋体"/>
                <w:color w:val="000000"/>
                <w:sz w:val="24"/>
              </w:rPr>
            </w:pPr>
            <w:r>
              <w:rPr>
                <w:rFonts w:ascii="宋体" w:hAnsi="宋体" w:cs="宋体" w:hint="eastAsia"/>
                <w:color w:val="000000"/>
                <w:sz w:val="24"/>
              </w:rPr>
              <w:t>从2012年1月起，</w:t>
            </w:r>
            <w:proofErr w:type="gramStart"/>
            <w:r>
              <w:rPr>
                <w:rFonts w:ascii="宋体" w:hAnsi="宋体" w:cs="宋体" w:hint="eastAsia"/>
                <w:color w:val="000000"/>
                <w:sz w:val="24"/>
              </w:rPr>
              <w:t>比照因</w:t>
            </w:r>
            <w:proofErr w:type="gramEnd"/>
            <w:r>
              <w:rPr>
                <w:rFonts w:ascii="宋体" w:hAnsi="宋体" w:cs="宋体" w:hint="eastAsia"/>
                <w:color w:val="000000"/>
                <w:sz w:val="24"/>
              </w:rPr>
              <w:t>工死亡，对杜万华家属进行遗属生活困难补助，以达到安抚，确保社会稳定</w:t>
            </w:r>
            <w:r w:rsidR="0045211F">
              <w:rPr>
                <w:rFonts w:ascii="宋体" w:hAnsi="宋体" w:cs="宋体" w:hint="eastAsia"/>
                <w:color w:val="000000"/>
                <w:sz w:val="24"/>
              </w:rPr>
              <w:t>。</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EB2956" w:rsidP="00EB2956">
            <w:pPr>
              <w:widowControl/>
              <w:jc w:val="center"/>
              <w:textAlignment w:val="center"/>
              <w:rPr>
                <w:rFonts w:ascii="宋体" w:hAnsi="宋体" w:cs="宋体"/>
                <w:color w:val="000000"/>
                <w:sz w:val="24"/>
              </w:rPr>
            </w:pPr>
            <w:r>
              <w:rPr>
                <w:rFonts w:ascii="宋体" w:hAnsi="宋体" w:cs="宋体" w:hint="eastAsia"/>
                <w:color w:val="000000"/>
                <w:sz w:val="24"/>
              </w:rPr>
              <w:t>2018年全年，</w:t>
            </w:r>
            <w:proofErr w:type="gramStart"/>
            <w:r>
              <w:rPr>
                <w:rFonts w:ascii="宋体" w:hAnsi="宋体" w:cs="宋体" w:hint="eastAsia"/>
                <w:color w:val="000000"/>
                <w:sz w:val="24"/>
              </w:rPr>
              <w:t>比照因</w:t>
            </w:r>
            <w:proofErr w:type="gramEnd"/>
            <w:r>
              <w:rPr>
                <w:rFonts w:ascii="宋体" w:hAnsi="宋体" w:cs="宋体" w:hint="eastAsia"/>
                <w:color w:val="000000"/>
                <w:sz w:val="24"/>
              </w:rPr>
              <w:t>工死亡，对杜万华家属进行遗属生活困难补助，以达到安抚，确保社会稳定。</w:t>
            </w:r>
          </w:p>
        </w:tc>
      </w:tr>
      <w:tr w:rsidR="0045211F" w:rsidTr="00EB2956">
        <w:trPr>
          <w:trHeight w:val="718"/>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45211F" w:rsidP="00EB2956">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45211F" w:rsidP="00EB2956">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45211F" w:rsidP="00EB2956">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45211F" w:rsidP="00EB2956">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45211F" w:rsidP="00EB2956">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45211F" w:rsidP="00EB2956">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45211F" w:rsidTr="00EB2956">
        <w:trPr>
          <w:trHeight w:val="686"/>
        </w:trPr>
        <w:tc>
          <w:tcPr>
            <w:tcW w:w="724" w:type="dxa"/>
            <w:vMerge/>
            <w:tcBorders>
              <w:top w:val="single" w:sz="4" w:space="0" w:color="000000"/>
              <w:left w:val="single" w:sz="4" w:space="0" w:color="000000"/>
              <w:bottom w:val="single" w:sz="4" w:space="0" w:color="000000"/>
              <w:right w:val="single" w:sz="4" w:space="0" w:color="000000"/>
            </w:tcBorders>
            <w:vAlign w:val="center"/>
          </w:tcPr>
          <w:p w:rsidR="0045211F" w:rsidRDefault="0045211F" w:rsidP="00EB2956">
            <w:pPr>
              <w:widowControl/>
              <w:jc w:val="left"/>
              <w:rPr>
                <w:rFonts w:ascii="宋体" w:hAnsi="宋体"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45211F" w:rsidP="00EB2956">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45211F" w:rsidP="00EB2956">
            <w:pPr>
              <w:widowControl/>
              <w:jc w:val="center"/>
              <w:textAlignment w:val="center"/>
              <w:rPr>
                <w:rFonts w:ascii="宋体" w:hAnsi="宋体" w:cs="宋体"/>
                <w:color w:val="000000"/>
                <w:sz w:val="24"/>
              </w:rPr>
            </w:pPr>
            <w:r>
              <w:rPr>
                <w:rFonts w:ascii="宋体" w:hAnsi="宋体" w:cs="宋体"/>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EB2956" w:rsidP="00EB2956">
            <w:pPr>
              <w:widowControl/>
              <w:jc w:val="center"/>
              <w:textAlignment w:val="center"/>
              <w:rPr>
                <w:rFonts w:ascii="宋体" w:hAnsi="宋体" w:cs="宋体"/>
                <w:color w:val="000000"/>
                <w:sz w:val="24"/>
              </w:rPr>
            </w:pPr>
            <w:r>
              <w:rPr>
                <w:rFonts w:ascii="宋体" w:hAnsi="宋体" w:cs="宋体" w:hint="eastAsia"/>
                <w:color w:val="000000"/>
                <w:sz w:val="24"/>
              </w:rPr>
              <w:t>遗属补贴数量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EB2956" w:rsidP="00EB2956">
            <w:pPr>
              <w:widowControl/>
              <w:jc w:val="center"/>
              <w:textAlignment w:val="center"/>
              <w:rPr>
                <w:rFonts w:ascii="宋体" w:hAnsi="宋体" w:cs="宋体"/>
                <w:color w:val="000000"/>
                <w:sz w:val="24"/>
              </w:rPr>
            </w:pPr>
            <w:r>
              <w:rPr>
                <w:rFonts w:ascii="宋体" w:hAnsi="宋体" w:cs="宋体" w:hint="eastAsia"/>
                <w:color w:val="000000"/>
                <w:sz w:val="24"/>
              </w:rPr>
              <w:t>享受</w:t>
            </w:r>
            <w:r>
              <w:rPr>
                <w:rFonts w:ascii="宋体" w:hAnsi="宋体" w:cs="宋体"/>
                <w:color w:val="000000"/>
                <w:sz w:val="24"/>
              </w:rPr>
              <w:t>遗属补贴</w:t>
            </w:r>
            <w:r>
              <w:rPr>
                <w:rFonts w:ascii="宋体" w:hAnsi="宋体" w:cs="宋体" w:hint="eastAsia"/>
                <w:color w:val="000000"/>
                <w:sz w:val="24"/>
              </w:rPr>
              <w:t>3人（母亲1人，儿子1人，妻子1人）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Pr="004D2EAE" w:rsidRDefault="00EB2956" w:rsidP="00EB2956">
            <w:pPr>
              <w:widowControl/>
              <w:jc w:val="center"/>
              <w:textAlignment w:val="center"/>
              <w:rPr>
                <w:rFonts w:ascii="宋体" w:hAnsi="宋体" w:cs="宋体"/>
                <w:color w:val="000000"/>
                <w:sz w:val="24"/>
              </w:rPr>
            </w:pPr>
            <w:r>
              <w:rPr>
                <w:rFonts w:ascii="宋体" w:hAnsi="宋体" w:cs="宋体" w:hint="eastAsia"/>
                <w:color w:val="000000"/>
                <w:sz w:val="24"/>
              </w:rPr>
              <w:t>享受</w:t>
            </w:r>
            <w:r>
              <w:rPr>
                <w:rFonts w:ascii="宋体" w:hAnsi="宋体" w:cs="宋体"/>
                <w:color w:val="000000"/>
                <w:sz w:val="24"/>
              </w:rPr>
              <w:t>遗属补贴</w:t>
            </w:r>
            <w:r>
              <w:rPr>
                <w:rFonts w:ascii="宋体" w:hAnsi="宋体" w:cs="宋体" w:hint="eastAsia"/>
                <w:color w:val="000000"/>
                <w:sz w:val="24"/>
              </w:rPr>
              <w:t>3人（母亲1人，儿子1人，妻子1人）</w:t>
            </w:r>
          </w:p>
        </w:tc>
      </w:tr>
      <w:tr w:rsidR="0045211F" w:rsidTr="00EB2956">
        <w:trPr>
          <w:trHeight w:val="685"/>
        </w:trPr>
        <w:tc>
          <w:tcPr>
            <w:tcW w:w="724" w:type="dxa"/>
            <w:vMerge/>
            <w:tcBorders>
              <w:top w:val="single" w:sz="4" w:space="0" w:color="000000"/>
              <w:left w:val="single" w:sz="4" w:space="0" w:color="000000"/>
              <w:bottom w:val="single" w:sz="4" w:space="0" w:color="000000"/>
              <w:right w:val="single" w:sz="4" w:space="0" w:color="000000"/>
            </w:tcBorders>
            <w:vAlign w:val="center"/>
          </w:tcPr>
          <w:p w:rsidR="0045211F" w:rsidRDefault="0045211F" w:rsidP="00EB2956">
            <w:pPr>
              <w:widowControl/>
              <w:jc w:val="left"/>
              <w:rPr>
                <w:rFonts w:ascii="宋体" w:hAnsi="宋体"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45211F" w:rsidP="00EB2956">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45211F" w:rsidP="00EB2956">
            <w:pPr>
              <w:widowControl/>
              <w:jc w:val="center"/>
              <w:textAlignment w:val="center"/>
              <w:rPr>
                <w:rFonts w:ascii="宋体" w:hAnsi="宋体" w:cs="宋体"/>
                <w:color w:val="000000"/>
                <w:sz w:val="24"/>
              </w:rPr>
            </w:pPr>
            <w:r>
              <w:rPr>
                <w:rFonts w:ascii="宋体" w:hAnsi="宋体" w:cs="宋体"/>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45211F" w:rsidP="00EB2956">
            <w:pPr>
              <w:widowControl/>
              <w:jc w:val="center"/>
              <w:textAlignment w:val="center"/>
              <w:rPr>
                <w:rFonts w:ascii="宋体" w:hAnsi="宋体" w:cs="宋体"/>
                <w:color w:val="000000"/>
                <w:sz w:val="24"/>
              </w:rPr>
            </w:pPr>
            <w:r>
              <w:rPr>
                <w:rFonts w:ascii="宋体" w:hAnsi="宋体" w:cs="宋体"/>
                <w:color w:val="000000"/>
                <w:sz w:val="24"/>
              </w:rPr>
              <w:t>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45211F" w:rsidP="00EB2956">
            <w:pPr>
              <w:widowControl/>
              <w:jc w:val="center"/>
              <w:textAlignment w:val="center"/>
              <w:rPr>
                <w:rFonts w:ascii="宋体" w:hAnsi="宋体" w:cs="宋体"/>
                <w:color w:val="000000"/>
                <w:sz w:val="24"/>
              </w:rPr>
            </w:pPr>
            <w:r>
              <w:rPr>
                <w:rFonts w:ascii="宋体" w:hAnsi="宋体" w:cs="宋体" w:hint="eastAsia"/>
                <w:color w:val="000000"/>
                <w:sz w:val="24"/>
              </w:rPr>
              <w:t>2018年全年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45211F" w:rsidP="00EB2956">
            <w:pPr>
              <w:widowControl/>
              <w:jc w:val="center"/>
              <w:textAlignment w:val="center"/>
              <w:rPr>
                <w:rFonts w:ascii="宋体" w:hAnsi="宋体" w:cs="宋体"/>
                <w:color w:val="000000"/>
                <w:sz w:val="24"/>
              </w:rPr>
            </w:pPr>
            <w:r>
              <w:rPr>
                <w:rFonts w:ascii="宋体" w:hAnsi="宋体" w:cs="宋体" w:hint="eastAsia"/>
                <w:color w:val="000000"/>
                <w:sz w:val="24"/>
              </w:rPr>
              <w:t>2018年12月31日完成</w:t>
            </w:r>
          </w:p>
        </w:tc>
      </w:tr>
      <w:tr w:rsidR="0045211F" w:rsidTr="00EB2956">
        <w:trPr>
          <w:trHeight w:val="1042"/>
        </w:trPr>
        <w:tc>
          <w:tcPr>
            <w:tcW w:w="724" w:type="dxa"/>
            <w:vMerge/>
            <w:tcBorders>
              <w:top w:val="single" w:sz="4" w:space="0" w:color="000000"/>
              <w:left w:val="single" w:sz="4" w:space="0" w:color="000000"/>
              <w:bottom w:val="single" w:sz="4" w:space="0" w:color="000000"/>
              <w:right w:val="single" w:sz="4" w:space="0" w:color="000000"/>
            </w:tcBorders>
            <w:vAlign w:val="center"/>
          </w:tcPr>
          <w:p w:rsidR="0045211F" w:rsidRDefault="0045211F" w:rsidP="00EB2956">
            <w:pPr>
              <w:widowControl/>
              <w:jc w:val="left"/>
              <w:rPr>
                <w:rFonts w:ascii="宋体" w:hAnsi="宋体"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45211F" w:rsidP="00EB2956">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45211F" w:rsidP="00EB2956">
            <w:pPr>
              <w:widowControl/>
              <w:jc w:val="center"/>
              <w:textAlignment w:val="center"/>
              <w:rPr>
                <w:rFonts w:ascii="宋体" w:hAnsi="宋体" w:cs="宋体"/>
                <w:color w:val="000000"/>
                <w:sz w:val="24"/>
              </w:rPr>
            </w:pPr>
            <w:r>
              <w:rPr>
                <w:rFonts w:ascii="宋体" w:hAnsi="宋体" w:cs="宋体"/>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45211F" w:rsidP="00EB2956">
            <w:pPr>
              <w:widowControl/>
              <w:jc w:val="center"/>
              <w:textAlignment w:val="center"/>
              <w:rPr>
                <w:rFonts w:ascii="宋体" w:hAnsi="宋体" w:cs="宋体"/>
                <w:color w:val="000000"/>
                <w:sz w:val="24"/>
              </w:rPr>
            </w:pPr>
            <w:r>
              <w:rPr>
                <w:rFonts w:ascii="宋体" w:hAnsi="宋体" w:cs="宋体"/>
                <w:color w:val="000000"/>
                <w:sz w:val="24"/>
              </w:rPr>
              <w:t>成本测算</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EB2956" w:rsidP="00EB2956">
            <w:pPr>
              <w:widowControl/>
              <w:jc w:val="center"/>
              <w:textAlignment w:val="center"/>
              <w:rPr>
                <w:rFonts w:ascii="宋体" w:hAnsi="宋体" w:cs="宋体"/>
                <w:color w:val="000000"/>
                <w:sz w:val="24"/>
              </w:rPr>
            </w:pPr>
            <w:r>
              <w:rPr>
                <w:rFonts w:ascii="宋体" w:hAnsi="宋体" w:cs="宋体" w:hint="eastAsia"/>
                <w:color w:val="000000"/>
                <w:sz w:val="24"/>
              </w:rPr>
              <w:t>每人每月760元，3人全年合计2.74万元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45211F" w:rsidP="00EB2956">
            <w:pPr>
              <w:widowControl/>
              <w:jc w:val="center"/>
              <w:textAlignment w:val="center"/>
              <w:rPr>
                <w:rFonts w:ascii="宋体" w:hAnsi="宋体" w:cs="宋体"/>
                <w:color w:val="000000"/>
                <w:sz w:val="24"/>
              </w:rPr>
            </w:pPr>
            <w:r>
              <w:rPr>
                <w:rFonts w:ascii="宋体" w:hAnsi="宋体" w:cs="宋体"/>
                <w:color w:val="000000"/>
                <w:sz w:val="24"/>
              </w:rPr>
              <w:t>支付</w:t>
            </w:r>
            <w:r w:rsidR="00EB2956">
              <w:rPr>
                <w:rFonts w:ascii="宋体" w:hAnsi="宋体" w:cs="宋体" w:hint="eastAsia"/>
                <w:color w:val="000000"/>
                <w:sz w:val="24"/>
              </w:rPr>
              <w:t>每人每月760元，3人全年合计2.74万元</w:t>
            </w:r>
          </w:p>
        </w:tc>
      </w:tr>
      <w:tr w:rsidR="0045211F" w:rsidTr="00EB2956">
        <w:trPr>
          <w:trHeight w:val="1042"/>
        </w:trPr>
        <w:tc>
          <w:tcPr>
            <w:tcW w:w="724" w:type="dxa"/>
            <w:vMerge/>
            <w:tcBorders>
              <w:top w:val="single" w:sz="4" w:space="0" w:color="000000"/>
              <w:left w:val="single" w:sz="4" w:space="0" w:color="000000"/>
              <w:bottom w:val="single" w:sz="4" w:space="0" w:color="000000"/>
              <w:right w:val="single" w:sz="4" w:space="0" w:color="000000"/>
            </w:tcBorders>
            <w:vAlign w:val="center"/>
          </w:tcPr>
          <w:p w:rsidR="0045211F" w:rsidRDefault="0045211F" w:rsidP="00EB2956">
            <w:pPr>
              <w:widowControl/>
              <w:jc w:val="left"/>
              <w:rPr>
                <w:rFonts w:ascii="宋体" w:hAnsi="宋体"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45211F" w:rsidP="00EB2956">
            <w:pPr>
              <w:widowControl/>
              <w:jc w:val="center"/>
              <w:textAlignment w:val="center"/>
              <w:rPr>
                <w:rFonts w:ascii="宋体" w:hAnsi="宋体" w:cs="宋体"/>
                <w:color w:val="000000"/>
                <w:sz w:val="24"/>
              </w:rPr>
            </w:pPr>
            <w:r>
              <w:rPr>
                <w:rFonts w:ascii="宋体" w:hAnsi="宋体" w:cs="宋体" w:hint="eastAsia"/>
                <w:color w:val="000000"/>
                <w:kern w:val="0"/>
                <w:sz w:val="24"/>
              </w:rPr>
              <w:t>项目完成</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45211F" w:rsidP="00EB2956">
            <w:pPr>
              <w:widowControl/>
              <w:jc w:val="center"/>
              <w:textAlignment w:val="center"/>
              <w:rPr>
                <w:rFonts w:ascii="宋体" w:hAnsi="宋体" w:cs="宋体"/>
                <w:color w:val="000000"/>
                <w:sz w:val="24"/>
              </w:rPr>
            </w:pPr>
            <w:r>
              <w:rPr>
                <w:rFonts w:ascii="宋体" w:hAnsi="宋体" w:cs="宋体"/>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EB2956" w:rsidP="00EB2956">
            <w:pPr>
              <w:widowControl/>
              <w:jc w:val="center"/>
              <w:textAlignment w:val="center"/>
              <w:rPr>
                <w:rFonts w:ascii="宋体" w:hAnsi="宋体" w:cs="宋体"/>
                <w:color w:val="000000"/>
                <w:sz w:val="24"/>
              </w:rPr>
            </w:pPr>
            <w:r>
              <w:rPr>
                <w:rFonts w:ascii="宋体" w:hAnsi="宋体" w:cs="宋体" w:hint="eastAsia"/>
                <w:color w:val="000000"/>
                <w:sz w:val="24"/>
              </w:rPr>
              <w:t>按时</w:t>
            </w:r>
            <w:r>
              <w:rPr>
                <w:rFonts w:ascii="宋体" w:hAnsi="宋体" w:cs="宋体"/>
                <w:color w:val="000000"/>
                <w:sz w:val="24"/>
              </w:rPr>
              <w:t>拨付</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0927DB" w:rsidP="00EB2956">
            <w:pPr>
              <w:widowControl/>
              <w:jc w:val="center"/>
              <w:textAlignment w:val="center"/>
              <w:rPr>
                <w:rFonts w:ascii="宋体" w:hAnsi="宋体" w:cs="宋体"/>
                <w:color w:val="000000"/>
                <w:sz w:val="24"/>
              </w:rPr>
            </w:pPr>
            <w:r>
              <w:rPr>
                <w:rFonts w:ascii="宋体" w:hAnsi="宋体" w:cs="宋体"/>
                <w:color w:val="000000"/>
                <w:sz w:val="24"/>
              </w:rPr>
              <w:t>年初预算下达</w:t>
            </w:r>
            <w:proofErr w:type="gramStart"/>
            <w:r>
              <w:rPr>
                <w:rFonts w:ascii="宋体" w:hAnsi="宋体" w:cs="宋体"/>
                <w:color w:val="000000"/>
                <w:sz w:val="24"/>
              </w:rPr>
              <w:t>务</w:t>
            </w:r>
            <w:proofErr w:type="gramEnd"/>
            <w:r>
              <w:rPr>
                <w:rFonts w:ascii="宋体" w:hAnsi="宋体" w:cs="宋体"/>
                <w:color w:val="000000"/>
                <w:sz w:val="24"/>
              </w:rPr>
              <w:t>本乡政府</w:t>
            </w:r>
            <w:r>
              <w:rPr>
                <w:rFonts w:ascii="宋体" w:hAnsi="宋体" w:cs="宋体" w:hint="eastAsia"/>
                <w:color w:val="000000"/>
                <w:sz w:val="24"/>
              </w:rPr>
              <w:t>，</w:t>
            </w:r>
            <w:r>
              <w:rPr>
                <w:rFonts w:ascii="宋体" w:hAnsi="宋体" w:cs="宋体"/>
                <w:color w:val="000000"/>
                <w:sz w:val="24"/>
              </w:rPr>
              <w:t>由</w:t>
            </w:r>
            <w:proofErr w:type="gramStart"/>
            <w:r>
              <w:rPr>
                <w:rFonts w:ascii="宋体" w:hAnsi="宋体" w:cs="宋体"/>
                <w:color w:val="000000"/>
                <w:sz w:val="24"/>
              </w:rPr>
              <w:t>务</w:t>
            </w:r>
            <w:proofErr w:type="gramEnd"/>
            <w:r>
              <w:rPr>
                <w:rFonts w:ascii="宋体" w:hAnsi="宋体" w:cs="宋体"/>
                <w:color w:val="000000"/>
                <w:sz w:val="24"/>
              </w:rPr>
              <w:t>本乡政府按时拨付给杜万华遗属</w:t>
            </w:r>
            <w:r>
              <w:rPr>
                <w:rFonts w:ascii="宋体" w:hAnsi="宋体" w:cs="宋体"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0927DB" w:rsidP="00EB2956">
            <w:pPr>
              <w:widowControl/>
              <w:jc w:val="center"/>
              <w:textAlignment w:val="center"/>
              <w:rPr>
                <w:rFonts w:ascii="宋体" w:hAnsi="宋体" w:cs="宋体"/>
                <w:color w:val="000000"/>
                <w:sz w:val="24"/>
              </w:rPr>
            </w:pPr>
            <w:r>
              <w:rPr>
                <w:rFonts w:ascii="宋体" w:hAnsi="宋体" w:cs="宋体"/>
                <w:color w:val="000000"/>
                <w:sz w:val="24"/>
              </w:rPr>
              <w:t>年初预算下达</w:t>
            </w:r>
            <w:proofErr w:type="gramStart"/>
            <w:r>
              <w:rPr>
                <w:rFonts w:ascii="宋体" w:hAnsi="宋体" w:cs="宋体"/>
                <w:color w:val="000000"/>
                <w:sz w:val="24"/>
              </w:rPr>
              <w:t>务</w:t>
            </w:r>
            <w:proofErr w:type="gramEnd"/>
            <w:r>
              <w:rPr>
                <w:rFonts w:ascii="宋体" w:hAnsi="宋体" w:cs="宋体"/>
                <w:color w:val="000000"/>
                <w:sz w:val="24"/>
              </w:rPr>
              <w:t>本乡政府</w:t>
            </w:r>
            <w:r>
              <w:rPr>
                <w:rFonts w:ascii="宋体" w:hAnsi="宋体" w:cs="宋体" w:hint="eastAsia"/>
                <w:color w:val="000000"/>
                <w:sz w:val="24"/>
              </w:rPr>
              <w:t>，</w:t>
            </w:r>
            <w:r>
              <w:rPr>
                <w:rFonts w:ascii="宋体" w:hAnsi="宋体" w:cs="宋体"/>
                <w:color w:val="000000"/>
                <w:sz w:val="24"/>
              </w:rPr>
              <w:t>由</w:t>
            </w:r>
            <w:proofErr w:type="gramStart"/>
            <w:r>
              <w:rPr>
                <w:rFonts w:ascii="宋体" w:hAnsi="宋体" w:cs="宋体"/>
                <w:color w:val="000000"/>
                <w:sz w:val="24"/>
              </w:rPr>
              <w:t>务</w:t>
            </w:r>
            <w:proofErr w:type="gramEnd"/>
            <w:r>
              <w:rPr>
                <w:rFonts w:ascii="宋体" w:hAnsi="宋体" w:cs="宋体"/>
                <w:color w:val="000000"/>
                <w:sz w:val="24"/>
              </w:rPr>
              <w:t>本乡政府按时拨付给杜万华遗属</w:t>
            </w:r>
            <w:r>
              <w:rPr>
                <w:rFonts w:ascii="宋体" w:hAnsi="宋体" w:cs="宋体" w:hint="eastAsia"/>
                <w:color w:val="000000"/>
                <w:sz w:val="24"/>
              </w:rPr>
              <w:t>。</w:t>
            </w:r>
          </w:p>
        </w:tc>
      </w:tr>
      <w:tr w:rsidR="0045211F" w:rsidTr="00EB2956">
        <w:trPr>
          <w:trHeight w:val="896"/>
        </w:trPr>
        <w:tc>
          <w:tcPr>
            <w:tcW w:w="724" w:type="dxa"/>
            <w:vMerge/>
            <w:tcBorders>
              <w:top w:val="single" w:sz="4" w:space="0" w:color="000000"/>
              <w:left w:val="single" w:sz="4" w:space="0" w:color="000000"/>
              <w:bottom w:val="single" w:sz="4" w:space="0" w:color="000000"/>
              <w:right w:val="single" w:sz="4" w:space="0" w:color="000000"/>
            </w:tcBorders>
            <w:vAlign w:val="center"/>
          </w:tcPr>
          <w:p w:rsidR="0045211F" w:rsidRDefault="0045211F" w:rsidP="00EB2956">
            <w:pPr>
              <w:widowControl/>
              <w:jc w:val="left"/>
              <w:rPr>
                <w:rFonts w:ascii="宋体" w:hAnsi="宋体"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45211F" w:rsidP="00EB2956">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45211F" w:rsidP="00EB2956">
            <w:pPr>
              <w:widowControl/>
              <w:jc w:val="center"/>
              <w:textAlignment w:val="center"/>
              <w:rPr>
                <w:rFonts w:ascii="宋体" w:hAnsi="宋体" w:cs="宋体"/>
                <w:color w:val="000000"/>
                <w:sz w:val="24"/>
              </w:rPr>
            </w:pPr>
            <w:r>
              <w:rPr>
                <w:rFonts w:ascii="宋体" w:hAnsi="宋体" w:cs="宋体"/>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0927DB" w:rsidP="00EB2956">
            <w:pPr>
              <w:widowControl/>
              <w:jc w:val="center"/>
              <w:textAlignment w:val="center"/>
              <w:rPr>
                <w:rFonts w:ascii="宋体" w:hAnsi="宋体" w:cs="宋体"/>
                <w:color w:val="000000"/>
                <w:sz w:val="24"/>
              </w:rPr>
            </w:pPr>
            <w:r>
              <w:rPr>
                <w:rFonts w:ascii="宋体" w:hAnsi="宋体" w:cs="宋体"/>
                <w:color w:val="000000"/>
                <w:sz w:val="24"/>
              </w:rPr>
              <w:t>保障遗属生活</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0927DB" w:rsidP="00EB2956">
            <w:pPr>
              <w:widowControl/>
              <w:jc w:val="center"/>
              <w:textAlignment w:val="center"/>
              <w:rPr>
                <w:rFonts w:ascii="宋体" w:hAnsi="宋体" w:cs="宋体"/>
                <w:color w:val="000000"/>
                <w:sz w:val="24"/>
              </w:rPr>
            </w:pPr>
            <w:r>
              <w:rPr>
                <w:rFonts w:ascii="宋体" w:hAnsi="宋体" w:cs="宋体"/>
                <w:color w:val="000000"/>
                <w:sz w:val="24"/>
              </w:rPr>
              <w:t>保障遗属生活</w:t>
            </w:r>
            <w:r>
              <w:rPr>
                <w:rFonts w:ascii="宋体" w:hAnsi="宋体" w:cs="宋体" w:hint="eastAsia"/>
                <w:color w:val="000000"/>
                <w:sz w:val="24"/>
              </w:rPr>
              <w:t>，</w:t>
            </w:r>
            <w:r>
              <w:rPr>
                <w:rFonts w:ascii="宋体" w:hAnsi="宋体" w:cs="宋体"/>
                <w:color w:val="000000"/>
                <w:sz w:val="24"/>
              </w:rPr>
              <w:t>维护社会稳定</w:t>
            </w:r>
            <w:r>
              <w:rPr>
                <w:rFonts w:ascii="宋体" w:hAnsi="宋体" w:cs="宋体"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5211F" w:rsidRDefault="000927DB" w:rsidP="00EB2956">
            <w:pPr>
              <w:widowControl/>
              <w:jc w:val="center"/>
              <w:textAlignment w:val="center"/>
              <w:rPr>
                <w:rFonts w:ascii="宋体" w:hAnsi="宋体" w:cs="宋体"/>
                <w:color w:val="000000"/>
                <w:sz w:val="24"/>
              </w:rPr>
            </w:pPr>
            <w:r>
              <w:rPr>
                <w:rFonts w:ascii="宋体" w:hAnsi="宋体" w:cs="宋体"/>
                <w:color w:val="000000"/>
                <w:sz w:val="24"/>
              </w:rPr>
              <w:t>保障遗属生活</w:t>
            </w:r>
            <w:r>
              <w:rPr>
                <w:rFonts w:ascii="宋体" w:hAnsi="宋体" w:cs="宋体" w:hint="eastAsia"/>
                <w:color w:val="000000"/>
                <w:sz w:val="24"/>
              </w:rPr>
              <w:t>，</w:t>
            </w:r>
            <w:r>
              <w:rPr>
                <w:rFonts w:ascii="宋体" w:hAnsi="宋体" w:cs="宋体"/>
                <w:color w:val="000000"/>
                <w:sz w:val="24"/>
              </w:rPr>
              <w:t>维护社会稳定</w:t>
            </w:r>
            <w:r>
              <w:rPr>
                <w:rFonts w:ascii="宋体" w:hAnsi="宋体" w:cs="宋体" w:hint="eastAsia"/>
                <w:color w:val="000000"/>
                <w:sz w:val="24"/>
              </w:rPr>
              <w:t>。</w:t>
            </w:r>
          </w:p>
        </w:tc>
      </w:tr>
      <w:tr w:rsidR="00EB2956" w:rsidTr="00EB2956">
        <w:trPr>
          <w:trHeight w:val="1107"/>
        </w:trPr>
        <w:tc>
          <w:tcPr>
            <w:tcW w:w="724" w:type="dxa"/>
            <w:vMerge/>
            <w:tcBorders>
              <w:top w:val="single" w:sz="4" w:space="0" w:color="000000"/>
              <w:left w:val="single" w:sz="4" w:space="0" w:color="000000"/>
              <w:bottom w:val="single" w:sz="4" w:space="0" w:color="000000"/>
              <w:right w:val="single" w:sz="4" w:space="0" w:color="000000"/>
            </w:tcBorders>
            <w:vAlign w:val="center"/>
          </w:tcPr>
          <w:p w:rsidR="00EB2956" w:rsidRDefault="00EB2956" w:rsidP="00EB2956">
            <w:pPr>
              <w:widowControl/>
              <w:jc w:val="left"/>
              <w:rPr>
                <w:rFonts w:ascii="宋体" w:hAnsi="宋体" w:cs="宋体"/>
                <w:color w:val="000000"/>
                <w:sz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B2956" w:rsidRDefault="00EB2956" w:rsidP="00EB2956">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B2956" w:rsidRDefault="00EB2956" w:rsidP="00EB2956">
            <w:pPr>
              <w:widowControl/>
              <w:jc w:val="center"/>
              <w:textAlignment w:val="center"/>
              <w:rPr>
                <w:rFonts w:ascii="宋体" w:hAnsi="宋体" w:cs="宋体"/>
                <w:color w:val="000000"/>
                <w:sz w:val="24"/>
              </w:rPr>
            </w:pPr>
            <w:r>
              <w:rPr>
                <w:rFonts w:ascii="宋体" w:hAnsi="宋体" w:cs="宋体"/>
                <w:color w:val="000000"/>
                <w:sz w:val="24"/>
              </w:rPr>
              <w:t>服务对象满意度指标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B2956" w:rsidRDefault="00EB2956" w:rsidP="00EB2956">
            <w:pPr>
              <w:widowControl/>
              <w:jc w:val="center"/>
              <w:textAlignment w:val="center"/>
              <w:rPr>
                <w:rFonts w:ascii="宋体" w:hAnsi="宋体" w:cs="宋体"/>
                <w:color w:val="000000"/>
                <w:sz w:val="24"/>
              </w:rPr>
            </w:pPr>
            <w:r>
              <w:rPr>
                <w:rFonts w:ascii="宋体" w:hAnsi="宋体" w:cs="宋体" w:hint="eastAsia"/>
                <w:color w:val="000000"/>
                <w:sz w:val="24"/>
              </w:rPr>
              <w:t>服务</w:t>
            </w:r>
            <w:r>
              <w:rPr>
                <w:rFonts w:ascii="宋体" w:hAnsi="宋体" w:cs="宋体"/>
                <w:color w:val="000000"/>
                <w:sz w:val="24"/>
              </w:rPr>
              <w:t>对象满意度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B2956" w:rsidRDefault="00EB2956" w:rsidP="00EB2956">
            <w:pPr>
              <w:widowControl/>
              <w:jc w:val="center"/>
              <w:textAlignment w:val="center"/>
              <w:rPr>
                <w:rFonts w:ascii="宋体" w:hAnsi="宋体" w:cs="宋体"/>
                <w:color w:val="000000"/>
                <w:sz w:val="24"/>
              </w:rPr>
            </w:pPr>
            <w:r>
              <w:rPr>
                <w:rFonts w:ascii="宋体" w:hAnsi="宋体" w:cs="宋体" w:hint="eastAsia"/>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B2956" w:rsidRDefault="00EB2956" w:rsidP="00EB2956">
            <w:pPr>
              <w:widowControl/>
              <w:jc w:val="center"/>
              <w:textAlignment w:val="center"/>
              <w:rPr>
                <w:rFonts w:ascii="宋体" w:hAnsi="宋体" w:cs="宋体"/>
                <w:color w:val="000000"/>
                <w:sz w:val="24"/>
              </w:rPr>
            </w:pPr>
            <w:r>
              <w:rPr>
                <w:rFonts w:ascii="宋体" w:hAnsi="宋体" w:cs="宋体" w:hint="eastAsia"/>
                <w:color w:val="000000"/>
                <w:sz w:val="24"/>
              </w:rPr>
              <w:t>100%</w:t>
            </w:r>
          </w:p>
        </w:tc>
      </w:tr>
    </w:tbl>
    <w:p w:rsidR="0045211F" w:rsidRDefault="0045211F" w:rsidP="0045211F">
      <w:pPr>
        <w:spacing w:line="580" w:lineRule="exact"/>
        <w:rPr>
          <w:rFonts w:ascii="仿宋_GB2312" w:eastAsia="仿宋_GB2312" w:hAnsi="仿宋_GB2312" w:cs="仿宋_GB2312"/>
          <w:sz w:val="32"/>
          <w:szCs w:val="32"/>
        </w:rPr>
      </w:pPr>
    </w:p>
    <w:p w:rsidR="00D109EB" w:rsidRDefault="00D109EB">
      <w:pPr>
        <w:spacing w:line="580" w:lineRule="exact"/>
        <w:rPr>
          <w:rFonts w:ascii="仿宋_GB2312" w:eastAsia="仿宋_GB2312" w:hAnsi="仿宋_GB2312" w:cs="仿宋_GB2312"/>
          <w:sz w:val="32"/>
          <w:szCs w:val="32"/>
        </w:rPr>
      </w:pPr>
    </w:p>
    <w:p w:rsidR="00EB2956" w:rsidRDefault="00EB2956">
      <w:pPr>
        <w:spacing w:line="580" w:lineRule="exact"/>
        <w:rPr>
          <w:rFonts w:ascii="仿宋_GB2312" w:eastAsia="仿宋_GB2312" w:hAnsi="仿宋_GB2312" w:cs="仿宋_GB2312"/>
          <w:sz w:val="32"/>
          <w:szCs w:val="32"/>
        </w:rPr>
      </w:pPr>
    </w:p>
    <w:p w:rsidR="000927DB" w:rsidRDefault="000927DB">
      <w:pPr>
        <w:spacing w:line="580" w:lineRule="exact"/>
        <w:rPr>
          <w:rFonts w:ascii="仿宋_GB2312" w:eastAsia="仿宋_GB2312" w:hAnsi="仿宋_GB2312" w:cs="仿宋_GB2312"/>
          <w:sz w:val="32"/>
          <w:szCs w:val="32"/>
        </w:rPr>
      </w:pPr>
    </w:p>
    <w:p w:rsidR="00D109EB" w:rsidRDefault="00462642">
      <w:pPr>
        <w:numPr>
          <w:ilvl w:val="0"/>
          <w:numId w:val="8"/>
        </w:numPr>
        <w:spacing w:line="580" w:lineRule="exact"/>
        <w:ind w:firstLineChars="200" w:firstLine="643"/>
        <w:rPr>
          <w:rFonts w:ascii="仿宋" w:eastAsia="仿宋" w:hAnsi="仿宋" w:cs="仿宋_GB2312"/>
          <w:sz w:val="32"/>
          <w:szCs w:val="32"/>
        </w:rPr>
      </w:pPr>
      <w:r>
        <w:rPr>
          <w:rFonts w:ascii="仿宋" w:eastAsia="仿宋" w:hAnsi="仿宋" w:cs="楷体_GB2312" w:hint="eastAsia"/>
          <w:b/>
          <w:bCs/>
          <w:sz w:val="32"/>
          <w:szCs w:val="32"/>
        </w:rPr>
        <w:lastRenderedPageBreak/>
        <w:t>部门开展绩效评价结果。</w:t>
      </w:r>
    </w:p>
    <w:p w:rsidR="00D109EB" w:rsidRDefault="00933650">
      <w:pPr>
        <w:spacing w:line="580" w:lineRule="exact"/>
        <w:ind w:firstLineChars="200" w:firstLine="640"/>
        <w:rPr>
          <w:rFonts w:ascii="仿宋_GB2312" w:eastAsia="仿宋_GB2312" w:hAnsi="仿宋_GB2312" w:cs="仿宋_GB2312"/>
          <w:sz w:val="32"/>
          <w:szCs w:val="32"/>
        </w:rPr>
      </w:pPr>
      <w:r>
        <w:rPr>
          <w:rFonts w:ascii="仿宋_GB2312" w:eastAsia="仿宋_GB2312" w:hint="eastAsia"/>
          <w:color w:val="000000"/>
          <w:sz w:val="32"/>
          <w:szCs w:val="32"/>
        </w:rPr>
        <w:t>攀枝花市</w:t>
      </w:r>
      <w:proofErr w:type="gramStart"/>
      <w:r w:rsidRPr="0042220E">
        <w:rPr>
          <w:rFonts w:ascii="仿宋_GB2312" w:eastAsia="仿宋_GB2312" w:hint="eastAsia"/>
          <w:color w:val="000000"/>
          <w:sz w:val="32"/>
          <w:szCs w:val="32"/>
        </w:rPr>
        <w:t>仁和区煤管</w:t>
      </w:r>
      <w:proofErr w:type="gramEnd"/>
      <w:r w:rsidRPr="0042220E">
        <w:rPr>
          <w:rFonts w:ascii="仿宋_GB2312" w:eastAsia="仿宋_GB2312" w:hint="eastAsia"/>
          <w:color w:val="000000"/>
          <w:sz w:val="32"/>
          <w:szCs w:val="32"/>
        </w:rPr>
        <w:t>局</w:t>
      </w:r>
      <w:r w:rsidR="00462642">
        <w:rPr>
          <w:rFonts w:ascii="仿宋_GB2312" w:eastAsia="仿宋_GB2312" w:hAnsi="仿宋_GB2312" w:cs="仿宋_GB2312" w:hint="eastAsia"/>
          <w:sz w:val="32"/>
          <w:szCs w:val="32"/>
        </w:rPr>
        <w:t>按要求对2018年部门整体支出绩效评价情况开展自评，《</w:t>
      </w:r>
      <w:r w:rsidR="00E01905">
        <w:rPr>
          <w:rFonts w:ascii="仿宋_GB2312" w:eastAsia="仿宋_GB2312" w:hAnsi="仿宋_GB2312" w:cs="仿宋_GB2312" w:hint="eastAsia"/>
          <w:sz w:val="32"/>
          <w:szCs w:val="32"/>
        </w:rPr>
        <w:t>仁和区煤炭管理局</w:t>
      </w:r>
      <w:r w:rsidR="00462642">
        <w:rPr>
          <w:rFonts w:ascii="仿宋_GB2312" w:eastAsia="仿宋_GB2312" w:hAnsi="仿宋_GB2312" w:cs="仿宋_GB2312" w:hint="eastAsia"/>
          <w:sz w:val="32"/>
          <w:szCs w:val="32"/>
        </w:rPr>
        <w:t>2018年部门整体支出绩效评价报告》见附件</w:t>
      </w:r>
      <w:r w:rsidR="00E01905">
        <w:rPr>
          <w:rFonts w:ascii="仿宋_GB2312" w:eastAsia="仿宋_GB2312" w:hAnsi="仿宋_GB2312" w:cs="仿宋_GB2312" w:hint="eastAsia"/>
          <w:sz w:val="32"/>
          <w:szCs w:val="32"/>
        </w:rPr>
        <w:t>1</w:t>
      </w:r>
      <w:r w:rsidR="00462642">
        <w:rPr>
          <w:rFonts w:ascii="仿宋_GB2312" w:eastAsia="仿宋_GB2312" w:hAnsi="仿宋_GB2312" w:cs="仿宋_GB2312" w:hint="eastAsia"/>
          <w:sz w:val="32"/>
          <w:szCs w:val="32"/>
        </w:rPr>
        <w:t>。</w:t>
      </w:r>
    </w:p>
    <w:p w:rsidR="00D109EB" w:rsidRPr="0042220E" w:rsidRDefault="00933650" w:rsidP="0042220E">
      <w:pPr>
        <w:spacing w:line="580" w:lineRule="exact"/>
        <w:ind w:firstLineChars="200" w:firstLine="640"/>
        <w:rPr>
          <w:rFonts w:ascii="仿宋_GB2312" w:eastAsia="仿宋_GB2312" w:hAnsi="仿宋_GB2312" w:cs="仿宋_GB2312"/>
          <w:sz w:val="32"/>
          <w:szCs w:val="32"/>
        </w:rPr>
      </w:pPr>
      <w:r>
        <w:rPr>
          <w:rFonts w:ascii="仿宋_GB2312" w:eastAsia="仿宋_GB2312" w:hint="eastAsia"/>
          <w:color w:val="000000"/>
          <w:sz w:val="32"/>
          <w:szCs w:val="32"/>
        </w:rPr>
        <w:t>攀枝花市</w:t>
      </w:r>
      <w:proofErr w:type="gramStart"/>
      <w:r w:rsidRPr="0042220E">
        <w:rPr>
          <w:rFonts w:ascii="仿宋_GB2312" w:eastAsia="仿宋_GB2312" w:hint="eastAsia"/>
          <w:color w:val="000000"/>
          <w:sz w:val="32"/>
          <w:szCs w:val="32"/>
        </w:rPr>
        <w:t>仁和区煤管</w:t>
      </w:r>
      <w:proofErr w:type="gramEnd"/>
      <w:r w:rsidRPr="0042220E">
        <w:rPr>
          <w:rFonts w:ascii="仿宋_GB2312" w:eastAsia="仿宋_GB2312" w:hint="eastAsia"/>
          <w:color w:val="000000"/>
          <w:sz w:val="32"/>
          <w:szCs w:val="32"/>
        </w:rPr>
        <w:t>局</w:t>
      </w:r>
      <w:r w:rsidR="00462642">
        <w:rPr>
          <w:rFonts w:ascii="仿宋_GB2312" w:eastAsia="仿宋_GB2312" w:hAnsi="仿宋_GB2312" w:cs="仿宋_GB2312" w:hint="eastAsia"/>
          <w:sz w:val="32"/>
          <w:szCs w:val="32"/>
        </w:rPr>
        <w:t>自行组织对</w:t>
      </w:r>
      <w:r w:rsidR="00E01905">
        <w:rPr>
          <w:rFonts w:ascii="仿宋_GB2312" w:eastAsia="仿宋_GB2312" w:hAnsi="仿宋_GB2312" w:cs="仿宋_GB2312" w:hint="eastAsia"/>
          <w:sz w:val="32"/>
          <w:szCs w:val="32"/>
        </w:rPr>
        <w:t>运销检查站运行维护</w:t>
      </w:r>
      <w:r w:rsidR="00462642">
        <w:rPr>
          <w:rFonts w:ascii="仿宋_GB2312" w:eastAsia="仿宋_GB2312" w:hAnsi="仿宋_GB2312" w:cs="仿宋_GB2312" w:hint="eastAsia"/>
          <w:sz w:val="32"/>
          <w:szCs w:val="32"/>
        </w:rPr>
        <w:t>项目开展了绩效评价，《</w:t>
      </w:r>
      <w:r w:rsidR="00A2071D">
        <w:rPr>
          <w:rFonts w:ascii="仿宋_GB2312" w:eastAsia="仿宋_GB2312" w:hAnsi="仿宋_GB2312" w:cs="仿宋_GB2312" w:hint="eastAsia"/>
          <w:sz w:val="32"/>
          <w:szCs w:val="32"/>
        </w:rPr>
        <w:t>运销检查站</w:t>
      </w:r>
      <w:r w:rsidR="00E01905">
        <w:rPr>
          <w:rFonts w:ascii="仿宋_GB2312" w:eastAsia="仿宋_GB2312" w:hAnsi="仿宋_GB2312" w:cs="仿宋_GB2312" w:hint="eastAsia"/>
          <w:sz w:val="32"/>
          <w:szCs w:val="32"/>
        </w:rPr>
        <w:t>运行维护</w:t>
      </w:r>
      <w:r w:rsidR="00462642">
        <w:rPr>
          <w:rFonts w:ascii="仿宋_GB2312" w:eastAsia="仿宋_GB2312" w:hAnsi="仿宋_GB2312" w:cs="仿宋_GB2312" w:hint="eastAsia"/>
          <w:sz w:val="32"/>
          <w:szCs w:val="32"/>
        </w:rPr>
        <w:t>项目2018年绩效评价报告》见附件</w:t>
      </w:r>
      <w:r w:rsidR="00E01905">
        <w:rPr>
          <w:rFonts w:ascii="仿宋_GB2312" w:eastAsia="仿宋_GB2312" w:hAnsi="仿宋_GB2312" w:cs="仿宋_GB2312" w:hint="eastAsia"/>
          <w:sz w:val="32"/>
          <w:szCs w:val="32"/>
        </w:rPr>
        <w:t>2</w:t>
      </w:r>
      <w:r w:rsidR="00462642">
        <w:rPr>
          <w:rFonts w:ascii="仿宋_GB2312" w:eastAsia="仿宋_GB2312" w:hAnsi="仿宋_GB2312" w:cs="仿宋_GB2312" w:hint="eastAsia"/>
          <w:sz w:val="32"/>
          <w:szCs w:val="32"/>
        </w:rPr>
        <w:t>。</w:t>
      </w:r>
    </w:p>
    <w:p w:rsidR="00E01905" w:rsidRPr="00E01905" w:rsidRDefault="00462642" w:rsidP="00E01905">
      <w:pPr>
        <w:spacing w:line="600" w:lineRule="exact"/>
        <w:ind w:firstLineChars="250" w:firstLine="800"/>
        <w:outlineLvl w:val="1"/>
        <w:rPr>
          <w:rStyle w:val="2Char"/>
          <w:rFonts w:ascii="黑体" w:eastAsia="黑体" w:hAnsi="黑体"/>
          <w:b w:val="0"/>
        </w:rPr>
      </w:pPr>
      <w:bookmarkStart w:id="51" w:name="_Toc15377221"/>
      <w:bookmarkStart w:id="52" w:name="_Toc15396612"/>
      <w:r w:rsidRPr="0042220E">
        <w:rPr>
          <w:rFonts w:ascii="黑体" w:eastAsia="黑体" w:hAnsi="黑体" w:hint="eastAsia"/>
          <w:color w:val="000000"/>
          <w:sz w:val="32"/>
          <w:szCs w:val="32"/>
        </w:rPr>
        <w:t>十</w:t>
      </w:r>
      <w:r w:rsidRPr="0042220E">
        <w:rPr>
          <w:rStyle w:val="2Char"/>
          <w:rFonts w:ascii="黑体" w:eastAsia="黑体" w:hAnsi="黑体" w:hint="eastAsia"/>
        </w:rPr>
        <w:t>一、</w:t>
      </w:r>
      <w:r w:rsidRPr="0042220E">
        <w:rPr>
          <w:rStyle w:val="2Char"/>
          <w:rFonts w:ascii="黑体" w:eastAsia="黑体" w:hAnsi="黑体" w:hint="eastAsia"/>
          <w:b w:val="0"/>
        </w:rPr>
        <w:t>其他重要事项的情况说明</w:t>
      </w:r>
      <w:bookmarkEnd w:id="51"/>
      <w:bookmarkEnd w:id="52"/>
    </w:p>
    <w:p w:rsidR="00D109EB" w:rsidRPr="0042220E" w:rsidRDefault="00462642">
      <w:pPr>
        <w:spacing w:line="600" w:lineRule="exact"/>
        <w:ind w:firstLineChars="200" w:firstLine="643"/>
        <w:outlineLvl w:val="2"/>
        <w:rPr>
          <w:rFonts w:ascii="仿宋" w:eastAsia="仿宋" w:hAnsi="仿宋"/>
          <w:color w:val="000000"/>
          <w:sz w:val="32"/>
          <w:szCs w:val="32"/>
        </w:rPr>
      </w:pPr>
      <w:bookmarkStart w:id="53" w:name="_Toc15377222"/>
      <w:r w:rsidRPr="0042220E">
        <w:rPr>
          <w:rFonts w:ascii="仿宋" w:eastAsia="仿宋" w:hAnsi="仿宋" w:hint="eastAsia"/>
          <w:b/>
          <w:color w:val="000000"/>
          <w:sz w:val="32"/>
          <w:szCs w:val="32"/>
        </w:rPr>
        <w:t>（一）机关运行经费支出情况</w:t>
      </w:r>
      <w:bookmarkEnd w:id="53"/>
    </w:p>
    <w:p w:rsidR="00D109EB" w:rsidRPr="0042220E" w:rsidRDefault="00462642">
      <w:pPr>
        <w:spacing w:line="600" w:lineRule="exact"/>
        <w:ind w:firstLineChars="200" w:firstLine="640"/>
        <w:rPr>
          <w:rFonts w:ascii="仿宋_GB2312" w:eastAsia="仿宋_GB2312"/>
          <w:color w:val="000000" w:themeColor="text1"/>
          <w:sz w:val="32"/>
          <w:szCs w:val="32"/>
        </w:rPr>
      </w:pPr>
      <w:r w:rsidRPr="0042220E">
        <w:rPr>
          <w:rFonts w:ascii="仿宋_GB2312" w:eastAsia="仿宋_GB2312"/>
          <w:color w:val="000000"/>
          <w:sz w:val="32"/>
          <w:szCs w:val="32"/>
        </w:rPr>
        <w:t>201</w:t>
      </w:r>
      <w:r w:rsidRPr="0042220E">
        <w:rPr>
          <w:rFonts w:ascii="仿宋_GB2312" w:eastAsia="仿宋_GB2312" w:hint="eastAsia"/>
          <w:color w:val="000000"/>
          <w:sz w:val="32"/>
          <w:szCs w:val="32"/>
        </w:rPr>
        <w:t>8年，区机关运行经费支出43.59万元，比</w:t>
      </w:r>
      <w:r w:rsidRPr="0042220E">
        <w:rPr>
          <w:rFonts w:ascii="仿宋_GB2312" w:eastAsia="仿宋_GB2312"/>
          <w:color w:val="000000"/>
          <w:sz w:val="32"/>
          <w:szCs w:val="32"/>
        </w:rPr>
        <w:t>201</w:t>
      </w:r>
      <w:r w:rsidRPr="0042220E">
        <w:rPr>
          <w:rFonts w:ascii="仿宋_GB2312" w:eastAsia="仿宋_GB2312" w:hint="eastAsia"/>
          <w:color w:val="000000"/>
          <w:sz w:val="32"/>
          <w:szCs w:val="32"/>
        </w:rPr>
        <w:t>7年减少16.56万元，下降27.53</w:t>
      </w:r>
      <w:r w:rsidRPr="0042220E">
        <w:rPr>
          <w:rFonts w:ascii="仿宋_GB2312" w:eastAsia="仿宋_GB2312"/>
          <w:color w:val="000000"/>
          <w:sz w:val="32"/>
          <w:szCs w:val="32"/>
        </w:rPr>
        <w:t>%</w:t>
      </w:r>
      <w:r w:rsidRPr="0042220E">
        <w:rPr>
          <w:rFonts w:ascii="仿宋_GB2312" w:eastAsia="仿宋_GB2312" w:hint="eastAsia"/>
          <w:color w:val="000000"/>
          <w:sz w:val="32"/>
          <w:szCs w:val="32"/>
        </w:rPr>
        <w:t>。</w:t>
      </w:r>
      <w:r w:rsidRPr="0042220E">
        <w:rPr>
          <w:rFonts w:ascii="仿宋_GB2312" w:eastAsia="仿宋_GB2312" w:hint="eastAsia"/>
          <w:color w:val="000000" w:themeColor="text1"/>
          <w:sz w:val="32"/>
          <w:szCs w:val="32"/>
        </w:rPr>
        <w:t>主要原因是例行节约，减不必要开支。</w:t>
      </w:r>
    </w:p>
    <w:p w:rsidR="00D109EB" w:rsidRPr="0042220E" w:rsidRDefault="00462642">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4" w:name="_Toc15377223"/>
      <w:r w:rsidRPr="0042220E">
        <w:rPr>
          <w:rFonts w:ascii="仿宋" w:eastAsia="仿宋" w:hAnsi="仿宋" w:hint="eastAsia"/>
          <w:b/>
          <w:color w:val="000000"/>
          <w:sz w:val="32"/>
          <w:szCs w:val="32"/>
        </w:rPr>
        <w:t>（二）政府采购支出情况</w:t>
      </w:r>
      <w:bookmarkEnd w:id="54"/>
    </w:p>
    <w:p w:rsidR="00D109EB" w:rsidRPr="0042220E" w:rsidRDefault="00462642">
      <w:pPr>
        <w:spacing w:line="600" w:lineRule="exact"/>
        <w:ind w:firstLineChars="200" w:firstLine="640"/>
        <w:rPr>
          <w:rFonts w:ascii="仿宋_GB2312" w:eastAsia="仿宋_GB2312"/>
          <w:color w:val="000000"/>
          <w:sz w:val="32"/>
          <w:szCs w:val="32"/>
        </w:rPr>
      </w:pPr>
      <w:r w:rsidRPr="0042220E">
        <w:rPr>
          <w:rFonts w:ascii="仿宋_GB2312" w:eastAsia="仿宋_GB2312"/>
          <w:color w:val="000000"/>
          <w:sz w:val="32"/>
          <w:szCs w:val="32"/>
        </w:rPr>
        <w:t>201</w:t>
      </w:r>
      <w:r w:rsidRPr="0042220E">
        <w:rPr>
          <w:rFonts w:ascii="仿宋_GB2312" w:eastAsia="仿宋_GB2312" w:hint="eastAsia"/>
          <w:color w:val="000000"/>
          <w:sz w:val="32"/>
          <w:szCs w:val="32"/>
        </w:rPr>
        <w:t>8年，</w:t>
      </w:r>
      <w:r w:rsidR="00933650">
        <w:rPr>
          <w:rFonts w:ascii="仿宋_GB2312" w:eastAsia="仿宋_GB2312" w:hint="eastAsia"/>
          <w:color w:val="000000"/>
          <w:sz w:val="32"/>
          <w:szCs w:val="32"/>
        </w:rPr>
        <w:t>攀枝花市</w:t>
      </w:r>
      <w:proofErr w:type="gramStart"/>
      <w:r w:rsidRPr="0042220E">
        <w:rPr>
          <w:rFonts w:ascii="仿宋_GB2312" w:eastAsia="仿宋_GB2312" w:hint="eastAsia"/>
          <w:color w:val="000000"/>
          <w:sz w:val="32"/>
          <w:szCs w:val="32"/>
        </w:rPr>
        <w:t>仁和区煤管</w:t>
      </w:r>
      <w:proofErr w:type="gramEnd"/>
      <w:r w:rsidRPr="0042220E">
        <w:rPr>
          <w:rFonts w:ascii="仿宋_GB2312" w:eastAsia="仿宋_GB2312" w:hint="eastAsia"/>
          <w:color w:val="000000"/>
          <w:sz w:val="32"/>
          <w:szCs w:val="32"/>
        </w:rPr>
        <w:t>局政府采购支出总额2.55万元，其中：政府采购货物支出2.55万元、政府采购工程支出0万元、政府采购服务支出0万元。主要用于办公用设备购置。授予中小企业合同金额0万元，占政府采购支出总额的0</w:t>
      </w:r>
      <w:r w:rsidRPr="0042220E">
        <w:rPr>
          <w:rFonts w:ascii="仿宋_GB2312" w:eastAsia="仿宋_GB2312"/>
          <w:color w:val="000000"/>
          <w:sz w:val="32"/>
          <w:szCs w:val="32"/>
        </w:rPr>
        <w:t>%</w:t>
      </w:r>
      <w:r w:rsidRPr="0042220E">
        <w:rPr>
          <w:rFonts w:ascii="仿宋_GB2312" w:eastAsia="仿宋_GB2312" w:hint="eastAsia"/>
          <w:color w:val="000000"/>
          <w:sz w:val="32"/>
          <w:szCs w:val="32"/>
        </w:rPr>
        <w:t>，其中：授予小</w:t>
      </w:r>
      <w:proofErr w:type="gramStart"/>
      <w:r w:rsidRPr="0042220E">
        <w:rPr>
          <w:rFonts w:ascii="仿宋_GB2312" w:eastAsia="仿宋_GB2312" w:hint="eastAsia"/>
          <w:color w:val="000000"/>
          <w:sz w:val="32"/>
          <w:szCs w:val="32"/>
        </w:rPr>
        <w:t>微企业</w:t>
      </w:r>
      <w:proofErr w:type="gramEnd"/>
      <w:r w:rsidRPr="0042220E">
        <w:rPr>
          <w:rFonts w:ascii="仿宋_GB2312" w:eastAsia="仿宋_GB2312" w:hint="eastAsia"/>
          <w:color w:val="000000"/>
          <w:sz w:val="32"/>
          <w:szCs w:val="32"/>
        </w:rPr>
        <w:t>合同金额2.55万元，占政府采购支出总额的100</w:t>
      </w:r>
      <w:r w:rsidRPr="0042220E">
        <w:rPr>
          <w:rFonts w:ascii="仿宋_GB2312" w:eastAsia="仿宋_GB2312"/>
          <w:color w:val="000000"/>
          <w:sz w:val="32"/>
          <w:szCs w:val="32"/>
        </w:rPr>
        <w:t>%</w:t>
      </w:r>
      <w:r w:rsidRPr="0042220E">
        <w:rPr>
          <w:rFonts w:ascii="仿宋_GB2312" w:eastAsia="仿宋_GB2312" w:hint="eastAsia"/>
          <w:color w:val="000000"/>
          <w:sz w:val="32"/>
          <w:szCs w:val="32"/>
        </w:rPr>
        <w:t>。</w:t>
      </w:r>
    </w:p>
    <w:p w:rsidR="00D109EB" w:rsidRPr="0042220E" w:rsidRDefault="00462642">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5" w:name="_Toc15377224"/>
      <w:r w:rsidRPr="0042220E">
        <w:rPr>
          <w:rFonts w:ascii="仿宋" w:eastAsia="仿宋" w:hAnsi="仿宋" w:hint="eastAsia"/>
          <w:b/>
          <w:color w:val="000000"/>
          <w:sz w:val="32"/>
          <w:szCs w:val="32"/>
        </w:rPr>
        <w:t>（三）国有资产占有使用情况</w:t>
      </w:r>
      <w:bookmarkEnd w:id="55"/>
    </w:p>
    <w:p w:rsidR="00D109EB" w:rsidRPr="00A73023" w:rsidRDefault="00462642" w:rsidP="00A73023">
      <w:pPr>
        <w:autoSpaceDE w:val="0"/>
        <w:autoSpaceDN w:val="0"/>
        <w:adjustRightInd w:val="0"/>
        <w:spacing w:line="600" w:lineRule="exact"/>
        <w:ind w:firstLineChars="200" w:firstLine="640"/>
        <w:jc w:val="left"/>
        <w:rPr>
          <w:rFonts w:ascii="仿宋_GB2312" w:eastAsia="仿宋_GB2312"/>
          <w:color w:val="000000"/>
          <w:sz w:val="32"/>
          <w:szCs w:val="32"/>
        </w:rPr>
      </w:pPr>
      <w:r w:rsidRPr="0042220E">
        <w:rPr>
          <w:rFonts w:ascii="仿宋_GB2312" w:eastAsia="仿宋_GB2312" w:hint="eastAsia"/>
          <w:color w:val="000000"/>
          <w:sz w:val="32"/>
          <w:szCs w:val="32"/>
        </w:rPr>
        <w:t>截至</w:t>
      </w:r>
      <w:r w:rsidRPr="0042220E">
        <w:rPr>
          <w:rFonts w:ascii="仿宋_GB2312" w:eastAsia="仿宋_GB2312"/>
          <w:color w:val="000000"/>
          <w:sz w:val="32"/>
          <w:szCs w:val="32"/>
        </w:rPr>
        <w:t>201</w:t>
      </w:r>
      <w:r w:rsidRPr="0042220E">
        <w:rPr>
          <w:rFonts w:ascii="仿宋_GB2312" w:eastAsia="仿宋_GB2312" w:hint="eastAsia"/>
          <w:color w:val="000000"/>
          <w:sz w:val="32"/>
          <w:szCs w:val="32"/>
        </w:rPr>
        <w:t>8年</w:t>
      </w:r>
      <w:r w:rsidRPr="0042220E">
        <w:rPr>
          <w:rFonts w:ascii="仿宋_GB2312" w:eastAsia="仿宋_GB2312"/>
          <w:color w:val="000000"/>
          <w:sz w:val="32"/>
          <w:szCs w:val="32"/>
        </w:rPr>
        <w:t>12</w:t>
      </w:r>
      <w:r w:rsidRPr="0042220E">
        <w:rPr>
          <w:rFonts w:ascii="仿宋_GB2312" w:eastAsia="仿宋_GB2312" w:hint="eastAsia"/>
          <w:color w:val="000000"/>
          <w:sz w:val="32"/>
          <w:szCs w:val="32"/>
        </w:rPr>
        <w:t>月</w:t>
      </w:r>
      <w:r w:rsidRPr="0042220E">
        <w:rPr>
          <w:rFonts w:ascii="仿宋_GB2312" w:eastAsia="仿宋_GB2312"/>
          <w:color w:val="000000"/>
          <w:sz w:val="32"/>
          <w:szCs w:val="32"/>
        </w:rPr>
        <w:t>31</w:t>
      </w:r>
      <w:r w:rsidRPr="0042220E">
        <w:rPr>
          <w:rFonts w:ascii="仿宋_GB2312" w:eastAsia="仿宋_GB2312" w:hint="eastAsia"/>
          <w:color w:val="000000"/>
          <w:sz w:val="32"/>
          <w:szCs w:val="32"/>
        </w:rPr>
        <w:t>日，</w:t>
      </w:r>
      <w:r w:rsidR="00933650">
        <w:rPr>
          <w:rFonts w:ascii="仿宋_GB2312" w:eastAsia="仿宋_GB2312" w:hint="eastAsia"/>
          <w:color w:val="000000"/>
          <w:sz w:val="32"/>
          <w:szCs w:val="32"/>
        </w:rPr>
        <w:t>攀枝花市</w:t>
      </w:r>
      <w:proofErr w:type="gramStart"/>
      <w:r w:rsidR="00933650" w:rsidRPr="0042220E">
        <w:rPr>
          <w:rFonts w:ascii="仿宋_GB2312" w:eastAsia="仿宋_GB2312" w:hint="eastAsia"/>
          <w:color w:val="000000"/>
          <w:sz w:val="32"/>
          <w:szCs w:val="32"/>
        </w:rPr>
        <w:t>仁和区煤管</w:t>
      </w:r>
      <w:proofErr w:type="gramEnd"/>
      <w:r w:rsidR="00933650" w:rsidRPr="0042220E">
        <w:rPr>
          <w:rFonts w:ascii="仿宋_GB2312" w:eastAsia="仿宋_GB2312" w:hint="eastAsia"/>
          <w:color w:val="000000"/>
          <w:sz w:val="32"/>
          <w:szCs w:val="32"/>
        </w:rPr>
        <w:t>局</w:t>
      </w:r>
      <w:r w:rsidRPr="0042220E">
        <w:rPr>
          <w:rFonts w:ascii="仿宋_GB2312" w:eastAsia="仿宋_GB2312" w:hint="eastAsia"/>
          <w:color w:val="000000"/>
          <w:sz w:val="32"/>
          <w:szCs w:val="32"/>
        </w:rPr>
        <w:t>共有车辆1辆，其中：部级领导干部用车0辆、一般公务用车0辆、一般执法执勤用车0辆、特种专业技术用车0辆、其他用车1辆，</w:t>
      </w:r>
      <w:r w:rsidRPr="0042220E">
        <w:rPr>
          <w:rFonts w:ascii="仿宋_GB2312" w:eastAsia="仿宋_GB2312" w:hint="eastAsia"/>
          <w:color w:val="000000" w:themeColor="text1"/>
          <w:sz w:val="32"/>
          <w:szCs w:val="32"/>
        </w:rPr>
        <w:lastRenderedPageBreak/>
        <w:t>其他用车主要是用于到煤检站检查工作使用，单价</w:t>
      </w:r>
      <w:r w:rsidRPr="0042220E">
        <w:rPr>
          <w:rFonts w:ascii="仿宋_GB2312" w:eastAsia="仿宋_GB2312"/>
          <w:color w:val="000000" w:themeColor="text1"/>
          <w:sz w:val="32"/>
          <w:szCs w:val="32"/>
        </w:rPr>
        <w:t>50</w:t>
      </w:r>
      <w:r w:rsidRPr="0042220E">
        <w:rPr>
          <w:rFonts w:ascii="仿宋_GB2312" w:eastAsia="仿宋_GB2312" w:hint="eastAsia"/>
          <w:color w:val="000000" w:themeColor="text1"/>
          <w:sz w:val="32"/>
          <w:szCs w:val="32"/>
        </w:rPr>
        <w:t>万元以上通用设备0台（套），单价</w:t>
      </w:r>
      <w:r w:rsidRPr="0042220E">
        <w:rPr>
          <w:rFonts w:ascii="仿宋_GB2312" w:eastAsia="仿宋_GB2312"/>
          <w:color w:val="000000" w:themeColor="text1"/>
          <w:sz w:val="32"/>
          <w:szCs w:val="32"/>
        </w:rPr>
        <w:t>100</w:t>
      </w:r>
      <w:r w:rsidRPr="0042220E">
        <w:rPr>
          <w:rFonts w:ascii="仿宋_GB2312" w:eastAsia="仿宋_GB2312" w:hint="eastAsia"/>
          <w:color w:val="000000"/>
          <w:sz w:val="32"/>
          <w:szCs w:val="32"/>
        </w:rPr>
        <w:t>万元以上专用设备0台（套）。</w:t>
      </w:r>
    </w:p>
    <w:p w:rsidR="00D109EB" w:rsidRDefault="00462642">
      <w:pPr>
        <w:numPr>
          <w:ilvl w:val="0"/>
          <w:numId w:val="10"/>
        </w:numPr>
        <w:spacing w:line="600" w:lineRule="exact"/>
        <w:ind w:firstLineChars="150" w:firstLine="663"/>
        <w:jc w:val="center"/>
        <w:outlineLvl w:val="0"/>
        <w:rPr>
          <w:rStyle w:val="1Char"/>
          <w:rFonts w:ascii="黑体" w:eastAsia="黑体" w:hAnsi="黑体"/>
          <w:b w:val="0"/>
        </w:rPr>
      </w:pPr>
      <w:bookmarkStart w:id="56" w:name="_Toc15377225"/>
      <w:bookmarkStart w:id="57" w:name="_Toc15396613"/>
      <w:r>
        <w:rPr>
          <w:rFonts w:ascii="黑体" w:eastAsia="黑体" w:hAnsi="黑体" w:hint="eastAsia"/>
          <w:b/>
          <w:color w:val="000000"/>
          <w:sz w:val="44"/>
          <w:szCs w:val="44"/>
        </w:rPr>
        <w:t>名</w:t>
      </w:r>
      <w:r>
        <w:rPr>
          <w:rStyle w:val="1Char"/>
          <w:rFonts w:ascii="黑体" w:eastAsia="黑体" w:hAnsi="黑体" w:hint="eastAsia"/>
          <w:b w:val="0"/>
        </w:rPr>
        <w:t>词解释</w:t>
      </w:r>
      <w:bookmarkEnd w:id="56"/>
      <w:bookmarkEnd w:id="57"/>
    </w:p>
    <w:p w:rsidR="00D109EB" w:rsidRDefault="00D109EB">
      <w:pPr>
        <w:spacing w:line="600" w:lineRule="exact"/>
        <w:jc w:val="left"/>
        <w:rPr>
          <w:rFonts w:ascii="宋体"/>
          <w:b/>
          <w:color w:val="000000"/>
          <w:sz w:val="44"/>
          <w:szCs w:val="44"/>
        </w:rPr>
      </w:pPr>
    </w:p>
    <w:p w:rsidR="00D109EB" w:rsidRDefault="00462642">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D109EB" w:rsidRDefault="00462642">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w:t>
      </w:r>
    </w:p>
    <w:p w:rsidR="00BB1FF3" w:rsidRDefault="00462642">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w:t>
      </w:r>
    </w:p>
    <w:p w:rsidR="00BB1FF3" w:rsidRDefault="00462642" w:rsidP="00BB1FF3">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w:t>
      </w:r>
    </w:p>
    <w:p w:rsidR="00D109EB" w:rsidRDefault="00462642" w:rsidP="00BB1FF3">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D109EB" w:rsidRDefault="00462642">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p>
    <w:p w:rsidR="00D109EB" w:rsidRDefault="00462642">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结余分配：指事业单位按照事业单位会计制度的规定从非财政补助结余中分配的事业基金和职工福利基金等。</w:t>
      </w:r>
    </w:p>
    <w:p w:rsidR="00D109EB" w:rsidRDefault="00462642">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rsidR="00D109EB" w:rsidRDefault="00BB1FF3">
      <w:pPr>
        <w:ind w:firstLineChars="200" w:firstLine="640"/>
        <w:rPr>
          <w:rFonts w:ascii="仿宋_GB2312" w:eastAsia="仿宋_GB2312"/>
          <w:color w:val="000000"/>
          <w:sz w:val="32"/>
          <w:szCs w:val="32"/>
        </w:rPr>
      </w:pPr>
      <w:r>
        <w:rPr>
          <w:rFonts w:ascii="仿宋_GB2312" w:eastAsia="仿宋_GB2312" w:hint="eastAsia"/>
          <w:color w:val="000000"/>
          <w:sz w:val="32"/>
          <w:szCs w:val="32"/>
        </w:rPr>
        <w:t>9</w:t>
      </w:r>
      <w:r w:rsidR="00462642">
        <w:rPr>
          <w:rFonts w:ascii="仿宋_GB2312" w:eastAsia="仿宋_GB2312"/>
          <w:color w:val="000000"/>
          <w:sz w:val="32"/>
          <w:szCs w:val="32"/>
        </w:rPr>
        <w:t>.</w:t>
      </w:r>
      <w:r w:rsidR="00462642">
        <w:rPr>
          <w:rFonts w:ascii="仿宋_GB2312" w:eastAsia="仿宋_GB2312" w:hint="eastAsia"/>
          <w:color w:val="000000"/>
          <w:sz w:val="32"/>
          <w:szCs w:val="32"/>
        </w:rPr>
        <w:t>基本支出：指为保障机构正常运转、完成日常工作任务而发生的人员支出和公用支出。</w:t>
      </w:r>
    </w:p>
    <w:p w:rsidR="00D109EB" w:rsidRDefault="00BB1FF3">
      <w:pPr>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10</w:t>
      </w:r>
      <w:r w:rsidR="00462642">
        <w:rPr>
          <w:rFonts w:ascii="仿宋_GB2312" w:eastAsia="仿宋_GB2312"/>
          <w:color w:val="000000"/>
          <w:sz w:val="32"/>
          <w:szCs w:val="32"/>
        </w:rPr>
        <w:t>.</w:t>
      </w:r>
      <w:r w:rsidR="00462642">
        <w:rPr>
          <w:rFonts w:ascii="仿宋_GB2312" w:eastAsia="仿宋_GB2312" w:hint="eastAsia"/>
          <w:color w:val="000000"/>
          <w:sz w:val="32"/>
          <w:szCs w:val="32"/>
        </w:rPr>
        <w:t>项目支出：指在基本支出之外为完成特定行政任务和事业发展目标所发生的支出。</w:t>
      </w:r>
    </w:p>
    <w:p w:rsidR="00D109EB" w:rsidRDefault="00BB1FF3">
      <w:pPr>
        <w:ind w:firstLineChars="200" w:firstLine="640"/>
        <w:rPr>
          <w:rFonts w:ascii="仿宋_GB2312" w:eastAsia="仿宋_GB2312"/>
          <w:color w:val="000000"/>
          <w:sz w:val="32"/>
          <w:szCs w:val="32"/>
        </w:rPr>
      </w:pPr>
      <w:r>
        <w:rPr>
          <w:rFonts w:ascii="仿宋_GB2312" w:eastAsia="仿宋_GB2312" w:hint="eastAsia"/>
          <w:color w:val="000000"/>
          <w:sz w:val="32"/>
          <w:szCs w:val="32"/>
        </w:rPr>
        <w:t>11</w:t>
      </w:r>
      <w:r w:rsidR="00462642">
        <w:rPr>
          <w:rFonts w:ascii="仿宋_GB2312" w:eastAsia="仿宋_GB2312"/>
          <w:color w:val="000000"/>
          <w:sz w:val="32"/>
          <w:szCs w:val="32"/>
        </w:rPr>
        <w:t>.</w:t>
      </w:r>
      <w:r w:rsidR="00462642">
        <w:rPr>
          <w:rFonts w:ascii="仿宋_GB2312" w:eastAsia="仿宋_GB2312" w:hint="eastAsia"/>
          <w:color w:val="000000"/>
          <w:sz w:val="32"/>
          <w:szCs w:val="32"/>
        </w:rPr>
        <w:t>经营支出：指事业单位在专业业务活动及其辅助活动之外开展非独立核算经营活动发生的支出。</w:t>
      </w:r>
    </w:p>
    <w:p w:rsidR="00D109EB" w:rsidRDefault="00BB1FF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12</w:t>
      </w:r>
      <w:r w:rsidR="00462642">
        <w:rPr>
          <w:rFonts w:ascii="仿宋_GB2312" w:eastAsia="仿宋_GB2312"/>
          <w:sz w:val="32"/>
          <w:szCs w:val="32"/>
        </w:rPr>
        <w:t>.</w:t>
      </w:r>
      <w:r w:rsidR="00462642">
        <w:rPr>
          <w:rFonts w:ascii="仿宋_GB2312" w:eastAsia="仿宋_GB2312" w:hint="eastAsia"/>
          <w:sz w:val="32"/>
          <w:szCs w:val="32"/>
        </w:rPr>
        <w:t>“三公”经费：指部门用财政拨款安排的因公出国（境）费、公务用车购置及运行费和公务接待费。其中，因公出国（境）</w:t>
      </w:r>
      <w:proofErr w:type="gramStart"/>
      <w:r w:rsidR="00462642">
        <w:rPr>
          <w:rFonts w:ascii="仿宋_GB2312" w:eastAsia="仿宋_GB2312" w:hint="eastAsia"/>
          <w:sz w:val="32"/>
          <w:szCs w:val="32"/>
        </w:rPr>
        <w:t>费反映</w:t>
      </w:r>
      <w:proofErr w:type="gramEnd"/>
      <w:r w:rsidR="00462642">
        <w:rPr>
          <w:rFonts w:ascii="仿宋_GB2312" w:eastAsia="仿宋_GB2312" w:hint="eastAsia"/>
          <w:sz w:val="32"/>
          <w:szCs w:val="32"/>
        </w:rPr>
        <w:t>单位公务出国（境）的国际旅费、国外城市间交通费、住宿费、伙食费、培训费、公杂费等支出；公务用车购置及运行</w:t>
      </w:r>
      <w:proofErr w:type="gramStart"/>
      <w:r w:rsidR="00462642">
        <w:rPr>
          <w:rFonts w:ascii="仿宋_GB2312" w:eastAsia="仿宋_GB2312" w:hint="eastAsia"/>
          <w:sz w:val="32"/>
          <w:szCs w:val="32"/>
        </w:rPr>
        <w:t>费反映</w:t>
      </w:r>
      <w:proofErr w:type="gramEnd"/>
      <w:r w:rsidR="00462642">
        <w:rPr>
          <w:rFonts w:ascii="仿宋_GB2312" w:eastAsia="仿宋_GB2312" w:hint="eastAsia"/>
          <w:sz w:val="32"/>
          <w:szCs w:val="32"/>
        </w:rPr>
        <w:t>单位公务用车车辆购置支出（</w:t>
      </w:r>
      <w:proofErr w:type="gramStart"/>
      <w:r w:rsidR="00462642">
        <w:rPr>
          <w:rFonts w:ascii="仿宋_GB2312" w:eastAsia="仿宋_GB2312" w:hint="eastAsia"/>
          <w:sz w:val="32"/>
          <w:szCs w:val="32"/>
        </w:rPr>
        <w:t>含车辆</w:t>
      </w:r>
      <w:proofErr w:type="gramEnd"/>
      <w:r w:rsidR="00462642">
        <w:rPr>
          <w:rFonts w:ascii="仿宋_GB2312" w:eastAsia="仿宋_GB2312" w:hint="eastAsia"/>
          <w:sz w:val="32"/>
          <w:szCs w:val="32"/>
        </w:rPr>
        <w:t>购置税）及租用费、燃料费、维修费、过路过桥费、保险费等支出；公务接待</w:t>
      </w:r>
      <w:proofErr w:type="gramStart"/>
      <w:r w:rsidR="00462642">
        <w:rPr>
          <w:rFonts w:ascii="仿宋_GB2312" w:eastAsia="仿宋_GB2312" w:hint="eastAsia"/>
          <w:sz w:val="32"/>
          <w:szCs w:val="32"/>
        </w:rPr>
        <w:t>费反映</w:t>
      </w:r>
      <w:proofErr w:type="gramEnd"/>
      <w:r w:rsidR="00462642">
        <w:rPr>
          <w:rFonts w:ascii="仿宋_GB2312" w:eastAsia="仿宋_GB2312" w:hint="eastAsia"/>
          <w:sz w:val="32"/>
          <w:szCs w:val="32"/>
        </w:rPr>
        <w:t>单位按规定开支的各类公务接待（含外宾接待）支出。</w:t>
      </w:r>
    </w:p>
    <w:p w:rsidR="00D109EB" w:rsidRPr="00BB1FF3" w:rsidRDefault="00BB1FF3" w:rsidP="00BB1FF3">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13</w:t>
      </w:r>
      <w:r w:rsidR="00462642">
        <w:rPr>
          <w:rFonts w:ascii="仿宋_GB2312" w:eastAsia="仿宋_GB2312"/>
          <w:sz w:val="32"/>
          <w:szCs w:val="32"/>
        </w:rPr>
        <w:t>.</w:t>
      </w:r>
      <w:r w:rsidR="00462642">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109EB" w:rsidRPr="00EC5CF3" w:rsidRDefault="00462642" w:rsidP="00EC5CF3">
      <w:pPr>
        <w:spacing w:line="600" w:lineRule="exact"/>
        <w:jc w:val="center"/>
        <w:outlineLvl w:val="0"/>
        <w:rPr>
          <w:rStyle w:val="1Char"/>
          <w:rFonts w:ascii="黑体" w:eastAsia="黑体" w:hAnsi="黑体"/>
          <w:b w:val="0"/>
        </w:rPr>
      </w:pPr>
      <w:bookmarkStart w:id="58" w:name="_Toc15377226"/>
      <w:r>
        <w:rPr>
          <w:rFonts w:ascii="宋体"/>
          <w:b/>
          <w:color w:val="000000"/>
          <w:sz w:val="44"/>
          <w:szCs w:val="44"/>
        </w:rPr>
        <w:br w:type="page"/>
      </w:r>
      <w:bookmarkStart w:id="59" w:name="_Toc15396614"/>
      <w:r>
        <w:rPr>
          <w:rFonts w:ascii="黑体" w:eastAsia="黑体" w:hAnsi="黑体" w:hint="eastAsia"/>
          <w:color w:val="000000"/>
          <w:sz w:val="44"/>
          <w:szCs w:val="44"/>
        </w:rPr>
        <w:lastRenderedPageBreak/>
        <w:t>第</w:t>
      </w:r>
      <w:r>
        <w:rPr>
          <w:rStyle w:val="1Char"/>
          <w:rFonts w:ascii="黑体" w:eastAsia="黑体" w:hAnsi="黑体" w:hint="eastAsia"/>
          <w:b w:val="0"/>
        </w:rPr>
        <w:t>四部分 附件</w:t>
      </w:r>
      <w:bookmarkEnd w:id="59"/>
    </w:p>
    <w:p w:rsidR="00D109EB" w:rsidRDefault="00462642">
      <w:pPr>
        <w:pStyle w:val="2"/>
        <w:rPr>
          <w:rStyle w:val="1Char"/>
          <w:rFonts w:ascii="仿宋" w:eastAsia="仿宋" w:hAnsi="仿宋"/>
          <w:sz w:val="32"/>
          <w:szCs w:val="32"/>
        </w:rPr>
      </w:pPr>
      <w:bookmarkStart w:id="60" w:name="_Toc15396615"/>
      <w:r>
        <w:rPr>
          <w:rStyle w:val="1Char"/>
          <w:rFonts w:ascii="仿宋" w:eastAsia="仿宋" w:hAnsi="仿宋" w:hint="eastAsia"/>
          <w:sz w:val="32"/>
          <w:szCs w:val="32"/>
        </w:rPr>
        <w:t>附件1</w:t>
      </w:r>
      <w:bookmarkEnd w:id="60"/>
    </w:p>
    <w:p w:rsidR="007863DE" w:rsidRDefault="007863DE">
      <w:pPr>
        <w:spacing w:line="600" w:lineRule="exact"/>
        <w:jc w:val="center"/>
        <w:outlineLvl w:val="0"/>
        <w:rPr>
          <w:rFonts w:ascii="黑体" w:eastAsia="黑体" w:hAnsi="黑体" w:cs="方正小标宋简体"/>
          <w:sz w:val="36"/>
          <w:szCs w:val="36"/>
        </w:rPr>
      </w:pPr>
      <w:bookmarkStart w:id="61" w:name="_Toc15396616"/>
      <w:r>
        <w:rPr>
          <w:rFonts w:ascii="黑体" w:eastAsia="黑体" w:hAnsi="黑体" w:cs="方正小标宋简体" w:hint="eastAsia"/>
          <w:sz w:val="36"/>
          <w:szCs w:val="36"/>
        </w:rPr>
        <w:t>仁和区煤炭管理局2018年部门</w:t>
      </w:r>
    </w:p>
    <w:p w:rsidR="00D109EB" w:rsidRDefault="007863DE">
      <w:pPr>
        <w:spacing w:line="600" w:lineRule="exact"/>
        <w:jc w:val="center"/>
        <w:outlineLvl w:val="0"/>
        <w:rPr>
          <w:rFonts w:ascii="黑体" w:eastAsia="黑体" w:hAnsi="黑体" w:cs="方正小标宋简体"/>
          <w:sz w:val="36"/>
          <w:szCs w:val="36"/>
        </w:rPr>
      </w:pPr>
      <w:r>
        <w:rPr>
          <w:rFonts w:ascii="黑体" w:eastAsia="黑体" w:hAnsi="黑体" w:cs="方正小标宋简体" w:hint="eastAsia"/>
          <w:sz w:val="36"/>
          <w:szCs w:val="36"/>
        </w:rPr>
        <w:t>整体支出绩效评价报告</w:t>
      </w:r>
      <w:bookmarkEnd w:id="61"/>
    </w:p>
    <w:p w:rsidR="001B23A0" w:rsidRPr="001B23A0" w:rsidRDefault="001B23A0" w:rsidP="001B23A0">
      <w:pPr>
        <w:numPr>
          <w:ilvl w:val="0"/>
          <w:numId w:val="12"/>
        </w:numPr>
        <w:autoSpaceDE w:val="0"/>
        <w:adjustRightInd w:val="0"/>
        <w:snapToGrid w:val="0"/>
        <w:spacing w:line="560" w:lineRule="atLeast"/>
        <w:ind w:firstLine="720"/>
        <w:rPr>
          <w:rFonts w:ascii="黑体" w:eastAsia="黑体" w:hAnsi="宋体" w:cs="Calibri"/>
          <w:sz w:val="32"/>
          <w:szCs w:val="32"/>
        </w:rPr>
      </w:pPr>
      <w:r w:rsidRPr="001B23A0">
        <w:rPr>
          <w:rFonts w:ascii="黑体" w:eastAsia="黑体" w:hAnsi="黑体" w:cs="Calibri" w:hint="eastAsia"/>
          <w:sz w:val="32"/>
          <w:szCs w:val="32"/>
        </w:rPr>
        <w:t>部门概况</w:t>
      </w:r>
    </w:p>
    <w:p w:rsidR="001B23A0" w:rsidRPr="001B23A0" w:rsidRDefault="001B23A0" w:rsidP="001B23A0">
      <w:pPr>
        <w:autoSpaceDE w:val="0"/>
        <w:adjustRightInd w:val="0"/>
        <w:snapToGrid w:val="0"/>
        <w:spacing w:line="560" w:lineRule="atLeast"/>
        <w:rPr>
          <w:rFonts w:ascii="黑体" w:eastAsia="黑体" w:hAnsi="宋体" w:cs="Calibri"/>
          <w:sz w:val="32"/>
          <w:szCs w:val="32"/>
        </w:rPr>
      </w:pPr>
      <w:r w:rsidRPr="001B23A0">
        <w:rPr>
          <w:rFonts w:ascii="仿宋_GB2312" w:eastAsia="仿宋_GB2312" w:hAnsi="Calibri" w:cs="Calibri" w:hint="eastAsia"/>
          <w:sz w:val="32"/>
          <w:szCs w:val="32"/>
        </w:rPr>
        <w:t xml:space="preserve">   （一）机构组成</w:t>
      </w:r>
    </w:p>
    <w:p w:rsidR="001B23A0" w:rsidRPr="001B23A0" w:rsidRDefault="001B23A0" w:rsidP="001B23A0">
      <w:pPr>
        <w:autoSpaceDE w:val="0"/>
        <w:adjustRightInd w:val="0"/>
        <w:snapToGrid w:val="0"/>
        <w:spacing w:line="560" w:lineRule="atLeast"/>
        <w:rPr>
          <w:rFonts w:ascii="黑体" w:eastAsia="黑体" w:hAnsi="宋体" w:cs="Calibri"/>
          <w:sz w:val="32"/>
          <w:szCs w:val="32"/>
        </w:rPr>
      </w:pPr>
      <w:r w:rsidRPr="001B23A0">
        <w:rPr>
          <w:rFonts w:ascii="黑体" w:eastAsia="黑体" w:hAnsi="宋体" w:cs="Calibri" w:hint="eastAsia"/>
          <w:sz w:val="32"/>
          <w:szCs w:val="32"/>
        </w:rPr>
        <w:t xml:space="preserve">    </w:t>
      </w:r>
      <w:r w:rsidRPr="001B23A0">
        <w:rPr>
          <w:rFonts w:ascii="仿宋_GB2312" w:eastAsia="仿宋_GB2312" w:hAnsi="Calibri" w:cs="Calibri" w:hint="eastAsia"/>
          <w:sz w:val="32"/>
          <w:szCs w:val="32"/>
        </w:rPr>
        <w:t>按照</w:t>
      </w:r>
      <w:proofErr w:type="gramStart"/>
      <w:r w:rsidRPr="001B23A0">
        <w:rPr>
          <w:rFonts w:ascii="仿宋_GB2312" w:eastAsia="仿宋_GB2312" w:hAnsi="Calibri" w:cs="Calibri" w:hint="eastAsia"/>
          <w:sz w:val="32"/>
          <w:szCs w:val="32"/>
        </w:rPr>
        <w:t>攀仁府</w:t>
      </w:r>
      <w:proofErr w:type="gramEnd"/>
      <w:r w:rsidRPr="001B23A0">
        <w:rPr>
          <w:rFonts w:ascii="仿宋_GB2312" w:eastAsia="仿宋_GB2312" w:hAnsi="Calibri" w:cs="Calibri" w:hint="eastAsia"/>
          <w:sz w:val="32"/>
          <w:szCs w:val="32"/>
        </w:rPr>
        <w:t>办【2011】</w:t>
      </w:r>
      <w:r w:rsidRPr="001B23A0">
        <w:rPr>
          <w:rFonts w:ascii="Calibri" w:eastAsia="仿宋_GB2312" w:hAnsi="Calibri" w:cs="Calibri" w:hint="eastAsia"/>
          <w:sz w:val="32"/>
          <w:szCs w:val="32"/>
        </w:rPr>
        <w:t>120</w:t>
      </w:r>
      <w:r w:rsidRPr="001B23A0">
        <w:rPr>
          <w:rFonts w:ascii="仿宋_GB2312" w:eastAsia="仿宋_GB2312" w:hAnsi="Calibri" w:cs="Calibri" w:hint="eastAsia"/>
          <w:sz w:val="32"/>
          <w:szCs w:val="32"/>
        </w:rPr>
        <w:t>号（关于印发攀枝花市仁和区煤炭管理局主要职责内设机构和人员编制规定的通知），核定内设机构</w:t>
      </w:r>
      <w:r w:rsidRPr="001B23A0">
        <w:rPr>
          <w:rFonts w:ascii="Calibri" w:eastAsia="仿宋_GB2312" w:hAnsi="Calibri" w:cs="Calibri" w:hint="eastAsia"/>
          <w:sz w:val="32"/>
          <w:szCs w:val="32"/>
        </w:rPr>
        <w:t>5</w:t>
      </w:r>
      <w:r w:rsidRPr="001B23A0">
        <w:rPr>
          <w:rFonts w:ascii="仿宋_GB2312" w:eastAsia="仿宋_GB2312" w:hAnsi="Calibri" w:cs="Calibri" w:hint="eastAsia"/>
          <w:sz w:val="32"/>
          <w:szCs w:val="32"/>
        </w:rPr>
        <w:t>个，人员编制</w:t>
      </w:r>
      <w:r w:rsidRPr="001B23A0">
        <w:rPr>
          <w:rFonts w:ascii="Calibri" w:eastAsia="仿宋_GB2312" w:hAnsi="Calibri" w:cs="Calibri" w:hint="eastAsia"/>
          <w:sz w:val="32"/>
          <w:szCs w:val="32"/>
        </w:rPr>
        <w:t>36</w:t>
      </w:r>
      <w:r w:rsidRPr="001B23A0">
        <w:rPr>
          <w:rFonts w:ascii="仿宋_GB2312" w:eastAsia="仿宋_GB2312" w:hAnsi="Calibri" w:cs="Calibri" w:hint="eastAsia"/>
          <w:sz w:val="32"/>
          <w:szCs w:val="32"/>
        </w:rPr>
        <w:t>名，仁和区煤炭管理局为参照公务员管理事业单位，下属四个全额拨款事业单位（</w:t>
      </w:r>
      <w:proofErr w:type="gramStart"/>
      <w:r w:rsidRPr="001B23A0">
        <w:rPr>
          <w:rFonts w:ascii="仿宋_GB2312" w:eastAsia="仿宋_GB2312" w:hAnsi="Calibri" w:cs="Calibri" w:hint="eastAsia"/>
          <w:sz w:val="32"/>
          <w:szCs w:val="32"/>
        </w:rPr>
        <w:t>太平乡煤管</w:t>
      </w:r>
      <w:proofErr w:type="gramEnd"/>
      <w:r w:rsidRPr="001B23A0">
        <w:rPr>
          <w:rFonts w:ascii="仿宋_GB2312" w:eastAsia="仿宋_GB2312" w:hAnsi="Calibri" w:cs="Calibri" w:hint="eastAsia"/>
          <w:sz w:val="32"/>
          <w:szCs w:val="32"/>
        </w:rPr>
        <w:t>所、前进镇煤管所、</w:t>
      </w:r>
      <w:proofErr w:type="gramStart"/>
      <w:r w:rsidRPr="001B23A0">
        <w:rPr>
          <w:rFonts w:ascii="仿宋_GB2312" w:eastAsia="仿宋_GB2312" w:hAnsi="Calibri" w:cs="Calibri" w:hint="eastAsia"/>
          <w:sz w:val="32"/>
          <w:szCs w:val="32"/>
        </w:rPr>
        <w:t>务</w:t>
      </w:r>
      <w:proofErr w:type="gramEnd"/>
      <w:r w:rsidRPr="001B23A0">
        <w:rPr>
          <w:rFonts w:ascii="仿宋_GB2312" w:eastAsia="仿宋_GB2312" w:hAnsi="Calibri" w:cs="Calibri" w:hint="eastAsia"/>
          <w:sz w:val="32"/>
          <w:szCs w:val="32"/>
        </w:rPr>
        <w:t>本乡煤管所、区煤炭安全技术中心）。</w:t>
      </w:r>
    </w:p>
    <w:p w:rsidR="001B23A0" w:rsidRPr="001B23A0" w:rsidRDefault="001B23A0" w:rsidP="001B23A0">
      <w:pPr>
        <w:autoSpaceDE w:val="0"/>
        <w:adjustRightInd w:val="0"/>
        <w:snapToGrid w:val="0"/>
        <w:spacing w:line="560" w:lineRule="atLeast"/>
        <w:ind w:firstLine="640"/>
        <w:rPr>
          <w:rFonts w:ascii="仿宋_GB2312" w:eastAsia="仿宋_GB2312" w:hAnsi="Calibri" w:cs="Calibri"/>
          <w:sz w:val="32"/>
          <w:szCs w:val="32"/>
        </w:rPr>
      </w:pPr>
      <w:r w:rsidRPr="001B23A0">
        <w:rPr>
          <w:rFonts w:ascii="仿宋_GB2312" w:eastAsia="仿宋_GB2312" w:hAnsi="Calibri" w:cs="Calibri" w:hint="eastAsia"/>
          <w:sz w:val="32"/>
          <w:szCs w:val="32"/>
        </w:rPr>
        <w:t>（二）基本职能</w:t>
      </w:r>
    </w:p>
    <w:p w:rsidR="001B23A0" w:rsidRPr="001B23A0" w:rsidRDefault="001B23A0" w:rsidP="00D269D4">
      <w:pPr>
        <w:autoSpaceDE w:val="0"/>
        <w:adjustRightInd w:val="0"/>
        <w:snapToGrid w:val="0"/>
        <w:spacing w:beforeLines="30" w:after="100" w:afterAutospacing="1" w:line="560" w:lineRule="atLeast"/>
        <w:ind w:firstLine="672"/>
        <w:rPr>
          <w:rFonts w:ascii="仿宋_GB2312" w:eastAsia="仿宋_GB2312" w:hAnsi="宋体" w:cs="宋体"/>
          <w:sz w:val="32"/>
          <w:szCs w:val="32"/>
        </w:rPr>
      </w:pPr>
      <w:r w:rsidRPr="001B23A0">
        <w:rPr>
          <w:rFonts w:ascii="仿宋_GB2312" w:eastAsia="仿宋_GB2312" w:hAnsi="宋体" w:cs="宋体" w:hint="eastAsia"/>
          <w:sz w:val="32"/>
          <w:szCs w:val="32"/>
        </w:rPr>
        <w:t>1.贯彻执行国家《煤炭法》、《煤炭生产许可证管理办法》等法律、法规和相关方针、政策以及省、市、区政府规定；研究制定加强煤炭行业管理的规范性文件并组织实施，负责全区煤炭行业管理、监督和行政监察执法工作。</w:t>
      </w:r>
    </w:p>
    <w:p w:rsidR="001B23A0" w:rsidRPr="001B23A0" w:rsidRDefault="001B23A0" w:rsidP="00D269D4">
      <w:pPr>
        <w:autoSpaceDE w:val="0"/>
        <w:adjustRightInd w:val="0"/>
        <w:snapToGrid w:val="0"/>
        <w:spacing w:beforeLines="30" w:after="100" w:afterAutospacing="1" w:line="560" w:lineRule="atLeast"/>
        <w:ind w:firstLine="672"/>
        <w:rPr>
          <w:rFonts w:ascii="仿宋_GB2312" w:eastAsia="仿宋_GB2312" w:hAnsi="宋体" w:cs="宋体"/>
          <w:sz w:val="32"/>
          <w:szCs w:val="32"/>
        </w:rPr>
      </w:pPr>
      <w:r w:rsidRPr="001B23A0">
        <w:rPr>
          <w:rFonts w:ascii="仿宋_GB2312" w:eastAsia="仿宋_GB2312" w:hAnsi="宋体" w:cs="宋体" w:hint="eastAsia"/>
          <w:sz w:val="32"/>
          <w:szCs w:val="32"/>
        </w:rPr>
        <w:t>2.根据国家、省、市产业政策和我区国民经济、社会发展需要，研究制定煤炭行业发展规划和提出结构调整意见；编制全区煤炭行业的中、长期发展规划和年度计划，并组织实施；协调煤炭行业经济运行，健全和规范煤炭市场。</w:t>
      </w:r>
    </w:p>
    <w:p w:rsidR="001B23A0" w:rsidRPr="001B23A0" w:rsidRDefault="001B23A0" w:rsidP="00D269D4">
      <w:pPr>
        <w:autoSpaceDE w:val="0"/>
        <w:adjustRightInd w:val="0"/>
        <w:snapToGrid w:val="0"/>
        <w:spacing w:beforeLines="30" w:after="100" w:afterAutospacing="1" w:line="560" w:lineRule="atLeast"/>
        <w:ind w:firstLine="672"/>
        <w:rPr>
          <w:rFonts w:ascii="仿宋_GB2312" w:eastAsia="仿宋_GB2312" w:hAnsi="宋体" w:cs="宋体"/>
          <w:sz w:val="32"/>
          <w:szCs w:val="32"/>
        </w:rPr>
      </w:pPr>
      <w:r w:rsidRPr="001B23A0">
        <w:rPr>
          <w:rFonts w:ascii="仿宋_GB2312" w:eastAsia="仿宋_GB2312" w:hAnsi="宋体" w:cs="宋体" w:hint="eastAsia"/>
          <w:sz w:val="32"/>
          <w:szCs w:val="32"/>
        </w:rPr>
        <w:t>3.统筹规划我区境内煤炭资源工业科学布局，合理开发</w:t>
      </w:r>
      <w:r w:rsidRPr="001B23A0">
        <w:rPr>
          <w:rFonts w:ascii="仿宋_GB2312" w:eastAsia="仿宋_GB2312" w:hAnsi="宋体" w:cs="宋体" w:hint="eastAsia"/>
          <w:sz w:val="32"/>
          <w:szCs w:val="32"/>
        </w:rPr>
        <w:lastRenderedPageBreak/>
        <w:t>利用资源，对全区各煤炭生产及加工企业和经营企业实行行业管理；对煤炭基本建设和技术改造项目按管理权限进行审查批准或上报，会同有关部门和技术协调处理煤炭资源开采纠纷。</w:t>
      </w:r>
    </w:p>
    <w:p w:rsidR="001B23A0" w:rsidRPr="001B23A0" w:rsidRDefault="001B23A0" w:rsidP="00D269D4">
      <w:pPr>
        <w:autoSpaceDE w:val="0"/>
        <w:adjustRightInd w:val="0"/>
        <w:snapToGrid w:val="0"/>
        <w:spacing w:beforeLines="30" w:after="100" w:afterAutospacing="1" w:line="560" w:lineRule="atLeast"/>
        <w:ind w:firstLine="672"/>
        <w:rPr>
          <w:rFonts w:ascii="仿宋_GB2312" w:eastAsia="仿宋_GB2312" w:hAnsi="宋体" w:cs="宋体"/>
          <w:sz w:val="32"/>
          <w:szCs w:val="32"/>
        </w:rPr>
      </w:pPr>
      <w:r w:rsidRPr="001B23A0">
        <w:rPr>
          <w:rFonts w:ascii="仿宋_GB2312" w:eastAsia="仿宋_GB2312" w:hAnsi="宋体" w:cs="宋体" w:hint="eastAsia"/>
          <w:sz w:val="32"/>
          <w:szCs w:val="32"/>
        </w:rPr>
        <w:t>4.根据国家矿山安全法规和煤矿安全规程，负责全区煤炭生产安全监督管理，督促、指导煤矿加强瓦斯治理和重大安全隐患的排查治理；负责指导煤矿防灾预案和救护体系建设；负责矿山安全事故的救护和调查处理；推进煤矿企业安全生产文化建设；指导煤矿职工安全教育和技术培训，负责指导特种作业人员培训工作，负责矿产资质审核及申报工作；协助检查煤矿劳动保护，会同有关部门管理和指导煤矿环保工作。</w:t>
      </w:r>
    </w:p>
    <w:p w:rsidR="001B23A0" w:rsidRPr="001B23A0" w:rsidRDefault="001B23A0" w:rsidP="00D269D4">
      <w:pPr>
        <w:autoSpaceDE w:val="0"/>
        <w:adjustRightInd w:val="0"/>
        <w:snapToGrid w:val="0"/>
        <w:spacing w:beforeLines="30" w:after="100" w:afterAutospacing="1" w:line="560" w:lineRule="atLeast"/>
        <w:ind w:firstLine="672"/>
        <w:rPr>
          <w:rFonts w:ascii="仿宋_GB2312" w:eastAsia="仿宋_GB2312" w:hAnsi="宋体" w:cs="宋体"/>
          <w:sz w:val="32"/>
          <w:szCs w:val="32"/>
        </w:rPr>
      </w:pPr>
      <w:r w:rsidRPr="001B23A0">
        <w:rPr>
          <w:rFonts w:ascii="仿宋_GB2312" w:eastAsia="仿宋_GB2312" w:hAnsi="宋体" w:cs="宋体" w:hint="eastAsia"/>
          <w:sz w:val="32"/>
          <w:szCs w:val="32"/>
        </w:rPr>
        <w:t>5.指导煤炭行业的基本建设和技术改造，推进煤炭行业技术进步；指导、组织煤炭企业技术攻关，推动科技成果及新技术的推广和应用；对企业标准化、产品质量工作进行指导和监督。</w:t>
      </w:r>
    </w:p>
    <w:p w:rsidR="001B23A0" w:rsidRPr="001B23A0" w:rsidRDefault="001B23A0" w:rsidP="00D269D4">
      <w:pPr>
        <w:autoSpaceDE w:val="0"/>
        <w:adjustRightInd w:val="0"/>
        <w:snapToGrid w:val="0"/>
        <w:spacing w:beforeLines="30" w:after="100" w:afterAutospacing="1" w:line="560" w:lineRule="atLeast"/>
        <w:ind w:firstLine="672"/>
        <w:rPr>
          <w:rFonts w:ascii="仿宋_GB2312" w:eastAsia="仿宋_GB2312" w:hAnsi="宋体" w:cs="宋体"/>
          <w:sz w:val="32"/>
          <w:szCs w:val="32"/>
        </w:rPr>
      </w:pPr>
      <w:r w:rsidRPr="001B23A0">
        <w:rPr>
          <w:rFonts w:ascii="仿宋_GB2312" w:eastAsia="仿宋_GB2312" w:hAnsi="宋体" w:cs="宋体" w:hint="eastAsia"/>
          <w:sz w:val="32"/>
          <w:szCs w:val="32"/>
        </w:rPr>
        <w:t>6.归口管理煤炭资源开采、生产（加工）、经营等证照的行政审查、备案和申报工作。</w:t>
      </w:r>
    </w:p>
    <w:p w:rsidR="001B23A0" w:rsidRPr="001B23A0" w:rsidRDefault="001B23A0" w:rsidP="00D269D4">
      <w:pPr>
        <w:autoSpaceDE w:val="0"/>
        <w:adjustRightInd w:val="0"/>
        <w:snapToGrid w:val="0"/>
        <w:spacing w:beforeLines="30" w:after="100" w:afterAutospacing="1" w:line="560" w:lineRule="atLeast"/>
        <w:ind w:firstLine="672"/>
        <w:rPr>
          <w:rFonts w:ascii="仿宋_GB2312" w:eastAsia="仿宋_GB2312" w:hAnsi="宋体" w:cs="宋体"/>
          <w:sz w:val="32"/>
          <w:szCs w:val="32"/>
        </w:rPr>
      </w:pPr>
      <w:r w:rsidRPr="001B23A0">
        <w:rPr>
          <w:rFonts w:ascii="仿宋_GB2312" w:eastAsia="仿宋_GB2312" w:hAnsi="宋体" w:cs="宋体" w:hint="eastAsia"/>
          <w:sz w:val="32"/>
          <w:szCs w:val="32"/>
        </w:rPr>
        <w:t>7.维护煤炭资源国家所有，维护矿区生产和煤炭经营秩序，协助国土部门抓好合法煤矿矿界范围内的煤炭私挖盗采治理工作。</w:t>
      </w:r>
    </w:p>
    <w:p w:rsidR="001B23A0" w:rsidRPr="001B23A0" w:rsidRDefault="001B23A0" w:rsidP="00D269D4">
      <w:pPr>
        <w:autoSpaceDE w:val="0"/>
        <w:adjustRightInd w:val="0"/>
        <w:snapToGrid w:val="0"/>
        <w:spacing w:beforeLines="30" w:after="100" w:afterAutospacing="1" w:line="560" w:lineRule="atLeast"/>
        <w:ind w:firstLine="672"/>
        <w:rPr>
          <w:rFonts w:ascii="仿宋_GB2312" w:eastAsia="仿宋_GB2312" w:hAnsi="宋体" w:cs="宋体"/>
          <w:sz w:val="32"/>
          <w:szCs w:val="32"/>
        </w:rPr>
      </w:pPr>
      <w:r w:rsidRPr="001B23A0">
        <w:rPr>
          <w:rFonts w:ascii="仿宋_GB2312" w:eastAsia="仿宋_GB2312" w:hAnsi="宋体" w:cs="宋体" w:hint="eastAsia"/>
          <w:sz w:val="32"/>
          <w:szCs w:val="32"/>
        </w:rPr>
        <w:t>8.发展全区煤炭产、</w:t>
      </w:r>
      <w:proofErr w:type="gramStart"/>
      <w:r w:rsidRPr="001B23A0">
        <w:rPr>
          <w:rFonts w:ascii="仿宋_GB2312" w:eastAsia="仿宋_GB2312" w:hAnsi="宋体" w:cs="宋体" w:hint="eastAsia"/>
          <w:sz w:val="32"/>
          <w:szCs w:val="32"/>
        </w:rPr>
        <w:t>需计划</w:t>
      </w:r>
      <w:proofErr w:type="gramEnd"/>
      <w:r w:rsidRPr="001B23A0">
        <w:rPr>
          <w:rFonts w:ascii="仿宋_GB2312" w:eastAsia="仿宋_GB2312" w:hAnsi="宋体" w:cs="宋体" w:hint="eastAsia"/>
          <w:sz w:val="32"/>
          <w:szCs w:val="32"/>
        </w:rPr>
        <w:t>的综合平衡和保供计划的下</w:t>
      </w:r>
      <w:r w:rsidRPr="001B23A0">
        <w:rPr>
          <w:rFonts w:ascii="仿宋_GB2312" w:eastAsia="仿宋_GB2312" w:hAnsi="宋体" w:cs="宋体" w:hint="eastAsia"/>
          <w:sz w:val="32"/>
          <w:szCs w:val="32"/>
        </w:rPr>
        <w:lastRenderedPageBreak/>
        <w:t>达分配；组织供需方订货，规范煤炭市场经营管理，负责调运和票证发放管理，负责煤炭运销工作。</w:t>
      </w:r>
    </w:p>
    <w:p w:rsidR="001B23A0" w:rsidRPr="001B23A0" w:rsidRDefault="001B23A0" w:rsidP="00D269D4">
      <w:pPr>
        <w:autoSpaceDE w:val="0"/>
        <w:adjustRightInd w:val="0"/>
        <w:snapToGrid w:val="0"/>
        <w:spacing w:beforeLines="30" w:after="100" w:afterAutospacing="1" w:line="560" w:lineRule="atLeast"/>
        <w:ind w:firstLine="672"/>
        <w:rPr>
          <w:rFonts w:ascii="仿宋_GB2312" w:eastAsia="仿宋_GB2312" w:hAnsi="宋体" w:cs="宋体"/>
          <w:sz w:val="32"/>
          <w:szCs w:val="32"/>
        </w:rPr>
      </w:pPr>
      <w:r w:rsidRPr="001B23A0">
        <w:rPr>
          <w:rFonts w:ascii="仿宋_GB2312" w:eastAsia="仿宋_GB2312" w:hAnsi="宋体" w:cs="宋体" w:hint="eastAsia"/>
          <w:sz w:val="32"/>
          <w:szCs w:val="32"/>
        </w:rPr>
        <w:t>9.指导乡镇和煤炭企业生产经营、统计分析；定期汇集发布行业经济、技术、市场、价格等相关信息，提出煤炭销售最低保护价，为煤炭和经营企业提供信息、技术、管理等咨询服务。</w:t>
      </w:r>
    </w:p>
    <w:p w:rsidR="001B23A0" w:rsidRPr="001B23A0" w:rsidRDefault="001B23A0" w:rsidP="00D269D4">
      <w:pPr>
        <w:autoSpaceDE w:val="0"/>
        <w:adjustRightInd w:val="0"/>
        <w:snapToGrid w:val="0"/>
        <w:spacing w:beforeLines="30" w:after="100" w:afterAutospacing="1" w:line="560" w:lineRule="atLeast"/>
        <w:ind w:firstLine="672"/>
        <w:rPr>
          <w:rFonts w:ascii="仿宋_GB2312" w:eastAsia="仿宋_GB2312" w:hAnsi="宋体" w:cs="宋体"/>
          <w:sz w:val="32"/>
          <w:szCs w:val="32"/>
        </w:rPr>
      </w:pPr>
      <w:r w:rsidRPr="001B23A0">
        <w:rPr>
          <w:rFonts w:ascii="仿宋_GB2312" w:eastAsia="仿宋_GB2312" w:hAnsi="宋体" w:cs="宋体" w:hint="eastAsia"/>
          <w:sz w:val="32"/>
          <w:szCs w:val="32"/>
        </w:rPr>
        <w:t>10.加强对区煤炭技术协会的指导，提高煤炭行业的安全生产水平和生产技术设备更新；提高煤炭行业市场竞争的综合实力。</w:t>
      </w:r>
    </w:p>
    <w:p w:rsidR="001B23A0" w:rsidRPr="001B23A0" w:rsidRDefault="001B23A0" w:rsidP="00D269D4">
      <w:pPr>
        <w:autoSpaceDE w:val="0"/>
        <w:adjustRightInd w:val="0"/>
        <w:snapToGrid w:val="0"/>
        <w:spacing w:beforeLines="30" w:after="100" w:afterAutospacing="1" w:line="560" w:lineRule="atLeast"/>
        <w:ind w:firstLine="672"/>
        <w:rPr>
          <w:rFonts w:ascii="仿宋_GB2312" w:eastAsia="仿宋_GB2312" w:hAnsi="宋体" w:cs="宋体"/>
          <w:sz w:val="32"/>
          <w:szCs w:val="32"/>
        </w:rPr>
      </w:pPr>
      <w:r w:rsidRPr="001B23A0">
        <w:rPr>
          <w:rFonts w:ascii="仿宋_GB2312" w:eastAsia="仿宋_GB2312" w:hAnsi="宋体" w:cs="宋体" w:hint="eastAsia"/>
          <w:sz w:val="32"/>
          <w:szCs w:val="32"/>
        </w:rPr>
        <w:t>11.引导煤炭企业做好煤炭深加工，提升煤炭的附加值，推动煤焦化、煤炭附属产品的开发、利用。</w:t>
      </w:r>
    </w:p>
    <w:p w:rsidR="001B23A0" w:rsidRPr="001B23A0" w:rsidRDefault="001B23A0" w:rsidP="00D269D4">
      <w:pPr>
        <w:autoSpaceDE w:val="0"/>
        <w:adjustRightInd w:val="0"/>
        <w:snapToGrid w:val="0"/>
        <w:spacing w:beforeLines="30" w:after="100" w:afterAutospacing="1" w:line="560" w:lineRule="atLeast"/>
        <w:ind w:firstLine="672"/>
        <w:rPr>
          <w:rFonts w:ascii="仿宋_GB2312" w:eastAsia="仿宋_GB2312" w:hAnsi="宋体" w:cs="宋体"/>
          <w:sz w:val="32"/>
          <w:szCs w:val="32"/>
        </w:rPr>
      </w:pPr>
      <w:r w:rsidRPr="001B23A0">
        <w:rPr>
          <w:rFonts w:ascii="仿宋_GB2312" w:eastAsia="仿宋_GB2312" w:hAnsi="宋体" w:cs="宋体" w:hint="eastAsia"/>
          <w:sz w:val="32"/>
          <w:szCs w:val="32"/>
        </w:rPr>
        <w:t>12.指导乡镇煤炭管理所做好煤炭管理工作。</w:t>
      </w:r>
    </w:p>
    <w:p w:rsidR="001B23A0" w:rsidRPr="001B23A0" w:rsidRDefault="001B23A0" w:rsidP="00D269D4">
      <w:pPr>
        <w:autoSpaceDE w:val="0"/>
        <w:adjustRightInd w:val="0"/>
        <w:snapToGrid w:val="0"/>
        <w:spacing w:beforeLines="30" w:after="100" w:afterAutospacing="1" w:line="560" w:lineRule="atLeast"/>
        <w:ind w:firstLine="672"/>
        <w:rPr>
          <w:rFonts w:ascii="仿宋_GB2312" w:eastAsia="仿宋_GB2312" w:hAnsi="宋体" w:cs="宋体"/>
          <w:sz w:val="32"/>
          <w:szCs w:val="32"/>
        </w:rPr>
      </w:pPr>
      <w:r w:rsidRPr="001B23A0">
        <w:rPr>
          <w:rFonts w:ascii="仿宋_GB2312" w:eastAsia="仿宋_GB2312" w:hAnsi="宋体" w:cs="宋体" w:hint="eastAsia"/>
          <w:sz w:val="32"/>
          <w:szCs w:val="32"/>
        </w:rPr>
        <w:t>13.承办区政府交办的其他事项。</w:t>
      </w:r>
    </w:p>
    <w:p w:rsidR="001B23A0" w:rsidRPr="001B23A0" w:rsidRDefault="001B23A0" w:rsidP="00D269D4">
      <w:pPr>
        <w:autoSpaceDE w:val="0"/>
        <w:adjustRightInd w:val="0"/>
        <w:snapToGrid w:val="0"/>
        <w:spacing w:beforeLines="30" w:after="100" w:afterAutospacing="1" w:line="560" w:lineRule="atLeast"/>
        <w:ind w:firstLine="672"/>
        <w:rPr>
          <w:rFonts w:ascii="仿宋_GB2312" w:eastAsia="仿宋_GB2312" w:hAnsi="宋体" w:cs="宋体"/>
          <w:sz w:val="32"/>
          <w:szCs w:val="32"/>
        </w:rPr>
      </w:pPr>
      <w:r w:rsidRPr="001B23A0">
        <w:rPr>
          <w:rFonts w:ascii="仿宋_GB2312" w:eastAsia="仿宋_GB2312" w:hAnsi="宋体" w:cs="宋体" w:hint="eastAsia"/>
          <w:sz w:val="32"/>
          <w:szCs w:val="32"/>
        </w:rPr>
        <w:t>14.增加负责去煤炭运销管理中心与煤炭验票站的日常业务管理职责；增加做好仁和区煤炭采空沉陷区搬迁安置补偿费的统计、征收工作的职责。</w:t>
      </w:r>
    </w:p>
    <w:p w:rsidR="001B23A0" w:rsidRPr="001B23A0" w:rsidRDefault="001B23A0" w:rsidP="00D269D4">
      <w:pPr>
        <w:autoSpaceDE w:val="0"/>
        <w:adjustRightInd w:val="0"/>
        <w:snapToGrid w:val="0"/>
        <w:spacing w:beforeLines="30" w:after="100" w:afterAutospacing="1" w:line="560" w:lineRule="atLeast"/>
        <w:ind w:firstLine="672"/>
        <w:rPr>
          <w:rFonts w:ascii="仿宋_GB2312" w:eastAsia="仿宋_GB2312" w:hAnsi="宋体" w:cs="宋体"/>
          <w:sz w:val="32"/>
          <w:szCs w:val="32"/>
        </w:rPr>
      </w:pPr>
      <w:r w:rsidRPr="001B23A0">
        <w:rPr>
          <w:rFonts w:ascii="仿宋_GB2312" w:eastAsia="仿宋_GB2312" w:hAnsi="宋体" w:cs="宋体" w:hint="eastAsia"/>
          <w:sz w:val="32"/>
          <w:szCs w:val="32"/>
        </w:rPr>
        <w:t>15.将原区煤炭管理办公室的煤炭行业管理和监督；煤炭行政监察执法指导、检查和协调工作；研究制定煤炭行业发展和提出结构调整意见；协调煤炭行业经济运行；指导煤炭行业安全生产；协助处理煤矿重特大安全事故；监督、指导煤矿的瓦斯治理和重特大灾害预防工作；负责指导煤矿防</w:t>
      </w:r>
      <w:r w:rsidRPr="001B23A0">
        <w:rPr>
          <w:rFonts w:ascii="仿宋_GB2312" w:eastAsia="仿宋_GB2312" w:hAnsi="宋体" w:cs="宋体" w:hint="eastAsia"/>
          <w:sz w:val="32"/>
          <w:szCs w:val="32"/>
        </w:rPr>
        <w:lastRenderedPageBreak/>
        <w:t>灾预案和救护体系建设等职责划入区煤炭管理局。</w:t>
      </w:r>
    </w:p>
    <w:p w:rsidR="001B23A0" w:rsidRPr="001B23A0" w:rsidRDefault="001B23A0" w:rsidP="00D269D4">
      <w:pPr>
        <w:autoSpaceDE w:val="0"/>
        <w:adjustRightInd w:val="0"/>
        <w:snapToGrid w:val="0"/>
        <w:spacing w:beforeLines="30" w:after="100" w:afterAutospacing="1" w:line="560" w:lineRule="atLeast"/>
        <w:ind w:firstLine="672"/>
        <w:rPr>
          <w:rFonts w:ascii="仿宋_GB2312" w:eastAsia="仿宋_GB2312" w:hAnsi="宋体" w:cs="宋体"/>
          <w:sz w:val="32"/>
          <w:szCs w:val="32"/>
        </w:rPr>
      </w:pPr>
      <w:r w:rsidRPr="001B23A0">
        <w:rPr>
          <w:rFonts w:ascii="仿宋_GB2312" w:eastAsia="仿宋_GB2312" w:hAnsi="宋体" w:cs="宋体" w:hint="eastAsia"/>
          <w:sz w:val="32"/>
          <w:szCs w:val="32"/>
        </w:rPr>
        <w:t>（二）人员概况</w:t>
      </w:r>
    </w:p>
    <w:p w:rsidR="001B23A0" w:rsidRPr="001B23A0" w:rsidRDefault="001B23A0" w:rsidP="00D269D4">
      <w:pPr>
        <w:autoSpaceDE w:val="0"/>
        <w:adjustRightInd w:val="0"/>
        <w:snapToGrid w:val="0"/>
        <w:spacing w:beforeLines="30" w:after="100" w:afterAutospacing="1" w:line="560" w:lineRule="atLeast"/>
        <w:ind w:firstLine="672"/>
        <w:rPr>
          <w:rFonts w:ascii="仿宋_GB2312" w:eastAsia="仿宋_GB2312" w:hAnsi="宋体" w:cs="宋体"/>
          <w:sz w:val="32"/>
          <w:szCs w:val="32"/>
        </w:rPr>
      </w:pPr>
      <w:r w:rsidRPr="001B23A0">
        <w:rPr>
          <w:rFonts w:ascii="仿宋_GB2312" w:eastAsia="仿宋_GB2312" w:hint="eastAsia"/>
          <w:color w:val="000000"/>
          <w:sz w:val="32"/>
          <w:szCs w:val="32"/>
        </w:rPr>
        <w:t>人员编制36名，2018年实有人数</w:t>
      </w:r>
      <w:r w:rsidRPr="001B23A0">
        <w:rPr>
          <w:rFonts w:eastAsia="仿宋_GB2312"/>
          <w:color w:val="000000"/>
          <w:sz w:val="32"/>
          <w:szCs w:val="32"/>
        </w:rPr>
        <w:t>31</w:t>
      </w:r>
      <w:r w:rsidRPr="001B23A0">
        <w:rPr>
          <w:rFonts w:ascii="仿宋_GB2312" w:eastAsia="仿宋_GB2312" w:hint="eastAsia"/>
          <w:color w:val="000000"/>
          <w:sz w:val="32"/>
          <w:szCs w:val="32"/>
        </w:rPr>
        <w:t>人（在职人员</w:t>
      </w:r>
      <w:r w:rsidRPr="001B23A0">
        <w:rPr>
          <w:rFonts w:eastAsia="仿宋_GB2312"/>
          <w:color w:val="000000"/>
          <w:sz w:val="32"/>
          <w:szCs w:val="32"/>
        </w:rPr>
        <w:t>24</w:t>
      </w:r>
      <w:r w:rsidRPr="001B23A0">
        <w:rPr>
          <w:rFonts w:ascii="仿宋_GB2312" w:eastAsia="仿宋_GB2312" w:hint="eastAsia"/>
          <w:color w:val="000000"/>
          <w:sz w:val="32"/>
          <w:szCs w:val="32"/>
        </w:rPr>
        <w:t>人，退休人员</w:t>
      </w:r>
      <w:r w:rsidRPr="001B23A0">
        <w:rPr>
          <w:rFonts w:eastAsia="仿宋_GB2312"/>
          <w:color w:val="000000"/>
          <w:sz w:val="32"/>
          <w:szCs w:val="32"/>
        </w:rPr>
        <w:t>5</w:t>
      </w:r>
      <w:r w:rsidRPr="001B23A0">
        <w:rPr>
          <w:rFonts w:ascii="仿宋_GB2312" w:eastAsia="仿宋_GB2312" w:hint="eastAsia"/>
          <w:color w:val="000000"/>
          <w:sz w:val="32"/>
          <w:szCs w:val="32"/>
        </w:rPr>
        <w:t>人，临聘人员</w:t>
      </w:r>
      <w:r w:rsidRPr="001B23A0">
        <w:rPr>
          <w:rFonts w:eastAsia="仿宋_GB2312"/>
          <w:color w:val="000000"/>
          <w:sz w:val="32"/>
          <w:szCs w:val="32"/>
        </w:rPr>
        <w:t>7</w:t>
      </w:r>
      <w:r w:rsidRPr="001B23A0">
        <w:rPr>
          <w:rFonts w:ascii="仿宋_GB2312" w:eastAsia="仿宋_GB2312" w:hint="eastAsia"/>
          <w:color w:val="000000"/>
          <w:sz w:val="32"/>
          <w:szCs w:val="32"/>
        </w:rPr>
        <w:t>人）</w:t>
      </w:r>
      <w:r w:rsidRPr="001B23A0">
        <w:rPr>
          <w:rFonts w:ascii="仿宋_GB2312" w:eastAsia="仿宋_GB2312" w:hAnsi="宋体" w:cs="宋体" w:hint="eastAsia"/>
          <w:sz w:val="32"/>
          <w:szCs w:val="32"/>
        </w:rPr>
        <w:t>。</w:t>
      </w:r>
    </w:p>
    <w:p w:rsidR="001B23A0" w:rsidRPr="001B23A0" w:rsidRDefault="001B23A0" w:rsidP="001B23A0">
      <w:pPr>
        <w:autoSpaceDE w:val="0"/>
        <w:adjustRightInd w:val="0"/>
        <w:snapToGrid w:val="0"/>
        <w:spacing w:line="560" w:lineRule="atLeast"/>
        <w:ind w:firstLine="720"/>
        <w:rPr>
          <w:rFonts w:ascii="黑体" w:eastAsia="黑体" w:hAnsi="宋体" w:cs="Calibri"/>
          <w:sz w:val="32"/>
          <w:szCs w:val="32"/>
        </w:rPr>
      </w:pPr>
      <w:r w:rsidRPr="001B23A0">
        <w:rPr>
          <w:rFonts w:ascii="黑体" w:eastAsia="黑体" w:hAnsi="黑体" w:cs="Calibri" w:hint="eastAsia"/>
          <w:sz w:val="32"/>
          <w:szCs w:val="32"/>
        </w:rPr>
        <w:t>二、部门财政资金收支情况</w:t>
      </w:r>
    </w:p>
    <w:p w:rsidR="001B23A0" w:rsidRPr="001B23A0" w:rsidRDefault="001B23A0" w:rsidP="001B23A0">
      <w:pPr>
        <w:autoSpaceDE w:val="0"/>
        <w:adjustRightInd w:val="0"/>
        <w:snapToGrid w:val="0"/>
        <w:spacing w:line="560" w:lineRule="atLeast"/>
        <w:ind w:firstLine="720"/>
        <w:rPr>
          <w:rFonts w:ascii="仿宋_GB2312" w:eastAsia="仿宋_GB2312" w:hAnsi="宋体" w:cs="Calibri"/>
          <w:sz w:val="32"/>
          <w:szCs w:val="32"/>
        </w:rPr>
      </w:pPr>
      <w:r w:rsidRPr="001B23A0">
        <w:rPr>
          <w:rFonts w:ascii="仿宋_GB2312" w:eastAsia="仿宋_GB2312" w:hAnsi="宋体" w:cs="Calibri" w:hint="eastAsia"/>
          <w:sz w:val="32"/>
          <w:szCs w:val="32"/>
        </w:rPr>
        <w:t>（一）部门财政资金收入情况</w:t>
      </w:r>
    </w:p>
    <w:p w:rsidR="001B23A0" w:rsidRPr="001B23A0" w:rsidRDefault="001B23A0" w:rsidP="001B23A0">
      <w:pPr>
        <w:spacing w:line="600" w:lineRule="exact"/>
        <w:ind w:firstLineChars="200" w:firstLine="640"/>
        <w:outlineLvl w:val="1"/>
        <w:rPr>
          <w:rFonts w:ascii="仿宋_GB2312" w:eastAsia="仿宋_GB2312" w:hAnsi="宋体" w:cs="Calibri"/>
          <w:sz w:val="32"/>
          <w:szCs w:val="32"/>
        </w:rPr>
      </w:pPr>
      <w:r w:rsidRPr="001B23A0">
        <w:rPr>
          <w:rFonts w:ascii="仿宋" w:eastAsia="仿宋" w:hAnsi="仿宋" w:cs="Calibri" w:hint="eastAsia"/>
          <w:color w:val="000000"/>
          <w:sz w:val="32"/>
          <w:szCs w:val="32"/>
        </w:rPr>
        <w:t>2018年</w:t>
      </w:r>
      <w:r w:rsidR="0087299D">
        <w:rPr>
          <w:rFonts w:ascii="仿宋" w:eastAsia="仿宋" w:hAnsi="仿宋" w:cs="Calibri" w:hint="eastAsia"/>
          <w:color w:val="000000"/>
          <w:sz w:val="32"/>
          <w:szCs w:val="32"/>
        </w:rPr>
        <w:t>仁和区煤炭管理局财政资金</w:t>
      </w:r>
      <w:r w:rsidRPr="001B23A0">
        <w:rPr>
          <w:rFonts w:ascii="仿宋" w:eastAsia="仿宋" w:hAnsi="仿宋" w:cs="Calibri" w:hint="eastAsia"/>
          <w:color w:val="000000"/>
          <w:sz w:val="32"/>
          <w:szCs w:val="32"/>
        </w:rPr>
        <w:t>收入合计1633.2</w:t>
      </w:r>
      <w:r w:rsidR="0087299D">
        <w:rPr>
          <w:rFonts w:ascii="仿宋" w:eastAsia="仿宋" w:hAnsi="仿宋" w:cs="Calibri" w:hint="eastAsia"/>
          <w:color w:val="000000"/>
          <w:sz w:val="32"/>
          <w:szCs w:val="32"/>
        </w:rPr>
        <w:t>万元</w:t>
      </w:r>
      <w:r w:rsidRPr="001B23A0">
        <w:rPr>
          <w:rFonts w:ascii="仿宋" w:eastAsia="仿宋" w:hAnsi="仿宋" w:cs="Calibri" w:hint="eastAsia"/>
          <w:color w:val="000000"/>
          <w:sz w:val="32"/>
          <w:szCs w:val="32"/>
        </w:rPr>
        <w:t>。</w:t>
      </w:r>
    </w:p>
    <w:p w:rsidR="001B23A0" w:rsidRPr="001B23A0" w:rsidRDefault="001B23A0" w:rsidP="001B23A0">
      <w:pPr>
        <w:numPr>
          <w:ilvl w:val="0"/>
          <w:numId w:val="13"/>
        </w:numPr>
        <w:autoSpaceDE w:val="0"/>
        <w:adjustRightInd w:val="0"/>
        <w:snapToGrid w:val="0"/>
        <w:spacing w:line="560" w:lineRule="atLeast"/>
        <w:ind w:firstLine="720"/>
        <w:rPr>
          <w:rFonts w:ascii="仿宋_GB2312" w:eastAsia="仿宋_GB2312" w:hAnsi="宋体" w:cs="Calibri"/>
          <w:sz w:val="32"/>
          <w:szCs w:val="32"/>
        </w:rPr>
      </w:pPr>
      <w:r w:rsidRPr="001B23A0">
        <w:rPr>
          <w:rFonts w:ascii="仿宋_GB2312" w:eastAsia="仿宋_GB2312" w:hAnsi="宋体" w:cs="Calibri" w:hint="eastAsia"/>
          <w:sz w:val="32"/>
          <w:szCs w:val="32"/>
        </w:rPr>
        <w:t>部门财政资金支出情况</w:t>
      </w:r>
    </w:p>
    <w:p w:rsidR="001B23A0" w:rsidRPr="001B23A0" w:rsidRDefault="001B23A0" w:rsidP="001B23A0">
      <w:pPr>
        <w:spacing w:line="600" w:lineRule="exact"/>
        <w:ind w:firstLine="640"/>
        <w:rPr>
          <w:rFonts w:ascii="仿宋_GB2312" w:eastAsia="仿宋_GB2312" w:hAnsi="宋体" w:cs="Calibri"/>
          <w:sz w:val="32"/>
          <w:szCs w:val="32"/>
        </w:rPr>
      </w:pPr>
      <w:r w:rsidRPr="001B23A0">
        <w:rPr>
          <w:rFonts w:ascii="仿宋_GB2312" w:eastAsia="仿宋_GB2312" w:hAnsi="宋体" w:cs="Calibri" w:hint="eastAsia"/>
          <w:sz w:val="32"/>
          <w:szCs w:val="32"/>
        </w:rPr>
        <w:t xml:space="preserve"> </w:t>
      </w:r>
      <w:r w:rsidRPr="001B23A0">
        <w:rPr>
          <w:rFonts w:ascii="仿宋" w:eastAsia="仿宋" w:hAnsi="仿宋" w:cs="Calibri" w:hint="eastAsia"/>
          <w:color w:val="000000"/>
          <w:sz w:val="32"/>
          <w:szCs w:val="32"/>
        </w:rPr>
        <w:t>2018年</w:t>
      </w:r>
      <w:r w:rsidR="0087299D">
        <w:rPr>
          <w:rFonts w:ascii="仿宋" w:eastAsia="仿宋" w:hAnsi="仿宋" w:cs="Calibri" w:hint="eastAsia"/>
          <w:color w:val="000000"/>
          <w:sz w:val="32"/>
          <w:szCs w:val="32"/>
        </w:rPr>
        <w:t>仁和区煤炭管理局财政资金</w:t>
      </w:r>
      <w:r w:rsidRPr="001B23A0">
        <w:rPr>
          <w:rFonts w:ascii="仿宋" w:eastAsia="仿宋" w:hAnsi="仿宋" w:cs="Calibri" w:hint="eastAsia"/>
          <w:color w:val="000000"/>
          <w:sz w:val="32"/>
          <w:szCs w:val="32"/>
        </w:rPr>
        <w:t>支出合计3799.60万元。</w:t>
      </w:r>
      <w:r w:rsidRPr="001B23A0">
        <w:rPr>
          <w:rFonts w:ascii="仿宋_GB2312" w:eastAsia="仿宋_GB2312" w:hAnsi="宋体" w:cs="Calibri" w:hint="eastAsia"/>
          <w:sz w:val="32"/>
          <w:szCs w:val="32"/>
        </w:rPr>
        <w:t xml:space="preserve"> </w:t>
      </w:r>
    </w:p>
    <w:p w:rsidR="001B23A0" w:rsidRPr="001B23A0" w:rsidRDefault="001B23A0" w:rsidP="001B23A0">
      <w:pPr>
        <w:autoSpaceDE w:val="0"/>
        <w:adjustRightInd w:val="0"/>
        <w:snapToGrid w:val="0"/>
        <w:spacing w:line="560" w:lineRule="atLeast"/>
        <w:ind w:firstLine="720"/>
        <w:rPr>
          <w:rFonts w:ascii="黑体" w:eastAsia="黑体" w:hAnsi="宋体" w:cs="Calibri"/>
          <w:sz w:val="32"/>
          <w:szCs w:val="32"/>
        </w:rPr>
      </w:pPr>
      <w:r w:rsidRPr="001B23A0">
        <w:rPr>
          <w:rFonts w:ascii="黑体" w:eastAsia="黑体" w:hAnsi="黑体" w:cs="Calibri" w:hint="eastAsia"/>
          <w:sz w:val="32"/>
          <w:szCs w:val="32"/>
        </w:rPr>
        <w:t>三、部门财政支出管理情况</w:t>
      </w:r>
    </w:p>
    <w:p w:rsidR="001B23A0" w:rsidRPr="001B23A0" w:rsidRDefault="001B23A0" w:rsidP="001B23A0">
      <w:pPr>
        <w:autoSpaceDE w:val="0"/>
        <w:adjustRightInd w:val="0"/>
        <w:snapToGrid w:val="0"/>
        <w:spacing w:line="560" w:lineRule="atLeast"/>
        <w:rPr>
          <w:rFonts w:ascii="仿宋_GB2312" w:eastAsia="仿宋_GB2312" w:hAnsi="宋体" w:cs="Calibri"/>
          <w:sz w:val="32"/>
          <w:szCs w:val="32"/>
        </w:rPr>
      </w:pPr>
      <w:r w:rsidRPr="001B23A0">
        <w:rPr>
          <w:rFonts w:ascii="仿宋_GB2312" w:eastAsia="仿宋_GB2312" w:hAnsi="宋体" w:cs="Calibri" w:hint="eastAsia"/>
          <w:sz w:val="32"/>
          <w:szCs w:val="32"/>
        </w:rPr>
        <w:t xml:space="preserve">    （一）预算编制情况</w:t>
      </w:r>
    </w:p>
    <w:p w:rsidR="001B23A0" w:rsidRPr="001B23A0" w:rsidRDefault="001B23A0" w:rsidP="001B23A0">
      <w:pPr>
        <w:autoSpaceDE w:val="0"/>
        <w:adjustRightInd w:val="0"/>
        <w:snapToGrid w:val="0"/>
        <w:spacing w:line="560" w:lineRule="atLeast"/>
        <w:rPr>
          <w:rFonts w:ascii="仿宋_GB2312" w:eastAsia="仿宋_GB2312" w:hAnsi="宋体" w:cs="Calibri"/>
          <w:sz w:val="32"/>
          <w:szCs w:val="32"/>
        </w:rPr>
      </w:pPr>
      <w:r w:rsidRPr="001B23A0">
        <w:rPr>
          <w:rFonts w:ascii="仿宋_GB2312" w:eastAsia="仿宋_GB2312" w:hAnsi="宋体" w:cs="Calibri" w:hint="eastAsia"/>
          <w:sz w:val="32"/>
          <w:szCs w:val="32"/>
        </w:rPr>
        <w:t xml:space="preserve">    我局严格按照《攀枝花市仁和区财政局关于编制2018年区本级部门预算的通知》（</w:t>
      </w:r>
      <w:proofErr w:type="gramStart"/>
      <w:r w:rsidRPr="001B23A0">
        <w:rPr>
          <w:rFonts w:ascii="仿宋_GB2312" w:eastAsia="仿宋_GB2312" w:hAnsi="宋体" w:cs="Calibri" w:hint="eastAsia"/>
          <w:sz w:val="32"/>
          <w:szCs w:val="32"/>
        </w:rPr>
        <w:t>攀仁财</w:t>
      </w:r>
      <w:proofErr w:type="gramEnd"/>
      <w:r w:rsidRPr="001B23A0">
        <w:rPr>
          <w:rFonts w:ascii="仿宋_GB2312" w:eastAsia="仿宋_GB2312" w:hAnsi="宋体" w:cs="Calibri" w:hint="eastAsia"/>
          <w:sz w:val="32"/>
          <w:szCs w:val="32"/>
        </w:rPr>
        <w:t>【2017】</w:t>
      </w:r>
      <w:r w:rsidR="00001EC5">
        <w:rPr>
          <w:rFonts w:ascii="仿宋_GB2312" w:eastAsia="仿宋_GB2312" w:hAnsi="宋体" w:cs="Calibri" w:hint="eastAsia"/>
          <w:sz w:val="32"/>
          <w:szCs w:val="32"/>
        </w:rPr>
        <w:t>22</w:t>
      </w:r>
      <w:r w:rsidRPr="001B23A0">
        <w:rPr>
          <w:rFonts w:ascii="仿宋_GB2312" w:eastAsia="仿宋_GB2312" w:hAnsi="宋体" w:cs="Calibri" w:hint="eastAsia"/>
          <w:sz w:val="32"/>
          <w:szCs w:val="32"/>
        </w:rPr>
        <w:t>8号）文件要求，根据实际情况编制2018年部门预算。</w:t>
      </w:r>
    </w:p>
    <w:p w:rsidR="001B23A0" w:rsidRPr="001B23A0" w:rsidRDefault="001B23A0" w:rsidP="001B23A0">
      <w:pPr>
        <w:numPr>
          <w:ilvl w:val="0"/>
          <w:numId w:val="14"/>
        </w:numPr>
        <w:autoSpaceDE w:val="0"/>
        <w:adjustRightInd w:val="0"/>
        <w:snapToGrid w:val="0"/>
        <w:spacing w:line="560" w:lineRule="atLeast"/>
        <w:ind w:firstLine="720"/>
        <w:rPr>
          <w:rFonts w:ascii="仿宋_GB2312" w:eastAsia="仿宋_GB2312" w:hAnsi="宋体" w:cs="Calibri"/>
          <w:sz w:val="32"/>
          <w:szCs w:val="32"/>
        </w:rPr>
      </w:pPr>
      <w:r w:rsidRPr="001B23A0">
        <w:rPr>
          <w:rFonts w:ascii="仿宋_GB2312" w:eastAsia="仿宋_GB2312" w:hAnsi="宋体" w:cs="Calibri" w:hint="eastAsia"/>
          <w:sz w:val="32"/>
          <w:szCs w:val="32"/>
        </w:rPr>
        <w:t>执行管理情况</w:t>
      </w:r>
    </w:p>
    <w:p w:rsidR="001B23A0" w:rsidRPr="001B23A0" w:rsidRDefault="001B23A0" w:rsidP="001B23A0">
      <w:pPr>
        <w:autoSpaceDE w:val="0"/>
        <w:adjustRightInd w:val="0"/>
        <w:snapToGrid w:val="0"/>
        <w:spacing w:line="560" w:lineRule="atLeast"/>
        <w:rPr>
          <w:rFonts w:ascii="仿宋_GB2312" w:eastAsia="仿宋_GB2312" w:hAnsi="宋体" w:cs="Calibri"/>
          <w:sz w:val="32"/>
          <w:szCs w:val="32"/>
        </w:rPr>
      </w:pPr>
      <w:r w:rsidRPr="001B23A0">
        <w:rPr>
          <w:rFonts w:ascii="仿宋_GB2312" w:eastAsia="仿宋_GB2312" w:hAnsi="宋体" w:cs="Calibri" w:hint="eastAsia"/>
          <w:sz w:val="32"/>
          <w:szCs w:val="32"/>
        </w:rPr>
        <w:t xml:space="preserve">    我局在2018年度的预算执行中，严格按照预算编制进行项目安排和资金使用，统筹协调，尽量做到预算资金使用效益最大化。</w:t>
      </w:r>
    </w:p>
    <w:p w:rsidR="001B23A0" w:rsidRPr="001B23A0" w:rsidRDefault="001B23A0" w:rsidP="001B23A0">
      <w:pPr>
        <w:numPr>
          <w:ilvl w:val="0"/>
          <w:numId w:val="14"/>
        </w:numPr>
        <w:autoSpaceDE w:val="0"/>
        <w:adjustRightInd w:val="0"/>
        <w:snapToGrid w:val="0"/>
        <w:spacing w:line="560" w:lineRule="atLeast"/>
        <w:ind w:firstLine="720"/>
        <w:rPr>
          <w:rFonts w:ascii="仿宋_GB2312" w:eastAsia="仿宋_GB2312" w:hAnsi="宋体" w:cs="Calibri"/>
          <w:sz w:val="32"/>
          <w:szCs w:val="32"/>
        </w:rPr>
      </w:pPr>
      <w:r w:rsidRPr="001B23A0">
        <w:rPr>
          <w:rFonts w:ascii="仿宋_GB2312" w:eastAsia="仿宋_GB2312" w:hAnsi="宋体" w:cs="Calibri" w:hint="eastAsia"/>
          <w:sz w:val="32"/>
          <w:szCs w:val="32"/>
        </w:rPr>
        <w:t>决算编制情况</w:t>
      </w:r>
    </w:p>
    <w:p w:rsidR="001B23A0" w:rsidRPr="001B23A0" w:rsidRDefault="001B23A0" w:rsidP="001B23A0">
      <w:pPr>
        <w:autoSpaceDE w:val="0"/>
        <w:adjustRightInd w:val="0"/>
        <w:snapToGrid w:val="0"/>
        <w:spacing w:line="560" w:lineRule="atLeast"/>
        <w:rPr>
          <w:rFonts w:ascii="仿宋_GB2312" w:eastAsia="仿宋_GB2312" w:hAnsi="宋体" w:cs="Calibri"/>
          <w:sz w:val="32"/>
          <w:szCs w:val="32"/>
        </w:rPr>
      </w:pPr>
      <w:r w:rsidRPr="001B23A0">
        <w:rPr>
          <w:rFonts w:ascii="仿宋_GB2312" w:eastAsia="仿宋_GB2312" w:hAnsi="宋体" w:cs="Calibri" w:hint="eastAsia"/>
          <w:sz w:val="32"/>
          <w:szCs w:val="32"/>
        </w:rPr>
        <w:t xml:space="preserve">     我局在年终根据实际发生的情况，及时与财政部门对账，准确地编制决算报表，并按时报送决算报表，对于结转</w:t>
      </w:r>
      <w:r w:rsidRPr="001B23A0">
        <w:rPr>
          <w:rFonts w:ascii="仿宋_GB2312" w:eastAsia="仿宋_GB2312" w:hAnsi="宋体" w:cs="Calibri" w:hint="eastAsia"/>
          <w:sz w:val="32"/>
          <w:szCs w:val="32"/>
        </w:rPr>
        <w:lastRenderedPageBreak/>
        <w:t>结余财政资金能按规定分类报审，规范管理使用。</w:t>
      </w:r>
    </w:p>
    <w:p w:rsidR="001B23A0" w:rsidRPr="001B23A0" w:rsidRDefault="001B23A0" w:rsidP="001B23A0">
      <w:pPr>
        <w:numPr>
          <w:ilvl w:val="0"/>
          <w:numId w:val="14"/>
        </w:numPr>
        <w:autoSpaceDE w:val="0"/>
        <w:adjustRightInd w:val="0"/>
        <w:snapToGrid w:val="0"/>
        <w:spacing w:line="560" w:lineRule="atLeast"/>
        <w:ind w:firstLine="720"/>
        <w:rPr>
          <w:rFonts w:ascii="仿宋_GB2312" w:eastAsia="仿宋_GB2312" w:hAnsi="宋体" w:cs="Calibri"/>
          <w:sz w:val="32"/>
          <w:szCs w:val="32"/>
        </w:rPr>
      </w:pPr>
      <w:r w:rsidRPr="001B23A0">
        <w:rPr>
          <w:rFonts w:ascii="仿宋_GB2312" w:eastAsia="仿宋_GB2312" w:hAnsi="宋体" w:cs="Calibri" w:hint="eastAsia"/>
          <w:sz w:val="32"/>
          <w:szCs w:val="32"/>
        </w:rPr>
        <w:t>支出绩效情况</w:t>
      </w:r>
    </w:p>
    <w:p w:rsidR="001B23A0" w:rsidRPr="001B23A0" w:rsidRDefault="001B23A0" w:rsidP="001B23A0">
      <w:pPr>
        <w:autoSpaceDE w:val="0"/>
        <w:spacing w:line="560" w:lineRule="atLeast"/>
        <w:ind w:firstLine="641"/>
        <w:rPr>
          <w:rFonts w:ascii="仿宋_GB2312" w:eastAsia="仿宋_GB2312" w:hAnsi="宋体" w:cs="Calibri"/>
          <w:sz w:val="32"/>
          <w:szCs w:val="32"/>
        </w:rPr>
      </w:pPr>
      <w:r w:rsidRPr="001B23A0">
        <w:rPr>
          <w:rFonts w:ascii="仿宋_GB2312" w:eastAsia="仿宋_GB2312" w:hAnsi="宋体" w:cs="Calibri" w:hint="eastAsia"/>
          <w:sz w:val="32"/>
          <w:szCs w:val="32"/>
        </w:rPr>
        <w:t>1、我局严格按照安全准入，强化源头治理，提升煤矿安全保障能力，严格审批，严查严管，重点整治非法违法生产建设行为，遏制重特大事故的发生。</w:t>
      </w:r>
    </w:p>
    <w:p w:rsidR="001B23A0" w:rsidRPr="001B23A0" w:rsidRDefault="001B23A0" w:rsidP="001B23A0">
      <w:pPr>
        <w:autoSpaceDE w:val="0"/>
        <w:spacing w:line="560" w:lineRule="atLeast"/>
        <w:ind w:firstLine="641"/>
        <w:rPr>
          <w:rFonts w:ascii="仿宋_GB2312" w:eastAsia="仿宋_GB2312" w:hAnsi="宋体" w:cs="Calibri"/>
          <w:sz w:val="32"/>
          <w:szCs w:val="32"/>
        </w:rPr>
      </w:pPr>
      <w:r w:rsidRPr="001B23A0">
        <w:rPr>
          <w:rFonts w:ascii="仿宋_GB2312" w:eastAsia="仿宋_GB2312" w:hAnsi="宋体" w:cs="Calibri" w:hint="eastAsia"/>
          <w:sz w:val="32"/>
          <w:szCs w:val="32"/>
        </w:rPr>
        <w:t>2、及时研究解决工作难点问题，全年圆满完成区委区政府下达给我局的各项经济目标任务。</w:t>
      </w:r>
    </w:p>
    <w:p w:rsidR="001B23A0" w:rsidRPr="001B23A0" w:rsidRDefault="001B23A0" w:rsidP="001B23A0">
      <w:pPr>
        <w:autoSpaceDE w:val="0"/>
        <w:spacing w:line="560" w:lineRule="atLeast"/>
        <w:ind w:firstLine="641"/>
        <w:rPr>
          <w:rFonts w:ascii="仿宋_GB2312" w:eastAsia="仿宋_GB2312" w:hAnsi="宋体" w:cs="Calibri"/>
          <w:sz w:val="32"/>
          <w:szCs w:val="32"/>
        </w:rPr>
      </w:pPr>
      <w:r w:rsidRPr="001B23A0">
        <w:rPr>
          <w:rFonts w:ascii="仿宋_GB2312" w:eastAsia="仿宋_GB2312" w:hAnsi="宋体" w:cs="Calibri" w:hint="eastAsia"/>
          <w:sz w:val="32"/>
          <w:szCs w:val="32"/>
        </w:rPr>
        <w:t>3、加强巡查、督查合法煤炭企业的打击私挖盗采煤炭资源工作，</w:t>
      </w:r>
      <w:r w:rsidRPr="001B23A0">
        <w:rPr>
          <w:rFonts w:ascii="仿宋_GB2312" w:eastAsia="仿宋_GB2312" w:cs="Calibri" w:hint="eastAsia"/>
          <w:sz w:val="32"/>
          <w:szCs w:val="32"/>
        </w:rPr>
        <w:t>在煤炭开采环节上阻止私挖盗采情况，合理有序的开采，保护矿产资源</w:t>
      </w:r>
      <w:r w:rsidRPr="001B23A0">
        <w:rPr>
          <w:rFonts w:ascii="仿宋_GB2312" w:eastAsia="仿宋_GB2312" w:hAnsi="宋体" w:cs="Calibri" w:hint="eastAsia"/>
          <w:sz w:val="32"/>
          <w:szCs w:val="32"/>
        </w:rPr>
        <w:t>。</w:t>
      </w:r>
    </w:p>
    <w:p w:rsidR="001B23A0" w:rsidRPr="001B23A0" w:rsidRDefault="001B23A0" w:rsidP="001B23A0">
      <w:pPr>
        <w:autoSpaceDE w:val="0"/>
        <w:spacing w:line="560" w:lineRule="atLeast"/>
        <w:ind w:firstLine="641"/>
        <w:rPr>
          <w:rFonts w:ascii="仿宋_GB2312" w:eastAsia="仿宋_GB2312" w:hAnsi="宋体" w:cs="Calibri"/>
          <w:sz w:val="32"/>
          <w:szCs w:val="32"/>
        </w:rPr>
      </w:pPr>
      <w:r w:rsidRPr="001B23A0">
        <w:rPr>
          <w:rFonts w:ascii="仿宋_GB2312" w:eastAsia="仿宋_GB2312" w:hAnsi="宋体" w:cs="Calibri" w:hint="eastAsia"/>
          <w:sz w:val="32"/>
          <w:szCs w:val="32"/>
        </w:rPr>
        <w:t>4、认真做好关闭</w:t>
      </w:r>
      <w:proofErr w:type="gramStart"/>
      <w:r w:rsidRPr="001B23A0">
        <w:rPr>
          <w:rFonts w:ascii="仿宋_GB2312" w:eastAsia="仿宋_GB2312" w:hAnsi="宋体" w:cs="Calibri" w:hint="eastAsia"/>
          <w:sz w:val="32"/>
          <w:szCs w:val="32"/>
        </w:rPr>
        <w:t>矿井奖补</w:t>
      </w:r>
      <w:proofErr w:type="gramEnd"/>
      <w:r w:rsidRPr="001B23A0">
        <w:rPr>
          <w:rFonts w:ascii="仿宋_GB2312" w:eastAsia="仿宋_GB2312" w:hAnsi="宋体" w:cs="Calibri" w:hint="eastAsia"/>
          <w:sz w:val="32"/>
          <w:szCs w:val="32"/>
        </w:rPr>
        <w:t>资金申报和拨付工作，确保了全区煤炭行业产能化解工作圆满完成。</w:t>
      </w:r>
    </w:p>
    <w:p w:rsidR="001B23A0" w:rsidRPr="001B23A0" w:rsidRDefault="001B23A0" w:rsidP="001B23A0">
      <w:pPr>
        <w:autoSpaceDE w:val="0"/>
        <w:spacing w:line="560" w:lineRule="atLeast"/>
        <w:ind w:firstLine="641"/>
        <w:rPr>
          <w:rFonts w:ascii="仿宋_GB2312" w:eastAsia="仿宋_GB2312" w:hAnsi="宋体" w:cs="Calibri"/>
          <w:sz w:val="32"/>
          <w:szCs w:val="32"/>
        </w:rPr>
      </w:pPr>
      <w:r w:rsidRPr="001B23A0">
        <w:rPr>
          <w:rFonts w:ascii="仿宋_GB2312" w:eastAsia="仿宋_GB2312" w:hAnsi="宋体" w:cs="Calibri" w:hint="eastAsia"/>
          <w:sz w:val="32"/>
          <w:szCs w:val="32"/>
        </w:rPr>
        <w:t>5、</w:t>
      </w:r>
      <w:proofErr w:type="gramStart"/>
      <w:r w:rsidRPr="001B23A0">
        <w:rPr>
          <w:rFonts w:ascii="仿宋_GB2312" w:eastAsia="仿宋_GB2312" w:hAnsi="宋体" w:cs="Calibri" w:hint="eastAsia"/>
          <w:sz w:val="32"/>
          <w:szCs w:val="32"/>
        </w:rPr>
        <w:t>抓好维稳信访</w:t>
      </w:r>
      <w:proofErr w:type="gramEnd"/>
      <w:r w:rsidRPr="001B23A0">
        <w:rPr>
          <w:rFonts w:ascii="仿宋_GB2312" w:eastAsia="仿宋_GB2312" w:hAnsi="宋体" w:cs="Calibri" w:hint="eastAsia"/>
          <w:sz w:val="32"/>
          <w:szCs w:val="32"/>
        </w:rPr>
        <w:t>工作，积极协调化解涉煤矛盾纠纷，营造了良好的行业氛围。</w:t>
      </w:r>
    </w:p>
    <w:p w:rsidR="001B23A0" w:rsidRPr="001B23A0" w:rsidRDefault="001B23A0" w:rsidP="001B23A0">
      <w:pPr>
        <w:autoSpaceDE w:val="0"/>
        <w:spacing w:line="560" w:lineRule="atLeast"/>
        <w:ind w:firstLine="641"/>
        <w:rPr>
          <w:rFonts w:ascii="仿宋_GB2312" w:eastAsia="仿宋_GB2312" w:hAnsi="宋体" w:cs="Calibri"/>
          <w:b/>
          <w:bCs/>
          <w:sz w:val="32"/>
          <w:szCs w:val="32"/>
        </w:rPr>
      </w:pPr>
      <w:r w:rsidRPr="001B23A0">
        <w:rPr>
          <w:rFonts w:ascii="仿宋_GB2312" w:eastAsia="仿宋_GB2312" w:hAnsi="宋体" w:cs="Calibri" w:hint="eastAsia"/>
          <w:sz w:val="32"/>
          <w:szCs w:val="32"/>
        </w:rPr>
        <w:t>6、我局全年代收采空沉陷区搬迁安置补偿费</w:t>
      </w:r>
      <w:r w:rsidRPr="001B23A0">
        <w:rPr>
          <w:rFonts w:ascii="仿宋_GB2312" w:eastAsia="仿宋_GB2312" w:hAnsi="仿宋" w:cs="Calibri" w:hint="eastAsia"/>
          <w:sz w:val="32"/>
          <w:szCs w:val="32"/>
        </w:rPr>
        <w:t>8</w:t>
      </w:r>
      <w:r w:rsidR="0087299D">
        <w:rPr>
          <w:rFonts w:ascii="仿宋_GB2312" w:eastAsia="仿宋_GB2312" w:hAnsi="仿宋" w:cs="Calibri" w:hint="eastAsia"/>
          <w:sz w:val="32"/>
          <w:szCs w:val="32"/>
        </w:rPr>
        <w:t>92.4</w:t>
      </w:r>
      <w:r w:rsidRPr="001B23A0">
        <w:rPr>
          <w:rFonts w:ascii="仿宋_GB2312" w:eastAsia="仿宋_GB2312" w:hAnsi="仿宋" w:cs="Calibri" w:hint="eastAsia"/>
          <w:sz w:val="32"/>
          <w:szCs w:val="32"/>
        </w:rPr>
        <w:t>余万元，</w:t>
      </w:r>
      <w:r w:rsidRPr="001B23A0">
        <w:rPr>
          <w:rFonts w:ascii="仿宋_GB2312" w:eastAsia="仿宋_GB2312" w:hAnsi="宋体" w:hint="eastAsia"/>
          <w:sz w:val="32"/>
          <w:szCs w:val="32"/>
        </w:rPr>
        <w:t>对煤炭资源保护和采空沉陷区移民搬迁起到了良好的效果和作用</w:t>
      </w:r>
      <w:r w:rsidRPr="001B23A0">
        <w:rPr>
          <w:rFonts w:ascii="仿宋_GB2312" w:eastAsia="仿宋_GB2312" w:hAnsi="宋体" w:cs="Calibri" w:hint="eastAsia"/>
          <w:b/>
          <w:bCs/>
          <w:sz w:val="32"/>
          <w:szCs w:val="32"/>
        </w:rPr>
        <w:t>。</w:t>
      </w:r>
    </w:p>
    <w:p w:rsidR="001B23A0" w:rsidRPr="001B23A0" w:rsidRDefault="001B23A0" w:rsidP="001B23A0">
      <w:pPr>
        <w:autoSpaceDE w:val="0"/>
        <w:adjustRightInd w:val="0"/>
        <w:snapToGrid w:val="0"/>
        <w:spacing w:line="560" w:lineRule="atLeast"/>
        <w:ind w:firstLine="720"/>
        <w:rPr>
          <w:rFonts w:ascii="黑体" w:eastAsia="黑体" w:hAnsi="宋体" w:cs="Calibri"/>
          <w:sz w:val="32"/>
          <w:szCs w:val="32"/>
        </w:rPr>
      </w:pPr>
      <w:r w:rsidRPr="001B23A0">
        <w:rPr>
          <w:rFonts w:ascii="黑体" w:eastAsia="黑体" w:hAnsi="黑体" w:cs="Calibri" w:hint="eastAsia"/>
          <w:sz w:val="32"/>
          <w:szCs w:val="32"/>
        </w:rPr>
        <w:t>四、评价结论及建议</w:t>
      </w:r>
    </w:p>
    <w:p w:rsidR="001B23A0" w:rsidRPr="001B23A0" w:rsidRDefault="001B23A0" w:rsidP="001B23A0">
      <w:pPr>
        <w:autoSpaceDE w:val="0"/>
        <w:adjustRightInd w:val="0"/>
        <w:snapToGrid w:val="0"/>
        <w:spacing w:line="560" w:lineRule="atLeast"/>
        <w:ind w:firstLine="720"/>
        <w:rPr>
          <w:rFonts w:ascii="仿宋_GB2312" w:eastAsia="仿宋_GB2312" w:hAnsi="宋体" w:cs="Calibri"/>
          <w:sz w:val="32"/>
          <w:szCs w:val="32"/>
        </w:rPr>
      </w:pPr>
      <w:r w:rsidRPr="001B23A0">
        <w:rPr>
          <w:rFonts w:ascii="仿宋_GB2312" w:eastAsia="仿宋_GB2312" w:hAnsi="宋体" w:cs="Calibri" w:hint="eastAsia"/>
          <w:sz w:val="32"/>
          <w:szCs w:val="32"/>
        </w:rPr>
        <w:t>我局高度重视此次绩效评价自查工作，指定专人负责，认真整理各项资料和数据，并进行认真、细致、客观的自评。自评合计得分9</w:t>
      </w:r>
      <w:r w:rsidR="0087299D">
        <w:rPr>
          <w:rFonts w:ascii="仿宋_GB2312" w:eastAsia="仿宋_GB2312" w:hAnsi="宋体" w:cs="Calibri" w:hint="eastAsia"/>
          <w:sz w:val="32"/>
          <w:szCs w:val="32"/>
        </w:rPr>
        <w:t>5</w:t>
      </w:r>
      <w:r w:rsidRPr="001B23A0">
        <w:rPr>
          <w:rFonts w:ascii="仿宋_GB2312" w:eastAsia="仿宋_GB2312" w:hAnsi="宋体" w:cs="Calibri" w:hint="eastAsia"/>
          <w:sz w:val="32"/>
          <w:szCs w:val="32"/>
        </w:rPr>
        <w:t>分，</w:t>
      </w:r>
      <w:r w:rsidR="0087299D">
        <w:rPr>
          <w:rFonts w:ascii="仿宋_GB2312" w:eastAsia="仿宋_GB2312" w:hAnsi="宋体" w:cs="Calibri" w:hint="eastAsia"/>
          <w:sz w:val="32"/>
          <w:szCs w:val="32"/>
        </w:rPr>
        <w:t>其中预决算编制、预算执行和绩效评价合计50分，预算管理45分。</w:t>
      </w:r>
      <w:r w:rsidRPr="001B23A0">
        <w:rPr>
          <w:rFonts w:ascii="仿宋_GB2312" w:eastAsia="仿宋_GB2312" w:hAnsi="宋体" w:cs="Calibri" w:hint="eastAsia"/>
          <w:sz w:val="32"/>
          <w:szCs w:val="32"/>
        </w:rPr>
        <w:t>扣分原因主要是在2018年预算管理中仍然有超过1000元的现金支付情况，及公务卡</w:t>
      </w:r>
      <w:r w:rsidRPr="001B23A0">
        <w:rPr>
          <w:rFonts w:ascii="仿宋_GB2312" w:eastAsia="仿宋_GB2312" w:hAnsi="宋体" w:cs="Calibri" w:hint="eastAsia"/>
          <w:sz w:val="32"/>
          <w:szCs w:val="32"/>
        </w:rPr>
        <w:lastRenderedPageBreak/>
        <w:t>支付存在不完善情况。在下一步工作中，我局将加强政策学习，提高认识，加强现金和公务卡支付管理。</w:t>
      </w:r>
    </w:p>
    <w:p w:rsidR="00D109EB" w:rsidRDefault="00D109EB">
      <w:pPr>
        <w:spacing w:line="580" w:lineRule="exact"/>
        <w:ind w:firstLineChars="200" w:firstLine="640"/>
        <w:rPr>
          <w:rFonts w:ascii="仿宋_GB2312" w:eastAsia="仿宋_GB2312" w:hAnsi="仿宋_GB2312" w:cs="仿宋_GB2312"/>
          <w:sz w:val="32"/>
          <w:szCs w:val="32"/>
        </w:rPr>
      </w:pPr>
    </w:p>
    <w:p w:rsidR="00D109EB" w:rsidRDefault="00462642">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D109EB" w:rsidRDefault="00462642">
      <w:pPr>
        <w:pStyle w:val="2"/>
        <w:rPr>
          <w:rStyle w:val="1Char"/>
          <w:rFonts w:ascii="仿宋" w:eastAsia="仿宋" w:hAnsi="仿宋"/>
          <w:sz w:val="32"/>
          <w:szCs w:val="32"/>
        </w:rPr>
      </w:pPr>
      <w:bookmarkStart w:id="62" w:name="_Toc15396617"/>
      <w:r>
        <w:rPr>
          <w:rStyle w:val="1Char"/>
          <w:rFonts w:ascii="仿宋" w:eastAsia="仿宋" w:hAnsi="仿宋" w:hint="eastAsia"/>
          <w:sz w:val="32"/>
          <w:szCs w:val="32"/>
        </w:rPr>
        <w:lastRenderedPageBreak/>
        <w:t>附件2</w:t>
      </w:r>
      <w:bookmarkEnd w:id="62"/>
    </w:p>
    <w:p w:rsidR="003C50A1" w:rsidRDefault="00462642" w:rsidP="003C50A1">
      <w:pPr>
        <w:jc w:val="center"/>
        <w:rPr>
          <w:rFonts w:ascii="黑体" w:eastAsia="黑体" w:hAnsi="黑体" w:cs="方正小标宋简体"/>
          <w:sz w:val="44"/>
          <w:szCs w:val="44"/>
        </w:rPr>
      </w:pPr>
      <w:r>
        <w:rPr>
          <w:rFonts w:ascii="黑体" w:eastAsia="黑体" w:hAnsi="黑体" w:cs="方正小标宋简体" w:hint="eastAsia"/>
          <w:sz w:val="44"/>
          <w:szCs w:val="44"/>
        </w:rPr>
        <w:t>2018年</w:t>
      </w:r>
      <w:r w:rsidR="00A2071D">
        <w:rPr>
          <w:rFonts w:ascii="黑体" w:eastAsia="黑体" w:hAnsi="黑体" w:cs="方正小标宋简体" w:hint="eastAsia"/>
          <w:sz w:val="44"/>
          <w:szCs w:val="44"/>
        </w:rPr>
        <w:t>运销检查站</w:t>
      </w:r>
      <w:r w:rsidR="003C50A1">
        <w:rPr>
          <w:rFonts w:ascii="宋体" w:hAnsi="宋体" w:hint="eastAsia"/>
          <w:b/>
          <w:sz w:val="44"/>
          <w:szCs w:val="44"/>
        </w:rPr>
        <w:t>运行维护</w:t>
      </w:r>
      <w:r>
        <w:rPr>
          <w:rFonts w:ascii="黑体" w:eastAsia="黑体" w:hAnsi="黑体" w:cs="方正小标宋简体" w:hint="eastAsia"/>
          <w:sz w:val="44"/>
          <w:szCs w:val="44"/>
        </w:rPr>
        <w:t>项目</w:t>
      </w:r>
    </w:p>
    <w:p w:rsidR="003C50A1" w:rsidRPr="003C50A1" w:rsidRDefault="00462642" w:rsidP="003C50A1">
      <w:pPr>
        <w:jc w:val="center"/>
        <w:rPr>
          <w:rFonts w:ascii="宋体" w:hAnsi="宋体"/>
          <w:b/>
          <w:sz w:val="44"/>
          <w:szCs w:val="44"/>
        </w:rPr>
      </w:pPr>
      <w:r>
        <w:rPr>
          <w:rFonts w:ascii="黑体" w:eastAsia="黑体" w:hAnsi="黑体" w:cs="方正小标宋简体" w:hint="eastAsia"/>
          <w:sz w:val="44"/>
          <w:szCs w:val="44"/>
        </w:rPr>
        <w:t>支出绩效评价报告</w:t>
      </w:r>
    </w:p>
    <w:p w:rsidR="003C50A1" w:rsidRPr="003C50A1" w:rsidRDefault="003C50A1" w:rsidP="003C50A1">
      <w:pPr>
        <w:adjustRightInd w:val="0"/>
        <w:snapToGrid w:val="0"/>
        <w:spacing w:line="600" w:lineRule="exact"/>
        <w:ind w:firstLine="720"/>
        <w:rPr>
          <w:rFonts w:ascii="仿宋_GB2312" w:eastAsia="仿宋_GB2312" w:hAnsi="宋体"/>
          <w:b/>
          <w:sz w:val="32"/>
          <w:szCs w:val="32"/>
          <w:lang w:val="zh-CN"/>
        </w:rPr>
      </w:pPr>
      <w:r w:rsidRPr="003C50A1">
        <w:rPr>
          <w:rFonts w:ascii="仿宋_GB2312" w:eastAsia="仿宋_GB2312" w:hAnsi="宋体" w:hint="eastAsia"/>
          <w:b/>
          <w:sz w:val="32"/>
          <w:szCs w:val="32"/>
        </w:rPr>
        <w:t>一、</w:t>
      </w:r>
      <w:r w:rsidRPr="003C50A1">
        <w:rPr>
          <w:rFonts w:ascii="仿宋_GB2312" w:eastAsia="仿宋_GB2312" w:hAnsi="宋体" w:hint="eastAsia"/>
          <w:b/>
          <w:sz w:val="32"/>
          <w:szCs w:val="32"/>
          <w:lang w:val="zh-CN"/>
        </w:rPr>
        <w:t>基本概况</w:t>
      </w:r>
    </w:p>
    <w:p w:rsidR="003C50A1" w:rsidRPr="003C50A1" w:rsidRDefault="003C50A1" w:rsidP="003C50A1">
      <w:pPr>
        <w:adjustRightInd w:val="0"/>
        <w:snapToGrid w:val="0"/>
        <w:spacing w:line="600" w:lineRule="exact"/>
        <w:ind w:firstLine="720"/>
        <w:rPr>
          <w:rFonts w:ascii="仿宋_GB2312" w:eastAsia="仿宋_GB2312" w:hAnsi="宋体"/>
          <w:b/>
          <w:sz w:val="32"/>
          <w:szCs w:val="32"/>
          <w:lang w:val="zh-CN"/>
        </w:rPr>
      </w:pPr>
      <w:r w:rsidRPr="003C50A1">
        <w:rPr>
          <w:rFonts w:ascii="仿宋_GB2312" w:eastAsia="仿宋_GB2312" w:hAnsi="宋体" w:hint="eastAsia"/>
          <w:b/>
          <w:sz w:val="32"/>
          <w:szCs w:val="32"/>
          <w:lang w:val="zh-CN"/>
        </w:rPr>
        <w:t>（一）专项资金基本情况</w:t>
      </w:r>
    </w:p>
    <w:p w:rsidR="003C50A1" w:rsidRPr="003C50A1" w:rsidRDefault="003C50A1" w:rsidP="003C50A1">
      <w:pPr>
        <w:adjustRightInd w:val="0"/>
        <w:snapToGrid w:val="0"/>
        <w:spacing w:line="600" w:lineRule="exact"/>
        <w:ind w:firstLine="720"/>
        <w:rPr>
          <w:rFonts w:ascii="仿宋_GB2312" w:eastAsia="仿宋_GB2312" w:hAnsi="宋体"/>
          <w:sz w:val="32"/>
          <w:szCs w:val="32"/>
          <w:lang w:val="zh-CN"/>
        </w:rPr>
      </w:pPr>
      <w:r w:rsidRPr="003C50A1">
        <w:rPr>
          <w:rFonts w:ascii="仿宋_GB2312" w:eastAsia="仿宋_GB2312" w:hAnsi="宋体" w:hint="eastAsia"/>
          <w:sz w:val="32"/>
          <w:szCs w:val="32"/>
          <w:lang w:val="zh-CN"/>
        </w:rPr>
        <w:t>该专项经费主要用于维护检查站及运销监控平台工作的正常运行，包括检查站及运销监控平台的日常办公经费、设备维护费、人员劳务费、人员差旅费、交通费和房屋租赁费等工作经费。201</w:t>
      </w:r>
      <w:r>
        <w:rPr>
          <w:rFonts w:ascii="仿宋_GB2312" w:eastAsia="仿宋_GB2312" w:hAnsi="宋体" w:hint="eastAsia"/>
          <w:sz w:val="32"/>
          <w:szCs w:val="32"/>
        </w:rPr>
        <w:t>8</w:t>
      </w:r>
      <w:r w:rsidRPr="003C50A1">
        <w:rPr>
          <w:rFonts w:ascii="仿宋_GB2312" w:eastAsia="仿宋_GB2312" w:hAnsi="宋体" w:hint="eastAsia"/>
          <w:sz w:val="32"/>
          <w:szCs w:val="32"/>
          <w:lang w:val="zh-CN"/>
        </w:rPr>
        <w:t>年年初预算下达经费为</w:t>
      </w:r>
      <w:r w:rsidR="00A2071D">
        <w:rPr>
          <w:rFonts w:ascii="仿宋_GB2312" w:eastAsia="仿宋_GB2312" w:hAnsi="宋体" w:hint="eastAsia"/>
          <w:sz w:val="32"/>
          <w:szCs w:val="32"/>
          <w:lang w:val="zh-CN"/>
        </w:rPr>
        <w:t>13</w:t>
      </w:r>
      <w:r w:rsidR="00852455">
        <w:rPr>
          <w:rFonts w:ascii="仿宋_GB2312" w:eastAsia="仿宋_GB2312" w:hAnsi="宋体" w:hint="eastAsia"/>
          <w:sz w:val="32"/>
          <w:szCs w:val="32"/>
          <w:lang w:val="zh-CN"/>
        </w:rPr>
        <w:t>7.77</w:t>
      </w:r>
      <w:r w:rsidR="00A2071D">
        <w:rPr>
          <w:rFonts w:ascii="仿宋_GB2312" w:eastAsia="仿宋_GB2312" w:hAnsi="宋体" w:hint="eastAsia"/>
          <w:sz w:val="32"/>
          <w:szCs w:val="32"/>
          <w:lang w:val="zh-CN"/>
        </w:rPr>
        <w:t>万元</w:t>
      </w:r>
      <w:r w:rsidRPr="003C50A1">
        <w:rPr>
          <w:rFonts w:ascii="仿宋_GB2312" w:eastAsia="仿宋_GB2312" w:hAnsi="宋体" w:hint="eastAsia"/>
          <w:sz w:val="32"/>
          <w:szCs w:val="32"/>
          <w:lang w:val="zh-CN"/>
        </w:rPr>
        <w:t>。</w:t>
      </w:r>
    </w:p>
    <w:p w:rsidR="003C50A1" w:rsidRPr="003C50A1" w:rsidRDefault="003C50A1" w:rsidP="003C50A1">
      <w:pPr>
        <w:adjustRightInd w:val="0"/>
        <w:snapToGrid w:val="0"/>
        <w:spacing w:line="600" w:lineRule="exact"/>
        <w:ind w:firstLine="720"/>
        <w:rPr>
          <w:rFonts w:ascii="仿宋_GB2312" w:eastAsia="仿宋_GB2312" w:hAnsi="宋体"/>
          <w:b/>
          <w:sz w:val="32"/>
          <w:szCs w:val="32"/>
          <w:lang w:val="zh-CN"/>
        </w:rPr>
      </w:pPr>
      <w:r w:rsidRPr="003C50A1">
        <w:rPr>
          <w:rFonts w:ascii="仿宋_GB2312" w:eastAsia="仿宋_GB2312" w:hAnsi="宋体" w:hint="eastAsia"/>
          <w:b/>
          <w:sz w:val="32"/>
          <w:szCs w:val="32"/>
          <w:lang w:val="zh-CN"/>
        </w:rPr>
        <w:t>（二）专项资金分配情况</w:t>
      </w:r>
    </w:p>
    <w:p w:rsidR="003C50A1" w:rsidRPr="003C50A1" w:rsidRDefault="003C50A1" w:rsidP="003C50A1">
      <w:pPr>
        <w:adjustRightInd w:val="0"/>
        <w:snapToGrid w:val="0"/>
        <w:spacing w:line="600" w:lineRule="exact"/>
        <w:ind w:firstLine="720"/>
        <w:rPr>
          <w:rFonts w:ascii="仿宋_GB2312" w:eastAsia="仿宋_GB2312" w:hAnsi="宋体"/>
          <w:sz w:val="32"/>
          <w:szCs w:val="32"/>
          <w:lang w:val="zh-CN"/>
        </w:rPr>
      </w:pPr>
      <w:r w:rsidRPr="003C50A1">
        <w:rPr>
          <w:rFonts w:ascii="仿宋_GB2312" w:eastAsia="仿宋_GB2312" w:hAnsi="宋体" w:hint="eastAsia"/>
          <w:sz w:val="32"/>
          <w:szCs w:val="32"/>
          <w:lang w:val="zh-CN"/>
        </w:rPr>
        <w:t>检查站及运销监控平台运行工作根据往年的基本情况将该专项资金按实际支出项目进行分配。分配情况为：水费</w:t>
      </w:r>
      <w:r w:rsidRPr="003C50A1">
        <w:rPr>
          <w:rFonts w:ascii="仿宋_GB2312" w:eastAsia="仿宋_GB2312" w:hAnsi="宋体" w:hint="eastAsia"/>
          <w:sz w:val="32"/>
          <w:szCs w:val="32"/>
        </w:rPr>
        <w:t>2</w:t>
      </w:r>
      <w:r w:rsidRPr="003C50A1">
        <w:rPr>
          <w:rFonts w:ascii="仿宋_GB2312" w:eastAsia="仿宋_GB2312" w:hAnsi="宋体" w:hint="eastAsia"/>
          <w:sz w:val="32"/>
          <w:szCs w:val="32"/>
          <w:lang w:val="zh-CN"/>
        </w:rPr>
        <w:t>万元；电费</w:t>
      </w:r>
      <w:r w:rsidR="00140DCA">
        <w:rPr>
          <w:rFonts w:ascii="仿宋_GB2312" w:eastAsia="仿宋_GB2312" w:hAnsi="宋体" w:hint="eastAsia"/>
          <w:sz w:val="32"/>
          <w:szCs w:val="32"/>
        </w:rPr>
        <w:t>9</w:t>
      </w:r>
      <w:r w:rsidRPr="003C50A1">
        <w:rPr>
          <w:rFonts w:ascii="仿宋_GB2312" w:eastAsia="仿宋_GB2312" w:hAnsi="宋体" w:hint="eastAsia"/>
          <w:sz w:val="32"/>
          <w:szCs w:val="32"/>
          <w:lang w:val="zh-CN"/>
        </w:rPr>
        <w:t>万元；维修费</w:t>
      </w:r>
      <w:r w:rsidR="00140DCA">
        <w:rPr>
          <w:rFonts w:ascii="仿宋_GB2312" w:eastAsia="仿宋_GB2312" w:hAnsi="宋体" w:hint="eastAsia"/>
          <w:sz w:val="32"/>
          <w:szCs w:val="32"/>
        </w:rPr>
        <w:t>5</w:t>
      </w:r>
      <w:r w:rsidRPr="003C50A1">
        <w:rPr>
          <w:rFonts w:ascii="仿宋_GB2312" w:eastAsia="仿宋_GB2312" w:hAnsi="宋体" w:hint="eastAsia"/>
          <w:sz w:val="32"/>
          <w:szCs w:val="32"/>
          <w:lang w:val="zh-CN"/>
        </w:rPr>
        <w:t>万元；劳务费</w:t>
      </w:r>
      <w:r w:rsidR="008F4531">
        <w:rPr>
          <w:rFonts w:ascii="仿宋_GB2312" w:eastAsia="仿宋_GB2312" w:hAnsi="宋体" w:hint="eastAsia"/>
          <w:sz w:val="32"/>
          <w:szCs w:val="32"/>
        </w:rPr>
        <w:t>50.24</w:t>
      </w:r>
      <w:r w:rsidRPr="003C50A1">
        <w:rPr>
          <w:rFonts w:ascii="仿宋_GB2312" w:eastAsia="仿宋_GB2312" w:hAnsi="宋体" w:hint="eastAsia"/>
          <w:sz w:val="32"/>
          <w:szCs w:val="32"/>
          <w:lang w:val="zh-CN"/>
        </w:rPr>
        <w:t>万元；差旅费</w:t>
      </w:r>
      <w:r w:rsidR="00140DCA">
        <w:rPr>
          <w:rFonts w:ascii="仿宋_GB2312" w:eastAsia="仿宋_GB2312" w:hAnsi="宋体" w:hint="eastAsia"/>
          <w:sz w:val="32"/>
          <w:szCs w:val="32"/>
        </w:rPr>
        <w:t>46.46</w:t>
      </w:r>
      <w:r w:rsidRPr="003C50A1">
        <w:rPr>
          <w:rFonts w:ascii="仿宋_GB2312" w:eastAsia="仿宋_GB2312" w:hAnsi="宋体" w:hint="eastAsia"/>
          <w:sz w:val="32"/>
          <w:szCs w:val="32"/>
        </w:rPr>
        <w:t>万元；</w:t>
      </w:r>
      <w:r w:rsidR="008F4531">
        <w:rPr>
          <w:rFonts w:ascii="仿宋_GB2312" w:eastAsia="仿宋_GB2312" w:hAnsi="宋体" w:hint="eastAsia"/>
          <w:sz w:val="32"/>
          <w:szCs w:val="32"/>
          <w:lang w:val="zh-CN"/>
        </w:rPr>
        <w:t>租赁费12.91</w:t>
      </w:r>
      <w:r w:rsidRPr="003C50A1">
        <w:rPr>
          <w:rFonts w:ascii="仿宋_GB2312" w:eastAsia="仿宋_GB2312" w:hAnsi="宋体" w:hint="eastAsia"/>
          <w:sz w:val="32"/>
          <w:szCs w:val="32"/>
          <w:lang w:val="zh-CN"/>
        </w:rPr>
        <w:t>其他商品服务费</w:t>
      </w:r>
      <w:r w:rsidR="008F4531">
        <w:rPr>
          <w:rFonts w:ascii="仿宋_GB2312" w:eastAsia="仿宋_GB2312" w:hAnsi="宋体" w:hint="eastAsia"/>
          <w:sz w:val="32"/>
          <w:szCs w:val="32"/>
        </w:rPr>
        <w:t>12.16</w:t>
      </w:r>
      <w:r w:rsidRPr="003C50A1">
        <w:rPr>
          <w:rFonts w:ascii="仿宋_GB2312" w:eastAsia="仿宋_GB2312" w:hAnsi="宋体" w:hint="eastAsia"/>
          <w:sz w:val="32"/>
          <w:szCs w:val="32"/>
        </w:rPr>
        <w:t>万元，</w:t>
      </w:r>
      <w:r w:rsidRPr="003C50A1">
        <w:rPr>
          <w:rFonts w:ascii="仿宋_GB2312" w:eastAsia="仿宋_GB2312" w:hAnsi="宋体" w:hint="eastAsia"/>
          <w:sz w:val="32"/>
          <w:szCs w:val="32"/>
          <w:lang w:val="zh-CN"/>
        </w:rPr>
        <w:t>共计</w:t>
      </w:r>
      <w:r w:rsidR="00A2071D">
        <w:rPr>
          <w:rFonts w:ascii="仿宋_GB2312" w:eastAsia="仿宋_GB2312" w:hAnsi="宋体" w:hint="eastAsia"/>
          <w:sz w:val="32"/>
          <w:szCs w:val="32"/>
        </w:rPr>
        <w:t>13</w:t>
      </w:r>
      <w:r w:rsidR="008F4531">
        <w:rPr>
          <w:rFonts w:ascii="仿宋_GB2312" w:eastAsia="仿宋_GB2312" w:hAnsi="宋体" w:hint="eastAsia"/>
          <w:sz w:val="32"/>
          <w:szCs w:val="32"/>
        </w:rPr>
        <w:t>7.77</w:t>
      </w:r>
      <w:r w:rsidRPr="003C50A1">
        <w:rPr>
          <w:rFonts w:ascii="仿宋_GB2312" w:eastAsia="仿宋_GB2312" w:hAnsi="宋体" w:hint="eastAsia"/>
          <w:sz w:val="32"/>
          <w:szCs w:val="32"/>
          <w:lang w:val="zh-CN"/>
        </w:rPr>
        <w:t>万元。</w:t>
      </w:r>
    </w:p>
    <w:p w:rsidR="003C50A1" w:rsidRPr="003C50A1" w:rsidRDefault="003C50A1" w:rsidP="003C50A1">
      <w:pPr>
        <w:adjustRightInd w:val="0"/>
        <w:snapToGrid w:val="0"/>
        <w:spacing w:line="600" w:lineRule="exact"/>
        <w:ind w:firstLineChars="246" w:firstLine="790"/>
        <w:rPr>
          <w:rFonts w:ascii="仿宋_GB2312" w:eastAsia="仿宋_GB2312" w:hAnsi="宋体"/>
          <w:b/>
          <w:sz w:val="32"/>
          <w:szCs w:val="32"/>
          <w:lang w:val="zh-CN"/>
        </w:rPr>
      </w:pPr>
      <w:r w:rsidRPr="003C50A1">
        <w:rPr>
          <w:rFonts w:ascii="仿宋_GB2312" w:eastAsia="仿宋_GB2312" w:hAnsi="宋体" w:hint="eastAsia"/>
          <w:b/>
          <w:sz w:val="32"/>
          <w:szCs w:val="32"/>
          <w:lang w:val="zh-CN"/>
        </w:rPr>
        <w:t>（三）项目决策依据</w:t>
      </w:r>
    </w:p>
    <w:p w:rsidR="003C50A1" w:rsidRPr="003C50A1" w:rsidRDefault="003C50A1" w:rsidP="003C50A1">
      <w:pPr>
        <w:adjustRightInd w:val="0"/>
        <w:snapToGrid w:val="0"/>
        <w:spacing w:line="600" w:lineRule="exact"/>
        <w:ind w:firstLineChars="246" w:firstLine="787"/>
        <w:rPr>
          <w:rFonts w:ascii="仿宋_GB2312" w:eastAsia="仿宋_GB2312" w:hAnsi="宋体"/>
          <w:sz w:val="32"/>
          <w:szCs w:val="32"/>
          <w:lang w:val="zh-CN"/>
        </w:rPr>
      </w:pPr>
      <w:r w:rsidRPr="003C50A1">
        <w:rPr>
          <w:rFonts w:ascii="仿宋_GB2312" w:eastAsia="仿宋_GB2312" w:hAnsi="宋体" w:hint="eastAsia"/>
          <w:sz w:val="32"/>
          <w:szCs w:val="32"/>
          <w:lang w:val="zh-CN"/>
        </w:rPr>
        <w:t>根据市委、市政府《关于建立预防和打击非法采矿行为长效机制的实施意见（暂行）》（攀委办发【2009】11号）、市政府2009年7月14日第59次常务会议纪要、市政府2010年3月9日《研究宝鼎矿区恢复设立煤炭运销检查站有关问题的会议纪要》（</w:t>
      </w:r>
      <w:proofErr w:type="gramStart"/>
      <w:r w:rsidRPr="003C50A1">
        <w:rPr>
          <w:rFonts w:ascii="仿宋_GB2312" w:eastAsia="仿宋_GB2312" w:hAnsi="宋体" w:hint="eastAsia"/>
          <w:sz w:val="32"/>
          <w:szCs w:val="32"/>
          <w:lang w:val="zh-CN"/>
        </w:rPr>
        <w:t>攀府阅【2010】</w:t>
      </w:r>
      <w:proofErr w:type="gramEnd"/>
      <w:r w:rsidRPr="003C50A1">
        <w:rPr>
          <w:rFonts w:ascii="仿宋_GB2312" w:eastAsia="仿宋_GB2312" w:hAnsi="宋体" w:hint="eastAsia"/>
          <w:sz w:val="32"/>
          <w:szCs w:val="32"/>
          <w:lang w:val="zh-CN"/>
        </w:rPr>
        <w:t>17号）和区政府第58次常务会议纪要的有关要求，我区原太平</w:t>
      </w:r>
      <w:proofErr w:type="gramStart"/>
      <w:r w:rsidRPr="003C50A1">
        <w:rPr>
          <w:rFonts w:ascii="仿宋_GB2312" w:eastAsia="仿宋_GB2312" w:hAnsi="宋体" w:hint="eastAsia"/>
          <w:sz w:val="32"/>
          <w:szCs w:val="32"/>
          <w:lang w:val="zh-CN"/>
        </w:rPr>
        <w:t>汽堡厂</w:t>
      </w:r>
      <w:proofErr w:type="gramEnd"/>
      <w:r w:rsidRPr="003C50A1">
        <w:rPr>
          <w:rFonts w:ascii="仿宋_GB2312" w:eastAsia="仿宋_GB2312" w:hAnsi="宋体" w:hint="eastAsia"/>
          <w:sz w:val="32"/>
          <w:szCs w:val="32"/>
          <w:lang w:val="zh-CN"/>
        </w:rPr>
        <w:t>、前进小宝鼎、</w:t>
      </w:r>
      <w:r w:rsidRPr="003C50A1">
        <w:rPr>
          <w:rFonts w:ascii="仿宋_GB2312" w:eastAsia="仿宋_GB2312" w:hAnsi="宋体" w:hint="eastAsia"/>
          <w:sz w:val="32"/>
          <w:szCs w:val="32"/>
          <w:lang w:val="zh-CN"/>
        </w:rPr>
        <w:lastRenderedPageBreak/>
        <w:t>南山大转拐、务本等电子计量站点恢复设立煤炭运销检查站。</w:t>
      </w:r>
    </w:p>
    <w:p w:rsidR="003C50A1" w:rsidRPr="003C50A1" w:rsidRDefault="003C50A1" w:rsidP="003C50A1">
      <w:pPr>
        <w:adjustRightInd w:val="0"/>
        <w:snapToGrid w:val="0"/>
        <w:spacing w:line="560" w:lineRule="exact"/>
        <w:ind w:firstLine="720"/>
        <w:rPr>
          <w:rFonts w:ascii="仿宋_GB2312" w:eastAsia="仿宋_GB2312" w:hAnsi="宋体"/>
          <w:b/>
          <w:sz w:val="32"/>
          <w:szCs w:val="32"/>
        </w:rPr>
      </w:pPr>
      <w:r w:rsidRPr="003C50A1">
        <w:rPr>
          <w:rFonts w:ascii="仿宋_GB2312" w:eastAsia="仿宋_GB2312" w:hAnsi="宋体" w:hint="eastAsia"/>
          <w:b/>
          <w:sz w:val="32"/>
          <w:szCs w:val="32"/>
        </w:rPr>
        <w:t>二、资金管理情况</w:t>
      </w:r>
    </w:p>
    <w:p w:rsidR="003C50A1" w:rsidRPr="003C50A1" w:rsidRDefault="003C50A1" w:rsidP="003C50A1">
      <w:pPr>
        <w:adjustRightInd w:val="0"/>
        <w:snapToGrid w:val="0"/>
        <w:spacing w:line="600" w:lineRule="exact"/>
        <w:ind w:firstLine="720"/>
        <w:rPr>
          <w:rFonts w:ascii="仿宋_GB2312" w:eastAsia="仿宋_GB2312" w:hAnsi="宋体"/>
          <w:sz w:val="32"/>
          <w:szCs w:val="32"/>
          <w:lang w:val="zh-CN"/>
        </w:rPr>
      </w:pPr>
      <w:r w:rsidRPr="003C50A1">
        <w:rPr>
          <w:rFonts w:ascii="仿宋_GB2312" w:eastAsia="仿宋_GB2312" w:hAnsi="宋体" w:hint="eastAsia"/>
          <w:b/>
          <w:sz w:val="32"/>
          <w:szCs w:val="32"/>
          <w:lang w:val="zh-CN"/>
        </w:rPr>
        <w:t>（一）资金到位及使用情况</w:t>
      </w:r>
    </w:p>
    <w:p w:rsidR="003C50A1" w:rsidRPr="003C50A1" w:rsidRDefault="003C50A1" w:rsidP="003C50A1">
      <w:pPr>
        <w:adjustRightInd w:val="0"/>
        <w:snapToGrid w:val="0"/>
        <w:spacing w:line="600" w:lineRule="exact"/>
        <w:ind w:firstLine="720"/>
        <w:rPr>
          <w:rFonts w:ascii="仿宋_GB2312" w:eastAsia="仿宋_GB2312" w:hAnsi="宋体"/>
          <w:sz w:val="32"/>
          <w:szCs w:val="32"/>
          <w:lang w:val="zh-CN"/>
        </w:rPr>
      </w:pPr>
      <w:r w:rsidRPr="003C50A1">
        <w:rPr>
          <w:rFonts w:ascii="仿宋_GB2312" w:eastAsia="仿宋_GB2312" w:hAnsi="宋体" w:hint="eastAsia"/>
          <w:sz w:val="32"/>
          <w:szCs w:val="32"/>
          <w:lang w:val="zh-CN"/>
        </w:rPr>
        <w:t>1、资金到位情况</w:t>
      </w:r>
    </w:p>
    <w:p w:rsidR="003C50A1" w:rsidRPr="003C50A1" w:rsidRDefault="00A2071D" w:rsidP="003C50A1">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项目</w:t>
      </w:r>
      <w:r w:rsidR="003C50A1" w:rsidRPr="003C50A1">
        <w:rPr>
          <w:rFonts w:ascii="仿宋_GB2312" w:eastAsia="仿宋_GB2312" w:hAnsi="宋体" w:hint="eastAsia"/>
          <w:sz w:val="32"/>
          <w:szCs w:val="32"/>
          <w:lang w:val="zh-CN"/>
        </w:rPr>
        <w:t>资金已全部到位，到位率为100%。</w:t>
      </w:r>
    </w:p>
    <w:p w:rsidR="003C50A1" w:rsidRPr="003C50A1" w:rsidRDefault="003C50A1" w:rsidP="003C50A1">
      <w:pPr>
        <w:adjustRightInd w:val="0"/>
        <w:snapToGrid w:val="0"/>
        <w:spacing w:line="560" w:lineRule="exact"/>
        <w:ind w:firstLine="720"/>
        <w:rPr>
          <w:rFonts w:ascii="仿宋_GB2312" w:eastAsia="仿宋_GB2312" w:hAnsi="宋体"/>
          <w:sz w:val="32"/>
          <w:szCs w:val="32"/>
          <w:lang w:val="zh-CN"/>
        </w:rPr>
      </w:pPr>
      <w:r w:rsidRPr="003C50A1">
        <w:rPr>
          <w:rFonts w:ascii="仿宋_GB2312" w:eastAsia="仿宋_GB2312" w:hAnsi="宋体" w:hint="eastAsia"/>
          <w:sz w:val="32"/>
          <w:szCs w:val="32"/>
          <w:lang w:val="zh-CN"/>
        </w:rPr>
        <w:t>2、资金使用情况</w:t>
      </w:r>
    </w:p>
    <w:p w:rsidR="003C50A1" w:rsidRPr="003C50A1" w:rsidRDefault="003C50A1" w:rsidP="003C50A1">
      <w:pPr>
        <w:adjustRightInd w:val="0"/>
        <w:snapToGrid w:val="0"/>
        <w:spacing w:line="560" w:lineRule="exact"/>
        <w:ind w:firstLine="720"/>
        <w:rPr>
          <w:rFonts w:ascii="仿宋_GB2312" w:eastAsia="仿宋_GB2312" w:hAnsi="宋体"/>
          <w:sz w:val="32"/>
          <w:szCs w:val="32"/>
          <w:lang w:val="zh-CN"/>
        </w:rPr>
      </w:pPr>
      <w:r w:rsidRPr="003C50A1">
        <w:rPr>
          <w:rFonts w:ascii="仿宋_GB2312" w:eastAsia="仿宋_GB2312" w:hAnsi="宋体" w:hint="eastAsia"/>
          <w:sz w:val="32"/>
          <w:szCs w:val="32"/>
          <w:lang w:val="zh-CN"/>
        </w:rPr>
        <w:t>201</w:t>
      </w:r>
      <w:r w:rsidR="00A2071D">
        <w:rPr>
          <w:rFonts w:ascii="仿宋_GB2312" w:eastAsia="仿宋_GB2312" w:hAnsi="宋体" w:hint="eastAsia"/>
          <w:sz w:val="32"/>
          <w:szCs w:val="32"/>
        </w:rPr>
        <w:t>8</w:t>
      </w:r>
      <w:r w:rsidRPr="003C50A1">
        <w:rPr>
          <w:rFonts w:ascii="仿宋_GB2312" w:eastAsia="仿宋_GB2312" w:hAnsi="宋体" w:hint="eastAsia"/>
          <w:sz w:val="32"/>
          <w:szCs w:val="32"/>
          <w:lang w:val="zh-CN"/>
        </w:rPr>
        <w:t>年实际检查站运行维护费使用为</w:t>
      </w:r>
      <w:r w:rsidR="008F4531">
        <w:rPr>
          <w:rFonts w:ascii="仿宋_GB2312" w:eastAsia="仿宋_GB2312" w:hAnsi="宋体" w:hint="eastAsia"/>
          <w:sz w:val="32"/>
          <w:szCs w:val="32"/>
        </w:rPr>
        <w:t>128.85</w:t>
      </w:r>
      <w:r w:rsidRPr="003C50A1">
        <w:rPr>
          <w:rFonts w:ascii="仿宋_GB2312" w:eastAsia="仿宋_GB2312" w:hAnsi="宋体" w:hint="eastAsia"/>
          <w:sz w:val="32"/>
          <w:szCs w:val="32"/>
          <w:lang w:val="zh-CN"/>
        </w:rPr>
        <w:t>万元，支出情况为：水费</w:t>
      </w:r>
      <w:r w:rsidR="008F4531">
        <w:rPr>
          <w:rFonts w:ascii="仿宋_GB2312" w:eastAsia="仿宋_GB2312" w:hAnsi="宋体" w:hint="eastAsia"/>
          <w:sz w:val="32"/>
          <w:szCs w:val="32"/>
        </w:rPr>
        <w:t>1.98</w:t>
      </w:r>
      <w:r w:rsidRPr="003C50A1">
        <w:rPr>
          <w:rFonts w:ascii="仿宋_GB2312" w:eastAsia="仿宋_GB2312" w:hAnsi="宋体" w:hint="eastAsia"/>
          <w:sz w:val="32"/>
          <w:szCs w:val="32"/>
          <w:lang w:val="zh-CN"/>
        </w:rPr>
        <w:t>万元；电费</w:t>
      </w:r>
      <w:r w:rsidR="00140DCA">
        <w:rPr>
          <w:rFonts w:ascii="仿宋_GB2312" w:eastAsia="仿宋_GB2312" w:hAnsi="宋体" w:hint="eastAsia"/>
          <w:sz w:val="32"/>
          <w:szCs w:val="32"/>
        </w:rPr>
        <w:t>9</w:t>
      </w:r>
      <w:r w:rsidRPr="003C50A1">
        <w:rPr>
          <w:rFonts w:ascii="仿宋_GB2312" w:eastAsia="仿宋_GB2312" w:hAnsi="宋体" w:hint="eastAsia"/>
          <w:sz w:val="32"/>
          <w:szCs w:val="32"/>
          <w:lang w:val="zh-CN"/>
        </w:rPr>
        <w:t>万元；维修费</w:t>
      </w:r>
      <w:r w:rsidR="008F4531">
        <w:rPr>
          <w:rFonts w:ascii="仿宋_GB2312" w:eastAsia="仿宋_GB2312" w:hAnsi="宋体" w:hint="eastAsia"/>
          <w:sz w:val="32"/>
          <w:szCs w:val="32"/>
        </w:rPr>
        <w:t>5</w:t>
      </w:r>
      <w:r w:rsidRPr="003C50A1">
        <w:rPr>
          <w:rFonts w:ascii="仿宋_GB2312" w:eastAsia="仿宋_GB2312" w:hAnsi="宋体" w:hint="eastAsia"/>
          <w:sz w:val="32"/>
          <w:szCs w:val="32"/>
          <w:lang w:val="zh-CN"/>
        </w:rPr>
        <w:t>万元；租赁费</w:t>
      </w:r>
      <w:r w:rsidRPr="003C50A1">
        <w:rPr>
          <w:rFonts w:ascii="仿宋_GB2312" w:eastAsia="仿宋_GB2312" w:hAnsi="宋体" w:hint="eastAsia"/>
          <w:sz w:val="32"/>
          <w:szCs w:val="32"/>
        </w:rPr>
        <w:t>12.91</w:t>
      </w:r>
      <w:r w:rsidRPr="003C50A1">
        <w:rPr>
          <w:rFonts w:ascii="仿宋_GB2312" w:eastAsia="仿宋_GB2312" w:hAnsi="宋体" w:hint="eastAsia"/>
          <w:sz w:val="32"/>
          <w:szCs w:val="32"/>
          <w:lang w:val="zh-CN"/>
        </w:rPr>
        <w:t>万元；劳务费</w:t>
      </w:r>
      <w:r w:rsidR="008F4531">
        <w:rPr>
          <w:rFonts w:ascii="仿宋_GB2312" w:eastAsia="仿宋_GB2312" w:hAnsi="宋体" w:hint="eastAsia"/>
          <w:sz w:val="32"/>
          <w:szCs w:val="32"/>
        </w:rPr>
        <w:t>50.24</w:t>
      </w:r>
      <w:r w:rsidRPr="003C50A1">
        <w:rPr>
          <w:rFonts w:ascii="仿宋_GB2312" w:eastAsia="仿宋_GB2312" w:hAnsi="宋体" w:hint="eastAsia"/>
          <w:sz w:val="32"/>
          <w:szCs w:val="32"/>
          <w:lang w:val="zh-CN"/>
        </w:rPr>
        <w:t>万元；差旅费</w:t>
      </w:r>
      <w:r w:rsidR="008F4531">
        <w:rPr>
          <w:rFonts w:ascii="仿宋_GB2312" w:eastAsia="仿宋_GB2312" w:hAnsi="宋体" w:hint="eastAsia"/>
          <w:sz w:val="32"/>
          <w:szCs w:val="32"/>
        </w:rPr>
        <w:t>37.56</w:t>
      </w:r>
      <w:r w:rsidRPr="003C50A1">
        <w:rPr>
          <w:rFonts w:ascii="仿宋_GB2312" w:eastAsia="仿宋_GB2312" w:hAnsi="宋体" w:hint="eastAsia"/>
          <w:sz w:val="32"/>
          <w:szCs w:val="32"/>
        </w:rPr>
        <w:t>万元;</w:t>
      </w:r>
      <w:r w:rsidRPr="003C50A1">
        <w:rPr>
          <w:rFonts w:ascii="仿宋_GB2312" w:eastAsia="仿宋_GB2312" w:hAnsi="宋体" w:hint="eastAsia"/>
          <w:sz w:val="32"/>
          <w:szCs w:val="32"/>
          <w:lang w:val="zh-CN"/>
        </w:rPr>
        <w:t>其他商品服务费</w:t>
      </w:r>
      <w:r w:rsidR="008F4531">
        <w:rPr>
          <w:rFonts w:ascii="仿宋_GB2312" w:eastAsia="仿宋_GB2312" w:hAnsi="宋体" w:hint="eastAsia"/>
          <w:sz w:val="32"/>
          <w:szCs w:val="32"/>
        </w:rPr>
        <w:t>12.16</w:t>
      </w:r>
      <w:r w:rsidRPr="003C50A1">
        <w:rPr>
          <w:rFonts w:ascii="仿宋_GB2312" w:eastAsia="仿宋_GB2312" w:hAnsi="宋体" w:hint="eastAsia"/>
          <w:sz w:val="32"/>
          <w:szCs w:val="32"/>
        </w:rPr>
        <w:t>万元</w:t>
      </w:r>
      <w:r w:rsidRPr="003C50A1">
        <w:rPr>
          <w:rFonts w:ascii="仿宋_GB2312" w:eastAsia="仿宋_GB2312" w:hAnsi="宋体" w:hint="eastAsia"/>
          <w:sz w:val="32"/>
          <w:szCs w:val="32"/>
          <w:lang w:val="zh-CN"/>
        </w:rPr>
        <w:t>。支出均按相关政策执行，与预算下达资金稍有偏差，201</w:t>
      </w:r>
      <w:r w:rsidR="00A2071D">
        <w:rPr>
          <w:rFonts w:ascii="仿宋_GB2312" w:eastAsia="仿宋_GB2312" w:hAnsi="宋体" w:hint="eastAsia"/>
          <w:sz w:val="32"/>
          <w:szCs w:val="32"/>
        </w:rPr>
        <w:t>8</w:t>
      </w:r>
      <w:r w:rsidRPr="003C50A1">
        <w:rPr>
          <w:rFonts w:ascii="仿宋_GB2312" w:eastAsia="仿宋_GB2312" w:hAnsi="宋体" w:hint="eastAsia"/>
          <w:sz w:val="32"/>
          <w:szCs w:val="32"/>
          <w:lang w:val="zh-CN"/>
        </w:rPr>
        <w:t>年实际支出比年初下达预算金额少</w:t>
      </w:r>
      <w:r w:rsidR="008F4531">
        <w:rPr>
          <w:rFonts w:ascii="仿宋_GB2312" w:eastAsia="仿宋_GB2312" w:hAnsi="宋体" w:hint="eastAsia"/>
          <w:sz w:val="32"/>
          <w:szCs w:val="32"/>
        </w:rPr>
        <w:t>8.92</w:t>
      </w:r>
      <w:r w:rsidRPr="003C50A1">
        <w:rPr>
          <w:rFonts w:ascii="仿宋_GB2312" w:eastAsia="仿宋_GB2312" w:hAnsi="宋体" w:hint="eastAsia"/>
          <w:sz w:val="32"/>
          <w:szCs w:val="32"/>
          <w:lang w:val="zh-CN"/>
        </w:rPr>
        <w:t>万元。使用资金减少是因为2012年西区“8.29”事故后，煤矿</w:t>
      </w:r>
      <w:r w:rsidR="008F4531">
        <w:rPr>
          <w:rFonts w:ascii="仿宋_GB2312" w:eastAsia="仿宋_GB2312" w:hAnsi="宋体" w:hint="eastAsia"/>
          <w:sz w:val="32"/>
          <w:szCs w:val="32"/>
          <w:lang w:val="zh-CN"/>
        </w:rPr>
        <w:t>企业全部停产停工整顿，临时增加的检查站点减少，所以抽派人员</w:t>
      </w:r>
      <w:r w:rsidRPr="003C50A1">
        <w:rPr>
          <w:rFonts w:ascii="仿宋_GB2312" w:eastAsia="仿宋_GB2312" w:hAnsi="宋体" w:hint="eastAsia"/>
          <w:sz w:val="32"/>
          <w:szCs w:val="32"/>
          <w:lang w:val="zh-CN"/>
        </w:rPr>
        <w:t>差旅费的支出也相对减少。</w:t>
      </w:r>
    </w:p>
    <w:p w:rsidR="003C50A1" w:rsidRPr="003C50A1" w:rsidRDefault="003C50A1" w:rsidP="003C50A1">
      <w:pPr>
        <w:adjustRightInd w:val="0"/>
        <w:snapToGrid w:val="0"/>
        <w:spacing w:line="560" w:lineRule="exact"/>
        <w:ind w:firstLine="720"/>
        <w:rPr>
          <w:rFonts w:ascii="仿宋_GB2312" w:eastAsia="仿宋_GB2312" w:hAnsi="宋体"/>
          <w:b/>
          <w:sz w:val="32"/>
          <w:szCs w:val="32"/>
          <w:lang w:val="zh-CN"/>
        </w:rPr>
      </w:pPr>
      <w:r w:rsidRPr="003C50A1">
        <w:rPr>
          <w:rFonts w:ascii="仿宋_GB2312" w:eastAsia="仿宋_GB2312" w:hAnsi="宋体" w:hint="eastAsia"/>
          <w:b/>
          <w:sz w:val="32"/>
          <w:szCs w:val="32"/>
          <w:lang w:val="zh-CN"/>
        </w:rPr>
        <w:t>（二）专项资金财务管理情况</w:t>
      </w:r>
    </w:p>
    <w:p w:rsidR="003C50A1" w:rsidRPr="003C50A1" w:rsidRDefault="003C50A1" w:rsidP="003C50A1">
      <w:pPr>
        <w:adjustRightInd w:val="0"/>
        <w:snapToGrid w:val="0"/>
        <w:spacing w:line="560" w:lineRule="exact"/>
        <w:ind w:firstLine="720"/>
        <w:rPr>
          <w:rFonts w:ascii="仿宋_GB2312" w:eastAsia="仿宋_GB2312" w:hAnsi="宋体"/>
          <w:sz w:val="32"/>
          <w:szCs w:val="32"/>
          <w:lang w:val="zh-CN"/>
        </w:rPr>
      </w:pPr>
      <w:r w:rsidRPr="003C50A1">
        <w:rPr>
          <w:rFonts w:ascii="仿宋_GB2312" w:eastAsia="仿宋_GB2312" w:hAnsi="宋体" w:hint="eastAsia"/>
          <w:sz w:val="32"/>
          <w:szCs w:val="32"/>
          <w:lang w:val="zh-CN"/>
        </w:rPr>
        <w:t>我局建立了专项资金财务管理制度和报账制度等，严格执行财务管理制度，及时处理相关事宜，会计核算也是按照相关规定执行。</w:t>
      </w:r>
    </w:p>
    <w:p w:rsidR="003C50A1" w:rsidRPr="003C50A1" w:rsidRDefault="003C50A1" w:rsidP="003C50A1">
      <w:pPr>
        <w:adjustRightInd w:val="0"/>
        <w:snapToGrid w:val="0"/>
        <w:spacing w:line="600" w:lineRule="exact"/>
        <w:ind w:firstLine="720"/>
        <w:rPr>
          <w:rFonts w:ascii="仿宋_GB2312" w:eastAsia="仿宋_GB2312" w:hAnsi="宋体"/>
          <w:b/>
          <w:sz w:val="32"/>
          <w:szCs w:val="32"/>
        </w:rPr>
      </w:pPr>
      <w:r w:rsidRPr="003C50A1">
        <w:rPr>
          <w:rFonts w:ascii="仿宋_GB2312" w:eastAsia="仿宋_GB2312" w:hAnsi="宋体" w:hint="eastAsia"/>
          <w:b/>
          <w:sz w:val="32"/>
          <w:szCs w:val="32"/>
        </w:rPr>
        <w:t>三、绩效效果</w:t>
      </w:r>
    </w:p>
    <w:p w:rsidR="003C50A1" w:rsidRPr="003C50A1" w:rsidRDefault="003C50A1" w:rsidP="003C50A1">
      <w:pPr>
        <w:adjustRightInd w:val="0"/>
        <w:snapToGrid w:val="0"/>
        <w:spacing w:line="600" w:lineRule="exact"/>
        <w:ind w:firstLine="720"/>
        <w:rPr>
          <w:rFonts w:ascii="仿宋_GB2312" w:eastAsia="仿宋_GB2312" w:hAnsi="宋体"/>
          <w:sz w:val="32"/>
          <w:szCs w:val="32"/>
        </w:rPr>
      </w:pPr>
      <w:r w:rsidRPr="003C50A1">
        <w:rPr>
          <w:rFonts w:ascii="仿宋_GB2312" w:eastAsia="仿宋_GB2312" w:hAnsi="宋体" w:hint="eastAsia"/>
          <w:sz w:val="32"/>
          <w:szCs w:val="32"/>
        </w:rPr>
        <w:t>2010恢复成立煤炭检查站以来，从运输环节上有效打击了煤炭私挖盗采违法行为。</w:t>
      </w:r>
      <w:proofErr w:type="gramStart"/>
      <w:r w:rsidRPr="003C50A1">
        <w:rPr>
          <w:rFonts w:ascii="仿宋_GB2312" w:eastAsia="仿宋_GB2312" w:hAnsi="宋体" w:hint="eastAsia"/>
          <w:sz w:val="32"/>
          <w:szCs w:val="32"/>
        </w:rPr>
        <w:t>201</w:t>
      </w:r>
      <w:r w:rsidR="00A2071D">
        <w:rPr>
          <w:rFonts w:ascii="仿宋_GB2312" w:eastAsia="仿宋_GB2312" w:hAnsi="宋体" w:hint="eastAsia"/>
          <w:sz w:val="32"/>
          <w:szCs w:val="32"/>
        </w:rPr>
        <w:t>8</w:t>
      </w:r>
      <w:proofErr w:type="gramEnd"/>
      <w:r w:rsidRPr="003C50A1">
        <w:rPr>
          <w:rFonts w:ascii="仿宋_GB2312" w:eastAsia="仿宋_GB2312" w:hAnsi="宋体" w:hint="eastAsia"/>
          <w:sz w:val="32"/>
          <w:szCs w:val="32"/>
        </w:rPr>
        <w:t>年</w:t>
      </w:r>
      <w:r w:rsidR="00DF1813">
        <w:rPr>
          <w:rFonts w:ascii="仿宋_GB2312" w:eastAsia="仿宋_GB2312" w:hAnsi="宋体" w:hint="eastAsia"/>
          <w:sz w:val="32"/>
          <w:szCs w:val="32"/>
        </w:rPr>
        <w:t>代收</w:t>
      </w:r>
      <w:r w:rsidRPr="003C50A1">
        <w:rPr>
          <w:rFonts w:ascii="仿宋_GB2312" w:eastAsia="仿宋_GB2312" w:hAnsi="宋体" w:hint="eastAsia"/>
          <w:sz w:val="32"/>
          <w:szCs w:val="32"/>
        </w:rPr>
        <w:t>煤炭采空沉陷区搬迁安置补偿费</w:t>
      </w:r>
      <w:r w:rsidR="00362C2A">
        <w:rPr>
          <w:rFonts w:ascii="仿宋_GB2312" w:eastAsia="仿宋_GB2312" w:hAnsi="宋体" w:hint="eastAsia"/>
          <w:sz w:val="32"/>
          <w:szCs w:val="32"/>
        </w:rPr>
        <w:t>892.4</w:t>
      </w:r>
      <w:r w:rsidRPr="003C50A1">
        <w:rPr>
          <w:rFonts w:ascii="仿宋_GB2312" w:eastAsia="仿宋_GB2312" w:hAnsi="宋体" w:hint="eastAsia"/>
          <w:sz w:val="32"/>
          <w:szCs w:val="32"/>
        </w:rPr>
        <w:t>万元，比201</w:t>
      </w:r>
      <w:r w:rsidR="00A2071D">
        <w:rPr>
          <w:rFonts w:ascii="仿宋_GB2312" w:eastAsia="仿宋_GB2312" w:hAnsi="宋体" w:hint="eastAsia"/>
          <w:sz w:val="32"/>
          <w:szCs w:val="32"/>
        </w:rPr>
        <w:t>7</w:t>
      </w:r>
      <w:r w:rsidRPr="003C50A1">
        <w:rPr>
          <w:rFonts w:ascii="仿宋_GB2312" w:eastAsia="仿宋_GB2312" w:hAnsi="宋体" w:hint="eastAsia"/>
          <w:sz w:val="32"/>
          <w:szCs w:val="32"/>
        </w:rPr>
        <w:t>年增加了</w:t>
      </w:r>
      <w:r w:rsidR="00E94C59">
        <w:rPr>
          <w:rFonts w:ascii="仿宋_GB2312" w:eastAsia="仿宋_GB2312" w:hAnsi="宋体" w:hint="eastAsia"/>
          <w:sz w:val="32"/>
          <w:szCs w:val="32"/>
        </w:rPr>
        <w:t>54.16</w:t>
      </w:r>
      <w:r w:rsidRPr="003C50A1">
        <w:rPr>
          <w:rFonts w:ascii="仿宋_GB2312" w:eastAsia="仿宋_GB2312" w:hAnsi="宋体" w:hint="eastAsia"/>
          <w:sz w:val="32"/>
          <w:szCs w:val="32"/>
        </w:rPr>
        <w:t>万元。恢复和建站以来</w:t>
      </w:r>
      <w:r w:rsidR="00DF1813">
        <w:rPr>
          <w:rFonts w:ascii="仿宋_GB2312" w:eastAsia="仿宋_GB2312" w:hAnsi="宋体" w:hint="eastAsia"/>
          <w:sz w:val="32"/>
          <w:szCs w:val="32"/>
        </w:rPr>
        <w:t>代收</w:t>
      </w:r>
      <w:r w:rsidRPr="003C50A1">
        <w:rPr>
          <w:rFonts w:ascii="仿宋_GB2312" w:eastAsia="仿宋_GB2312" w:hAnsi="宋体" w:hint="eastAsia"/>
          <w:sz w:val="32"/>
          <w:szCs w:val="32"/>
        </w:rPr>
        <w:t>上交区财政的煤炭采空沉陷区搬迁安置补偿费</w:t>
      </w:r>
      <w:r w:rsidR="00E94C59">
        <w:rPr>
          <w:rFonts w:ascii="仿宋_GB2312" w:eastAsia="仿宋_GB2312" w:hAnsi="宋体" w:hint="eastAsia"/>
          <w:sz w:val="32"/>
          <w:szCs w:val="32"/>
        </w:rPr>
        <w:t>11580.2</w:t>
      </w:r>
      <w:r w:rsidRPr="003C50A1">
        <w:rPr>
          <w:rFonts w:ascii="仿宋_GB2312" w:eastAsia="仿宋_GB2312" w:hAnsi="宋体" w:hint="eastAsia"/>
          <w:sz w:val="32"/>
          <w:szCs w:val="32"/>
        </w:rPr>
        <w:t>万元，有效解决了仁和区煤炭采空沉陷区</w:t>
      </w:r>
      <w:r w:rsidRPr="003C50A1">
        <w:rPr>
          <w:rFonts w:ascii="仿宋_GB2312" w:eastAsia="仿宋_GB2312" w:hAnsi="宋体" w:hint="eastAsia"/>
          <w:sz w:val="32"/>
          <w:szCs w:val="32"/>
        </w:rPr>
        <w:lastRenderedPageBreak/>
        <w:t>搬迁安置经费问题。</w:t>
      </w:r>
    </w:p>
    <w:p w:rsidR="003C50A1" w:rsidRPr="003C50A1" w:rsidRDefault="003C50A1" w:rsidP="003C50A1">
      <w:pPr>
        <w:adjustRightInd w:val="0"/>
        <w:snapToGrid w:val="0"/>
        <w:spacing w:line="600" w:lineRule="exact"/>
        <w:ind w:firstLine="720"/>
        <w:rPr>
          <w:rFonts w:ascii="仿宋_GB2312" w:eastAsia="仿宋_GB2312" w:hAnsi="宋体"/>
          <w:b/>
          <w:sz w:val="32"/>
          <w:szCs w:val="32"/>
        </w:rPr>
      </w:pPr>
      <w:r w:rsidRPr="003C50A1">
        <w:rPr>
          <w:rFonts w:ascii="仿宋_GB2312" w:eastAsia="仿宋_GB2312" w:hAnsi="宋体" w:hint="eastAsia"/>
          <w:b/>
          <w:sz w:val="32"/>
          <w:szCs w:val="32"/>
        </w:rPr>
        <w:t>四、评价结论及建议</w:t>
      </w:r>
    </w:p>
    <w:p w:rsidR="003C50A1" w:rsidRPr="003C50A1" w:rsidRDefault="003C50A1" w:rsidP="003C50A1">
      <w:pPr>
        <w:adjustRightInd w:val="0"/>
        <w:snapToGrid w:val="0"/>
        <w:spacing w:line="600" w:lineRule="exact"/>
        <w:ind w:firstLine="720"/>
        <w:rPr>
          <w:rFonts w:ascii="仿宋_GB2312" w:eastAsia="仿宋_GB2312" w:hAnsi="宋体"/>
          <w:b/>
          <w:sz w:val="32"/>
          <w:szCs w:val="32"/>
          <w:lang w:val="zh-CN"/>
        </w:rPr>
      </w:pPr>
      <w:r w:rsidRPr="003C50A1">
        <w:rPr>
          <w:rFonts w:ascii="仿宋_GB2312" w:eastAsia="仿宋_GB2312" w:hAnsi="宋体" w:hint="eastAsia"/>
          <w:b/>
          <w:sz w:val="32"/>
          <w:szCs w:val="32"/>
          <w:lang w:val="zh-CN"/>
        </w:rPr>
        <w:t>（一）评价结论</w:t>
      </w:r>
    </w:p>
    <w:p w:rsidR="003C50A1" w:rsidRPr="003C50A1" w:rsidRDefault="003C50A1" w:rsidP="003C50A1">
      <w:pPr>
        <w:adjustRightInd w:val="0"/>
        <w:snapToGrid w:val="0"/>
        <w:spacing w:line="600" w:lineRule="exact"/>
        <w:ind w:firstLine="720"/>
        <w:rPr>
          <w:rFonts w:ascii="仿宋_GB2312" w:eastAsia="仿宋_GB2312" w:hAnsi="宋体"/>
          <w:sz w:val="32"/>
          <w:szCs w:val="32"/>
          <w:lang w:val="zh-CN"/>
        </w:rPr>
      </w:pPr>
      <w:r w:rsidRPr="003C50A1">
        <w:rPr>
          <w:rFonts w:ascii="仿宋_GB2312" w:eastAsia="仿宋_GB2312" w:hAnsi="宋体" w:hint="eastAsia"/>
          <w:sz w:val="32"/>
          <w:szCs w:val="32"/>
          <w:lang w:val="zh-CN"/>
        </w:rPr>
        <w:t>1、煤炭检查站恢复及建设以来对煤炭资源保护和采空沉陷区移民搬迁起到了良好的效果和作用。</w:t>
      </w:r>
    </w:p>
    <w:p w:rsidR="003C50A1" w:rsidRPr="003C50A1" w:rsidRDefault="003C50A1" w:rsidP="003C50A1">
      <w:pPr>
        <w:adjustRightInd w:val="0"/>
        <w:snapToGrid w:val="0"/>
        <w:spacing w:line="600" w:lineRule="exact"/>
        <w:ind w:firstLine="720"/>
        <w:rPr>
          <w:rFonts w:ascii="仿宋_GB2312" w:eastAsia="仿宋_GB2312" w:hAnsi="宋体"/>
          <w:sz w:val="32"/>
          <w:szCs w:val="32"/>
          <w:lang w:val="zh-CN"/>
        </w:rPr>
      </w:pPr>
      <w:r w:rsidRPr="003C50A1">
        <w:rPr>
          <w:rFonts w:ascii="仿宋_GB2312" w:eastAsia="仿宋_GB2312" w:hAnsi="宋体" w:hint="eastAsia"/>
          <w:sz w:val="32"/>
          <w:szCs w:val="32"/>
          <w:lang w:val="zh-CN"/>
        </w:rPr>
        <w:t>2、煤炭检查站恢复及建设对规范煤炭市场和促进外购煤炭的管理起到了良好的效果和作用。</w:t>
      </w:r>
    </w:p>
    <w:p w:rsidR="003C50A1" w:rsidRPr="003C50A1" w:rsidRDefault="003C50A1" w:rsidP="003C50A1">
      <w:pPr>
        <w:adjustRightInd w:val="0"/>
        <w:snapToGrid w:val="0"/>
        <w:spacing w:line="600" w:lineRule="exact"/>
        <w:ind w:firstLine="720"/>
        <w:rPr>
          <w:rFonts w:ascii="仿宋_GB2312" w:eastAsia="仿宋_GB2312" w:hAnsi="宋体"/>
          <w:sz w:val="32"/>
          <w:szCs w:val="32"/>
          <w:lang w:val="zh-CN"/>
        </w:rPr>
      </w:pPr>
      <w:r w:rsidRPr="003C50A1">
        <w:rPr>
          <w:rFonts w:ascii="仿宋_GB2312" w:eastAsia="仿宋_GB2312" w:hAnsi="宋体" w:hint="eastAsia"/>
          <w:sz w:val="32"/>
          <w:szCs w:val="32"/>
          <w:lang w:val="zh-CN"/>
        </w:rPr>
        <w:t>3、煤炭检查站恢复及建设适应仁和区经济社会发展，总体效果明显。</w:t>
      </w:r>
    </w:p>
    <w:p w:rsidR="003C50A1" w:rsidRPr="003C50A1" w:rsidRDefault="003C50A1" w:rsidP="003C50A1">
      <w:pPr>
        <w:adjustRightInd w:val="0"/>
        <w:snapToGrid w:val="0"/>
        <w:spacing w:line="600" w:lineRule="exact"/>
        <w:ind w:firstLine="720"/>
        <w:rPr>
          <w:rFonts w:ascii="仿宋_GB2312" w:eastAsia="仿宋_GB2312" w:hAnsi="宋体"/>
          <w:b/>
          <w:sz w:val="32"/>
          <w:szCs w:val="32"/>
          <w:lang w:val="zh-CN"/>
        </w:rPr>
      </w:pPr>
      <w:r w:rsidRPr="003C50A1">
        <w:rPr>
          <w:rFonts w:ascii="仿宋_GB2312" w:eastAsia="仿宋_GB2312" w:hAnsi="宋体" w:hint="eastAsia"/>
          <w:b/>
          <w:sz w:val="32"/>
          <w:szCs w:val="32"/>
          <w:lang w:val="zh-CN"/>
        </w:rPr>
        <w:t>（二）存在的问题</w:t>
      </w:r>
    </w:p>
    <w:p w:rsidR="003C50A1" w:rsidRPr="003C50A1" w:rsidRDefault="003C50A1" w:rsidP="003C50A1">
      <w:pPr>
        <w:adjustRightInd w:val="0"/>
        <w:snapToGrid w:val="0"/>
        <w:spacing w:line="600" w:lineRule="exact"/>
        <w:ind w:firstLineChars="200" w:firstLine="640"/>
        <w:rPr>
          <w:rFonts w:ascii="仿宋_GB2312" w:eastAsia="仿宋_GB2312" w:hAnsi="宋体"/>
          <w:sz w:val="32"/>
          <w:szCs w:val="32"/>
          <w:lang w:val="zh-CN"/>
        </w:rPr>
      </w:pPr>
      <w:r w:rsidRPr="003C50A1">
        <w:rPr>
          <w:rFonts w:ascii="仿宋_GB2312" w:eastAsia="仿宋_GB2312" w:hAnsi="宋体" w:hint="eastAsia"/>
          <w:sz w:val="32"/>
          <w:szCs w:val="32"/>
          <w:lang w:val="zh-CN"/>
        </w:rPr>
        <w:t>检查站人员抽调不齐，部分轮派单位的人员紧张，无法按期抽派人员到检查站值守，部分单位抽派来的人员为非正式编制人员，且年龄较大、文化素质较低，对操作系统不熟练不利于检查站日常工作的开展。</w:t>
      </w:r>
    </w:p>
    <w:p w:rsidR="003C50A1" w:rsidRPr="003C50A1" w:rsidRDefault="003C50A1" w:rsidP="003C50A1">
      <w:pPr>
        <w:adjustRightInd w:val="0"/>
        <w:snapToGrid w:val="0"/>
        <w:spacing w:line="600" w:lineRule="exact"/>
        <w:ind w:firstLine="720"/>
        <w:rPr>
          <w:rFonts w:ascii="仿宋_GB2312" w:eastAsia="仿宋_GB2312" w:hAnsi="宋体"/>
          <w:b/>
          <w:sz w:val="32"/>
          <w:szCs w:val="32"/>
          <w:lang w:val="zh-CN"/>
        </w:rPr>
      </w:pPr>
      <w:r w:rsidRPr="003C50A1">
        <w:rPr>
          <w:rFonts w:ascii="仿宋_GB2312" w:eastAsia="仿宋_GB2312" w:hAnsi="宋体" w:hint="eastAsia"/>
          <w:b/>
          <w:sz w:val="32"/>
          <w:szCs w:val="32"/>
          <w:lang w:val="zh-CN"/>
        </w:rPr>
        <w:t>（三）相关建议</w:t>
      </w:r>
    </w:p>
    <w:p w:rsidR="003C50A1" w:rsidRPr="003C50A1" w:rsidRDefault="003C50A1" w:rsidP="003C50A1">
      <w:pPr>
        <w:adjustRightInd w:val="0"/>
        <w:snapToGrid w:val="0"/>
        <w:spacing w:line="600" w:lineRule="exact"/>
        <w:ind w:firstLineChars="200" w:firstLine="640"/>
        <w:rPr>
          <w:rFonts w:ascii="仿宋_GB2312" w:eastAsia="仿宋_GB2312" w:hAnsi="宋体"/>
          <w:sz w:val="32"/>
          <w:szCs w:val="32"/>
        </w:rPr>
      </w:pPr>
      <w:r w:rsidRPr="003C50A1">
        <w:rPr>
          <w:rFonts w:ascii="仿宋_GB2312" w:eastAsia="仿宋_GB2312" w:hAnsi="宋体" w:hint="eastAsia"/>
          <w:sz w:val="32"/>
          <w:szCs w:val="32"/>
        </w:rPr>
        <w:t>建议各单位</w:t>
      </w:r>
      <w:proofErr w:type="gramStart"/>
      <w:r w:rsidRPr="003C50A1">
        <w:rPr>
          <w:rFonts w:ascii="仿宋_GB2312" w:eastAsia="仿宋_GB2312" w:hAnsi="宋体" w:hint="eastAsia"/>
          <w:sz w:val="32"/>
          <w:szCs w:val="32"/>
        </w:rPr>
        <w:t>按攀仁</w:t>
      </w:r>
      <w:proofErr w:type="gramEnd"/>
      <w:r w:rsidRPr="003C50A1">
        <w:rPr>
          <w:rFonts w:ascii="仿宋_GB2312" w:eastAsia="仿宋_GB2312" w:hAnsi="宋体" w:hint="eastAsia"/>
          <w:sz w:val="32"/>
          <w:szCs w:val="32"/>
        </w:rPr>
        <w:t>委办【2012】22号文件要求，按时抽派年龄40岁以下，政治思想素质好，廉洁自律，身体健康，能吃苦耐劳的下派锻炼干部或在编优秀年轻干部。</w:t>
      </w:r>
    </w:p>
    <w:p w:rsidR="00BA5030" w:rsidRDefault="00BA5030">
      <w:pPr>
        <w:spacing w:line="600" w:lineRule="exact"/>
        <w:jc w:val="center"/>
        <w:outlineLvl w:val="0"/>
        <w:rPr>
          <w:rFonts w:ascii="仿宋" w:eastAsia="仿宋" w:hAnsi="仿宋" w:cs="仿宋_GB2312"/>
          <w:sz w:val="32"/>
          <w:szCs w:val="32"/>
        </w:rPr>
      </w:pPr>
      <w:bookmarkStart w:id="63" w:name="_Toc15396618"/>
    </w:p>
    <w:p w:rsidR="00BA5030" w:rsidRDefault="00BA5030">
      <w:pPr>
        <w:spacing w:line="600" w:lineRule="exact"/>
        <w:jc w:val="center"/>
        <w:outlineLvl w:val="0"/>
        <w:rPr>
          <w:rFonts w:ascii="仿宋" w:eastAsia="仿宋" w:hAnsi="仿宋" w:cs="仿宋_GB2312"/>
          <w:sz w:val="32"/>
          <w:szCs w:val="32"/>
        </w:rPr>
      </w:pPr>
    </w:p>
    <w:p w:rsidR="00BA5030" w:rsidRDefault="00BA5030">
      <w:pPr>
        <w:spacing w:line="600" w:lineRule="exact"/>
        <w:jc w:val="center"/>
        <w:outlineLvl w:val="0"/>
        <w:rPr>
          <w:rFonts w:ascii="仿宋" w:eastAsia="仿宋" w:hAnsi="仿宋" w:cs="仿宋_GB2312"/>
          <w:sz w:val="32"/>
          <w:szCs w:val="32"/>
        </w:rPr>
      </w:pPr>
    </w:p>
    <w:p w:rsidR="00EC5367" w:rsidRDefault="00EC5367">
      <w:pPr>
        <w:spacing w:line="600" w:lineRule="exact"/>
        <w:jc w:val="center"/>
        <w:outlineLvl w:val="0"/>
        <w:rPr>
          <w:rFonts w:ascii="仿宋" w:eastAsia="仿宋" w:hAnsi="仿宋" w:cs="仿宋_GB2312"/>
          <w:sz w:val="32"/>
          <w:szCs w:val="32"/>
        </w:rPr>
      </w:pPr>
    </w:p>
    <w:p w:rsidR="00EC5367" w:rsidRDefault="00EC5367">
      <w:pPr>
        <w:spacing w:line="600" w:lineRule="exact"/>
        <w:jc w:val="center"/>
        <w:outlineLvl w:val="0"/>
        <w:rPr>
          <w:rFonts w:ascii="仿宋" w:eastAsia="仿宋" w:hAnsi="仿宋" w:cs="仿宋_GB2312"/>
          <w:sz w:val="32"/>
          <w:szCs w:val="32"/>
        </w:rPr>
      </w:pPr>
    </w:p>
    <w:p w:rsidR="00D109EB" w:rsidRDefault="00462642">
      <w:pPr>
        <w:spacing w:line="600" w:lineRule="exact"/>
        <w:jc w:val="center"/>
        <w:outlineLvl w:val="0"/>
        <w:rPr>
          <w:rStyle w:val="1Char"/>
          <w:rFonts w:ascii="黑体" w:eastAsia="黑体" w:hAnsi="黑体"/>
          <w:b w:val="0"/>
        </w:rPr>
      </w:pPr>
      <w:r>
        <w:rPr>
          <w:rFonts w:ascii="黑体" w:eastAsia="黑体" w:hAnsi="黑体" w:hint="eastAsia"/>
          <w:color w:val="000000"/>
          <w:sz w:val="44"/>
          <w:szCs w:val="44"/>
        </w:rPr>
        <w:lastRenderedPageBreak/>
        <w:t>第</w:t>
      </w:r>
      <w:r>
        <w:rPr>
          <w:rStyle w:val="1Char"/>
          <w:rFonts w:ascii="黑体" w:eastAsia="黑体" w:hAnsi="黑体" w:hint="eastAsia"/>
          <w:b w:val="0"/>
        </w:rPr>
        <w:t>五部分 附表</w:t>
      </w:r>
      <w:bookmarkEnd w:id="58"/>
      <w:bookmarkEnd w:id="63"/>
    </w:p>
    <w:p w:rsidR="00D109EB" w:rsidRDefault="00D109EB">
      <w:pPr>
        <w:spacing w:line="600" w:lineRule="exact"/>
        <w:jc w:val="center"/>
        <w:outlineLvl w:val="0"/>
        <w:rPr>
          <w:rFonts w:ascii="仿宋" w:eastAsia="仿宋" w:hAnsi="仿宋"/>
          <w:b/>
          <w:color w:val="000000"/>
          <w:sz w:val="44"/>
          <w:szCs w:val="44"/>
        </w:rPr>
      </w:pPr>
    </w:p>
    <w:p w:rsidR="00D109EB" w:rsidRDefault="00462642">
      <w:pPr>
        <w:pStyle w:val="2"/>
        <w:rPr>
          <w:rFonts w:ascii="仿宋" w:eastAsia="仿宋" w:hAnsi="仿宋"/>
          <w:color w:val="000000"/>
        </w:rPr>
      </w:pPr>
      <w:bookmarkStart w:id="64" w:name="_Toc15396619"/>
      <w:r>
        <w:rPr>
          <w:rFonts w:ascii="仿宋" w:eastAsia="仿宋" w:hAnsi="仿宋" w:hint="eastAsia"/>
          <w:b w:val="0"/>
          <w:color w:val="000000"/>
        </w:rPr>
        <w:t>一、收</w:t>
      </w:r>
      <w:r>
        <w:rPr>
          <w:rStyle w:val="2Char"/>
          <w:rFonts w:ascii="仿宋" w:eastAsia="仿宋" w:hAnsi="仿宋" w:hint="eastAsia"/>
        </w:rPr>
        <w:t>入支出决算总表</w:t>
      </w:r>
      <w:bookmarkEnd w:id="64"/>
    </w:p>
    <w:p w:rsidR="00D109EB" w:rsidRDefault="00462642">
      <w:pPr>
        <w:pStyle w:val="2"/>
        <w:rPr>
          <w:rFonts w:ascii="仿宋" w:eastAsia="仿宋" w:hAnsi="仿宋"/>
          <w:color w:val="000000"/>
        </w:rPr>
      </w:pPr>
      <w:bookmarkStart w:id="65" w:name="_Toc15396620"/>
      <w:r>
        <w:rPr>
          <w:rFonts w:ascii="仿宋" w:eastAsia="仿宋" w:hAnsi="仿宋" w:hint="eastAsia"/>
          <w:b w:val="0"/>
          <w:color w:val="000000"/>
        </w:rPr>
        <w:t>二、收</w:t>
      </w:r>
      <w:r>
        <w:rPr>
          <w:rStyle w:val="2Char"/>
          <w:rFonts w:ascii="仿宋" w:eastAsia="仿宋" w:hAnsi="仿宋" w:hint="eastAsia"/>
        </w:rPr>
        <w:t>入总表</w:t>
      </w:r>
      <w:bookmarkEnd w:id="65"/>
    </w:p>
    <w:p w:rsidR="00D109EB" w:rsidRDefault="00462642">
      <w:pPr>
        <w:pStyle w:val="2"/>
        <w:rPr>
          <w:rFonts w:ascii="仿宋" w:eastAsia="仿宋" w:hAnsi="仿宋"/>
          <w:color w:val="000000"/>
        </w:rPr>
      </w:pPr>
      <w:bookmarkStart w:id="66"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出总表</w:t>
      </w:r>
      <w:bookmarkEnd w:id="66"/>
    </w:p>
    <w:p w:rsidR="00D109EB" w:rsidRDefault="00462642">
      <w:pPr>
        <w:pStyle w:val="2"/>
        <w:rPr>
          <w:rFonts w:ascii="仿宋" w:eastAsia="仿宋" w:hAnsi="仿宋"/>
          <w:b w:val="0"/>
          <w:color w:val="000000"/>
        </w:rPr>
      </w:pPr>
      <w:bookmarkStart w:id="67"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7"/>
    </w:p>
    <w:p w:rsidR="00D109EB" w:rsidRDefault="00462642">
      <w:pPr>
        <w:pStyle w:val="2"/>
        <w:rPr>
          <w:rFonts w:ascii="仿宋" w:eastAsia="仿宋" w:hAnsi="仿宋"/>
          <w:color w:val="000000"/>
        </w:rPr>
      </w:pPr>
      <w:bookmarkStart w:id="68"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政拨款支出决算明细表（政府经济分类科目）</w:t>
      </w:r>
      <w:bookmarkEnd w:id="68"/>
    </w:p>
    <w:p w:rsidR="00D109EB" w:rsidRDefault="00462642">
      <w:pPr>
        <w:pStyle w:val="2"/>
        <w:rPr>
          <w:rFonts w:ascii="仿宋" w:eastAsia="仿宋" w:hAnsi="仿宋"/>
          <w:color w:val="000000"/>
        </w:rPr>
      </w:pPr>
      <w:bookmarkStart w:id="69" w:name="_Toc15396624"/>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9"/>
    </w:p>
    <w:p w:rsidR="00D109EB" w:rsidRDefault="00462642">
      <w:pPr>
        <w:pStyle w:val="2"/>
        <w:rPr>
          <w:rFonts w:ascii="仿宋" w:eastAsia="仿宋" w:hAnsi="仿宋"/>
          <w:color w:val="000000"/>
        </w:rPr>
      </w:pPr>
      <w:bookmarkStart w:id="70"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70"/>
    </w:p>
    <w:p w:rsidR="00D109EB" w:rsidRDefault="00462642">
      <w:pPr>
        <w:pStyle w:val="2"/>
        <w:rPr>
          <w:rFonts w:ascii="仿宋" w:eastAsia="仿宋" w:hAnsi="仿宋"/>
          <w:color w:val="000000"/>
        </w:rPr>
      </w:pPr>
      <w:bookmarkStart w:id="71"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71"/>
    </w:p>
    <w:p w:rsidR="00D109EB" w:rsidRDefault="00462642">
      <w:pPr>
        <w:pStyle w:val="2"/>
        <w:rPr>
          <w:rFonts w:ascii="仿宋" w:eastAsia="仿宋" w:hAnsi="仿宋"/>
          <w:color w:val="000000"/>
        </w:rPr>
      </w:pPr>
      <w:bookmarkStart w:id="72"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72"/>
    </w:p>
    <w:p w:rsidR="00D109EB" w:rsidRDefault="00462642">
      <w:pPr>
        <w:pStyle w:val="2"/>
        <w:rPr>
          <w:rFonts w:ascii="仿宋" w:eastAsia="仿宋" w:hAnsi="仿宋"/>
          <w:color w:val="000000"/>
        </w:rPr>
      </w:pPr>
      <w:bookmarkStart w:id="73"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73"/>
    </w:p>
    <w:p w:rsidR="00D109EB" w:rsidRDefault="00462642">
      <w:pPr>
        <w:pStyle w:val="2"/>
        <w:rPr>
          <w:rFonts w:ascii="仿宋" w:eastAsia="仿宋" w:hAnsi="仿宋"/>
          <w:color w:val="000000"/>
        </w:rPr>
      </w:pPr>
      <w:bookmarkStart w:id="74"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74"/>
    </w:p>
    <w:p w:rsidR="00D109EB" w:rsidRDefault="00462642">
      <w:pPr>
        <w:pStyle w:val="2"/>
        <w:rPr>
          <w:rFonts w:ascii="仿宋" w:eastAsia="仿宋" w:hAnsi="仿宋"/>
          <w:color w:val="000000"/>
        </w:rPr>
      </w:pPr>
      <w:bookmarkStart w:id="75"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75"/>
    </w:p>
    <w:p w:rsidR="00D109EB" w:rsidRDefault="00462642">
      <w:pPr>
        <w:pStyle w:val="2"/>
        <w:rPr>
          <w:rFonts w:ascii="仿宋" w:eastAsia="仿宋" w:hAnsi="仿宋"/>
          <w:color w:val="000000" w:themeColor="text1"/>
        </w:rPr>
      </w:pPr>
      <w:bookmarkStart w:id="76"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bookmarkEnd w:id="76"/>
    </w:p>
    <w:sectPr w:rsidR="00D109EB" w:rsidSect="00D109EB">
      <w:headerReference w:type="default" r:id="rId9"/>
      <w:footerReference w:type="default" r:id="rId10"/>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DCE" w:rsidRDefault="00005DCE" w:rsidP="00D109EB">
      <w:r>
        <w:separator/>
      </w:r>
    </w:p>
  </w:endnote>
  <w:endnote w:type="continuationSeparator" w:id="0">
    <w:p w:rsidR="00005DCE" w:rsidRDefault="00005DCE" w:rsidP="00D109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005DCE" w:rsidRDefault="00D269D4">
        <w:pPr>
          <w:pStyle w:val="a5"/>
          <w:jc w:val="center"/>
        </w:pPr>
        <w:fldSimple w:instr="PAGE   \* MERGEFORMAT">
          <w:r w:rsidR="00A3525E" w:rsidRPr="00A3525E">
            <w:rPr>
              <w:noProof/>
              <w:lang w:val="zh-CN"/>
            </w:rPr>
            <w:t>33</w:t>
          </w:r>
        </w:fldSimple>
      </w:p>
    </w:sdtContent>
  </w:sdt>
  <w:p w:rsidR="00005DCE" w:rsidRDefault="00005DC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DCE" w:rsidRDefault="00005DCE" w:rsidP="00D109EB">
      <w:r>
        <w:separator/>
      </w:r>
    </w:p>
  </w:footnote>
  <w:footnote w:type="continuationSeparator" w:id="0">
    <w:p w:rsidR="00005DCE" w:rsidRDefault="00005DCE" w:rsidP="00D109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DCE" w:rsidRDefault="00005DCE">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3E72B6"/>
    <w:multiLevelType w:val="singleLevel"/>
    <w:tmpl w:val="BEF69C16"/>
    <w:lvl w:ilvl="0">
      <w:start w:val="1"/>
      <w:numFmt w:val="decimalEnclosedCircleChinese"/>
      <w:suff w:val="space"/>
      <w:lvlText w:val="%1"/>
      <w:lvlJc w:val="left"/>
      <w:rPr>
        <w:rFonts w:hint="eastAsia"/>
        <w:b/>
      </w:rPr>
    </w:lvl>
  </w:abstractNum>
  <w:abstractNum w:abstractNumId="1">
    <w:nsid w:val="B026C66B"/>
    <w:multiLevelType w:val="singleLevel"/>
    <w:tmpl w:val="B026C66B"/>
    <w:lvl w:ilvl="0">
      <w:start w:val="1"/>
      <w:numFmt w:val="decimal"/>
      <w:lvlText w:val="%1."/>
      <w:lvlJc w:val="left"/>
      <w:pPr>
        <w:tabs>
          <w:tab w:val="left" w:pos="312"/>
        </w:tabs>
      </w:pPr>
    </w:lvl>
  </w:abstractNum>
  <w:abstractNum w:abstractNumId="2">
    <w:nsid w:val="CF652CEC"/>
    <w:multiLevelType w:val="singleLevel"/>
    <w:tmpl w:val="CF652CEC"/>
    <w:lvl w:ilvl="0">
      <w:start w:val="9"/>
      <w:numFmt w:val="chineseCounting"/>
      <w:suff w:val="nothing"/>
      <w:lvlText w:val="%1、"/>
      <w:lvlJc w:val="left"/>
      <w:rPr>
        <w:rFonts w:hint="eastAsia"/>
      </w:rPr>
    </w:lvl>
  </w:abstractNum>
  <w:abstractNum w:abstractNumId="3">
    <w:nsid w:val="E2FA047D"/>
    <w:multiLevelType w:val="singleLevel"/>
    <w:tmpl w:val="E2FA047D"/>
    <w:lvl w:ilvl="0">
      <w:start w:val="3"/>
      <w:numFmt w:val="chineseCounting"/>
      <w:suff w:val="space"/>
      <w:lvlText w:val="第%1部分"/>
      <w:lvlJc w:val="left"/>
      <w:rPr>
        <w:rFonts w:hint="eastAsia"/>
      </w:rPr>
    </w:lvl>
  </w:abstractNum>
  <w:abstractNum w:abstractNumId="4">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5">
    <w:nsid w:val="048BE238"/>
    <w:multiLevelType w:val="singleLevel"/>
    <w:tmpl w:val="048BE238"/>
    <w:lvl w:ilvl="0">
      <w:start w:val="1"/>
      <w:numFmt w:val="decimal"/>
      <w:lvlText w:val="%1."/>
      <w:lvlJc w:val="left"/>
      <w:pPr>
        <w:tabs>
          <w:tab w:val="left" w:pos="312"/>
        </w:tabs>
      </w:pPr>
    </w:lvl>
  </w:abstractNum>
  <w:abstractNum w:abstractNumId="6">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nsid w:val="33015E90"/>
    <w:multiLevelType w:val="multilevel"/>
    <w:tmpl w:val="243A46D4"/>
    <w:lvl w:ilvl="0">
      <w:start w:val="2"/>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23E7AC0"/>
    <w:multiLevelType w:val="multilevel"/>
    <w:tmpl w:val="BA42F5A4"/>
    <w:lvl w:ilvl="0">
      <w:start w:val="2"/>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C503F5F"/>
    <w:multiLevelType w:val="singleLevel"/>
    <w:tmpl w:val="971489FE"/>
    <w:lvl w:ilvl="0">
      <w:start w:val="1"/>
      <w:numFmt w:val="decimalEnclosedCircleChinese"/>
      <w:suff w:val="space"/>
      <w:lvlText w:val="%1"/>
      <w:lvlJc w:val="left"/>
      <w:rPr>
        <w:rFonts w:hint="eastAsia"/>
        <w:b/>
      </w:rPr>
    </w:lvl>
  </w:abstractNum>
  <w:abstractNum w:abstractNumId="10">
    <w:nsid w:val="5114256F"/>
    <w:multiLevelType w:val="multilevel"/>
    <w:tmpl w:val="75ACADC8"/>
    <w:lvl w:ilvl="0">
      <w:start w:val="1"/>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F3F9FD0"/>
    <w:multiLevelType w:val="singleLevel"/>
    <w:tmpl w:val="5F3F9FD0"/>
    <w:lvl w:ilvl="0">
      <w:start w:val="1"/>
      <w:numFmt w:val="decimal"/>
      <w:lvlText w:val="%1."/>
      <w:lvlJc w:val="left"/>
      <w:pPr>
        <w:tabs>
          <w:tab w:val="left" w:pos="312"/>
        </w:tabs>
      </w:pPr>
    </w:lvl>
  </w:abstractNum>
  <w:abstractNum w:abstractNumId="12">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abstractNum w:abstractNumId="13">
    <w:nsid w:val="784363D8"/>
    <w:multiLevelType w:val="hybridMultilevel"/>
    <w:tmpl w:val="B4E07A5E"/>
    <w:lvl w:ilvl="0" w:tplc="DC402BD6">
      <w:start w:val="2"/>
      <w:numFmt w:val="japaneseCounting"/>
      <w:lvlText w:val="（%1）"/>
      <w:lvlJc w:val="left"/>
      <w:pPr>
        <w:ind w:left="1647" w:hanging="1080"/>
      </w:pPr>
      <w:rPr>
        <w:rFonts w:hint="default"/>
        <w:b/>
      </w:rPr>
    </w:lvl>
    <w:lvl w:ilvl="1" w:tplc="7ED8CC70">
      <w:start w:val="1"/>
      <w:numFmt w:val="decimal"/>
      <w:lvlText w:val="%2、"/>
      <w:lvlJc w:val="left"/>
      <w:pPr>
        <w:ind w:left="1707" w:hanging="720"/>
      </w:pPr>
      <w:rPr>
        <w:rFonts w:ascii="仿宋_GB2312" w:eastAsia="仿宋_GB2312" w:hAnsi="宋体" w:hint="default"/>
        <w:color w:val="auto"/>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12"/>
  </w:num>
  <w:num w:numId="2">
    <w:abstractNumId w:val="6"/>
  </w:num>
  <w:num w:numId="3">
    <w:abstractNumId w:val="11"/>
  </w:num>
  <w:num w:numId="4">
    <w:abstractNumId w:val="0"/>
  </w:num>
  <w:num w:numId="5">
    <w:abstractNumId w:val="9"/>
  </w:num>
  <w:num w:numId="6">
    <w:abstractNumId w:val="5"/>
  </w:num>
  <w:num w:numId="7">
    <w:abstractNumId w:val="2"/>
  </w:num>
  <w:num w:numId="8">
    <w:abstractNumId w:val="4"/>
  </w:num>
  <w:num w:numId="9">
    <w:abstractNumId w:val="1"/>
  </w:num>
  <w:num w:numId="10">
    <w:abstractNumId w:val="3"/>
  </w:num>
  <w:num w:numId="11">
    <w:abstractNumId w:val="1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00001EC5"/>
    <w:rsid w:val="00005DCE"/>
    <w:rsid w:val="00013E1A"/>
    <w:rsid w:val="000222C6"/>
    <w:rsid w:val="0002549F"/>
    <w:rsid w:val="0006487A"/>
    <w:rsid w:val="00065F8F"/>
    <w:rsid w:val="000768F2"/>
    <w:rsid w:val="00080134"/>
    <w:rsid w:val="0009184B"/>
    <w:rsid w:val="00091EF7"/>
    <w:rsid w:val="000927DB"/>
    <w:rsid w:val="0009593C"/>
    <w:rsid w:val="000B047F"/>
    <w:rsid w:val="000B5923"/>
    <w:rsid w:val="000B5A48"/>
    <w:rsid w:val="000B6FF3"/>
    <w:rsid w:val="000C1A18"/>
    <w:rsid w:val="000C3467"/>
    <w:rsid w:val="000C3CA6"/>
    <w:rsid w:val="000D1267"/>
    <w:rsid w:val="000D1D50"/>
    <w:rsid w:val="000D5782"/>
    <w:rsid w:val="000E6613"/>
    <w:rsid w:val="000E7119"/>
    <w:rsid w:val="00114E9B"/>
    <w:rsid w:val="001203EF"/>
    <w:rsid w:val="0013077B"/>
    <w:rsid w:val="00140DCA"/>
    <w:rsid w:val="0014729F"/>
    <w:rsid w:val="0014730F"/>
    <w:rsid w:val="00157BAB"/>
    <w:rsid w:val="001654D1"/>
    <w:rsid w:val="0018106D"/>
    <w:rsid w:val="001877A7"/>
    <w:rsid w:val="00191536"/>
    <w:rsid w:val="00196687"/>
    <w:rsid w:val="001A3204"/>
    <w:rsid w:val="001B23A0"/>
    <w:rsid w:val="001B4525"/>
    <w:rsid w:val="001C0962"/>
    <w:rsid w:val="001D7531"/>
    <w:rsid w:val="001E6D42"/>
    <w:rsid w:val="001E737D"/>
    <w:rsid w:val="001F0592"/>
    <w:rsid w:val="001F7506"/>
    <w:rsid w:val="002006CD"/>
    <w:rsid w:val="00202B36"/>
    <w:rsid w:val="00204B7A"/>
    <w:rsid w:val="0021101A"/>
    <w:rsid w:val="00220536"/>
    <w:rsid w:val="00235629"/>
    <w:rsid w:val="00260C38"/>
    <w:rsid w:val="002616C0"/>
    <w:rsid w:val="002662AA"/>
    <w:rsid w:val="00270C16"/>
    <w:rsid w:val="00280496"/>
    <w:rsid w:val="00295495"/>
    <w:rsid w:val="002B2613"/>
    <w:rsid w:val="002C085F"/>
    <w:rsid w:val="002E6411"/>
    <w:rsid w:val="002E794F"/>
    <w:rsid w:val="002F1818"/>
    <w:rsid w:val="002F567B"/>
    <w:rsid w:val="00304030"/>
    <w:rsid w:val="003216A9"/>
    <w:rsid w:val="00326710"/>
    <w:rsid w:val="003377A2"/>
    <w:rsid w:val="00341196"/>
    <w:rsid w:val="00360BEE"/>
    <w:rsid w:val="00362C2A"/>
    <w:rsid w:val="0037013F"/>
    <w:rsid w:val="00370B00"/>
    <w:rsid w:val="00380C92"/>
    <w:rsid w:val="003A484F"/>
    <w:rsid w:val="003B0BE0"/>
    <w:rsid w:val="003B0C1B"/>
    <w:rsid w:val="003B688C"/>
    <w:rsid w:val="003C0291"/>
    <w:rsid w:val="003C39AE"/>
    <w:rsid w:val="003C50A1"/>
    <w:rsid w:val="003C543D"/>
    <w:rsid w:val="003C7B60"/>
    <w:rsid w:val="003D1FB2"/>
    <w:rsid w:val="003D66DA"/>
    <w:rsid w:val="003E1310"/>
    <w:rsid w:val="003E6F55"/>
    <w:rsid w:val="00406254"/>
    <w:rsid w:val="0042220E"/>
    <w:rsid w:val="004223DE"/>
    <w:rsid w:val="00427C77"/>
    <w:rsid w:val="00434489"/>
    <w:rsid w:val="00434712"/>
    <w:rsid w:val="00437085"/>
    <w:rsid w:val="00443880"/>
    <w:rsid w:val="004464F4"/>
    <w:rsid w:val="0045211F"/>
    <w:rsid w:val="00462642"/>
    <w:rsid w:val="00471401"/>
    <w:rsid w:val="00473F31"/>
    <w:rsid w:val="0048263A"/>
    <w:rsid w:val="00487E5D"/>
    <w:rsid w:val="004A711F"/>
    <w:rsid w:val="004B199D"/>
    <w:rsid w:val="004B4690"/>
    <w:rsid w:val="004C0191"/>
    <w:rsid w:val="004D2EAE"/>
    <w:rsid w:val="004E0A2D"/>
    <w:rsid w:val="004E206B"/>
    <w:rsid w:val="004E6DF7"/>
    <w:rsid w:val="004F0FBD"/>
    <w:rsid w:val="004F6842"/>
    <w:rsid w:val="00505A47"/>
    <w:rsid w:val="00512FDA"/>
    <w:rsid w:val="0051661C"/>
    <w:rsid w:val="00520DA0"/>
    <w:rsid w:val="00546DE3"/>
    <w:rsid w:val="005664BB"/>
    <w:rsid w:val="0057481D"/>
    <w:rsid w:val="0058486E"/>
    <w:rsid w:val="005D1C8B"/>
    <w:rsid w:val="005D5CED"/>
    <w:rsid w:val="005F1A4C"/>
    <w:rsid w:val="00605688"/>
    <w:rsid w:val="006070AF"/>
    <w:rsid w:val="00607E6C"/>
    <w:rsid w:val="006101B1"/>
    <w:rsid w:val="00614E44"/>
    <w:rsid w:val="00622830"/>
    <w:rsid w:val="006229AA"/>
    <w:rsid w:val="00630AEF"/>
    <w:rsid w:val="006325F8"/>
    <w:rsid w:val="00634C9A"/>
    <w:rsid w:val="006440E4"/>
    <w:rsid w:val="0066343B"/>
    <w:rsid w:val="00664777"/>
    <w:rsid w:val="00667748"/>
    <w:rsid w:val="006748A4"/>
    <w:rsid w:val="00683E73"/>
    <w:rsid w:val="00687BC6"/>
    <w:rsid w:val="006A3141"/>
    <w:rsid w:val="006A5E34"/>
    <w:rsid w:val="006A6516"/>
    <w:rsid w:val="006B2422"/>
    <w:rsid w:val="006B2B9A"/>
    <w:rsid w:val="006C1937"/>
    <w:rsid w:val="006E6A49"/>
    <w:rsid w:val="006F020C"/>
    <w:rsid w:val="00707ECC"/>
    <w:rsid w:val="007127B7"/>
    <w:rsid w:val="00713743"/>
    <w:rsid w:val="0071381A"/>
    <w:rsid w:val="00736888"/>
    <w:rsid w:val="007416B6"/>
    <w:rsid w:val="00746F48"/>
    <w:rsid w:val="0075404D"/>
    <w:rsid w:val="0076182A"/>
    <w:rsid w:val="0076636E"/>
    <w:rsid w:val="00767B7E"/>
    <w:rsid w:val="007770C3"/>
    <w:rsid w:val="00784D24"/>
    <w:rsid w:val="00785FBA"/>
    <w:rsid w:val="007863DE"/>
    <w:rsid w:val="00786E4A"/>
    <w:rsid w:val="007875EB"/>
    <w:rsid w:val="0079426B"/>
    <w:rsid w:val="007973CE"/>
    <w:rsid w:val="007A19E5"/>
    <w:rsid w:val="007B7A67"/>
    <w:rsid w:val="007C7F3E"/>
    <w:rsid w:val="007D312A"/>
    <w:rsid w:val="007D3F19"/>
    <w:rsid w:val="007D531B"/>
    <w:rsid w:val="007E23B0"/>
    <w:rsid w:val="007F1991"/>
    <w:rsid w:val="007F2C2F"/>
    <w:rsid w:val="007F55FC"/>
    <w:rsid w:val="007F5665"/>
    <w:rsid w:val="00800112"/>
    <w:rsid w:val="00820E45"/>
    <w:rsid w:val="008253BB"/>
    <w:rsid w:val="0083706E"/>
    <w:rsid w:val="008423A5"/>
    <w:rsid w:val="00850625"/>
    <w:rsid w:val="00852455"/>
    <w:rsid w:val="00853718"/>
    <w:rsid w:val="00855221"/>
    <w:rsid w:val="00860229"/>
    <w:rsid w:val="00860645"/>
    <w:rsid w:val="00862BC5"/>
    <w:rsid w:val="00871F71"/>
    <w:rsid w:val="0087299D"/>
    <w:rsid w:val="00885AF4"/>
    <w:rsid w:val="00887AAC"/>
    <w:rsid w:val="008939CD"/>
    <w:rsid w:val="008B768C"/>
    <w:rsid w:val="008C4DB1"/>
    <w:rsid w:val="008C4EAF"/>
    <w:rsid w:val="008C5176"/>
    <w:rsid w:val="008C7FD0"/>
    <w:rsid w:val="008E1DE7"/>
    <w:rsid w:val="008E707C"/>
    <w:rsid w:val="008F4531"/>
    <w:rsid w:val="00900B08"/>
    <w:rsid w:val="00902155"/>
    <w:rsid w:val="00902FA3"/>
    <w:rsid w:val="00923564"/>
    <w:rsid w:val="0092392E"/>
    <w:rsid w:val="009315F9"/>
    <w:rsid w:val="00933650"/>
    <w:rsid w:val="00946945"/>
    <w:rsid w:val="00951248"/>
    <w:rsid w:val="0095152F"/>
    <w:rsid w:val="00954C49"/>
    <w:rsid w:val="0097099F"/>
    <w:rsid w:val="00971997"/>
    <w:rsid w:val="00971FFC"/>
    <w:rsid w:val="00974C35"/>
    <w:rsid w:val="00980332"/>
    <w:rsid w:val="0098660A"/>
    <w:rsid w:val="009931C3"/>
    <w:rsid w:val="009A1155"/>
    <w:rsid w:val="009B2C43"/>
    <w:rsid w:val="009B4EAE"/>
    <w:rsid w:val="009B7573"/>
    <w:rsid w:val="009C22F4"/>
    <w:rsid w:val="009C2E98"/>
    <w:rsid w:val="009D3447"/>
    <w:rsid w:val="009D4711"/>
    <w:rsid w:val="009F1185"/>
    <w:rsid w:val="009F18CD"/>
    <w:rsid w:val="009F2374"/>
    <w:rsid w:val="009F2A13"/>
    <w:rsid w:val="009F4973"/>
    <w:rsid w:val="00A04EB0"/>
    <w:rsid w:val="00A13CC1"/>
    <w:rsid w:val="00A16847"/>
    <w:rsid w:val="00A2071D"/>
    <w:rsid w:val="00A237D8"/>
    <w:rsid w:val="00A268C4"/>
    <w:rsid w:val="00A307CD"/>
    <w:rsid w:val="00A3525E"/>
    <w:rsid w:val="00A40A00"/>
    <w:rsid w:val="00A4142F"/>
    <w:rsid w:val="00A434DA"/>
    <w:rsid w:val="00A56DF2"/>
    <w:rsid w:val="00A67AB5"/>
    <w:rsid w:val="00A704C9"/>
    <w:rsid w:val="00A73023"/>
    <w:rsid w:val="00A91760"/>
    <w:rsid w:val="00A93B00"/>
    <w:rsid w:val="00A93C21"/>
    <w:rsid w:val="00AC3C6A"/>
    <w:rsid w:val="00AD1F3D"/>
    <w:rsid w:val="00AD5620"/>
    <w:rsid w:val="00AD7C1B"/>
    <w:rsid w:val="00AE16BA"/>
    <w:rsid w:val="00AE1EBE"/>
    <w:rsid w:val="00AF1EA6"/>
    <w:rsid w:val="00B03C9D"/>
    <w:rsid w:val="00B060AE"/>
    <w:rsid w:val="00B10517"/>
    <w:rsid w:val="00B1214E"/>
    <w:rsid w:val="00B14E76"/>
    <w:rsid w:val="00B161B8"/>
    <w:rsid w:val="00B2048C"/>
    <w:rsid w:val="00B310B9"/>
    <w:rsid w:val="00B35F3F"/>
    <w:rsid w:val="00B36CBB"/>
    <w:rsid w:val="00B425E0"/>
    <w:rsid w:val="00B440AA"/>
    <w:rsid w:val="00B44B70"/>
    <w:rsid w:val="00B53C56"/>
    <w:rsid w:val="00B77EA6"/>
    <w:rsid w:val="00B81598"/>
    <w:rsid w:val="00B8406A"/>
    <w:rsid w:val="00B841F1"/>
    <w:rsid w:val="00B85164"/>
    <w:rsid w:val="00B944D6"/>
    <w:rsid w:val="00B97918"/>
    <w:rsid w:val="00BA3253"/>
    <w:rsid w:val="00BA5030"/>
    <w:rsid w:val="00BB1FF3"/>
    <w:rsid w:val="00BB4DF0"/>
    <w:rsid w:val="00BC1024"/>
    <w:rsid w:val="00BC289F"/>
    <w:rsid w:val="00BC5361"/>
    <w:rsid w:val="00BC5460"/>
    <w:rsid w:val="00BC6B50"/>
    <w:rsid w:val="00BD0E25"/>
    <w:rsid w:val="00BF5BD6"/>
    <w:rsid w:val="00C032A7"/>
    <w:rsid w:val="00C03E31"/>
    <w:rsid w:val="00C33E72"/>
    <w:rsid w:val="00C354B2"/>
    <w:rsid w:val="00C35554"/>
    <w:rsid w:val="00C36D3F"/>
    <w:rsid w:val="00C42709"/>
    <w:rsid w:val="00C533CC"/>
    <w:rsid w:val="00C5751C"/>
    <w:rsid w:val="00C57ECF"/>
    <w:rsid w:val="00C61BFC"/>
    <w:rsid w:val="00C62B85"/>
    <w:rsid w:val="00C65438"/>
    <w:rsid w:val="00C66BFB"/>
    <w:rsid w:val="00C746EF"/>
    <w:rsid w:val="00C91CBB"/>
    <w:rsid w:val="00CB1C65"/>
    <w:rsid w:val="00CC09B6"/>
    <w:rsid w:val="00CC666F"/>
    <w:rsid w:val="00CD1E3F"/>
    <w:rsid w:val="00CE44F6"/>
    <w:rsid w:val="00CE49DA"/>
    <w:rsid w:val="00CE7B61"/>
    <w:rsid w:val="00CE7CC1"/>
    <w:rsid w:val="00CF6A32"/>
    <w:rsid w:val="00D00095"/>
    <w:rsid w:val="00D109EB"/>
    <w:rsid w:val="00D20620"/>
    <w:rsid w:val="00D26091"/>
    <w:rsid w:val="00D269D4"/>
    <w:rsid w:val="00D34E7C"/>
    <w:rsid w:val="00D35489"/>
    <w:rsid w:val="00D43407"/>
    <w:rsid w:val="00D51276"/>
    <w:rsid w:val="00D7035F"/>
    <w:rsid w:val="00D97B9A"/>
    <w:rsid w:val="00DA65AC"/>
    <w:rsid w:val="00DB1913"/>
    <w:rsid w:val="00DC410D"/>
    <w:rsid w:val="00DC68CA"/>
    <w:rsid w:val="00DC7CBA"/>
    <w:rsid w:val="00DD73B7"/>
    <w:rsid w:val="00DF1813"/>
    <w:rsid w:val="00DF28BC"/>
    <w:rsid w:val="00DF34B9"/>
    <w:rsid w:val="00E01053"/>
    <w:rsid w:val="00E01905"/>
    <w:rsid w:val="00E07ACF"/>
    <w:rsid w:val="00E331A1"/>
    <w:rsid w:val="00E33202"/>
    <w:rsid w:val="00E336A9"/>
    <w:rsid w:val="00E50624"/>
    <w:rsid w:val="00E568DF"/>
    <w:rsid w:val="00E64269"/>
    <w:rsid w:val="00E82267"/>
    <w:rsid w:val="00E8777A"/>
    <w:rsid w:val="00E94C59"/>
    <w:rsid w:val="00EA010F"/>
    <w:rsid w:val="00EB2956"/>
    <w:rsid w:val="00EB3D91"/>
    <w:rsid w:val="00EC5367"/>
    <w:rsid w:val="00EC5CF3"/>
    <w:rsid w:val="00ED1B63"/>
    <w:rsid w:val="00ED3C1F"/>
    <w:rsid w:val="00ED4085"/>
    <w:rsid w:val="00ED420E"/>
    <w:rsid w:val="00EE2F57"/>
    <w:rsid w:val="00EF4C34"/>
    <w:rsid w:val="00EF77C6"/>
    <w:rsid w:val="00F05438"/>
    <w:rsid w:val="00F1361C"/>
    <w:rsid w:val="00F160C7"/>
    <w:rsid w:val="00F247E3"/>
    <w:rsid w:val="00F32517"/>
    <w:rsid w:val="00F36D8F"/>
    <w:rsid w:val="00F417B1"/>
    <w:rsid w:val="00F602DF"/>
    <w:rsid w:val="00F81FD9"/>
    <w:rsid w:val="00F841AA"/>
    <w:rsid w:val="00FA23E8"/>
    <w:rsid w:val="00FD3CC1"/>
    <w:rsid w:val="00FF1E02"/>
    <w:rsid w:val="00FF30B4"/>
    <w:rsid w:val="10C055FF"/>
    <w:rsid w:val="16BB723D"/>
    <w:rsid w:val="240371BF"/>
    <w:rsid w:val="2670094C"/>
    <w:rsid w:val="29FD04D3"/>
    <w:rsid w:val="2CFD0A0B"/>
    <w:rsid w:val="2DA33CCF"/>
    <w:rsid w:val="319F7F4E"/>
    <w:rsid w:val="36EC490A"/>
    <w:rsid w:val="3E8F24CE"/>
    <w:rsid w:val="63BD7632"/>
    <w:rsid w:val="746737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9EB"/>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D109E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109E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D109E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D109EB"/>
    <w:pPr>
      <w:spacing w:beforeLines="30"/>
    </w:pPr>
    <w:rPr>
      <w:rFonts w:ascii="仿宋_GB2312" w:eastAsia="仿宋_GB2312"/>
      <w:kern w:val="0"/>
      <w:sz w:val="30"/>
    </w:rPr>
  </w:style>
  <w:style w:type="paragraph" w:styleId="30">
    <w:name w:val="toc 3"/>
    <w:basedOn w:val="a"/>
    <w:next w:val="a"/>
    <w:uiPriority w:val="39"/>
    <w:unhideWhenUsed/>
    <w:qFormat/>
    <w:rsid w:val="00D109EB"/>
    <w:pPr>
      <w:tabs>
        <w:tab w:val="right" w:leader="dot" w:pos="8296"/>
      </w:tabs>
      <w:ind w:leftChars="400" w:left="840"/>
    </w:pPr>
  </w:style>
  <w:style w:type="paragraph" w:styleId="a4">
    <w:name w:val="Balloon Text"/>
    <w:basedOn w:val="a"/>
    <w:link w:val="Char0"/>
    <w:uiPriority w:val="99"/>
    <w:semiHidden/>
    <w:unhideWhenUsed/>
    <w:qFormat/>
    <w:rsid w:val="00D109EB"/>
    <w:rPr>
      <w:sz w:val="18"/>
      <w:szCs w:val="18"/>
    </w:rPr>
  </w:style>
  <w:style w:type="paragraph" w:styleId="a5">
    <w:name w:val="footer"/>
    <w:basedOn w:val="a"/>
    <w:link w:val="Char1"/>
    <w:uiPriority w:val="99"/>
    <w:qFormat/>
    <w:rsid w:val="00D109EB"/>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D109EB"/>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D109EB"/>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D109EB"/>
    <w:pPr>
      <w:tabs>
        <w:tab w:val="right" w:leader="dot" w:pos="8296"/>
      </w:tabs>
      <w:ind w:leftChars="200" w:left="420"/>
    </w:pPr>
  </w:style>
  <w:style w:type="character" w:styleId="a7">
    <w:name w:val="Strong"/>
    <w:basedOn w:val="a0"/>
    <w:uiPriority w:val="99"/>
    <w:qFormat/>
    <w:rsid w:val="00D109EB"/>
    <w:rPr>
      <w:b/>
    </w:rPr>
  </w:style>
  <w:style w:type="character" w:styleId="a8">
    <w:name w:val="Hyperlink"/>
    <w:basedOn w:val="a0"/>
    <w:uiPriority w:val="99"/>
    <w:unhideWhenUsed/>
    <w:qFormat/>
    <w:rsid w:val="00D109EB"/>
    <w:rPr>
      <w:color w:val="0000FF" w:themeColor="hyperlink"/>
      <w:u w:val="single"/>
    </w:rPr>
  </w:style>
  <w:style w:type="character" w:customStyle="1" w:styleId="HeaderChar">
    <w:name w:val="Header Char"/>
    <w:basedOn w:val="a0"/>
    <w:uiPriority w:val="99"/>
    <w:semiHidden/>
    <w:qFormat/>
    <w:rsid w:val="00D109EB"/>
    <w:rPr>
      <w:rFonts w:ascii="Times New Roman" w:hAnsi="Times New Roman"/>
      <w:sz w:val="18"/>
      <w:szCs w:val="18"/>
    </w:rPr>
  </w:style>
  <w:style w:type="character" w:customStyle="1" w:styleId="Char2">
    <w:name w:val="页眉 Char"/>
    <w:link w:val="a6"/>
    <w:uiPriority w:val="99"/>
    <w:semiHidden/>
    <w:qFormat/>
    <w:locked/>
    <w:rsid w:val="00D109EB"/>
    <w:rPr>
      <w:sz w:val="18"/>
    </w:rPr>
  </w:style>
  <w:style w:type="character" w:customStyle="1" w:styleId="FooterChar">
    <w:name w:val="Footer Char"/>
    <w:basedOn w:val="a0"/>
    <w:uiPriority w:val="99"/>
    <w:semiHidden/>
    <w:qFormat/>
    <w:rsid w:val="00D109EB"/>
    <w:rPr>
      <w:rFonts w:ascii="Times New Roman" w:hAnsi="Times New Roman"/>
      <w:sz w:val="18"/>
      <w:szCs w:val="18"/>
    </w:rPr>
  </w:style>
  <w:style w:type="character" w:customStyle="1" w:styleId="Char1">
    <w:name w:val="页脚 Char"/>
    <w:link w:val="a5"/>
    <w:uiPriority w:val="99"/>
    <w:qFormat/>
    <w:locked/>
    <w:rsid w:val="00D109EB"/>
    <w:rPr>
      <w:sz w:val="18"/>
    </w:rPr>
  </w:style>
  <w:style w:type="character" w:customStyle="1" w:styleId="BodyTextChar">
    <w:name w:val="Body Text Char"/>
    <w:basedOn w:val="a0"/>
    <w:uiPriority w:val="99"/>
    <w:semiHidden/>
    <w:qFormat/>
    <w:rsid w:val="00D109EB"/>
    <w:rPr>
      <w:rFonts w:ascii="Times New Roman" w:hAnsi="Times New Roman"/>
      <w:szCs w:val="24"/>
    </w:rPr>
  </w:style>
  <w:style w:type="character" w:customStyle="1" w:styleId="Char">
    <w:name w:val="正文文本 Char"/>
    <w:link w:val="a3"/>
    <w:uiPriority w:val="99"/>
    <w:qFormat/>
    <w:locked/>
    <w:rsid w:val="00D109EB"/>
    <w:rPr>
      <w:rFonts w:ascii="仿宋_GB2312" w:eastAsia="仿宋_GB2312" w:hAnsi="Times New Roman"/>
      <w:sz w:val="24"/>
    </w:rPr>
  </w:style>
  <w:style w:type="paragraph" w:customStyle="1" w:styleId="Default">
    <w:name w:val="Default"/>
    <w:uiPriority w:val="99"/>
    <w:qFormat/>
    <w:rsid w:val="00D109EB"/>
    <w:pPr>
      <w:widowControl w:val="0"/>
      <w:autoSpaceDE w:val="0"/>
      <w:autoSpaceDN w:val="0"/>
      <w:adjustRightInd w:val="0"/>
    </w:pPr>
    <w:rPr>
      <w:rFonts w:ascii="仿宋" w:eastAsia="仿宋" w:cs="仿宋"/>
      <w:color w:val="000000"/>
      <w:sz w:val="24"/>
      <w:szCs w:val="24"/>
    </w:rPr>
  </w:style>
  <w:style w:type="paragraph" w:styleId="a9">
    <w:name w:val="List Paragraph"/>
    <w:basedOn w:val="a"/>
    <w:uiPriority w:val="34"/>
    <w:qFormat/>
    <w:rsid w:val="00D109EB"/>
    <w:pPr>
      <w:ind w:firstLineChars="200" w:firstLine="420"/>
    </w:pPr>
  </w:style>
  <w:style w:type="character" w:customStyle="1" w:styleId="1Char">
    <w:name w:val="标题 1 Char"/>
    <w:basedOn w:val="a0"/>
    <w:link w:val="1"/>
    <w:uiPriority w:val="9"/>
    <w:qFormat/>
    <w:rsid w:val="00D109EB"/>
    <w:rPr>
      <w:rFonts w:ascii="Times New Roman" w:hAnsi="Times New Roman"/>
      <w:b/>
      <w:bCs/>
      <w:kern w:val="44"/>
      <w:sz w:val="44"/>
      <w:szCs w:val="44"/>
    </w:rPr>
  </w:style>
  <w:style w:type="character" w:customStyle="1" w:styleId="2Char">
    <w:name w:val="标题 2 Char"/>
    <w:basedOn w:val="a0"/>
    <w:link w:val="2"/>
    <w:uiPriority w:val="9"/>
    <w:qFormat/>
    <w:rsid w:val="00D109EB"/>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D109E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sid w:val="00D109EB"/>
    <w:rPr>
      <w:rFonts w:ascii="Times New Roman" w:hAnsi="Times New Roman"/>
      <w:kern w:val="2"/>
      <w:sz w:val="18"/>
      <w:szCs w:val="18"/>
    </w:rPr>
  </w:style>
  <w:style w:type="character" w:customStyle="1" w:styleId="3Char">
    <w:name w:val="标题 3 Char"/>
    <w:basedOn w:val="a0"/>
    <w:link w:val="3"/>
    <w:uiPriority w:val="9"/>
    <w:qFormat/>
    <w:rsid w:val="00D109EB"/>
    <w:rPr>
      <w:rFonts w:ascii="Times New Roman" w:hAnsi="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645596712">
      <w:bodyDiv w:val="1"/>
      <w:marLeft w:val="0"/>
      <w:marRight w:val="0"/>
      <w:marTop w:val="0"/>
      <w:marBottom w:val="0"/>
      <w:divBdr>
        <w:top w:val="none" w:sz="0" w:space="0" w:color="auto"/>
        <w:left w:val="none" w:sz="0" w:space="0" w:color="auto"/>
        <w:bottom w:val="none" w:sz="0" w:space="0" w:color="auto"/>
        <w:right w:val="none" w:sz="0" w:space="0" w:color="auto"/>
      </w:divBdr>
    </w:div>
    <w:div w:id="911113080">
      <w:bodyDiv w:val="1"/>
      <w:marLeft w:val="0"/>
      <w:marRight w:val="0"/>
      <w:marTop w:val="0"/>
      <w:marBottom w:val="0"/>
      <w:divBdr>
        <w:top w:val="none" w:sz="0" w:space="0" w:color="auto"/>
        <w:left w:val="none" w:sz="0" w:space="0" w:color="auto"/>
        <w:bottom w:val="none" w:sz="0" w:space="0" w:color="auto"/>
        <w:right w:val="none" w:sz="0" w:space="0" w:color="auto"/>
      </w:divBdr>
    </w:div>
    <w:div w:id="915361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B436F7-868B-4BB7-92F3-D6DBED291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33</Pages>
  <Words>13787</Words>
  <Characters>3885</Characters>
  <Application>Microsoft Office Word</Application>
  <DocSecurity>0</DocSecurity>
  <Lines>32</Lines>
  <Paragraphs>35</Paragraphs>
  <ScaleCrop>false</ScaleCrop>
  <Company>四川省财政厅</Company>
  <LinksUpToDate>false</LinksUpToDate>
  <CharactersWithSpaces>17637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蒋思佳</cp:lastModifiedBy>
  <cp:revision>65</cp:revision>
  <cp:lastPrinted>2019-10-29T01:03:00Z</cp:lastPrinted>
  <dcterms:created xsi:type="dcterms:W3CDTF">2019-10-21T07:50:00Z</dcterms:created>
  <dcterms:modified xsi:type="dcterms:W3CDTF">2021-07-08T06:38:00Z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