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86" w:rsidRDefault="00AA3E86" w:rsidP="00AA3E86">
      <w:pPr>
        <w:widowControl/>
        <w:rPr>
          <w:rFonts w:ascii="宋体" w:hAnsi="宋体" w:cs="宋体" w:hint="eastAsia"/>
          <w:b/>
          <w:bCs/>
          <w:kern w:val="0"/>
          <w:sz w:val="32"/>
          <w:szCs w:val="32"/>
        </w:rPr>
      </w:pPr>
      <w:r>
        <w:rPr>
          <w:rFonts w:ascii="宋体" w:hAnsi="宋体" w:cs="宋体" w:hint="eastAsia"/>
          <w:b/>
          <w:bCs/>
          <w:kern w:val="0"/>
          <w:sz w:val="32"/>
          <w:szCs w:val="32"/>
        </w:rPr>
        <w:t>附件2</w:t>
      </w:r>
    </w:p>
    <w:p w:rsidR="00AA3E86" w:rsidRPr="003A7B55" w:rsidRDefault="00AA3E86" w:rsidP="00AA3E86">
      <w:pPr>
        <w:autoSpaceDE w:val="0"/>
        <w:autoSpaceDN w:val="0"/>
        <w:adjustRightInd w:val="0"/>
        <w:spacing w:line="600" w:lineRule="exact"/>
        <w:jc w:val="center"/>
        <w:rPr>
          <w:rFonts w:eastAsia="方正小标宋_GBK"/>
          <w:kern w:val="0"/>
          <w:sz w:val="44"/>
          <w:szCs w:val="44"/>
        </w:rPr>
      </w:pPr>
      <w:r w:rsidRPr="003A7B55">
        <w:rPr>
          <w:rFonts w:eastAsia="方正小标宋_GBK" w:hint="eastAsia"/>
          <w:kern w:val="0"/>
          <w:sz w:val="44"/>
          <w:szCs w:val="44"/>
        </w:rPr>
        <w:t>重点项目（政策）支出</w:t>
      </w:r>
      <w:r w:rsidRPr="003A7B55">
        <w:rPr>
          <w:rFonts w:eastAsia="方正小标宋_GBK"/>
          <w:kern w:val="0"/>
          <w:sz w:val="44"/>
          <w:szCs w:val="44"/>
        </w:rPr>
        <w:t>绩效自评报告</w:t>
      </w:r>
    </w:p>
    <w:p w:rsidR="00AA3E86" w:rsidRPr="003A7B55" w:rsidRDefault="00AA3E86" w:rsidP="00AA3E86">
      <w:pPr>
        <w:autoSpaceDE w:val="0"/>
        <w:autoSpaceDN w:val="0"/>
        <w:adjustRightInd w:val="0"/>
        <w:spacing w:line="600" w:lineRule="exact"/>
        <w:jc w:val="center"/>
        <w:rPr>
          <w:rFonts w:eastAsia="仿宋_GB2312"/>
          <w:kern w:val="0"/>
          <w:sz w:val="32"/>
          <w:szCs w:val="32"/>
        </w:rPr>
      </w:pPr>
      <w:r w:rsidRPr="003A7B55">
        <w:rPr>
          <w:rFonts w:eastAsia="仿宋_GB2312"/>
          <w:kern w:val="0"/>
          <w:sz w:val="32"/>
          <w:szCs w:val="32"/>
        </w:rPr>
        <w:t>（</w:t>
      </w:r>
      <w:r w:rsidRPr="003A7B55">
        <w:rPr>
          <w:rFonts w:eastAsia="仿宋_GB2312" w:hint="eastAsia"/>
          <w:kern w:val="0"/>
          <w:sz w:val="32"/>
          <w:szCs w:val="32"/>
        </w:rPr>
        <w:t>大河中路街道办事处</w:t>
      </w:r>
      <w:r w:rsidRPr="003A7B55">
        <w:rPr>
          <w:rFonts w:eastAsia="仿宋_GB2312"/>
          <w:kern w:val="0"/>
          <w:sz w:val="32"/>
          <w:szCs w:val="32"/>
        </w:rPr>
        <w:t>）</w:t>
      </w:r>
    </w:p>
    <w:p w:rsidR="00AA3E86" w:rsidRPr="003A7B55" w:rsidRDefault="00AA3E86" w:rsidP="00AA3E86">
      <w:pPr>
        <w:autoSpaceDE w:val="0"/>
        <w:autoSpaceDN w:val="0"/>
        <w:adjustRightInd w:val="0"/>
        <w:spacing w:line="600" w:lineRule="exact"/>
        <w:jc w:val="center"/>
        <w:rPr>
          <w:rFonts w:eastAsia="仿宋_GB2312"/>
          <w:kern w:val="0"/>
          <w:sz w:val="32"/>
          <w:szCs w:val="32"/>
        </w:rPr>
      </w:pPr>
      <w:r w:rsidRPr="003A7B55">
        <w:rPr>
          <w:rFonts w:eastAsia="仿宋_GB2312"/>
          <w:kern w:val="0"/>
          <w:sz w:val="32"/>
          <w:szCs w:val="32"/>
        </w:rPr>
        <w:t>（</w:t>
      </w:r>
      <w:r w:rsidRPr="003A7B55">
        <w:rPr>
          <w:rFonts w:ascii="宋体" w:hAnsi="宋体" w:cs="宋体" w:hint="eastAsia"/>
          <w:b/>
          <w:bCs/>
          <w:kern w:val="0"/>
          <w:sz w:val="32"/>
          <w:szCs w:val="32"/>
        </w:rPr>
        <w:t>2020年新冠肺炎防控经费</w:t>
      </w:r>
      <w:r w:rsidRPr="003A7B55">
        <w:rPr>
          <w:rFonts w:eastAsia="仿宋_GB2312"/>
          <w:kern w:val="0"/>
          <w:sz w:val="32"/>
          <w:szCs w:val="32"/>
        </w:rPr>
        <w:t>）</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一、项目概况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（一）项目基本情况。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 xml:space="preserve">1． </w:t>
      </w:r>
      <w:r w:rsidRPr="00FE6BC8">
        <w:rPr>
          <w:rFonts w:ascii="仿宋" w:eastAsia="仿宋" w:hAnsi="仿宋" w:hint="eastAsia"/>
          <w:kern w:val="0"/>
          <w:sz w:val="32"/>
          <w:szCs w:val="32"/>
        </w:rPr>
        <w:t>大河中路街道办事处是2020年度新冠肺炎防控的基层实施单位，负责大河中路街道辖区行政事业单位、企业、楼栋、群众的疫情防控工作。具有组织辖区各企事业单位和居民群众积极按照上级要求严防新冠肺炎的传入及蔓延。</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2．</w:t>
      </w:r>
      <w:r w:rsidRPr="00FE6BC8">
        <w:rPr>
          <w:rFonts w:ascii="仿宋" w:eastAsia="仿宋" w:hAnsi="仿宋" w:hint="eastAsia"/>
          <w:kern w:val="0"/>
          <w:sz w:val="32"/>
          <w:szCs w:val="32"/>
        </w:rPr>
        <w:t>本项目由区级相应机关立项及资金申报。大河中路街道办事处作为实施单位对项目进行实施，并按照要求使用资金。</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3．</w:t>
      </w:r>
      <w:r w:rsidRPr="00FE6BC8">
        <w:rPr>
          <w:rFonts w:ascii="仿宋" w:eastAsia="仿宋" w:hAnsi="仿宋" w:hint="eastAsia"/>
          <w:kern w:val="0"/>
          <w:sz w:val="32"/>
          <w:szCs w:val="32"/>
        </w:rPr>
        <w:t>本项目资金管理办法由区级相应机关制定，资金分为2个种类使用，其中8万元为防控新冠肺炎的工作经费、4万元为防控新冠肺炎的就餐费用。</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4．</w:t>
      </w:r>
      <w:r w:rsidRPr="00FE6BC8">
        <w:rPr>
          <w:rFonts w:ascii="仿宋" w:eastAsia="仿宋" w:hAnsi="仿宋" w:hint="eastAsia"/>
          <w:kern w:val="0"/>
          <w:sz w:val="32"/>
          <w:szCs w:val="32"/>
        </w:rPr>
        <w:t>资金主要用于防控新冠肺炎宣传、点位守卡设施、防护用品的购买和人员守点就餐费用。</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（二）项目绩效目标。</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1．</w:t>
      </w:r>
      <w:r w:rsidRPr="00FE6BC8">
        <w:rPr>
          <w:rFonts w:ascii="仿宋" w:eastAsia="仿宋" w:hAnsi="仿宋" w:hint="eastAsia"/>
          <w:kern w:val="0"/>
          <w:sz w:val="32"/>
          <w:szCs w:val="32"/>
        </w:rPr>
        <w:t>项目主要</w:t>
      </w:r>
      <w:r w:rsidRPr="00FE6BC8">
        <w:rPr>
          <w:rFonts w:ascii="仿宋" w:eastAsia="仿宋" w:hAnsi="仿宋"/>
          <w:kern w:val="0"/>
          <w:sz w:val="32"/>
          <w:szCs w:val="32"/>
        </w:rPr>
        <w:t>内容</w:t>
      </w:r>
      <w:r w:rsidRPr="00FE6BC8">
        <w:rPr>
          <w:rFonts w:ascii="仿宋" w:eastAsia="仿宋" w:hAnsi="仿宋" w:hint="eastAsia"/>
          <w:kern w:val="0"/>
          <w:sz w:val="32"/>
          <w:szCs w:val="32"/>
        </w:rPr>
        <w:t>是</w:t>
      </w:r>
      <w:r>
        <w:rPr>
          <w:rFonts w:ascii="仿宋" w:eastAsia="仿宋" w:hAnsi="仿宋" w:hint="eastAsia"/>
          <w:kern w:val="0"/>
          <w:sz w:val="32"/>
          <w:szCs w:val="32"/>
        </w:rPr>
        <w:t>（1）</w:t>
      </w:r>
      <w:r w:rsidRPr="00FE6BC8">
        <w:rPr>
          <w:rFonts w:ascii="仿宋" w:eastAsia="仿宋" w:hAnsi="仿宋" w:hint="eastAsia"/>
          <w:kern w:val="0"/>
          <w:sz w:val="32"/>
          <w:szCs w:val="32"/>
        </w:rPr>
        <w:t>在辖区进行广泛宣传，制作相应的图标、横幅、宣传单、广播设施等。</w:t>
      </w:r>
      <w:r>
        <w:rPr>
          <w:rFonts w:ascii="仿宋" w:eastAsia="仿宋" w:hAnsi="仿宋" w:hint="eastAsia"/>
          <w:kern w:val="0"/>
          <w:sz w:val="32"/>
          <w:szCs w:val="32"/>
        </w:rPr>
        <w:t>（2）</w:t>
      </w:r>
      <w:r w:rsidRPr="00FE6BC8">
        <w:rPr>
          <w:rFonts w:ascii="仿宋" w:eastAsia="仿宋" w:hAnsi="仿宋" w:hint="eastAsia"/>
          <w:kern w:val="0"/>
          <w:sz w:val="32"/>
          <w:szCs w:val="32"/>
        </w:rPr>
        <w:t>在辖区设置卡点，对居民区进行消杀，对居民群众的去向进行登记，购买相应的防控设施和设备。</w:t>
      </w:r>
      <w:r>
        <w:rPr>
          <w:rFonts w:ascii="仿宋" w:eastAsia="仿宋" w:hAnsi="仿宋" w:hint="eastAsia"/>
          <w:kern w:val="0"/>
          <w:sz w:val="32"/>
          <w:szCs w:val="32"/>
        </w:rPr>
        <w:t>（3）</w:t>
      </w:r>
      <w:r w:rsidRPr="00FE6BC8">
        <w:rPr>
          <w:rFonts w:ascii="仿宋" w:eastAsia="仿宋" w:hAnsi="仿宋" w:hint="eastAsia"/>
          <w:kern w:val="0"/>
          <w:sz w:val="32"/>
          <w:szCs w:val="32"/>
        </w:rPr>
        <w:t>购买防护用品，保障卡点</w:t>
      </w:r>
      <w:r w:rsidRPr="00FE6BC8">
        <w:rPr>
          <w:rFonts w:ascii="仿宋" w:eastAsia="仿宋" w:hAnsi="仿宋" w:hint="eastAsia"/>
          <w:kern w:val="0"/>
          <w:sz w:val="32"/>
          <w:szCs w:val="32"/>
        </w:rPr>
        <w:lastRenderedPageBreak/>
        <w:t>人员的安全。</w:t>
      </w:r>
      <w:r>
        <w:rPr>
          <w:rFonts w:ascii="仿宋" w:eastAsia="仿宋" w:hAnsi="仿宋" w:hint="eastAsia"/>
          <w:kern w:val="0"/>
          <w:sz w:val="32"/>
          <w:szCs w:val="32"/>
        </w:rPr>
        <w:t>（4）</w:t>
      </w:r>
      <w:r w:rsidRPr="00FE6BC8">
        <w:rPr>
          <w:rFonts w:ascii="仿宋" w:eastAsia="仿宋" w:hAnsi="仿宋" w:hint="eastAsia"/>
          <w:kern w:val="0"/>
          <w:sz w:val="32"/>
          <w:szCs w:val="32"/>
        </w:rPr>
        <w:t>安排防控卡点人员的就餐。</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2．</w:t>
      </w:r>
      <w:r w:rsidRPr="00FE6BC8">
        <w:rPr>
          <w:rFonts w:ascii="仿宋" w:eastAsia="仿宋" w:hAnsi="仿宋" w:hint="eastAsia"/>
          <w:kern w:val="0"/>
          <w:sz w:val="32"/>
          <w:szCs w:val="32"/>
        </w:rPr>
        <w:t>防控新冠肺炎项目主要是严防病原体进入、防止病原体的传播扩散、保证易感人群的安全。大河中路街道办事处对辖区外来人员进行了登记询问，没有在辖区一例发病人员，没有人员聚集现象，对辖区的所有居民严控外出。</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3．</w:t>
      </w:r>
      <w:r w:rsidRPr="00FE6BC8">
        <w:rPr>
          <w:rFonts w:ascii="仿宋" w:eastAsia="仿宋" w:hAnsi="仿宋" w:hint="eastAsia"/>
          <w:kern w:val="0"/>
          <w:sz w:val="32"/>
          <w:szCs w:val="32"/>
        </w:rPr>
        <w:t>分析评价申报内容与实际相符，申报目标合理可行。</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（三）项目自评步骤及方法。</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项目绩效自评采用的</w:t>
      </w:r>
      <w:r w:rsidRPr="00FE6BC8">
        <w:rPr>
          <w:rFonts w:ascii="仿宋" w:eastAsia="仿宋" w:hAnsi="仿宋" w:hint="eastAsia"/>
          <w:kern w:val="0"/>
          <w:sz w:val="32"/>
          <w:szCs w:val="32"/>
        </w:rPr>
        <w:t xml:space="preserve">组织实施步骤为：1、对宣传资料和宣传方式进行自查。2、对防护用品进行自查。  3、对卡点设施设备进行自查。 4、对卡点人员的考勤进行自查。 </w:t>
      </w:r>
    </w:p>
    <w:p w:rsidR="00AA3E86" w:rsidRPr="00FE6BC8" w:rsidRDefault="00AA3E86" w:rsidP="00AA3E86">
      <w:pPr>
        <w:autoSpaceDE w:val="0"/>
        <w:autoSpaceDN w:val="0"/>
        <w:adjustRightInd w:val="0"/>
        <w:spacing w:line="600" w:lineRule="exact"/>
        <w:jc w:val="left"/>
        <w:rPr>
          <w:rFonts w:ascii="仿宋" w:eastAsia="仿宋" w:hAnsi="仿宋"/>
          <w:kern w:val="0"/>
          <w:sz w:val="32"/>
          <w:szCs w:val="32"/>
        </w:rPr>
      </w:pPr>
      <w:r w:rsidRPr="00FE6BC8">
        <w:rPr>
          <w:rFonts w:ascii="仿宋" w:eastAsia="仿宋" w:hAnsi="仿宋" w:hint="eastAsia"/>
          <w:kern w:val="0"/>
          <w:sz w:val="32"/>
          <w:szCs w:val="32"/>
        </w:rPr>
        <w:t xml:space="preserve">     自查方法为：1、清查防控物品出入库清单。2、清查宣传用品出入库清单。3、清查人员考勤签到册。</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二、项目资金申报及使用情况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（一）项目资金申报及批复情况。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大河中路街道办事处是项目的设施单位，资金由区级相应机关下拨。</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（二）资金计划、到位及使用情况（可用表格形式反映）。</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1．资金计划。</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大河中路街道办事处是项目的设施单位，资金由区级相应机关下拨。</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2．资金到位。</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新冠肺炎防控经费于2020年</w:t>
      </w:r>
      <w:r>
        <w:rPr>
          <w:rFonts w:ascii="仿宋" w:eastAsia="仿宋" w:hAnsi="仿宋" w:hint="eastAsia"/>
          <w:kern w:val="0"/>
          <w:sz w:val="32"/>
          <w:szCs w:val="32"/>
        </w:rPr>
        <w:t>1</w:t>
      </w:r>
      <w:r w:rsidRPr="00FE6BC8">
        <w:rPr>
          <w:rFonts w:ascii="仿宋" w:eastAsia="仿宋" w:hAnsi="仿宋" w:hint="eastAsia"/>
          <w:kern w:val="0"/>
          <w:sz w:val="32"/>
          <w:szCs w:val="32"/>
        </w:rPr>
        <w:t>月</w:t>
      </w:r>
      <w:r>
        <w:rPr>
          <w:rFonts w:ascii="仿宋" w:eastAsia="仿宋" w:hAnsi="仿宋" w:hint="eastAsia"/>
          <w:kern w:val="0"/>
          <w:sz w:val="32"/>
          <w:szCs w:val="32"/>
        </w:rPr>
        <w:t>28</w:t>
      </w:r>
      <w:r w:rsidRPr="00FE6BC8">
        <w:rPr>
          <w:rFonts w:ascii="仿宋" w:eastAsia="仿宋" w:hAnsi="仿宋" w:hint="eastAsia"/>
          <w:kern w:val="0"/>
          <w:sz w:val="32"/>
          <w:szCs w:val="32"/>
        </w:rPr>
        <w:t>日下达</w:t>
      </w:r>
      <w:r>
        <w:rPr>
          <w:rFonts w:ascii="仿宋" w:eastAsia="仿宋" w:hAnsi="仿宋" w:hint="eastAsia"/>
          <w:kern w:val="0"/>
          <w:sz w:val="32"/>
          <w:szCs w:val="32"/>
        </w:rPr>
        <w:t>4</w:t>
      </w:r>
      <w:r w:rsidRPr="00FE6BC8">
        <w:rPr>
          <w:rFonts w:ascii="仿宋" w:eastAsia="仿宋" w:hAnsi="仿宋" w:hint="eastAsia"/>
          <w:kern w:val="0"/>
          <w:sz w:val="32"/>
          <w:szCs w:val="32"/>
        </w:rPr>
        <w:t xml:space="preserve"> 万元，于2020年</w:t>
      </w:r>
      <w:r>
        <w:rPr>
          <w:rFonts w:ascii="仿宋" w:eastAsia="仿宋" w:hAnsi="仿宋" w:hint="eastAsia"/>
          <w:kern w:val="0"/>
          <w:sz w:val="32"/>
          <w:szCs w:val="32"/>
        </w:rPr>
        <w:t>2</w:t>
      </w:r>
      <w:r w:rsidRPr="00FE6BC8">
        <w:rPr>
          <w:rFonts w:ascii="仿宋" w:eastAsia="仿宋" w:hAnsi="仿宋" w:hint="eastAsia"/>
          <w:kern w:val="0"/>
          <w:sz w:val="32"/>
          <w:szCs w:val="32"/>
        </w:rPr>
        <w:t>月</w:t>
      </w:r>
      <w:r>
        <w:rPr>
          <w:rFonts w:ascii="仿宋" w:eastAsia="仿宋" w:hAnsi="仿宋" w:hint="eastAsia"/>
          <w:kern w:val="0"/>
          <w:sz w:val="32"/>
          <w:szCs w:val="32"/>
        </w:rPr>
        <w:t>10</w:t>
      </w:r>
      <w:r w:rsidRPr="00FE6BC8">
        <w:rPr>
          <w:rFonts w:ascii="仿宋" w:eastAsia="仿宋" w:hAnsi="仿宋" w:hint="eastAsia"/>
          <w:kern w:val="0"/>
          <w:sz w:val="32"/>
          <w:szCs w:val="32"/>
        </w:rPr>
        <w:t>日下达</w:t>
      </w:r>
      <w:r>
        <w:rPr>
          <w:rFonts w:ascii="仿宋" w:eastAsia="仿宋" w:hAnsi="仿宋" w:hint="eastAsia"/>
          <w:kern w:val="0"/>
          <w:sz w:val="32"/>
          <w:szCs w:val="32"/>
        </w:rPr>
        <w:t>8</w:t>
      </w:r>
      <w:r w:rsidRPr="00FE6BC8">
        <w:rPr>
          <w:rFonts w:ascii="仿宋" w:eastAsia="仿宋" w:hAnsi="仿宋" w:hint="eastAsia"/>
          <w:kern w:val="0"/>
          <w:sz w:val="32"/>
          <w:szCs w:val="32"/>
        </w:rPr>
        <w:t>万元。资金及时到位，积极支持了大河中路街道办事处辖区的新冠肺炎防控工作。</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3．资金使用。</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资金支付范围是宣传、购买防护用品，卡点设施设备和卡点人员就餐费用。资金（就餐费）支付标准为30元/顿。资金支付按照购买时间及时支付，就餐费按月支付。支付按照区级相应部门下发的资金管理规定的要求进行支付，支付单据合</w:t>
      </w:r>
      <w:proofErr w:type="gramStart"/>
      <w:r w:rsidRPr="00FE6BC8">
        <w:rPr>
          <w:rFonts w:ascii="仿宋" w:eastAsia="仿宋" w:hAnsi="仿宋" w:hint="eastAsia"/>
          <w:kern w:val="0"/>
          <w:sz w:val="32"/>
          <w:szCs w:val="32"/>
        </w:rPr>
        <w:t>规</w:t>
      </w:r>
      <w:proofErr w:type="gramEnd"/>
      <w:r w:rsidRPr="00FE6BC8">
        <w:rPr>
          <w:rFonts w:ascii="仿宋" w:eastAsia="仿宋" w:hAnsi="仿宋" w:hint="eastAsia"/>
          <w:kern w:val="0"/>
          <w:sz w:val="32"/>
          <w:szCs w:val="32"/>
        </w:rPr>
        <w:t>合法，与预算相符。</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（三）项目财务管理情况。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新冠肺炎防控经费实施单位</w:t>
      </w:r>
      <w:r w:rsidRPr="00FE6BC8">
        <w:rPr>
          <w:rFonts w:ascii="仿宋" w:eastAsia="仿宋" w:hAnsi="仿宋"/>
          <w:kern w:val="0"/>
          <w:sz w:val="32"/>
          <w:szCs w:val="32"/>
        </w:rPr>
        <w:t>财务管理制度健全，严格执行财务管理制度，账务处理及时，会计核算规范。</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三、项目实施及管理情况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（一）项目组织架构及实施流程。</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大河中路街道办事处在实施新冠肺炎防控项目时，由街道书记和主任，全面负责新冠肺炎的防护工作、街道副职分别领导六个社区开展工作，街道科室长到社区指导并参与守点工作，其他人员和社区人员为卡点守护人员。</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实施流程为街道书记和主任指挥街道副职，街道副职街道科室长和社区书记主任，社区书记主任指挥其他人员和社区人员。上级指挥下级，下级对上级负责。</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（二）项目管理情况。</w:t>
      </w:r>
      <w:r w:rsidRPr="00FE6BC8">
        <w:rPr>
          <w:rFonts w:ascii="仿宋" w:eastAsia="仿宋" w:hAnsi="仿宋" w:hint="eastAsia"/>
          <w:kern w:val="0"/>
          <w:sz w:val="32"/>
          <w:szCs w:val="32"/>
        </w:rPr>
        <w:t>大河中路街道办事处在实施新冠肺炎防控项目时严格按照资金管理规定使用资金，严格执行采购管理办法，对资金的使用进行了公示，未有人员反映情况。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（三）项目监管情况。</w:t>
      </w:r>
      <w:r w:rsidRPr="00FE6BC8">
        <w:rPr>
          <w:rFonts w:ascii="仿宋" w:eastAsia="仿宋" w:hAnsi="仿宋" w:hint="eastAsia"/>
          <w:kern w:val="0"/>
          <w:sz w:val="32"/>
          <w:szCs w:val="32"/>
        </w:rPr>
        <w:t>新冠肺炎防控项目资金的使用主要使用了以下监管手段：1、财政所按照项目资金管理办法对资金进行监管。2、街道纪工委按照党章对街道和社区的人员进行监管。</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财政所进行的是事中、事后监管，街道纪工委进行的是事前、事中监管。</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监管工作在项目实施时全面铺开，全程监督。</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在项目实施时没有发现脱节现象，也没有发现其他不良情况。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四、项目绩效情况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（一）项目完成情况。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项目的主要任务是主要是严防病原体进入、防止病原体的传播扩散、保证易感人群的安全。从四川对新冠肺炎进行2级响应以来，街道组织辖区广大干部职工、社区人员和居民志愿者对辖区进行了严防严控。从初期的登记居民状态和摸排外来人员到中期设置卡点控制人口流动，到现在的严防外地病原体的传播扩散，减少易感人群与病原体接触的时间及强度做好了保障措施。迄今为止，辖区内未有1例感染发生，辖区内居民生活稳定。</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项目共产生宣传费、卡点设施设备费、防护用品购买费和</w:t>
      </w:r>
      <w:proofErr w:type="gramStart"/>
      <w:r w:rsidRPr="00FE6BC8">
        <w:rPr>
          <w:rFonts w:ascii="仿宋" w:eastAsia="仿宋" w:hAnsi="仿宋" w:hint="eastAsia"/>
          <w:kern w:val="0"/>
          <w:sz w:val="32"/>
          <w:szCs w:val="32"/>
        </w:rPr>
        <w:t>卡点守驻人员</w:t>
      </w:r>
      <w:proofErr w:type="gramEnd"/>
      <w:r w:rsidRPr="00FE6BC8">
        <w:rPr>
          <w:rFonts w:ascii="仿宋" w:eastAsia="仿宋" w:hAnsi="仿宋" w:hint="eastAsia"/>
          <w:kern w:val="0"/>
          <w:sz w:val="32"/>
          <w:szCs w:val="32"/>
        </w:rPr>
        <w:t>就餐费11.9万元，支付比例为99.16%。资金支付及时，较好地推动了项目的开展，取得了良好效果。</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（二）项目效益情况。</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新冠肺炎防控项目的实施，较大程度地保证了街道辖区的居民群众与外界的接触，保证了与病原体的接触概率与机会，较大程度地保证了辖区易感人群的安全。使得辖区居民群众处于安定、平稳的生活状态，维持了辖区的社会稳定。</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五、评价结论及建议</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（一）评价结论。</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新冠肺炎防控项目是利国利民的好事，但疫情的发展迅猛，上级相关部门反应迅速，积极应对。各级严防把控，较好地对疫情进行控制。决策迅捷、实施有力，如臂使指，上下一心，同仇敌忾，努力消除新冠肺炎对经济、社会的影响。</w:t>
      </w:r>
      <w:r>
        <w:rPr>
          <w:rFonts w:ascii="仿宋" w:eastAsia="仿宋" w:hAnsi="仿宋" w:hint="eastAsia"/>
          <w:kern w:val="0"/>
          <w:sz w:val="32"/>
          <w:szCs w:val="32"/>
        </w:rPr>
        <w:t>项目的设施，较好的保障了辖区的稳定，人民生活的安稳。</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（二）存在的问题。</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hint="eastAsia"/>
          <w:kern w:val="0"/>
          <w:sz w:val="32"/>
          <w:szCs w:val="32"/>
        </w:rPr>
        <w:t>在项目的实施过程中，未发现任何问题。</w:t>
      </w:r>
    </w:p>
    <w:p w:rsidR="00AA3E86" w:rsidRPr="00FE6BC8" w:rsidRDefault="00AA3E86" w:rsidP="00AA3E86">
      <w:pPr>
        <w:autoSpaceDE w:val="0"/>
        <w:autoSpaceDN w:val="0"/>
        <w:adjustRightInd w:val="0"/>
        <w:spacing w:line="600" w:lineRule="exact"/>
        <w:ind w:firstLineChars="200" w:firstLine="640"/>
        <w:jc w:val="left"/>
        <w:rPr>
          <w:rFonts w:ascii="仿宋" w:eastAsia="仿宋" w:hAnsi="仿宋"/>
          <w:kern w:val="0"/>
          <w:sz w:val="32"/>
          <w:szCs w:val="32"/>
        </w:rPr>
      </w:pPr>
      <w:r w:rsidRPr="00FE6BC8">
        <w:rPr>
          <w:rFonts w:ascii="仿宋" w:eastAsia="仿宋" w:hAnsi="仿宋"/>
          <w:kern w:val="0"/>
          <w:sz w:val="32"/>
          <w:szCs w:val="32"/>
        </w:rPr>
        <w:t>（三）相关建议。</w:t>
      </w:r>
    </w:p>
    <w:p w:rsidR="00AA3E86" w:rsidRDefault="00AA3E86" w:rsidP="00AA3E86">
      <w:pPr>
        <w:ind w:firstLineChars="200" w:firstLine="640"/>
        <w:rPr>
          <w:rFonts w:ascii="仿宋" w:eastAsia="仿宋" w:hAnsi="仿宋"/>
          <w:kern w:val="0"/>
          <w:sz w:val="32"/>
          <w:szCs w:val="32"/>
        </w:rPr>
      </w:pPr>
      <w:r w:rsidRPr="00FE6BC8">
        <w:rPr>
          <w:rFonts w:ascii="仿宋" w:eastAsia="仿宋" w:hAnsi="仿宋" w:hint="eastAsia"/>
          <w:kern w:val="0"/>
          <w:sz w:val="32"/>
          <w:szCs w:val="32"/>
        </w:rPr>
        <w:t>在项目实施过程中和自评中未有任何建议。</w:t>
      </w:r>
    </w:p>
    <w:p w:rsidR="00AA3E86" w:rsidRDefault="00AA3E86" w:rsidP="00AA3E86">
      <w:pPr>
        <w:ind w:firstLineChars="200" w:firstLine="640"/>
        <w:jc w:val="right"/>
        <w:rPr>
          <w:rFonts w:ascii="仿宋" w:eastAsia="仿宋" w:hAnsi="仿宋"/>
          <w:kern w:val="0"/>
          <w:sz w:val="32"/>
          <w:szCs w:val="32"/>
        </w:rPr>
      </w:pPr>
      <w:r>
        <w:rPr>
          <w:rFonts w:ascii="仿宋" w:eastAsia="仿宋" w:hAnsi="仿宋" w:hint="eastAsia"/>
          <w:kern w:val="0"/>
          <w:sz w:val="32"/>
          <w:szCs w:val="32"/>
        </w:rPr>
        <w:t xml:space="preserve">   </w:t>
      </w:r>
    </w:p>
    <w:p w:rsidR="00AA3E86" w:rsidRDefault="00AA3E86" w:rsidP="00AA3E86">
      <w:pPr>
        <w:ind w:firstLineChars="200" w:firstLine="640"/>
        <w:jc w:val="right"/>
        <w:rPr>
          <w:rFonts w:ascii="仿宋" w:eastAsia="仿宋" w:hAnsi="仿宋"/>
          <w:kern w:val="0"/>
          <w:sz w:val="32"/>
          <w:szCs w:val="32"/>
        </w:rPr>
      </w:pPr>
    </w:p>
    <w:p w:rsidR="00AA3E86" w:rsidRDefault="00AA3E86" w:rsidP="00AA3E86">
      <w:pPr>
        <w:ind w:firstLineChars="200" w:firstLine="640"/>
        <w:jc w:val="right"/>
        <w:rPr>
          <w:rFonts w:ascii="仿宋" w:eastAsia="仿宋" w:hAnsi="仿宋"/>
          <w:kern w:val="0"/>
          <w:sz w:val="32"/>
          <w:szCs w:val="32"/>
        </w:rPr>
      </w:pPr>
      <w:r>
        <w:rPr>
          <w:rFonts w:ascii="仿宋" w:eastAsia="仿宋" w:hAnsi="仿宋" w:hint="eastAsia"/>
          <w:kern w:val="0"/>
          <w:sz w:val="32"/>
          <w:szCs w:val="32"/>
        </w:rPr>
        <w:t>大河中路街道办事处</w:t>
      </w:r>
    </w:p>
    <w:p w:rsidR="00AA3E86" w:rsidRPr="003A7B55" w:rsidRDefault="00AA3E86" w:rsidP="00AA3E86">
      <w:pPr>
        <w:ind w:firstLineChars="200" w:firstLine="640"/>
        <w:jc w:val="right"/>
      </w:pPr>
      <w:r>
        <w:rPr>
          <w:rFonts w:ascii="仿宋" w:eastAsia="仿宋" w:hAnsi="仿宋"/>
          <w:kern w:val="0"/>
          <w:sz w:val="32"/>
          <w:szCs w:val="32"/>
        </w:rPr>
        <w:t>2020年8月20日</w:t>
      </w: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150" w:firstLine="660"/>
        <w:rPr>
          <w:rFonts w:hint="eastAsia"/>
          <w:sz w:val="44"/>
          <w:szCs w:val="44"/>
        </w:rPr>
      </w:pPr>
    </w:p>
    <w:p w:rsidR="00AA3E86" w:rsidRDefault="00AA3E86" w:rsidP="00AA3E86">
      <w:pPr>
        <w:ind w:firstLineChars="650" w:firstLine="2860"/>
        <w:rPr>
          <w:sz w:val="44"/>
          <w:szCs w:val="44"/>
        </w:rPr>
      </w:pPr>
      <w:r>
        <w:rPr>
          <w:rFonts w:hint="eastAsia"/>
          <w:sz w:val="44"/>
          <w:szCs w:val="44"/>
        </w:rPr>
        <w:t>大河中路街道办事处</w:t>
      </w:r>
    </w:p>
    <w:p w:rsidR="00AA3E86" w:rsidRDefault="00AA3E86" w:rsidP="00AA3E86">
      <w:pPr>
        <w:jc w:val="center"/>
        <w:rPr>
          <w:sz w:val="44"/>
          <w:szCs w:val="44"/>
        </w:rPr>
      </w:pPr>
      <w:r>
        <w:rPr>
          <w:rFonts w:hint="eastAsia"/>
          <w:sz w:val="44"/>
          <w:szCs w:val="44"/>
        </w:rPr>
        <w:t>关于对社区干部报酬和办公费项目</w:t>
      </w:r>
    </w:p>
    <w:p w:rsidR="00AA3E86" w:rsidRDefault="00AA3E86" w:rsidP="00AA3E86">
      <w:pPr>
        <w:jc w:val="center"/>
        <w:rPr>
          <w:sz w:val="44"/>
          <w:szCs w:val="44"/>
        </w:rPr>
      </w:pPr>
      <w:r>
        <w:rPr>
          <w:rFonts w:hint="eastAsia"/>
          <w:sz w:val="44"/>
          <w:szCs w:val="44"/>
        </w:rPr>
        <w:t>专项资金绩效评价的报告</w:t>
      </w:r>
    </w:p>
    <w:p w:rsidR="00AA3E86" w:rsidRDefault="00AA3E86" w:rsidP="00AA3E86">
      <w:pPr>
        <w:rPr>
          <w:rFonts w:ascii="仿宋_GB2312" w:eastAsia="仿宋_GB2312"/>
          <w:sz w:val="32"/>
          <w:szCs w:val="32"/>
        </w:rPr>
      </w:pPr>
      <w:r>
        <w:rPr>
          <w:rFonts w:ascii="仿宋_GB2312" w:eastAsia="仿宋_GB2312" w:hint="eastAsia"/>
          <w:sz w:val="32"/>
          <w:szCs w:val="32"/>
        </w:rPr>
        <w:t>一、</w:t>
      </w:r>
      <w:r w:rsidRPr="0011199B">
        <w:rPr>
          <w:rFonts w:ascii="仿宋_GB2312" w:eastAsia="仿宋_GB2312" w:hint="eastAsia"/>
          <w:sz w:val="32"/>
          <w:szCs w:val="32"/>
        </w:rPr>
        <w:t>项目基本情况。</w:t>
      </w:r>
    </w:p>
    <w:p w:rsidR="00AA3E86" w:rsidRDefault="00AA3E86" w:rsidP="00AA3E86">
      <w:pPr>
        <w:ind w:firstLine="645"/>
        <w:rPr>
          <w:rFonts w:ascii="仿宋_GB2312" w:eastAsia="仿宋_GB2312"/>
          <w:sz w:val="32"/>
          <w:szCs w:val="32"/>
        </w:rPr>
      </w:pPr>
      <w:r>
        <w:rPr>
          <w:rFonts w:ascii="仿宋_GB2312" w:eastAsia="仿宋_GB2312" w:hint="eastAsia"/>
          <w:sz w:val="32"/>
          <w:szCs w:val="32"/>
        </w:rPr>
        <w:t xml:space="preserve">  </w:t>
      </w:r>
      <w:r w:rsidRPr="0011199B">
        <w:rPr>
          <w:rFonts w:ascii="仿宋_GB2312" w:eastAsia="仿宋_GB2312" w:hint="eastAsia"/>
          <w:sz w:val="32"/>
          <w:szCs w:val="32"/>
        </w:rPr>
        <w:t>1．</w:t>
      </w:r>
      <w:r>
        <w:rPr>
          <w:rFonts w:ascii="仿宋_GB2312" w:eastAsia="仿宋_GB2312" w:hint="eastAsia"/>
          <w:sz w:val="32"/>
          <w:szCs w:val="32"/>
        </w:rPr>
        <w:t>2020</w:t>
      </w:r>
      <w:r w:rsidRPr="0011199B">
        <w:rPr>
          <w:rFonts w:ascii="仿宋_GB2312" w:eastAsia="仿宋_GB2312" w:hint="eastAsia"/>
          <w:sz w:val="32"/>
          <w:szCs w:val="32"/>
        </w:rPr>
        <w:t>年区财政局下拨</w:t>
      </w:r>
      <w:r>
        <w:rPr>
          <w:rFonts w:ascii="仿宋_GB2312" w:eastAsia="仿宋_GB2312" w:hint="eastAsia"/>
          <w:sz w:val="32"/>
          <w:szCs w:val="32"/>
        </w:rPr>
        <w:t>社区干部报酬和办公</w:t>
      </w:r>
      <w:r w:rsidRPr="0011199B">
        <w:rPr>
          <w:rFonts w:ascii="仿宋_GB2312" w:eastAsia="仿宋_GB2312" w:hint="eastAsia"/>
          <w:sz w:val="32"/>
          <w:szCs w:val="32"/>
        </w:rPr>
        <w:t>费</w:t>
      </w:r>
      <w:r>
        <w:rPr>
          <w:rFonts w:ascii="仿宋_GB2312" w:eastAsia="仿宋_GB2312" w:hint="eastAsia"/>
          <w:sz w:val="32"/>
          <w:szCs w:val="32"/>
        </w:rPr>
        <w:t>专项项目资金</w:t>
      </w:r>
      <w:r w:rsidRPr="0011199B">
        <w:rPr>
          <w:rFonts w:ascii="仿宋_GB2312" w:eastAsia="仿宋_GB2312" w:hint="eastAsia"/>
          <w:sz w:val="32"/>
          <w:szCs w:val="32"/>
        </w:rPr>
        <w:t>，街道是资金的接受部门</w:t>
      </w:r>
      <w:r>
        <w:rPr>
          <w:rFonts w:ascii="仿宋_GB2312" w:eastAsia="仿宋_GB2312" w:hint="eastAsia"/>
          <w:sz w:val="32"/>
          <w:szCs w:val="32"/>
        </w:rPr>
        <w:t>。</w:t>
      </w:r>
      <w:r w:rsidRPr="0011199B">
        <w:rPr>
          <w:rFonts w:ascii="仿宋_GB2312" w:eastAsia="仿宋_GB2312" w:hint="eastAsia"/>
          <w:sz w:val="32"/>
          <w:szCs w:val="32"/>
        </w:rPr>
        <w:t>在该项目中，街道主要有以下职责：</w:t>
      </w:r>
      <w:r>
        <w:rPr>
          <w:rFonts w:ascii="仿宋_GB2312" w:eastAsia="仿宋_GB2312" w:hint="eastAsia"/>
          <w:sz w:val="32"/>
          <w:szCs w:val="32"/>
        </w:rPr>
        <w:t>安排社区开展各项事务工作</w:t>
      </w:r>
      <w:r w:rsidRPr="0011199B">
        <w:rPr>
          <w:rFonts w:ascii="仿宋_GB2312" w:eastAsia="仿宋_GB2312" w:hint="eastAsia"/>
          <w:sz w:val="32"/>
          <w:szCs w:val="32"/>
        </w:rPr>
        <w:t>；</w:t>
      </w:r>
      <w:r>
        <w:rPr>
          <w:rFonts w:ascii="仿宋_GB2312" w:eastAsia="仿宋_GB2312" w:hint="eastAsia"/>
          <w:sz w:val="32"/>
          <w:szCs w:val="32"/>
        </w:rPr>
        <w:t>安排社区</w:t>
      </w:r>
      <w:r w:rsidRPr="0011199B">
        <w:rPr>
          <w:rFonts w:ascii="仿宋_GB2312" w:eastAsia="仿宋_GB2312" w:hint="eastAsia"/>
          <w:sz w:val="32"/>
          <w:szCs w:val="32"/>
        </w:rPr>
        <w:t>对</w:t>
      </w:r>
      <w:r>
        <w:rPr>
          <w:rFonts w:ascii="仿宋_GB2312" w:eastAsia="仿宋_GB2312" w:hint="eastAsia"/>
          <w:sz w:val="32"/>
          <w:szCs w:val="32"/>
        </w:rPr>
        <w:t>公共服务机构和公共服务设施进行维修、维护；对社区的人员进行管理。</w:t>
      </w:r>
    </w:p>
    <w:p w:rsidR="00AA3E86" w:rsidRPr="0011199B" w:rsidRDefault="00AA3E86" w:rsidP="00AA3E86">
      <w:pPr>
        <w:ind w:firstLine="645"/>
        <w:rPr>
          <w:rFonts w:ascii="仿宋_GB2312" w:eastAsia="仿宋_GB2312"/>
          <w:sz w:val="32"/>
          <w:szCs w:val="32"/>
        </w:rPr>
      </w:pPr>
      <w:r w:rsidRPr="0011199B">
        <w:rPr>
          <w:rFonts w:ascii="仿宋_GB2312" w:eastAsia="仿宋_GB2312" w:hint="eastAsia"/>
          <w:sz w:val="32"/>
          <w:szCs w:val="32"/>
        </w:rPr>
        <w:t>2．区级于下达</w:t>
      </w:r>
      <w:r>
        <w:rPr>
          <w:rFonts w:ascii="仿宋_GB2312" w:eastAsia="仿宋_GB2312" w:hint="eastAsia"/>
          <w:sz w:val="32"/>
          <w:szCs w:val="32"/>
        </w:rPr>
        <w:t>2020</w:t>
      </w:r>
      <w:r w:rsidRPr="0011199B">
        <w:rPr>
          <w:rFonts w:ascii="仿宋_GB2312" w:eastAsia="仿宋_GB2312" w:hint="eastAsia"/>
          <w:sz w:val="32"/>
          <w:szCs w:val="32"/>
        </w:rPr>
        <w:t>年基层组织活动和公共服务运行经费资金</w:t>
      </w:r>
      <w:r>
        <w:rPr>
          <w:rFonts w:ascii="仿宋_GB2312" w:eastAsia="仿宋_GB2312" w:hint="eastAsia"/>
          <w:sz w:val="32"/>
          <w:szCs w:val="32"/>
        </w:rPr>
        <w:t>423.06</w:t>
      </w:r>
      <w:r w:rsidRPr="0011199B">
        <w:rPr>
          <w:rFonts w:ascii="仿宋_GB2312" w:eastAsia="仿宋_GB2312" w:hint="eastAsia"/>
          <w:sz w:val="32"/>
          <w:szCs w:val="32"/>
        </w:rPr>
        <w:t>元，用于对</w:t>
      </w:r>
      <w:r>
        <w:rPr>
          <w:rFonts w:ascii="仿宋_GB2312" w:eastAsia="仿宋_GB2312" w:hint="eastAsia"/>
          <w:sz w:val="32"/>
          <w:szCs w:val="32"/>
        </w:rPr>
        <w:t>社区干部的报酬和办公费用</w:t>
      </w:r>
      <w:r w:rsidRPr="0011199B">
        <w:rPr>
          <w:rFonts w:ascii="仿宋_GB2312" w:eastAsia="仿宋_GB2312" w:hint="eastAsia"/>
          <w:sz w:val="32"/>
          <w:szCs w:val="32"/>
        </w:rPr>
        <w:t>。</w:t>
      </w:r>
    </w:p>
    <w:p w:rsidR="00AA3E86" w:rsidRPr="0011199B" w:rsidRDefault="00AA3E86" w:rsidP="00AA3E86">
      <w:pPr>
        <w:rPr>
          <w:rFonts w:ascii="仿宋_GB2312" w:eastAsia="仿宋_GB2312"/>
          <w:sz w:val="32"/>
          <w:szCs w:val="32"/>
        </w:rPr>
      </w:pPr>
      <w:r>
        <w:rPr>
          <w:rFonts w:ascii="仿宋_GB2312" w:eastAsia="仿宋_GB2312" w:hint="eastAsia"/>
          <w:sz w:val="32"/>
          <w:szCs w:val="32"/>
        </w:rPr>
        <w:t xml:space="preserve">    </w:t>
      </w:r>
      <w:r w:rsidRPr="0011199B">
        <w:rPr>
          <w:rFonts w:ascii="仿宋_GB2312" w:eastAsia="仿宋_GB2312" w:hint="eastAsia"/>
          <w:sz w:val="32"/>
          <w:szCs w:val="32"/>
        </w:rPr>
        <w:t>3．本</w:t>
      </w:r>
      <w:r>
        <w:rPr>
          <w:rFonts w:ascii="仿宋_GB2312" w:eastAsia="仿宋_GB2312" w:hint="eastAsia"/>
          <w:sz w:val="32"/>
          <w:szCs w:val="32"/>
        </w:rPr>
        <w:t>项目</w:t>
      </w:r>
      <w:r w:rsidRPr="0011199B">
        <w:rPr>
          <w:rFonts w:ascii="仿宋_GB2312" w:eastAsia="仿宋_GB2312" w:hint="eastAsia"/>
          <w:sz w:val="32"/>
          <w:szCs w:val="32"/>
        </w:rPr>
        <w:t>资金未制定新的资金管理办法，按照专项资金的要求管理资金，资金主要用于对辖区4个社区，社区主要用于</w:t>
      </w:r>
      <w:r>
        <w:rPr>
          <w:rFonts w:ascii="仿宋_GB2312" w:eastAsia="仿宋_GB2312" w:hint="eastAsia"/>
          <w:sz w:val="32"/>
          <w:szCs w:val="32"/>
        </w:rPr>
        <w:t>发放社区干部的报酬、缴纳社区干部的五险</w:t>
      </w:r>
      <w:proofErr w:type="gramStart"/>
      <w:r>
        <w:rPr>
          <w:rFonts w:ascii="仿宋_GB2312" w:eastAsia="仿宋_GB2312" w:hint="eastAsia"/>
          <w:sz w:val="32"/>
          <w:szCs w:val="32"/>
        </w:rPr>
        <w:t>一</w:t>
      </w:r>
      <w:proofErr w:type="gramEnd"/>
      <w:r>
        <w:rPr>
          <w:rFonts w:ascii="仿宋_GB2312" w:eastAsia="仿宋_GB2312" w:hint="eastAsia"/>
          <w:sz w:val="32"/>
          <w:szCs w:val="32"/>
        </w:rPr>
        <w:t>金和保障社区基层组织正常运转的办公费用</w:t>
      </w:r>
      <w:r w:rsidRPr="0011199B">
        <w:rPr>
          <w:rFonts w:ascii="仿宋_GB2312" w:eastAsia="仿宋_GB2312" w:hint="eastAsia"/>
          <w:sz w:val="32"/>
          <w:szCs w:val="32"/>
        </w:rPr>
        <w:t>。</w:t>
      </w:r>
    </w:p>
    <w:p w:rsidR="00AA3E86" w:rsidRDefault="00AA3E86" w:rsidP="00AA3E86">
      <w:pPr>
        <w:ind w:firstLine="630"/>
        <w:jc w:val="left"/>
        <w:rPr>
          <w:rFonts w:ascii="仿宋_GB2312" w:eastAsia="仿宋_GB2312"/>
          <w:sz w:val="32"/>
          <w:szCs w:val="32"/>
        </w:rPr>
      </w:pPr>
      <w:r w:rsidRPr="0011199B">
        <w:rPr>
          <w:rFonts w:ascii="仿宋_GB2312" w:eastAsia="仿宋_GB2312" w:hint="eastAsia"/>
          <w:sz w:val="32"/>
          <w:szCs w:val="32"/>
        </w:rPr>
        <w:t>4．2019年区</w:t>
      </w:r>
      <w:r>
        <w:rPr>
          <w:rFonts w:ascii="仿宋_GB2312" w:eastAsia="仿宋_GB2312" w:hint="eastAsia"/>
          <w:sz w:val="32"/>
          <w:szCs w:val="32"/>
        </w:rPr>
        <w:t>级</w:t>
      </w:r>
      <w:r w:rsidRPr="0011199B">
        <w:rPr>
          <w:rFonts w:ascii="仿宋_GB2312" w:eastAsia="仿宋_GB2312" w:hint="eastAsia"/>
          <w:sz w:val="32"/>
          <w:szCs w:val="32"/>
        </w:rPr>
        <w:t>共下拨</w:t>
      </w:r>
      <w:r>
        <w:rPr>
          <w:rFonts w:ascii="仿宋_GB2312" w:eastAsia="仿宋_GB2312" w:hint="eastAsia"/>
          <w:sz w:val="32"/>
          <w:szCs w:val="32"/>
        </w:rPr>
        <w:t>4230600</w:t>
      </w:r>
      <w:r w:rsidRPr="0011199B">
        <w:rPr>
          <w:rFonts w:ascii="仿宋_GB2312" w:eastAsia="仿宋_GB2312" w:hint="eastAsia"/>
          <w:sz w:val="32"/>
          <w:szCs w:val="32"/>
        </w:rPr>
        <w:t>元资金，街道共有4个社区，</w:t>
      </w:r>
      <w:r>
        <w:rPr>
          <w:rFonts w:ascii="仿宋_GB2312" w:eastAsia="仿宋_GB2312" w:hint="eastAsia"/>
          <w:sz w:val="32"/>
          <w:szCs w:val="32"/>
        </w:rPr>
        <w:t>街道按照社区的人员编制数拨付社区人员报酬，按照市级文件要求拨付社区办公费用。</w:t>
      </w:r>
      <w:r w:rsidRPr="00200877">
        <w:rPr>
          <w:rFonts w:ascii="仿宋_GB2312" w:eastAsia="仿宋_GB2312"/>
          <w:sz w:val="32"/>
          <w:szCs w:val="32"/>
        </w:rPr>
        <w:t xml:space="preserve"> </w:t>
      </w:r>
    </w:p>
    <w:p w:rsidR="00AA3E86" w:rsidRDefault="00AA3E86" w:rsidP="00AA3E86">
      <w:pPr>
        <w:autoSpaceDE w:val="0"/>
        <w:autoSpaceDN w:val="0"/>
        <w:adjustRightInd w:val="0"/>
        <w:spacing w:line="600" w:lineRule="exact"/>
        <w:ind w:firstLineChars="200" w:firstLine="640"/>
        <w:jc w:val="left"/>
        <w:rPr>
          <w:rFonts w:ascii="黑体" w:eastAsia="黑体" w:cs="黑体"/>
          <w:kern w:val="0"/>
          <w:sz w:val="32"/>
          <w:szCs w:val="32"/>
        </w:rPr>
      </w:pPr>
      <w:r>
        <w:rPr>
          <w:rFonts w:ascii="黑体" w:eastAsia="黑体" w:cs="黑体" w:hint="eastAsia"/>
          <w:kern w:val="0"/>
          <w:sz w:val="32"/>
          <w:szCs w:val="32"/>
        </w:rPr>
        <w:t>二、评价工作开展情况</w:t>
      </w:r>
    </w:p>
    <w:p w:rsidR="00AA3E86" w:rsidRDefault="00AA3E86" w:rsidP="00AA3E86">
      <w:pPr>
        <w:autoSpaceDE w:val="0"/>
        <w:autoSpaceDN w:val="0"/>
        <w:adjustRightInd w:val="0"/>
        <w:spacing w:line="600" w:lineRule="exact"/>
        <w:ind w:firstLineChars="200" w:firstLine="640"/>
        <w:jc w:val="left"/>
        <w:rPr>
          <w:rFonts w:ascii="仿宋_GB2312" w:eastAsia="仿宋_GB2312" w:cs="楷体_GB2312"/>
          <w:kern w:val="0"/>
          <w:sz w:val="32"/>
          <w:szCs w:val="32"/>
        </w:rPr>
      </w:pPr>
      <w:r w:rsidRPr="00F4034D">
        <w:rPr>
          <w:rFonts w:ascii="仿宋_GB2312" w:eastAsia="仿宋_GB2312" w:cs="楷体_GB2312" w:hint="eastAsia"/>
          <w:kern w:val="0"/>
          <w:sz w:val="32"/>
          <w:szCs w:val="32"/>
        </w:rPr>
        <w:t>（一）现场评价抽样选点情况。</w:t>
      </w:r>
    </w:p>
    <w:p w:rsidR="00AA3E86" w:rsidRPr="00F4034D" w:rsidRDefault="00AA3E86" w:rsidP="00AA3E86">
      <w:pPr>
        <w:autoSpaceDE w:val="0"/>
        <w:autoSpaceDN w:val="0"/>
        <w:adjustRightInd w:val="0"/>
        <w:spacing w:line="600" w:lineRule="exact"/>
        <w:ind w:firstLineChars="200" w:firstLine="640"/>
        <w:jc w:val="left"/>
        <w:rPr>
          <w:rFonts w:ascii="仿宋_GB2312" w:eastAsia="仿宋_GB2312" w:cs="楷体_GB2312"/>
          <w:kern w:val="0"/>
          <w:sz w:val="32"/>
          <w:szCs w:val="32"/>
        </w:rPr>
      </w:pPr>
      <w:r>
        <w:rPr>
          <w:rFonts w:ascii="仿宋_GB2312" w:eastAsia="仿宋_GB2312" w:cs="楷体_GB2312" w:hint="eastAsia"/>
          <w:kern w:val="0"/>
          <w:sz w:val="32"/>
          <w:szCs w:val="32"/>
        </w:rPr>
        <w:t>街道财政所按照区财政局的要求，开展现场评价。街道随机抽取了社区人员的50%，开展了抽样调查。</w:t>
      </w:r>
    </w:p>
    <w:p w:rsidR="00AA3E86" w:rsidRDefault="00AA3E86" w:rsidP="00AA3E86">
      <w:pPr>
        <w:autoSpaceDE w:val="0"/>
        <w:autoSpaceDN w:val="0"/>
        <w:adjustRightInd w:val="0"/>
        <w:spacing w:line="600" w:lineRule="exact"/>
        <w:ind w:firstLineChars="200" w:firstLine="640"/>
        <w:jc w:val="left"/>
        <w:rPr>
          <w:rFonts w:ascii="仿宋_GB2312" w:eastAsia="仿宋_GB2312" w:cs="楷体_GB2312"/>
          <w:kern w:val="0"/>
          <w:sz w:val="32"/>
          <w:szCs w:val="32"/>
        </w:rPr>
      </w:pPr>
      <w:r w:rsidRPr="00F4034D">
        <w:rPr>
          <w:rFonts w:ascii="仿宋_GB2312" w:eastAsia="仿宋_GB2312" w:cs="楷体_GB2312" w:hint="eastAsia"/>
          <w:kern w:val="0"/>
          <w:sz w:val="32"/>
          <w:szCs w:val="32"/>
        </w:rPr>
        <w:t>（二）项目总体评价（包括项目评价得分表）。</w:t>
      </w:r>
    </w:p>
    <w:p w:rsidR="00AA3E86" w:rsidRDefault="00AA3E86" w:rsidP="00AA3E86">
      <w:pPr>
        <w:autoSpaceDE w:val="0"/>
        <w:autoSpaceDN w:val="0"/>
        <w:adjustRightInd w:val="0"/>
        <w:spacing w:line="600" w:lineRule="exact"/>
        <w:ind w:firstLineChars="200" w:firstLine="640"/>
        <w:jc w:val="left"/>
        <w:rPr>
          <w:rFonts w:ascii="仿宋_GB2312" w:eastAsia="仿宋_GB2312" w:cs="楷体_GB2312"/>
          <w:kern w:val="0"/>
          <w:sz w:val="32"/>
          <w:szCs w:val="32"/>
        </w:rPr>
      </w:pPr>
      <w:r>
        <w:rPr>
          <w:rFonts w:ascii="仿宋_GB2312" w:eastAsia="仿宋_GB2312" w:cs="楷体_GB2312" w:hint="eastAsia"/>
          <w:kern w:val="0"/>
          <w:sz w:val="32"/>
          <w:szCs w:val="32"/>
        </w:rPr>
        <w:t>项目整体评价得分100分。</w:t>
      </w:r>
    </w:p>
    <w:p w:rsidR="00AA3E86" w:rsidRDefault="00AA3E86" w:rsidP="00AA3E86">
      <w:pPr>
        <w:autoSpaceDE w:val="0"/>
        <w:autoSpaceDN w:val="0"/>
        <w:adjustRightInd w:val="0"/>
        <w:spacing w:line="600" w:lineRule="exact"/>
        <w:ind w:firstLineChars="200" w:firstLine="640"/>
        <w:jc w:val="left"/>
        <w:rPr>
          <w:rFonts w:ascii="黑体" w:eastAsia="黑体" w:cs="黑体"/>
          <w:kern w:val="0"/>
          <w:sz w:val="32"/>
          <w:szCs w:val="32"/>
        </w:rPr>
      </w:pPr>
      <w:r>
        <w:rPr>
          <w:rFonts w:ascii="黑体" w:eastAsia="黑体" w:cs="黑体" w:hint="eastAsia"/>
          <w:kern w:val="0"/>
          <w:sz w:val="32"/>
          <w:szCs w:val="32"/>
        </w:rPr>
        <w:t>三、项目实施情况</w:t>
      </w:r>
    </w:p>
    <w:p w:rsidR="00AA3E86" w:rsidRDefault="00AA3E86" w:rsidP="00AA3E86">
      <w:pPr>
        <w:autoSpaceDE w:val="0"/>
        <w:autoSpaceDN w:val="0"/>
        <w:adjustRightInd w:val="0"/>
        <w:spacing w:line="600" w:lineRule="exact"/>
        <w:ind w:firstLineChars="200" w:firstLine="640"/>
        <w:jc w:val="left"/>
        <w:rPr>
          <w:rFonts w:ascii="楷体_GB2312" w:eastAsia="楷体_GB2312" w:cs="楷体_GB2312"/>
          <w:kern w:val="0"/>
          <w:sz w:val="32"/>
          <w:szCs w:val="32"/>
        </w:rPr>
      </w:pPr>
      <w:r>
        <w:rPr>
          <w:rFonts w:ascii="楷体_GB2312" w:eastAsia="楷体_GB2312" w:cs="楷体_GB2312" w:hint="eastAsia"/>
          <w:kern w:val="0"/>
          <w:sz w:val="32"/>
          <w:szCs w:val="32"/>
        </w:rPr>
        <w:t>（一）项目决策。</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eastAsia="黑体"/>
          <w:kern w:val="0"/>
          <w:sz w:val="32"/>
          <w:szCs w:val="32"/>
        </w:rPr>
        <w:t>1</w:t>
      </w:r>
      <w:r>
        <w:rPr>
          <w:rFonts w:ascii="仿宋_GB2312" w:eastAsia="仿宋_GB2312" w:cs="仿宋_GB2312" w:hint="eastAsia"/>
          <w:kern w:val="0"/>
          <w:sz w:val="32"/>
          <w:szCs w:val="32"/>
        </w:rPr>
        <w:t>．绩效目标情况。</w:t>
      </w:r>
    </w:p>
    <w:p w:rsidR="00AA3E86" w:rsidRPr="0034552F" w:rsidRDefault="00AA3E86" w:rsidP="00AA3E86">
      <w:pPr>
        <w:rPr>
          <w:rFonts w:ascii="仿宋_GB2312" w:eastAsia="仿宋_GB2312"/>
          <w:sz w:val="32"/>
          <w:szCs w:val="32"/>
        </w:rPr>
      </w:pPr>
      <w:r>
        <w:rPr>
          <w:rFonts w:ascii="仿宋_GB2312" w:eastAsia="仿宋_GB2312" w:hint="eastAsia"/>
          <w:sz w:val="32"/>
          <w:szCs w:val="32"/>
        </w:rPr>
        <w:t xml:space="preserve">    资金</w:t>
      </w:r>
      <w:r w:rsidRPr="0011199B">
        <w:rPr>
          <w:rFonts w:ascii="仿宋_GB2312" w:eastAsia="仿宋_GB2312" w:hint="eastAsia"/>
          <w:sz w:val="32"/>
          <w:szCs w:val="32"/>
        </w:rPr>
        <w:t>主要用于</w:t>
      </w:r>
      <w:r>
        <w:rPr>
          <w:rFonts w:ascii="仿宋_GB2312" w:eastAsia="仿宋_GB2312" w:hint="eastAsia"/>
          <w:sz w:val="32"/>
          <w:szCs w:val="32"/>
        </w:rPr>
        <w:t>保障社区干部的报酬、各类保险、公积金。解决社区干部的后顾之忧，充分调动社区干部的工作积极性各发挥广大基层党员的先进性，增强社区基层组织的凝聚力和战斗力，构建和谐社区，维护社会稳定筑牢第一道防线。项目主要为加强社区干部队伍建设、创新社会治理方法、巩固基层政权。保障社区正常办公。</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eastAsia="黑体"/>
          <w:kern w:val="0"/>
          <w:sz w:val="32"/>
          <w:szCs w:val="32"/>
        </w:rPr>
        <w:t>2</w:t>
      </w:r>
      <w:r>
        <w:rPr>
          <w:rFonts w:ascii="仿宋_GB2312" w:eastAsia="仿宋_GB2312" w:cs="仿宋_GB2312" w:hint="eastAsia"/>
          <w:kern w:val="0"/>
          <w:sz w:val="32"/>
          <w:szCs w:val="32"/>
        </w:rPr>
        <w:t>．决策依据情况。</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proofErr w:type="gramStart"/>
      <w:r>
        <w:rPr>
          <w:rFonts w:ascii="仿宋_GB2312" w:eastAsia="仿宋_GB2312" w:cs="仿宋_GB2312" w:hint="eastAsia"/>
          <w:kern w:val="0"/>
          <w:sz w:val="32"/>
          <w:szCs w:val="32"/>
        </w:rPr>
        <w:t>依据攀仁委办</w:t>
      </w:r>
      <w:proofErr w:type="gramEnd"/>
      <w:r>
        <w:rPr>
          <w:rFonts w:ascii="仿宋_GB2312" w:eastAsia="仿宋_GB2312" w:cs="仿宋_GB2312" w:hint="eastAsia"/>
          <w:kern w:val="0"/>
          <w:sz w:val="32"/>
          <w:szCs w:val="32"/>
        </w:rPr>
        <w:t>（2014）2号《关于进一步完善村（社区）工作激励保障机制加强党的基层组织建设和推进社会治理创新的意见》。</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加大基层党建经费投入，进一步激发基层组织建设工作活力和内生动力，建立稳定规范的基层组织工作经费保障机制和科学的基层干部考核激励机制，对提高党的基层组织执政能力，推进</w:t>
      </w:r>
      <w:r>
        <w:rPr>
          <w:rFonts w:ascii="仿宋_GB2312" w:eastAsia="仿宋_GB2312" w:hint="eastAsia"/>
          <w:sz w:val="32"/>
          <w:szCs w:val="32"/>
        </w:rPr>
        <w:t>社会治理创新体制，化解各种社会矛盾，促进社会的稳定、平安、和谐，实现经济、社会的持续健康快速发展，全面建成小康社会，提高基层党建具有十分重要的意义。</w:t>
      </w:r>
    </w:p>
    <w:p w:rsidR="00AA3E86" w:rsidRPr="00F54D85"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sidRPr="00F54D85">
        <w:rPr>
          <w:rFonts w:eastAsia="黑体"/>
          <w:kern w:val="0"/>
          <w:sz w:val="32"/>
          <w:szCs w:val="32"/>
        </w:rPr>
        <w:t>3</w:t>
      </w:r>
      <w:r w:rsidRPr="00F54D85">
        <w:rPr>
          <w:rFonts w:ascii="仿宋_GB2312" w:eastAsia="仿宋_GB2312" w:cs="仿宋_GB2312" w:hint="eastAsia"/>
          <w:kern w:val="0"/>
          <w:sz w:val="32"/>
          <w:szCs w:val="32"/>
        </w:rPr>
        <w:t>．资金分配情况。</w:t>
      </w:r>
    </w:p>
    <w:tbl>
      <w:tblPr>
        <w:tblW w:w="8320" w:type="dxa"/>
        <w:tblInd w:w="93" w:type="dxa"/>
        <w:tblLook w:val="04A0"/>
      </w:tblPr>
      <w:tblGrid>
        <w:gridCol w:w="1000"/>
        <w:gridCol w:w="1200"/>
        <w:gridCol w:w="1300"/>
        <w:gridCol w:w="1220"/>
        <w:gridCol w:w="1180"/>
        <w:gridCol w:w="1140"/>
        <w:gridCol w:w="1280"/>
      </w:tblGrid>
      <w:tr w:rsidR="00AA3E86" w:rsidRPr="00F54D85" w:rsidTr="00D62CCD">
        <w:trPr>
          <w:trHeight w:val="402"/>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生活补贴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保险</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公积金</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办公费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党员费用</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合计</w:t>
            </w:r>
          </w:p>
        </w:tc>
      </w:tr>
      <w:tr w:rsidR="00AA3E86" w:rsidRPr="00F54D85" w:rsidTr="00D62CCD">
        <w:trPr>
          <w:trHeight w:val="40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南路</w:t>
            </w:r>
          </w:p>
        </w:tc>
        <w:tc>
          <w:tcPr>
            <w:tcW w:w="12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747000</w:t>
            </w:r>
          </w:p>
        </w:tc>
        <w:tc>
          <w:tcPr>
            <w:tcW w:w="13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244800</w:t>
            </w:r>
          </w:p>
        </w:tc>
        <w:tc>
          <w:tcPr>
            <w:tcW w:w="122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27060</w:t>
            </w:r>
          </w:p>
        </w:tc>
        <w:tc>
          <w:tcPr>
            <w:tcW w:w="11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50000</w:t>
            </w:r>
          </w:p>
        </w:tc>
        <w:tc>
          <w:tcPr>
            <w:tcW w:w="114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kern w:val="0"/>
                <w:sz w:val="22"/>
              </w:rPr>
            </w:pPr>
            <w:r w:rsidRPr="00F54D85">
              <w:rPr>
                <w:kern w:val="0"/>
                <w:sz w:val="22"/>
              </w:rPr>
              <w:t>18500</w:t>
            </w:r>
          </w:p>
        </w:tc>
        <w:tc>
          <w:tcPr>
            <w:tcW w:w="12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1087360</w:t>
            </w:r>
          </w:p>
        </w:tc>
      </w:tr>
      <w:tr w:rsidR="00AA3E86" w:rsidRPr="00F54D85" w:rsidTr="00D62CCD">
        <w:trPr>
          <w:trHeight w:val="40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中路</w:t>
            </w:r>
          </w:p>
        </w:tc>
        <w:tc>
          <w:tcPr>
            <w:tcW w:w="12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711000</w:t>
            </w:r>
          </w:p>
        </w:tc>
        <w:tc>
          <w:tcPr>
            <w:tcW w:w="13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244800</w:t>
            </w:r>
          </w:p>
        </w:tc>
        <w:tc>
          <w:tcPr>
            <w:tcW w:w="122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26940</w:t>
            </w:r>
          </w:p>
        </w:tc>
        <w:tc>
          <w:tcPr>
            <w:tcW w:w="11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50000</w:t>
            </w:r>
          </w:p>
        </w:tc>
        <w:tc>
          <w:tcPr>
            <w:tcW w:w="114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kern w:val="0"/>
                <w:sz w:val="22"/>
              </w:rPr>
            </w:pPr>
            <w:r w:rsidRPr="00F54D85">
              <w:rPr>
                <w:kern w:val="0"/>
                <w:sz w:val="22"/>
              </w:rPr>
              <w:t>12700</w:t>
            </w:r>
          </w:p>
        </w:tc>
        <w:tc>
          <w:tcPr>
            <w:tcW w:w="12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1045440</w:t>
            </w:r>
          </w:p>
        </w:tc>
      </w:tr>
      <w:tr w:rsidR="00AA3E86" w:rsidRPr="00F54D85" w:rsidTr="00D62CCD">
        <w:trPr>
          <w:trHeight w:val="40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阳光</w:t>
            </w:r>
          </w:p>
        </w:tc>
        <w:tc>
          <w:tcPr>
            <w:tcW w:w="12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736800</w:t>
            </w:r>
          </w:p>
        </w:tc>
        <w:tc>
          <w:tcPr>
            <w:tcW w:w="13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244800</w:t>
            </w:r>
          </w:p>
        </w:tc>
        <w:tc>
          <w:tcPr>
            <w:tcW w:w="122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26940</w:t>
            </w:r>
          </w:p>
        </w:tc>
        <w:tc>
          <w:tcPr>
            <w:tcW w:w="11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70000</w:t>
            </w:r>
          </w:p>
        </w:tc>
        <w:tc>
          <w:tcPr>
            <w:tcW w:w="114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kern w:val="0"/>
                <w:sz w:val="22"/>
              </w:rPr>
            </w:pPr>
            <w:r w:rsidRPr="00F54D85">
              <w:rPr>
                <w:kern w:val="0"/>
                <w:sz w:val="22"/>
              </w:rPr>
              <w:t>14550</w:t>
            </w:r>
          </w:p>
        </w:tc>
        <w:tc>
          <w:tcPr>
            <w:tcW w:w="12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1093090</w:t>
            </w:r>
          </w:p>
        </w:tc>
      </w:tr>
      <w:tr w:rsidR="00AA3E86" w:rsidRPr="00F54D85" w:rsidTr="00D62CCD">
        <w:trPr>
          <w:trHeight w:val="40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弯腰树</w:t>
            </w:r>
          </w:p>
        </w:tc>
        <w:tc>
          <w:tcPr>
            <w:tcW w:w="12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709800</w:t>
            </w:r>
          </w:p>
        </w:tc>
        <w:tc>
          <w:tcPr>
            <w:tcW w:w="13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230400</w:t>
            </w:r>
          </w:p>
        </w:tc>
        <w:tc>
          <w:tcPr>
            <w:tcW w:w="122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25440</w:t>
            </w:r>
          </w:p>
        </w:tc>
        <w:tc>
          <w:tcPr>
            <w:tcW w:w="11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50000</w:t>
            </w:r>
          </w:p>
        </w:tc>
        <w:tc>
          <w:tcPr>
            <w:tcW w:w="114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kern w:val="0"/>
                <w:sz w:val="22"/>
              </w:rPr>
            </w:pPr>
            <w:r w:rsidRPr="00F54D85">
              <w:rPr>
                <w:kern w:val="0"/>
                <w:sz w:val="22"/>
              </w:rPr>
              <w:t>22700</w:t>
            </w:r>
          </w:p>
        </w:tc>
        <w:tc>
          <w:tcPr>
            <w:tcW w:w="12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1038340</w:t>
            </w:r>
          </w:p>
        </w:tc>
      </w:tr>
      <w:tr w:rsidR="00AA3E86" w:rsidRPr="00F54D85" w:rsidTr="00D62CCD">
        <w:trPr>
          <w:trHeight w:val="40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合计</w:t>
            </w:r>
          </w:p>
        </w:tc>
        <w:tc>
          <w:tcPr>
            <w:tcW w:w="12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2904600</w:t>
            </w:r>
          </w:p>
        </w:tc>
        <w:tc>
          <w:tcPr>
            <w:tcW w:w="130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964800</w:t>
            </w:r>
          </w:p>
        </w:tc>
        <w:tc>
          <w:tcPr>
            <w:tcW w:w="122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106380</w:t>
            </w:r>
          </w:p>
        </w:tc>
        <w:tc>
          <w:tcPr>
            <w:tcW w:w="11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320000</w:t>
            </w:r>
          </w:p>
        </w:tc>
        <w:tc>
          <w:tcPr>
            <w:tcW w:w="114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68450</w:t>
            </w:r>
          </w:p>
        </w:tc>
        <w:tc>
          <w:tcPr>
            <w:tcW w:w="1280" w:type="dxa"/>
            <w:tcBorders>
              <w:top w:val="nil"/>
              <w:left w:val="nil"/>
              <w:bottom w:val="single" w:sz="4" w:space="0" w:color="auto"/>
              <w:right w:val="single" w:sz="4" w:space="0" w:color="auto"/>
            </w:tcBorders>
            <w:shd w:val="clear" w:color="auto" w:fill="auto"/>
            <w:noWrap/>
            <w:vAlign w:val="center"/>
            <w:hideMark/>
          </w:tcPr>
          <w:p w:rsidR="00AA3E86" w:rsidRPr="00F54D85" w:rsidRDefault="00AA3E86" w:rsidP="00D62CCD">
            <w:pPr>
              <w:widowControl/>
              <w:jc w:val="center"/>
              <w:rPr>
                <w:rFonts w:ascii="宋体" w:hAnsi="宋体" w:cs="宋体"/>
                <w:kern w:val="0"/>
                <w:sz w:val="22"/>
              </w:rPr>
            </w:pPr>
            <w:r w:rsidRPr="00F54D85">
              <w:rPr>
                <w:rFonts w:ascii="宋体" w:hAnsi="宋体" w:cs="宋体" w:hint="eastAsia"/>
                <w:kern w:val="0"/>
                <w:sz w:val="22"/>
              </w:rPr>
              <w:t>4264230</w:t>
            </w:r>
          </w:p>
        </w:tc>
      </w:tr>
    </w:tbl>
    <w:p w:rsidR="00AA3E86" w:rsidRPr="00F54D85"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sidRPr="00F54D85">
        <w:rPr>
          <w:rFonts w:ascii="仿宋_GB2312" w:eastAsia="仿宋_GB2312" w:cs="仿宋_GB2312" w:hint="eastAsia"/>
          <w:kern w:val="0"/>
          <w:sz w:val="32"/>
          <w:szCs w:val="32"/>
        </w:rPr>
        <w:t>2019年多支付33630元，主要是支付社区的办公费用和党员培训费用。</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eastAsia="黑体"/>
          <w:kern w:val="0"/>
          <w:sz w:val="32"/>
          <w:szCs w:val="32"/>
        </w:rPr>
        <w:t>4</w:t>
      </w:r>
      <w:r>
        <w:rPr>
          <w:rFonts w:ascii="仿宋_GB2312" w:eastAsia="仿宋_GB2312" w:cs="仿宋_GB2312" w:hint="eastAsia"/>
          <w:kern w:val="0"/>
          <w:sz w:val="32"/>
          <w:szCs w:val="32"/>
        </w:rPr>
        <w:t>．分配结果情况。</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财政所于每季度拨付一次社区的费用。使得社区能及时发放社区人员的报酬和规定的各项补助（如节假日值班等），能保障社区开展正常的日常工作，推动社区各项事务的开展，全年未发生因社区工作人员的生活补助发放不到位而引起的个体事件或群体事件，较好地支持了社会和谐发展。</w:t>
      </w:r>
    </w:p>
    <w:p w:rsidR="00AA3E86" w:rsidRDefault="00AA3E86" w:rsidP="00AA3E86">
      <w:pPr>
        <w:autoSpaceDE w:val="0"/>
        <w:autoSpaceDN w:val="0"/>
        <w:adjustRightInd w:val="0"/>
        <w:spacing w:line="600" w:lineRule="exact"/>
        <w:ind w:firstLineChars="200" w:firstLine="640"/>
        <w:jc w:val="left"/>
        <w:rPr>
          <w:rFonts w:ascii="楷体_GB2312" w:eastAsia="楷体_GB2312" w:cs="楷体_GB2312"/>
          <w:kern w:val="0"/>
          <w:sz w:val="32"/>
          <w:szCs w:val="32"/>
        </w:rPr>
      </w:pPr>
      <w:r>
        <w:rPr>
          <w:rFonts w:ascii="楷体_GB2312" w:eastAsia="楷体_GB2312" w:cs="楷体_GB2312" w:hint="eastAsia"/>
          <w:kern w:val="0"/>
          <w:sz w:val="32"/>
          <w:szCs w:val="32"/>
        </w:rPr>
        <w:t>（二）项目管理。</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eastAsia="黑体"/>
          <w:kern w:val="0"/>
          <w:sz w:val="32"/>
          <w:szCs w:val="32"/>
        </w:rPr>
        <w:t>1</w:t>
      </w:r>
      <w:r>
        <w:rPr>
          <w:rFonts w:ascii="仿宋_GB2312" w:eastAsia="仿宋_GB2312" w:cs="仿宋_GB2312" w:hint="eastAsia"/>
          <w:kern w:val="0"/>
          <w:sz w:val="32"/>
          <w:szCs w:val="32"/>
        </w:rPr>
        <w:t>．资金到位情况。</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此项资金由区财政局于年初下达，街道财政所每季度下达一次指标并拨付到社区账户。每月社区</w:t>
      </w:r>
      <w:proofErr w:type="gramStart"/>
      <w:r>
        <w:rPr>
          <w:rFonts w:ascii="仿宋_GB2312" w:eastAsia="仿宋_GB2312" w:cs="仿宋_GB2312" w:hint="eastAsia"/>
          <w:kern w:val="0"/>
          <w:sz w:val="32"/>
          <w:szCs w:val="32"/>
        </w:rPr>
        <w:t>报账员</w:t>
      </w:r>
      <w:proofErr w:type="gramEnd"/>
      <w:r>
        <w:rPr>
          <w:rFonts w:ascii="仿宋_GB2312" w:eastAsia="仿宋_GB2312" w:cs="仿宋_GB2312" w:hint="eastAsia"/>
          <w:kern w:val="0"/>
          <w:sz w:val="32"/>
          <w:szCs w:val="32"/>
        </w:rPr>
        <w:t>按照当月的人员情况支付社区工作人员的基本生活补助和五险</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金。财政所要求社区每月按时发放，不得拖欠和克扣社区工作人员的基本生活补助和五险</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金。</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eastAsia="黑体"/>
          <w:kern w:val="0"/>
          <w:sz w:val="32"/>
          <w:szCs w:val="32"/>
        </w:rPr>
        <w:t>2</w:t>
      </w:r>
      <w:r>
        <w:rPr>
          <w:rFonts w:ascii="仿宋_GB2312" w:eastAsia="仿宋_GB2312" w:cs="仿宋_GB2312" w:hint="eastAsia"/>
          <w:kern w:val="0"/>
          <w:sz w:val="32"/>
          <w:szCs w:val="32"/>
        </w:rPr>
        <w:t>．资金管理情况。</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此项资金街道财政所按照专项资金的方式进行管理。并延伸到社区，要求社区专款专用。街道财政所全程对资金进行监督和支付管理。</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eastAsia="黑体"/>
          <w:kern w:val="0"/>
          <w:sz w:val="32"/>
          <w:szCs w:val="32"/>
        </w:rPr>
        <w:t>3</w:t>
      </w:r>
      <w:r>
        <w:rPr>
          <w:rFonts w:ascii="仿宋_GB2312" w:eastAsia="仿宋_GB2312" w:cs="仿宋_GB2312" w:hint="eastAsia"/>
          <w:kern w:val="0"/>
          <w:sz w:val="32"/>
          <w:szCs w:val="32"/>
        </w:rPr>
        <w:t>．财务管理情况。</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此项资金经过区财政局下拨到财政支付大平台上，进行年度动态管理。街道财政所每季度将资金下拨到社区进行季度监督管理。社区财务每月将资金拨付给社区工作人员进行月份支付管理。</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eastAsia="黑体"/>
          <w:kern w:val="0"/>
          <w:sz w:val="32"/>
          <w:szCs w:val="32"/>
        </w:rPr>
        <w:t>4</w:t>
      </w:r>
      <w:r>
        <w:rPr>
          <w:rFonts w:ascii="仿宋_GB2312" w:eastAsia="仿宋_GB2312" w:cs="仿宋_GB2312" w:hint="eastAsia"/>
          <w:kern w:val="0"/>
          <w:sz w:val="32"/>
          <w:szCs w:val="32"/>
        </w:rPr>
        <w:t>．组织实施情况。</w:t>
      </w:r>
    </w:p>
    <w:p w:rsidR="00AA3E86" w:rsidRDefault="00AA3E86" w:rsidP="00AA3E86">
      <w:pPr>
        <w:autoSpaceDE w:val="0"/>
        <w:autoSpaceDN w:val="0"/>
        <w:adjustRightInd w:val="0"/>
        <w:spacing w:line="600" w:lineRule="exact"/>
        <w:ind w:firstLineChars="200" w:firstLine="640"/>
        <w:jc w:val="left"/>
        <w:rPr>
          <w:rFonts w:ascii="黑体" w:eastAsia="黑体" w:cs="黑体"/>
          <w:kern w:val="0"/>
          <w:sz w:val="32"/>
          <w:szCs w:val="32"/>
        </w:rPr>
      </w:pPr>
      <w:r>
        <w:rPr>
          <w:rFonts w:ascii="仿宋_GB2312" w:eastAsia="仿宋_GB2312" w:cs="仿宋_GB2312" w:hint="eastAsia"/>
          <w:kern w:val="0"/>
          <w:sz w:val="32"/>
          <w:szCs w:val="32"/>
        </w:rPr>
        <w:t>街道财政所在资金使用、支付、管理、监督中处于承上启下的状态。因此此项资金由街道财政所按照计划有秩序地组织实施，并严格要求，保障到位。全年有效地完成了项目的开展。对资金缺口也积极筹措资金予以弥补。</w:t>
      </w:r>
    </w:p>
    <w:p w:rsidR="00AA3E86" w:rsidRDefault="00AA3E86" w:rsidP="00AA3E86">
      <w:pPr>
        <w:autoSpaceDE w:val="0"/>
        <w:autoSpaceDN w:val="0"/>
        <w:adjustRightInd w:val="0"/>
        <w:spacing w:line="600" w:lineRule="exact"/>
        <w:ind w:firstLineChars="200" w:firstLine="640"/>
        <w:jc w:val="left"/>
        <w:rPr>
          <w:rFonts w:ascii="黑体" w:eastAsia="黑体" w:cs="黑体"/>
          <w:kern w:val="0"/>
          <w:sz w:val="32"/>
          <w:szCs w:val="32"/>
        </w:rPr>
      </w:pPr>
      <w:r>
        <w:rPr>
          <w:rFonts w:ascii="黑体" w:eastAsia="黑体" w:cs="黑体" w:hint="eastAsia"/>
          <w:kern w:val="0"/>
          <w:sz w:val="32"/>
          <w:szCs w:val="32"/>
        </w:rPr>
        <w:t>四、项目绩效情况</w:t>
      </w:r>
    </w:p>
    <w:p w:rsidR="00AA3E86" w:rsidRDefault="00AA3E86" w:rsidP="00AA3E86">
      <w:pPr>
        <w:autoSpaceDE w:val="0"/>
        <w:autoSpaceDN w:val="0"/>
        <w:adjustRightInd w:val="0"/>
        <w:spacing w:line="600" w:lineRule="exact"/>
        <w:ind w:firstLineChars="200" w:firstLine="640"/>
        <w:jc w:val="left"/>
        <w:rPr>
          <w:rFonts w:ascii="楷体_GB2312" w:eastAsia="楷体_GB2312" w:cs="楷体_GB2312"/>
          <w:kern w:val="0"/>
          <w:sz w:val="32"/>
          <w:szCs w:val="32"/>
        </w:rPr>
      </w:pPr>
      <w:r>
        <w:rPr>
          <w:rFonts w:ascii="楷体_GB2312" w:eastAsia="楷体_GB2312" w:cs="楷体_GB2312" w:hint="eastAsia"/>
          <w:kern w:val="0"/>
          <w:sz w:val="32"/>
          <w:szCs w:val="32"/>
        </w:rPr>
        <w:t>（一）项目完成情况。</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完成数量。</w:t>
      </w:r>
    </w:p>
    <w:p w:rsidR="00AA3E86" w:rsidRPr="00F54D85"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sidRPr="00F54D85">
        <w:rPr>
          <w:rFonts w:ascii="仿宋_GB2312" w:eastAsia="仿宋_GB2312" w:cs="仿宋_GB2312" w:hint="eastAsia"/>
          <w:kern w:val="0"/>
          <w:sz w:val="32"/>
          <w:szCs w:val="32"/>
        </w:rPr>
        <w:t>全年共组织四个社区对项目资金进行支付，全年共支出资金4264230元，超出预算33630元，超0.8%。</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完成质量。</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全年每月按时支付社区工作人员的基本报酬和五险</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金。较好的按照项目的要求完成了对社区工作人员的基本保障。</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完成时效。</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本项目在2020年实施完毕，取得了较好的反响。</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完成成本</w:t>
      </w:r>
    </w:p>
    <w:p w:rsidR="00AA3E86" w:rsidRPr="00F54D85"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sidRPr="00F54D85">
        <w:rPr>
          <w:rFonts w:ascii="仿宋_GB2312" w:eastAsia="仿宋_GB2312" w:cs="仿宋_GB2312" w:hint="eastAsia"/>
          <w:kern w:val="0"/>
          <w:sz w:val="32"/>
          <w:szCs w:val="32"/>
        </w:rPr>
        <w:t>全年共支出资金4264230元，超出预算33630元，超0.8%。</w:t>
      </w:r>
    </w:p>
    <w:p w:rsidR="00AA3E86" w:rsidRDefault="00AA3E86" w:rsidP="00AA3E86">
      <w:pPr>
        <w:autoSpaceDE w:val="0"/>
        <w:autoSpaceDN w:val="0"/>
        <w:adjustRightInd w:val="0"/>
        <w:spacing w:line="600" w:lineRule="exact"/>
        <w:ind w:firstLineChars="200" w:firstLine="640"/>
        <w:jc w:val="left"/>
        <w:rPr>
          <w:rFonts w:ascii="楷体_GB2312" w:eastAsia="楷体_GB2312" w:cs="楷体_GB2312"/>
          <w:kern w:val="0"/>
          <w:sz w:val="32"/>
          <w:szCs w:val="32"/>
        </w:rPr>
      </w:pPr>
      <w:r>
        <w:rPr>
          <w:rFonts w:ascii="楷体_GB2312" w:eastAsia="楷体_GB2312" w:cs="楷体_GB2312" w:hint="eastAsia"/>
          <w:kern w:val="0"/>
          <w:sz w:val="32"/>
          <w:szCs w:val="32"/>
        </w:rPr>
        <w:t>（二）项目效益情况。</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本项目存在社会效益，主要表现为：由于保障了社区工作人员的基本报酬和五险</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金，较好地推动了社区各项社会事务的开展，并提升了基层组织的执行能力和治理能力。推动与居民群众息息相关的各项事务有落实、有反馈、有监督，推动社区和谐发展。</w:t>
      </w:r>
    </w:p>
    <w:p w:rsidR="00AA3E86" w:rsidRDefault="00AA3E86" w:rsidP="00AA3E86">
      <w:pPr>
        <w:autoSpaceDE w:val="0"/>
        <w:autoSpaceDN w:val="0"/>
        <w:adjustRightInd w:val="0"/>
        <w:spacing w:line="600" w:lineRule="exact"/>
        <w:ind w:firstLineChars="200" w:firstLine="640"/>
        <w:jc w:val="left"/>
        <w:rPr>
          <w:rFonts w:ascii="黑体" w:eastAsia="黑体" w:cs="黑体"/>
          <w:kern w:val="0"/>
          <w:sz w:val="32"/>
          <w:szCs w:val="32"/>
        </w:rPr>
      </w:pPr>
      <w:r>
        <w:rPr>
          <w:rFonts w:ascii="黑体" w:eastAsia="黑体" w:cs="黑体" w:hint="eastAsia"/>
          <w:kern w:val="0"/>
          <w:sz w:val="32"/>
          <w:szCs w:val="32"/>
        </w:rPr>
        <w:t>五、评价结论及存在问题</w:t>
      </w:r>
    </w:p>
    <w:p w:rsidR="00AA3E86" w:rsidRDefault="00AA3E86" w:rsidP="00AA3E86">
      <w:pPr>
        <w:autoSpaceDE w:val="0"/>
        <w:autoSpaceDN w:val="0"/>
        <w:adjustRightInd w:val="0"/>
        <w:spacing w:line="600" w:lineRule="exact"/>
        <w:ind w:firstLineChars="200" w:firstLine="640"/>
        <w:jc w:val="left"/>
        <w:rPr>
          <w:rFonts w:ascii="楷体_GB2312" w:eastAsia="楷体_GB2312" w:cs="楷体_GB2312"/>
          <w:kern w:val="0"/>
          <w:sz w:val="32"/>
          <w:szCs w:val="32"/>
        </w:rPr>
      </w:pPr>
      <w:r>
        <w:rPr>
          <w:rFonts w:ascii="楷体_GB2312" w:eastAsia="楷体_GB2312" w:cs="楷体_GB2312" w:hint="eastAsia"/>
          <w:kern w:val="0"/>
          <w:sz w:val="32"/>
          <w:szCs w:val="32"/>
        </w:rPr>
        <w:t>（一）评价结论。</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 xml:space="preserve">  本项目主要是保障人员基本报酬的，因此在实施是按照月份逐步实施，重点是对社区人员流动进行管理，并与资金的拨付进行挂钩。项目的实施，增加了基层的执行力和管理能力，取得了较好的效益。</w:t>
      </w:r>
    </w:p>
    <w:p w:rsidR="00AA3E86" w:rsidRDefault="00AA3E86" w:rsidP="00AA3E86">
      <w:pPr>
        <w:autoSpaceDE w:val="0"/>
        <w:autoSpaceDN w:val="0"/>
        <w:adjustRightInd w:val="0"/>
        <w:spacing w:line="600" w:lineRule="exact"/>
        <w:ind w:firstLineChars="200" w:firstLine="640"/>
        <w:jc w:val="left"/>
        <w:rPr>
          <w:rFonts w:ascii="楷体_GB2312" w:eastAsia="楷体_GB2312" w:cs="楷体_GB2312"/>
          <w:kern w:val="0"/>
          <w:sz w:val="32"/>
          <w:szCs w:val="32"/>
        </w:rPr>
      </w:pPr>
      <w:r>
        <w:rPr>
          <w:rFonts w:ascii="楷体_GB2312" w:eastAsia="楷体_GB2312" w:cs="楷体_GB2312" w:hint="eastAsia"/>
          <w:kern w:val="0"/>
          <w:sz w:val="32"/>
          <w:szCs w:val="32"/>
        </w:rPr>
        <w:t>（二）存在问题。</w:t>
      </w:r>
    </w:p>
    <w:p w:rsidR="00AA3E86" w:rsidRDefault="00AA3E86" w:rsidP="00AA3E86">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社区工作人员保障了基本报酬，但报酬偏低，五险</w:t>
      </w:r>
      <w:proofErr w:type="gramStart"/>
      <w:r>
        <w:rPr>
          <w:rFonts w:ascii="仿宋_GB2312" w:eastAsia="仿宋_GB2312" w:cs="仿宋_GB2312" w:hint="eastAsia"/>
          <w:kern w:val="0"/>
          <w:sz w:val="32"/>
          <w:szCs w:val="32"/>
        </w:rPr>
        <w:t>一</w:t>
      </w:r>
      <w:proofErr w:type="gramEnd"/>
      <w:r>
        <w:rPr>
          <w:rFonts w:ascii="仿宋_GB2312" w:eastAsia="仿宋_GB2312" w:cs="仿宋_GB2312" w:hint="eastAsia"/>
          <w:kern w:val="0"/>
          <w:sz w:val="32"/>
          <w:szCs w:val="32"/>
        </w:rPr>
        <w:t>金缴纳系数较低，容易造成人员的流失。</w:t>
      </w:r>
    </w:p>
    <w:p w:rsidR="00AA3E86" w:rsidRDefault="00AA3E86" w:rsidP="00AA3E86">
      <w:pPr>
        <w:spacing w:line="600" w:lineRule="exact"/>
        <w:ind w:firstLineChars="200" w:firstLine="640"/>
      </w:pPr>
      <w:r>
        <w:rPr>
          <w:rFonts w:ascii="黑体" w:eastAsia="黑体" w:cs="黑体" w:hint="eastAsia"/>
          <w:kern w:val="0"/>
          <w:sz w:val="32"/>
          <w:szCs w:val="32"/>
        </w:rPr>
        <w:t>六、相关建议</w:t>
      </w:r>
    </w:p>
    <w:p w:rsidR="00AA3E86" w:rsidRDefault="00AA3E86" w:rsidP="00AA3E86">
      <w:pPr>
        <w:widowControl/>
        <w:rPr>
          <w:rFonts w:ascii="宋体" w:hAnsi="宋体" w:cs="宋体" w:hint="eastAsia"/>
          <w:b/>
          <w:bCs/>
          <w:kern w:val="0"/>
          <w:sz w:val="32"/>
          <w:szCs w:val="32"/>
        </w:rPr>
      </w:pPr>
      <w:r>
        <w:rPr>
          <w:rFonts w:hint="eastAsia"/>
        </w:rPr>
        <w:t xml:space="preserve">    </w:t>
      </w:r>
      <w:r w:rsidRPr="006A2AC1">
        <w:rPr>
          <w:rFonts w:ascii="仿宋_GB2312" w:eastAsia="仿宋_GB2312" w:hint="eastAsia"/>
        </w:rPr>
        <w:t xml:space="preserve"> </w:t>
      </w:r>
      <w:r w:rsidRPr="006A2AC1">
        <w:rPr>
          <w:rFonts w:ascii="仿宋_GB2312" w:eastAsia="仿宋_GB2312" w:hint="eastAsia"/>
          <w:sz w:val="32"/>
          <w:szCs w:val="32"/>
        </w:rPr>
        <w:t xml:space="preserve"> 进一步探索社区人员的管理机制，提高社区人员的基本报酬和五险</w:t>
      </w:r>
      <w:proofErr w:type="gramStart"/>
      <w:r w:rsidRPr="006A2AC1">
        <w:rPr>
          <w:rFonts w:ascii="仿宋_GB2312" w:eastAsia="仿宋_GB2312" w:hint="eastAsia"/>
          <w:sz w:val="32"/>
          <w:szCs w:val="32"/>
        </w:rPr>
        <w:t>一</w:t>
      </w:r>
      <w:proofErr w:type="gramEnd"/>
      <w:r w:rsidRPr="006A2AC1">
        <w:rPr>
          <w:rFonts w:ascii="仿宋_GB2312" w:eastAsia="仿宋_GB2312" w:hint="eastAsia"/>
          <w:sz w:val="32"/>
          <w:szCs w:val="32"/>
        </w:rPr>
        <w:t>金的缴纳系数。增加社区的办公经费。</w:t>
      </w:r>
      <w:r>
        <w:rPr>
          <w:rFonts w:ascii="仿宋_GB2312" w:eastAsia="仿宋_GB2312" w:hint="eastAsia"/>
          <w:sz w:val="32"/>
          <w:szCs w:val="32"/>
        </w:rPr>
        <w:t>促进社区的经济实体的发展。</w:t>
      </w:r>
    </w:p>
    <w:p w:rsidR="005A5BB7" w:rsidRPr="00AA3E86" w:rsidRDefault="005A5BB7"/>
    <w:sectPr w:rsidR="005A5BB7" w:rsidRPr="00AA3E86" w:rsidSect="005A5B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A3E86"/>
    <w:rsid w:val="005A5BB7"/>
    <w:rsid w:val="009B7320"/>
    <w:rsid w:val="00AA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678</Words>
  <Characters>3868</Characters>
  <Application>Microsoft Office Word</Application>
  <DocSecurity>0</DocSecurity>
  <Lines>32</Lines>
  <Paragraphs>9</Paragraphs>
  <ScaleCrop>false</ScaleCrop>
  <Company>china</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李洪文</dc:creator>
  <cp:lastModifiedBy>李洪文</cp:lastModifiedBy>
  <cp:revision>1</cp:revision>
  <dcterms:created xsi:type="dcterms:W3CDTF">2021-09-14T03:28:00Z</dcterms:created>
  <dcterms:modified xsi:type="dcterms:W3CDTF">2021-09-14T03:28:00Z</dcterms:modified>
</cp:coreProperties>
</file>