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376B" w:rsidRDefault="002F376B">
      <w:pPr>
        <w:spacing w:line="600" w:lineRule="exact"/>
        <w:jc w:val="center"/>
        <w:outlineLvl w:val="0"/>
        <w:rPr>
          <w:rFonts w:ascii="方正小标宋简体" w:eastAsia="方正小标宋简体" w:hAnsi="宋体"/>
          <w:color w:val="000000"/>
          <w:sz w:val="72"/>
          <w:szCs w:val="72"/>
        </w:rPr>
      </w:pPr>
      <w:bookmarkStart w:id="0" w:name="_Toc15306267"/>
    </w:p>
    <w:p w:rsidR="002F376B" w:rsidRDefault="002F376B">
      <w:pPr>
        <w:spacing w:line="600" w:lineRule="exact"/>
        <w:jc w:val="center"/>
        <w:outlineLvl w:val="0"/>
        <w:rPr>
          <w:rFonts w:ascii="方正小标宋简体" w:eastAsia="方正小标宋简体" w:hAnsi="宋体"/>
          <w:color w:val="000000"/>
          <w:sz w:val="72"/>
          <w:szCs w:val="72"/>
        </w:rPr>
      </w:pPr>
    </w:p>
    <w:p w:rsidR="002F376B" w:rsidRDefault="002F376B">
      <w:pPr>
        <w:spacing w:line="600" w:lineRule="exact"/>
        <w:jc w:val="center"/>
        <w:outlineLvl w:val="0"/>
        <w:rPr>
          <w:rFonts w:ascii="方正小标宋简体" w:eastAsia="方正小标宋简体" w:hAnsi="宋体"/>
          <w:color w:val="000000"/>
          <w:sz w:val="72"/>
          <w:szCs w:val="72"/>
        </w:rPr>
      </w:pPr>
    </w:p>
    <w:p w:rsidR="002F376B" w:rsidRDefault="002F376B">
      <w:pPr>
        <w:spacing w:line="600" w:lineRule="exact"/>
        <w:jc w:val="center"/>
        <w:outlineLvl w:val="0"/>
        <w:rPr>
          <w:rFonts w:ascii="方正小标宋简体" w:eastAsia="方正小标宋简体" w:hAnsi="宋体"/>
          <w:color w:val="000000"/>
          <w:sz w:val="72"/>
          <w:szCs w:val="72"/>
        </w:rPr>
      </w:pPr>
    </w:p>
    <w:p w:rsidR="002F376B" w:rsidRDefault="002F376B" w:rsidP="00DC7CBA">
      <w:pPr>
        <w:adjustRightInd w:val="0"/>
        <w:snapToGrid w:val="0"/>
        <w:spacing w:line="360" w:lineRule="auto"/>
        <w:jc w:val="center"/>
        <w:outlineLvl w:val="0"/>
        <w:rPr>
          <w:rFonts w:ascii="方正小标宋简体" w:eastAsia="方正小标宋简体" w:hAnsi="宋体"/>
          <w:color w:val="000000"/>
          <w:sz w:val="72"/>
          <w:szCs w:val="72"/>
        </w:rPr>
      </w:pPr>
      <w:bookmarkStart w:id="1" w:name="_Toc15377193"/>
      <w:bookmarkStart w:id="2" w:name="_Toc15377425"/>
      <w:bookmarkStart w:id="3" w:name="_Toc15378441"/>
      <w:bookmarkStart w:id="4" w:name="_Toc15396475"/>
      <w:bookmarkStart w:id="5" w:name="_Toc15396597"/>
      <w:r w:rsidRPr="00954C49">
        <w:rPr>
          <w:rFonts w:ascii="黑体" w:eastAsia="黑体" w:hAnsi="黑体" w:cs="黑体"/>
          <w:color w:val="000000"/>
          <w:sz w:val="72"/>
          <w:szCs w:val="72"/>
        </w:rPr>
        <w:t>2018</w:t>
      </w:r>
      <w:r w:rsidRPr="00DC7CBA">
        <w:rPr>
          <w:rFonts w:ascii="方正小标宋简体" w:eastAsia="方正小标宋简体" w:hAnsi="宋体" w:cs="方正小标宋简体" w:hint="eastAsia"/>
          <w:color w:val="000000"/>
          <w:sz w:val="72"/>
          <w:szCs w:val="72"/>
        </w:rPr>
        <w:t>年</w:t>
      </w:r>
      <w:r>
        <w:rPr>
          <w:rFonts w:ascii="方正小标宋简体" w:eastAsia="方正小标宋简体" w:hAnsi="宋体" w:cs="方正小标宋简体" w:hint="eastAsia"/>
          <w:color w:val="000000"/>
          <w:sz w:val="72"/>
          <w:szCs w:val="72"/>
        </w:rPr>
        <w:t>度</w:t>
      </w:r>
      <w:bookmarkEnd w:id="1"/>
      <w:bookmarkEnd w:id="2"/>
      <w:bookmarkEnd w:id="3"/>
      <w:bookmarkEnd w:id="4"/>
      <w:bookmarkEnd w:id="5"/>
    </w:p>
    <w:p w:rsidR="002F376B" w:rsidRDefault="002F376B" w:rsidP="00DC7CBA">
      <w:pPr>
        <w:adjustRightInd w:val="0"/>
        <w:snapToGrid w:val="0"/>
        <w:spacing w:line="360" w:lineRule="auto"/>
        <w:jc w:val="center"/>
        <w:outlineLvl w:val="0"/>
        <w:rPr>
          <w:rFonts w:ascii="方正小标宋简体" w:eastAsia="方正小标宋简体" w:hAnsi="宋体"/>
          <w:color w:val="000000"/>
          <w:sz w:val="72"/>
          <w:szCs w:val="72"/>
        </w:rPr>
      </w:pPr>
      <w:bookmarkStart w:id="6" w:name="_Toc15377194"/>
      <w:bookmarkStart w:id="7" w:name="_Toc15377426"/>
      <w:bookmarkStart w:id="8" w:name="_Toc15378442"/>
      <w:bookmarkStart w:id="9" w:name="_Toc15396476"/>
      <w:bookmarkStart w:id="10" w:name="_Toc15396598"/>
      <w:r w:rsidRPr="00DC7CBA">
        <w:rPr>
          <w:rFonts w:ascii="方正小标宋简体" w:eastAsia="方正小标宋简体" w:hAnsi="宋体" w:cs="方正小标宋简体" w:hint="eastAsia"/>
          <w:color w:val="000000"/>
          <w:sz w:val="72"/>
          <w:szCs w:val="72"/>
        </w:rPr>
        <w:t>四川省</w:t>
      </w:r>
      <w:bookmarkStart w:id="11" w:name="_Toc15306268"/>
      <w:bookmarkEnd w:id="0"/>
      <w:r>
        <w:rPr>
          <w:rFonts w:ascii="方正小标宋简体" w:eastAsia="方正小标宋简体" w:hAnsi="宋体" w:cs="方正小标宋简体" w:hint="eastAsia"/>
          <w:color w:val="000000"/>
          <w:sz w:val="72"/>
          <w:szCs w:val="72"/>
        </w:rPr>
        <w:t>攀枝花市仁和区</w:t>
      </w:r>
    </w:p>
    <w:p w:rsidR="002F376B" w:rsidRDefault="002F376B" w:rsidP="00DC7CBA">
      <w:pPr>
        <w:adjustRightInd w:val="0"/>
        <w:snapToGrid w:val="0"/>
        <w:spacing w:line="360" w:lineRule="auto"/>
        <w:jc w:val="center"/>
        <w:outlineLvl w:val="0"/>
        <w:rPr>
          <w:rFonts w:ascii="方正小标宋简体" w:eastAsia="方正小标宋简体" w:hAnsi="宋体"/>
          <w:color w:val="000000"/>
          <w:sz w:val="72"/>
          <w:szCs w:val="72"/>
        </w:rPr>
      </w:pPr>
      <w:r>
        <w:rPr>
          <w:rFonts w:ascii="方正小标宋简体" w:eastAsia="方正小标宋简体" w:hAnsi="宋体" w:cs="方正小标宋简体" w:hint="eastAsia"/>
          <w:color w:val="000000"/>
          <w:sz w:val="72"/>
          <w:szCs w:val="72"/>
        </w:rPr>
        <w:t>林业局</w:t>
      </w:r>
      <w:r w:rsidRPr="00DC7CBA">
        <w:rPr>
          <w:rFonts w:ascii="方正小标宋简体" w:eastAsia="方正小标宋简体" w:hAnsi="宋体" w:cs="方正小标宋简体" w:hint="eastAsia"/>
          <w:color w:val="000000"/>
          <w:sz w:val="72"/>
          <w:szCs w:val="72"/>
        </w:rPr>
        <w:t>部门决算</w:t>
      </w:r>
      <w:bookmarkEnd w:id="6"/>
      <w:bookmarkEnd w:id="7"/>
      <w:bookmarkEnd w:id="8"/>
      <w:bookmarkEnd w:id="9"/>
      <w:bookmarkEnd w:id="10"/>
      <w:bookmarkEnd w:id="11"/>
    </w:p>
    <w:p w:rsidR="002F376B" w:rsidRDefault="002F376B" w:rsidP="00FD3CC1">
      <w:pPr>
        <w:widowControl/>
        <w:jc w:val="center"/>
        <w:rPr>
          <w:rFonts w:ascii="黑体" w:eastAsia="黑体" w:hAnsi="黑体"/>
          <w:color w:val="000000"/>
          <w:sz w:val="48"/>
          <w:szCs w:val="48"/>
        </w:rPr>
      </w:pPr>
      <w:r>
        <w:rPr>
          <w:rFonts w:ascii="方正小标宋简体" w:eastAsia="方正小标宋简体" w:hAnsi="宋体"/>
          <w:color w:val="000000"/>
          <w:sz w:val="36"/>
          <w:szCs w:val="36"/>
        </w:rPr>
        <w:br w:type="page"/>
      </w:r>
      <w:r w:rsidRPr="00FD3CC1">
        <w:rPr>
          <w:rFonts w:ascii="黑体" w:eastAsia="黑体" w:hAnsi="黑体" w:cs="黑体" w:hint="eastAsia"/>
          <w:color w:val="000000"/>
          <w:sz w:val="48"/>
          <w:szCs w:val="48"/>
        </w:rPr>
        <w:t>目录</w:t>
      </w:r>
    </w:p>
    <w:p w:rsidR="002F376B" w:rsidRPr="00FD3CC1" w:rsidRDefault="002F376B" w:rsidP="00FD3CC1">
      <w:pPr>
        <w:widowControl/>
        <w:jc w:val="center"/>
        <w:rPr>
          <w:rFonts w:ascii="黑体" w:eastAsia="黑体" w:hAnsi="黑体"/>
          <w:noProof/>
          <w:sz w:val="28"/>
          <w:szCs w:val="28"/>
        </w:rPr>
      </w:pPr>
      <w:r w:rsidRPr="00FD3CC1">
        <w:rPr>
          <w:rFonts w:ascii="黑体" w:eastAsia="黑体" w:hAnsi="黑体" w:cs="黑体"/>
          <w:color w:val="000000"/>
          <w:sz w:val="48"/>
          <w:szCs w:val="48"/>
        </w:rPr>
        <w:fldChar w:fldCharType="begin"/>
      </w:r>
      <w:r w:rsidRPr="00FD3CC1">
        <w:rPr>
          <w:rFonts w:ascii="黑体" w:eastAsia="黑体" w:hAnsi="黑体" w:cs="黑体"/>
          <w:color w:val="000000"/>
          <w:sz w:val="48"/>
          <w:szCs w:val="48"/>
        </w:rPr>
        <w:instrText xml:space="preserve"> TOC \o "1-2" \h \z \u </w:instrText>
      </w:r>
      <w:r w:rsidRPr="00FD3CC1">
        <w:rPr>
          <w:rFonts w:ascii="黑体" w:eastAsia="黑体" w:hAnsi="黑体" w:cs="黑体"/>
          <w:color w:val="000000"/>
          <w:sz w:val="48"/>
          <w:szCs w:val="48"/>
        </w:rPr>
        <w:fldChar w:fldCharType="separate"/>
      </w:r>
    </w:p>
    <w:p w:rsidR="002F376B" w:rsidRPr="003E1310" w:rsidRDefault="002F376B" w:rsidP="003E1310"/>
    <w:p w:rsidR="002F376B" w:rsidRPr="00FD3CC1" w:rsidRDefault="002F376B" w:rsidP="003E1310">
      <w:pPr>
        <w:pStyle w:val="TOC1"/>
        <w:rPr>
          <w:rFonts w:cs="Times New Roman"/>
        </w:rPr>
      </w:pPr>
      <w:hyperlink w:anchor="_Toc15396599" w:history="1">
        <w:r w:rsidRPr="00FD3CC1">
          <w:rPr>
            <w:rStyle w:val="Hyperlink"/>
            <w:rFonts w:hint="eastAsia"/>
          </w:rPr>
          <w:t>第一部分部门概况</w:t>
        </w:r>
        <w:r w:rsidRPr="00FD3CC1">
          <w:rPr>
            <w:rFonts w:cs="Times New Roman"/>
            <w:webHidden/>
          </w:rPr>
          <w:tab/>
        </w:r>
        <w:r>
          <w:rPr>
            <w:webHidden/>
          </w:rPr>
          <w:t>4</w:t>
        </w:r>
      </w:hyperlink>
    </w:p>
    <w:p w:rsidR="002F376B" w:rsidRPr="00FD3CC1" w:rsidRDefault="002F376B" w:rsidP="00B34190">
      <w:pPr>
        <w:pStyle w:val="TOC2"/>
        <w:ind w:left="31680"/>
        <w:rPr>
          <w:rFonts w:ascii="仿宋" w:eastAsia="仿宋" w:hAnsi="仿宋"/>
          <w:noProof/>
          <w:sz w:val="28"/>
          <w:szCs w:val="28"/>
        </w:rPr>
      </w:pPr>
      <w:hyperlink w:anchor="_Toc15396600" w:history="1">
        <w:r w:rsidRPr="00FD3CC1">
          <w:rPr>
            <w:rStyle w:val="Hyperlink"/>
            <w:rFonts w:ascii="仿宋" w:eastAsia="仿宋" w:hAnsi="仿宋" w:cs="仿宋" w:hint="eastAsia"/>
            <w:noProof/>
            <w:sz w:val="28"/>
            <w:szCs w:val="28"/>
          </w:rPr>
          <w:t>一、基本职能及主要工作</w:t>
        </w:r>
        <w:r w:rsidRPr="00FD3CC1">
          <w:rPr>
            <w:rFonts w:ascii="仿宋" w:eastAsia="仿宋" w:hAnsi="仿宋"/>
            <w:noProof/>
            <w:webHidden/>
            <w:sz w:val="28"/>
            <w:szCs w:val="28"/>
          </w:rPr>
          <w:tab/>
        </w:r>
        <w:r>
          <w:rPr>
            <w:rFonts w:ascii="仿宋" w:eastAsia="仿宋" w:hAnsi="仿宋" w:cs="仿宋"/>
            <w:noProof/>
            <w:webHidden/>
            <w:sz w:val="28"/>
            <w:szCs w:val="28"/>
          </w:rPr>
          <w:t>4</w:t>
        </w:r>
      </w:hyperlink>
    </w:p>
    <w:p w:rsidR="002F376B" w:rsidRPr="00FD3CC1" w:rsidRDefault="002F376B" w:rsidP="00B34190">
      <w:pPr>
        <w:pStyle w:val="TOC2"/>
        <w:ind w:left="31680"/>
        <w:rPr>
          <w:rFonts w:ascii="仿宋" w:eastAsia="仿宋" w:hAnsi="仿宋"/>
          <w:noProof/>
          <w:sz w:val="28"/>
          <w:szCs w:val="28"/>
        </w:rPr>
      </w:pPr>
      <w:hyperlink w:anchor="_Toc15396601" w:history="1">
        <w:r w:rsidRPr="00FD3CC1">
          <w:rPr>
            <w:rStyle w:val="Hyperlink"/>
            <w:rFonts w:ascii="仿宋" w:eastAsia="仿宋" w:hAnsi="仿宋" w:cs="仿宋" w:hint="eastAsia"/>
            <w:noProof/>
            <w:sz w:val="28"/>
            <w:szCs w:val="28"/>
          </w:rPr>
          <w:t>二、机构设置</w:t>
        </w:r>
        <w:r w:rsidRPr="00FD3CC1">
          <w:rPr>
            <w:rFonts w:ascii="仿宋" w:eastAsia="仿宋" w:hAnsi="仿宋"/>
            <w:noProof/>
            <w:webHidden/>
            <w:sz w:val="28"/>
            <w:szCs w:val="28"/>
          </w:rPr>
          <w:tab/>
        </w:r>
        <w:r>
          <w:rPr>
            <w:rFonts w:ascii="仿宋" w:eastAsia="仿宋" w:hAnsi="仿宋" w:cs="仿宋"/>
            <w:noProof/>
            <w:webHidden/>
            <w:sz w:val="28"/>
            <w:szCs w:val="28"/>
          </w:rPr>
          <w:t>7</w:t>
        </w:r>
      </w:hyperlink>
    </w:p>
    <w:p w:rsidR="002F376B" w:rsidRPr="00FD3CC1" w:rsidRDefault="002F376B" w:rsidP="003E1310">
      <w:pPr>
        <w:pStyle w:val="TOC1"/>
        <w:rPr>
          <w:rFonts w:cs="Times New Roman"/>
        </w:rPr>
      </w:pPr>
      <w:hyperlink w:anchor="_Toc15396602" w:history="1">
        <w:r w:rsidRPr="00FD3CC1">
          <w:rPr>
            <w:rStyle w:val="Hyperlink"/>
            <w:rFonts w:hint="eastAsia"/>
          </w:rPr>
          <w:t>第二部分</w:t>
        </w:r>
        <w:r w:rsidRPr="00FD3CC1">
          <w:rPr>
            <w:rStyle w:val="Hyperlink"/>
          </w:rPr>
          <w:t xml:space="preserve"> 2018</w:t>
        </w:r>
        <w:r w:rsidRPr="00FD3CC1">
          <w:rPr>
            <w:rStyle w:val="Hyperlink"/>
            <w:rFonts w:hint="eastAsia"/>
          </w:rPr>
          <w:t>年度部门决算情况说明</w:t>
        </w:r>
        <w:r w:rsidRPr="00FD3CC1">
          <w:rPr>
            <w:rFonts w:cs="Times New Roman"/>
            <w:webHidden/>
          </w:rPr>
          <w:tab/>
        </w:r>
        <w:r>
          <w:rPr>
            <w:webHidden/>
          </w:rPr>
          <w:t>8</w:t>
        </w:r>
      </w:hyperlink>
    </w:p>
    <w:p w:rsidR="002F376B" w:rsidRPr="00FD3CC1" w:rsidRDefault="002F376B" w:rsidP="00B34190">
      <w:pPr>
        <w:pStyle w:val="TOC2"/>
        <w:ind w:left="31680"/>
        <w:rPr>
          <w:rFonts w:ascii="仿宋" w:eastAsia="仿宋" w:hAnsi="仿宋"/>
          <w:noProof/>
          <w:sz w:val="28"/>
          <w:szCs w:val="28"/>
        </w:rPr>
      </w:pPr>
      <w:hyperlink w:anchor="_Toc15396603" w:history="1">
        <w:r w:rsidRPr="00FD3CC1">
          <w:rPr>
            <w:rStyle w:val="Hyperlink"/>
            <w:rFonts w:ascii="仿宋" w:eastAsia="仿宋" w:hAnsi="仿宋" w:cs="仿宋" w:hint="eastAsia"/>
            <w:noProof/>
            <w:sz w:val="28"/>
            <w:szCs w:val="28"/>
          </w:rPr>
          <w:t>一、收入支出决算总体情况说明</w:t>
        </w:r>
        <w:r w:rsidRPr="00FD3CC1">
          <w:rPr>
            <w:rFonts w:ascii="仿宋" w:eastAsia="仿宋" w:hAnsi="仿宋"/>
            <w:noProof/>
            <w:webHidden/>
            <w:sz w:val="28"/>
            <w:szCs w:val="28"/>
          </w:rPr>
          <w:tab/>
        </w:r>
        <w:r>
          <w:rPr>
            <w:rFonts w:ascii="仿宋" w:eastAsia="仿宋" w:hAnsi="仿宋" w:cs="仿宋"/>
            <w:noProof/>
            <w:webHidden/>
            <w:sz w:val="28"/>
            <w:szCs w:val="28"/>
          </w:rPr>
          <w:t>8</w:t>
        </w:r>
      </w:hyperlink>
    </w:p>
    <w:p w:rsidR="002F376B" w:rsidRPr="00FD3CC1" w:rsidRDefault="002F376B" w:rsidP="00B34190">
      <w:pPr>
        <w:pStyle w:val="TOC2"/>
        <w:ind w:left="31680"/>
        <w:rPr>
          <w:rFonts w:ascii="仿宋" w:eastAsia="仿宋" w:hAnsi="仿宋"/>
          <w:noProof/>
          <w:sz w:val="28"/>
          <w:szCs w:val="28"/>
        </w:rPr>
      </w:pPr>
      <w:hyperlink w:anchor="_Toc15396604" w:history="1">
        <w:r w:rsidRPr="00FD3CC1">
          <w:rPr>
            <w:rStyle w:val="Hyperlink"/>
            <w:rFonts w:ascii="仿宋" w:eastAsia="仿宋" w:hAnsi="仿宋" w:cs="仿宋" w:hint="eastAsia"/>
            <w:noProof/>
            <w:sz w:val="28"/>
            <w:szCs w:val="28"/>
          </w:rPr>
          <w:t>二、收入决算情况说明</w:t>
        </w:r>
        <w:r w:rsidRPr="00FD3CC1">
          <w:rPr>
            <w:rFonts w:ascii="仿宋" w:eastAsia="仿宋" w:hAnsi="仿宋"/>
            <w:noProof/>
            <w:webHidden/>
            <w:sz w:val="28"/>
            <w:szCs w:val="28"/>
          </w:rPr>
          <w:tab/>
        </w:r>
        <w:r>
          <w:rPr>
            <w:rFonts w:ascii="仿宋" w:eastAsia="仿宋" w:hAnsi="仿宋" w:cs="仿宋"/>
            <w:noProof/>
            <w:webHidden/>
            <w:sz w:val="28"/>
            <w:szCs w:val="28"/>
          </w:rPr>
          <w:t>8</w:t>
        </w:r>
      </w:hyperlink>
    </w:p>
    <w:p w:rsidR="002F376B" w:rsidRPr="00FD3CC1" w:rsidRDefault="002F376B" w:rsidP="00B34190">
      <w:pPr>
        <w:pStyle w:val="TOC2"/>
        <w:ind w:left="31680"/>
        <w:rPr>
          <w:rFonts w:ascii="仿宋" w:eastAsia="仿宋" w:hAnsi="仿宋"/>
          <w:noProof/>
          <w:sz w:val="28"/>
          <w:szCs w:val="28"/>
        </w:rPr>
      </w:pPr>
      <w:hyperlink w:anchor="_Toc15396605" w:history="1">
        <w:r w:rsidRPr="00FD3CC1">
          <w:rPr>
            <w:rStyle w:val="Hyperlink"/>
            <w:rFonts w:ascii="仿宋" w:eastAsia="仿宋" w:hAnsi="仿宋" w:cs="仿宋" w:hint="eastAsia"/>
            <w:noProof/>
            <w:sz w:val="28"/>
            <w:szCs w:val="28"/>
          </w:rPr>
          <w:t>三、支出决算情况说明</w:t>
        </w:r>
        <w:r w:rsidRPr="00FD3CC1">
          <w:rPr>
            <w:rFonts w:ascii="仿宋" w:eastAsia="仿宋" w:hAnsi="仿宋"/>
            <w:noProof/>
            <w:webHidden/>
            <w:sz w:val="28"/>
            <w:szCs w:val="28"/>
          </w:rPr>
          <w:tab/>
        </w:r>
        <w:r>
          <w:rPr>
            <w:rFonts w:ascii="仿宋" w:eastAsia="仿宋" w:hAnsi="仿宋" w:cs="仿宋"/>
            <w:noProof/>
            <w:webHidden/>
            <w:sz w:val="28"/>
            <w:szCs w:val="28"/>
          </w:rPr>
          <w:t>8</w:t>
        </w:r>
      </w:hyperlink>
    </w:p>
    <w:p w:rsidR="002F376B" w:rsidRPr="00FD3CC1" w:rsidRDefault="002F376B" w:rsidP="00B34190">
      <w:pPr>
        <w:pStyle w:val="TOC2"/>
        <w:ind w:left="31680"/>
        <w:rPr>
          <w:rFonts w:ascii="仿宋" w:eastAsia="仿宋" w:hAnsi="仿宋"/>
          <w:noProof/>
          <w:sz w:val="28"/>
          <w:szCs w:val="28"/>
        </w:rPr>
      </w:pPr>
      <w:hyperlink w:anchor="_Toc15396606" w:history="1">
        <w:r w:rsidRPr="00FD3CC1">
          <w:rPr>
            <w:rStyle w:val="Hyperlink"/>
            <w:rFonts w:ascii="仿宋" w:eastAsia="仿宋" w:hAnsi="仿宋" w:cs="仿宋" w:hint="eastAsia"/>
            <w:noProof/>
            <w:sz w:val="28"/>
            <w:szCs w:val="28"/>
          </w:rPr>
          <w:t>四、财政拨款收入支出决算总体情况说明</w:t>
        </w:r>
        <w:r w:rsidRPr="00FD3CC1">
          <w:rPr>
            <w:rFonts w:ascii="仿宋" w:eastAsia="仿宋" w:hAnsi="仿宋"/>
            <w:noProof/>
            <w:webHidden/>
            <w:sz w:val="28"/>
            <w:szCs w:val="28"/>
          </w:rPr>
          <w:tab/>
        </w:r>
        <w:r>
          <w:rPr>
            <w:rFonts w:ascii="仿宋" w:eastAsia="仿宋" w:hAnsi="仿宋" w:cs="仿宋"/>
            <w:noProof/>
            <w:webHidden/>
            <w:sz w:val="28"/>
            <w:szCs w:val="28"/>
          </w:rPr>
          <w:t>9</w:t>
        </w:r>
      </w:hyperlink>
    </w:p>
    <w:p w:rsidR="002F376B" w:rsidRPr="00FD3CC1" w:rsidRDefault="002F376B" w:rsidP="00B34190">
      <w:pPr>
        <w:pStyle w:val="TOC2"/>
        <w:ind w:left="31680"/>
        <w:rPr>
          <w:rFonts w:ascii="仿宋" w:eastAsia="仿宋" w:hAnsi="仿宋"/>
          <w:noProof/>
          <w:sz w:val="28"/>
          <w:szCs w:val="28"/>
        </w:rPr>
      </w:pPr>
      <w:hyperlink w:anchor="_Toc15396607" w:history="1">
        <w:r w:rsidRPr="00FD3CC1">
          <w:rPr>
            <w:rStyle w:val="Hyperlink"/>
            <w:rFonts w:ascii="仿宋" w:eastAsia="仿宋" w:hAnsi="仿宋" w:cs="仿宋" w:hint="eastAsia"/>
            <w:noProof/>
            <w:sz w:val="28"/>
            <w:szCs w:val="28"/>
          </w:rPr>
          <w:t>五、一般公共预算财政拨款支出决算情况说明</w:t>
        </w:r>
        <w:r w:rsidRPr="00FD3CC1">
          <w:rPr>
            <w:rFonts w:ascii="仿宋" w:eastAsia="仿宋" w:hAnsi="仿宋"/>
            <w:noProof/>
            <w:webHidden/>
            <w:sz w:val="28"/>
            <w:szCs w:val="28"/>
          </w:rPr>
          <w:tab/>
        </w:r>
        <w:r>
          <w:rPr>
            <w:rFonts w:ascii="仿宋" w:eastAsia="仿宋" w:hAnsi="仿宋" w:cs="仿宋"/>
            <w:noProof/>
            <w:webHidden/>
            <w:sz w:val="28"/>
            <w:szCs w:val="28"/>
          </w:rPr>
          <w:t>9</w:t>
        </w:r>
      </w:hyperlink>
    </w:p>
    <w:p w:rsidR="002F376B" w:rsidRPr="00FD3CC1" w:rsidRDefault="002F376B" w:rsidP="00B34190">
      <w:pPr>
        <w:pStyle w:val="TOC2"/>
        <w:ind w:left="31680"/>
        <w:rPr>
          <w:rFonts w:ascii="仿宋" w:eastAsia="仿宋" w:hAnsi="仿宋"/>
          <w:noProof/>
          <w:sz w:val="28"/>
          <w:szCs w:val="28"/>
        </w:rPr>
      </w:pPr>
      <w:hyperlink w:anchor="_Toc15396608" w:history="1">
        <w:r w:rsidRPr="00FD3CC1">
          <w:rPr>
            <w:rStyle w:val="Hyperlink"/>
            <w:rFonts w:ascii="仿宋" w:eastAsia="仿宋" w:hAnsi="仿宋" w:cs="仿宋" w:hint="eastAsia"/>
            <w:noProof/>
            <w:sz w:val="28"/>
            <w:szCs w:val="28"/>
          </w:rPr>
          <w:t>六、一般公共预算财政拨款基本支出决算情况说明</w:t>
        </w:r>
        <w:r w:rsidRPr="00FD3CC1">
          <w:rPr>
            <w:rFonts w:ascii="仿宋" w:eastAsia="仿宋" w:hAnsi="仿宋"/>
            <w:noProof/>
            <w:webHidden/>
            <w:sz w:val="28"/>
            <w:szCs w:val="28"/>
          </w:rPr>
          <w:tab/>
        </w:r>
        <w:r>
          <w:rPr>
            <w:rFonts w:ascii="仿宋" w:eastAsia="仿宋" w:hAnsi="仿宋" w:cs="仿宋"/>
            <w:noProof/>
            <w:webHidden/>
            <w:sz w:val="28"/>
            <w:szCs w:val="28"/>
          </w:rPr>
          <w:t>13</w:t>
        </w:r>
      </w:hyperlink>
    </w:p>
    <w:p w:rsidR="002F376B" w:rsidRPr="00FD3CC1" w:rsidRDefault="002F376B" w:rsidP="00B34190">
      <w:pPr>
        <w:pStyle w:val="TOC2"/>
        <w:ind w:left="31680"/>
        <w:rPr>
          <w:rFonts w:ascii="仿宋" w:eastAsia="仿宋" w:hAnsi="仿宋"/>
          <w:noProof/>
          <w:sz w:val="28"/>
          <w:szCs w:val="28"/>
        </w:rPr>
      </w:pPr>
      <w:hyperlink w:anchor="_Toc15396609" w:history="1">
        <w:r w:rsidRPr="00FD3CC1">
          <w:rPr>
            <w:rStyle w:val="Hyperlink"/>
            <w:rFonts w:ascii="仿宋" w:eastAsia="仿宋" w:hAnsi="仿宋" w:cs="仿宋" w:hint="eastAsia"/>
            <w:noProof/>
            <w:sz w:val="28"/>
            <w:szCs w:val="28"/>
          </w:rPr>
          <w:t>七、“三公”经费财政拨款支出决算情况说明</w:t>
        </w:r>
        <w:r w:rsidRPr="00FD3CC1">
          <w:rPr>
            <w:rFonts w:ascii="仿宋" w:eastAsia="仿宋" w:hAnsi="仿宋"/>
            <w:noProof/>
            <w:webHidden/>
            <w:sz w:val="28"/>
            <w:szCs w:val="28"/>
          </w:rPr>
          <w:tab/>
        </w:r>
        <w:r>
          <w:rPr>
            <w:rFonts w:ascii="仿宋" w:eastAsia="仿宋" w:hAnsi="仿宋" w:cs="仿宋"/>
            <w:noProof/>
            <w:webHidden/>
            <w:sz w:val="28"/>
            <w:szCs w:val="28"/>
          </w:rPr>
          <w:t>14</w:t>
        </w:r>
      </w:hyperlink>
    </w:p>
    <w:p w:rsidR="002F376B" w:rsidRPr="00FD3CC1" w:rsidRDefault="002F376B" w:rsidP="00B34190">
      <w:pPr>
        <w:pStyle w:val="TOC2"/>
        <w:ind w:left="31680"/>
        <w:rPr>
          <w:rFonts w:ascii="仿宋" w:eastAsia="仿宋" w:hAnsi="仿宋"/>
          <w:noProof/>
          <w:sz w:val="28"/>
          <w:szCs w:val="28"/>
        </w:rPr>
      </w:pPr>
      <w:hyperlink w:anchor="_Toc15396610" w:history="1">
        <w:r w:rsidRPr="00FD3CC1">
          <w:rPr>
            <w:rStyle w:val="Hyperlink"/>
            <w:rFonts w:ascii="仿宋" w:eastAsia="仿宋" w:hAnsi="仿宋" w:cs="仿宋" w:hint="eastAsia"/>
            <w:noProof/>
            <w:sz w:val="28"/>
            <w:szCs w:val="28"/>
          </w:rPr>
          <w:t>八、政府性基金预算支出决算情况说明</w:t>
        </w:r>
        <w:r w:rsidRPr="00FD3CC1">
          <w:rPr>
            <w:rFonts w:ascii="仿宋" w:eastAsia="仿宋" w:hAnsi="仿宋"/>
            <w:noProof/>
            <w:webHidden/>
            <w:sz w:val="28"/>
            <w:szCs w:val="28"/>
          </w:rPr>
          <w:tab/>
        </w:r>
        <w:r>
          <w:rPr>
            <w:rFonts w:ascii="仿宋" w:eastAsia="仿宋" w:hAnsi="仿宋" w:cs="仿宋"/>
            <w:noProof/>
            <w:webHidden/>
            <w:sz w:val="28"/>
            <w:szCs w:val="28"/>
          </w:rPr>
          <w:t>15</w:t>
        </w:r>
      </w:hyperlink>
    </w:p>
    <w:p w:rsidR="002F376B" w:rsidRPr="00FD3CC1" w:rsidRDefault="002F376B" w:rsidP="00B34190">
      <w:pPr>
        <w:pStyle w:val="TOC2"/>
        <w:ind w:left="31680"/>
        <w:rPr>
          <w:rFonts w:ascii="仿宋" w:eastAsia="仿宋" w:hAnsi="仿宋"/>
          <w:noProof/>
          <w:sz w:val="28"/>
          <w:szCs w:val="28"/>
        </w:rPr>
      </w:pPr>
      <w:hyperlink w:anchor="_Toc15396611" w:history="1">
        <w:r w:rsidRPr="00FD3CC1">
          <w:rPr>
            <w:rStyle w:val="Hyperlink"/>
            <w:rFonts w:ascii="仿宋" w:eastAsia="仿宋" w:hAnsi="仿宋" w:cs="仿宋" w:hint="eastAsia"/>
            <w:noProof/>
            <w:sz w:val="28"/>
            <w:szCs w:val="28"/>
          </w:rPr>
          <w:t>九、</w:t>
        </w:r>
        <w:r w:rsidRPr="00FD3CC1">
          <w:rPr>
            <w:rStyle w:val="Hyperlink"/>
            <w:rFonts w:ascii="仿宋" w:eastAsia="仿宋" w:hAnsi="仿宋" w:cs="仿宋"/>
            <w:noProof/>
            <w:sz w:val="28"/>
            <w:szCs w:val="28"/>
          </w:rPr>
          <w:t xml:space="preserve"> </w:t>
        </w:r>
        <w:r w:rsidRPr="00FD3CC1">
          <w:rPr>
            <w:rStyle w:val="Hyperlink"/>
            <w:rFonts w:ascii="仿宋" w:eastAsia="仿宋" w:hAnsi="仿宋" w:cs="仿宋" w:hint="eastAsia"/>
            <w:noProof/>
            <w:sz w:val="28"/>
            <w:szCs w:val="28"/>
          </w:rPr>
          <w:t>国有资本经营预算支出决算情况说明</w:t>
        </w:r>
        <w:r w:rsidRPr="00FD3CC1">
          <w:rPr>
            <w:rFonts w:ascii="仿宋" w:eastAsia="仿宋" w:hAnsi="仿宋"/>
            <w:noProof/>
            <w:webHidden/>
            <w:sz w:val="28"/>
            <w:szCs w:val="28"/>
          </w:rPr>
          <w:tab/>
        </w:r>
        <w:r>
          <w:rPr>
            <w:rFonts w:ascii="仿宋" w:eastAsia="仿宋" w:hAnsi="仿宋" w:cs="仿宋"/>
            <w:noProof/>
            <w:webHidden/>
            <w:sz w:val="28"/>
            <w:szCs w:val="28"/>
          </w:rPr>
          <w:t>15</w:t>
        </w:r>
      </w:hyperlink>
    </w:p>
    <w:p w:rsidR="002F376B" w:rsidRPr="00FD3CC1" w:rsidRDefault="002F376B" w:rsidP="00B34190">
      <w:pPr>
        <w:pStyle w:val="TOC2"/>
        <w:ind w:left="31680"/>
        <w:rPr>
          <w:rFonts w:ascii="仿宋" w:eastAsia="仿宋" w:hAnsi="仿宋"/>
          <w:noProof/>
          <w:sz w:val="28"/>
          <w:szCs w:val="28"/>
        </w:rPr>
      </w:pPr>
      <w:hyperlink w:anchor="_Toc15396612" w:history="1">
        <w:r w:rsidRPr="00FD3CC1">
          <w:rPr>
            <w:rStyle w:val="Hyperlink"/>
            <w:rFonts w:ascii="仿宋" w:eastAsia="仿宋" w:hAnsi="仿宋" w:cs="仿宋" w:hint="eastAsia"/>
            <w:noProof/>
            <w:sz w:val="28"/>
            <w:szCs w:val="28"/>
          </w:rPr>
          <w:t>十、</w:t>
        </w:r>
        <w:r>
          <w:rPr>
            <w:rStyle w:val="Hyperlink"/>
            <w:rFonts w:ascii="仿宋" w:eastAsia="仿宋" w:hAnsi="仿宋" w:cs="仿宋" w:hint="eastAsia"/>
            <w:noProof/>
            <w:sz w:val="28"/>
            <w:szCs w:val="28"/>
          </w:rPr>
          <w:t>预算绩效</w:t>
        </w:r>
        <w:r w:rsidRPr="00FD3CC1">
          <w:rPr>
            <w:rStyle w:val="Hyperlink"/>
            <w:rFonts w:ascii="仿宋" w:eastAsia="仿宋" w:hAnsi="仿宋" w:cs="仿宋" w:hint="eastAsia"/>
            <w:noProof/>
            <w:sz w:val="28"/>
            <w:szCs w:val="28"/>
          </w:rPr>
          <w:t>情况说明</w:t>
        </w:r>
        <w:r w:rsidRPr="00FD3CC1">
          <w:rPr>
            <w:rFonts w:ascii="仿宋" w:eastAsia="仿宋" w:hAnsi="仿宋"/>
            <w:noProof/>
            <w:webHidden/>
            <w:sz w:val="28"/>
            <w:szCs w:val="28"/>
          </w:rPr>
          <w:tab/>
        </w:r>
        <w:r>
          <w:rPr>
            <w:rFonts w:ascii="仿宋" w:eastAsia="仿宋" w:hAnsi="仿宋" w:cs="仿宋"/>
            <w:noProof/>
            <w:webHidden/>
            <w:sz w:val="28"/>
            <w:szCs w:val="28"/>
          </w:rPr>
          <w:t>15</w:t>
        </w:r>
      </w:hyperlink>
    </w:p>
    <w:p w:rsidR="002F376B" w:rsidRPr="00FD3CC1" w:rsidRDefault="002F376B" w:rsidP="00B34190">
      <w:pPr>
        <w:pStyle w:val="TOC2"/>
        <w:ind w:left="31680"/>
        <w:rPr>
          <w:rFonts w:ascii="仿宋" w:eastAsia="仿宋" w:hAnsi="仿宋"/>
          <w:noProof/>
          <w:sz w:val="28"/>
          <w:szCs w:val="28"/>
        </w:rPr>
      </w:pPr>
      <w:hyperlink w:anchor="_Toc15396612" w:history="1">
        <w:r w:rsidRPr="00FD3CC1">
          <w:rPr>
            <w:rStyle w:val="Hyperlink"/>
            <w:rFonts w:ascii="仿宋" w:eastAsia="仿宋" w:hAnsi="仿宋" w:cs="仿宋" w:hint="eastAsia"/>
            <w:noProof/>
            <w:sz w:val="28"/>
            <w:szCs w:val="28"/>
          </w:rPr>
          <w:t>十一、其他重要事项的情况说明</w:t>
        </w:r>
        <w:r w:rsidRPr="00FD3CC1">
          <w:rPr>
            <w:rFonts w:ascii="仿宋" w:eastAsia="仿宋" w:hAnsi="仿宋"/>
            <w:noProof/>
            <w:webHidden/>
            <w:sz w:val="28"/>
            <w:szCs w:val="28"/>
          </w:rPr>
          <w:tab/>
        </w:r>
        <w:r>
          <w:rPr>
            <w:rFonts w:ascii="仿宋" w:eastAsia="仿宋" w:hAnsi="仿宋" w:cs="仿宋"/>
            <w:noProof/>
            <w:webHidden/>
            <w:sz w:val="28"/>
            <w:szCs w:val="28"/>
          </w:rPr>
          <w:t>18</w:t>
        </w:r>
      </w:hyperlink>
    </w:p>
    <w:p w:rsidR="002F376B" w:rsidRPr="00FD3CC1" w:rsidRDefault="002F376B" w:rsidP="003E1310">
      <w:pPr>
        <w:pStyle w:val="TOC1"/>
        <w:rPr>
          <w:rFonts w:cs="Times New Roman"/>
        </w:rPr>
      </w:pPr>
      <w:hyperlink w:anchor="_Toc15396613" w:history="1">
        <w:r w:rsidRPr="00FD3CC1">
          <w:rPr>
            <w:rStyle w:val="Hyperlink"/>
            <w:rFonts w:hint="eastAsia"/>
            <w:kern w:val="44"/>
          </w:rPr>
          <w:t>第三部分</w:t>
        </w:r>
        <w:r w:rsidRPr="00FD3CC1">
          <w:rPr>
            <w:rStyle w:val="Hyperlink"/>
          </w:rPr>
          <w:t xml:space="preserve"> </w:t>
        </w:r>
        <w:r w:rsidRPr="00FD3CC1">
          <w:rPr>
            <w:rStyle w:val="Hyperlink"/>
            <w:rFonts w:hint="eastAsia"/>
          </w:rPr>
          <w:t>名</w:t>
        </w:r>
        <w:r w:rsidRPr="00FD3CC1">
          <w:rPr>
            <w:rStyle w:val="Hyperlink"/>
            <w:rFonts w:hint="eastAsia"/>
            <w:kern w:val="44"/>
          </w:rPr>
          <w:t>词解释</w:t>
        </w:r>
        <w:r w:rsidRPr="00FD3CC1">
          <w:rPr>
            <w:rFonts w:cs="Times New Roman"/>
            <w:webHidden/>
          </w:rPr>
          <w:tab/>
        </w:r>
        <w:r>
          <w:rPr>
            <w:webHidden/>
          </w:rPr>
          <w:t>20</w:t>
        </w:r>
      </w:hyperlink>
    </w:p>
    <w:p w:rsidR="002F376B" w:rsidRPr="00FD3CC1" w:rsidRDefault="002F376B" w:rsidP="003E1310">
      <w:pPr>
        <w:pStyle w:val="TOC1"/>
        <w:rPr>
          <w:rFonts w:cs="Times New Roman"/>
        </w:rPr>
      </w:pPr>
      <w:hyperlink w:anchor="_Toc15396614" w:history="1">
        <w:r w:rsidRPr="00FD3CC1">
          <w:rPr>
            <w:rStyle w:val="Hyperlink"/>
            <w:rFonts w:hint="eastAsia"/>
          </w:rPr>
          <w:t>第</w:t>
        </w:r>
        <w:r w:rsidRPr="00FD3CC1">
          <w:rPr>
            <w:rStyle w:val="Hyperlink"/>
            <w:rFonts w:hint="eastAsia"/>
            <w:kern w:val="44"/>
          </w:rPr>
          <w:t>四部分附件</w:t>
        </w:r>
        <w:r w:rsidRPr="00FD3CC1">
          <w:rPr>
            <w:rFonts w:cs="Times New Roman"/>
            <w:webHidden/>
          </w:rPr>
          <w:tab/>
        </w:r>
        <w:r>
          <w:rPr>
            <w:webHidden/>
          </w:rPr>
          <w:t>23</w:t>
        </w:r>
      </w:hyperlink>
    </w:p>
    <w:p w:rsidR="002F376B" w:rsidRPr="00FD3CC1" w:rsidRDefault="002F376B" w:rsidP="00B34190">
      <w:pPr>
        <w:pStyle w:val="TOC2"/>
        <w:ind w:left="31680"/>
        <w:rPr>
          <w:rFonts w:ascii="仿宋" w:eastAsia="仿宋" w:hAnsi="仿宋"/>
          <w:noProof/>
          <w:sz w:val="28"/>
          <w:szCs w:val="28"/>
        </w:rPr>
      </w:pPr>
      <w:hyperlink w:anchor="_Toc15396615" w:history="1">
        <w:r w:rsidRPr="00FD3CC1">
          <w:rPr>
            <w:rStyle w:val="Hyperlink"/>
            <w:rFonts w:ascii="仿宋" w:eastAsia="仿宋" w:hAnsi="仿宋" w:cs="仿宋" w:hint="eastAsia"/>
            <w:noProof/>
            <w:kern w:val="44"/>
            <w:sz w:val="28"/>
            <w:szCs w:val="28"/>
          </w:rPr>
          <w:t>附件</w:t>
        </w:r>
        <w:r w:rsidRPr="00FD3CC1">
          <w:rPr>
            <w:rStyle w:val="Hyperlink"/>
            <w:rFonts w:ascii="仿宋" w:eastAsia="仿宋" w:hAnsi="仿宋" w:cs="仿宋"/>
            <w:noProof/>
            <w:kern w:val="44"/>
            <w:sz w:val="28"/>
            <w:szCs w:val="28"/>
          </w:rPr>
          <w:t>1</w:t>
        </w:r>
        <w:r w:rsidRPr="00FD3CC1">
          <w:rPr>
            <w:rFonts w:ascii="仿宋" w:eastAsia="仿宋" w:hAnsi="仿宋"/>
            <w:noProof/>
            <w:webHidden/>
            <w:sz w:val="28"/>
            <w:szCs w:val="28"/>
          </w:rPr>
          <w:tab/>
        </w:r>
        <w:r>
          <w:rPr>
            <w:rFonts w:ascii="仿宋" w:eastAsia="仿宋" w:hAnsi="仿宋" w:cs="仿宋"/>
            <w:noProof/>
            <w:webHidden/>
            <w:sz w:val="28"/>
            <w:szCs w:val="28"/>
          </w:rPr>
          <w:t>23</w:t>
        </w:r>
      </w:hyperlink>
    </w:p>
    <w:p w:rsidR="002F376B" w:rsidRPr="00FD3CC1" w:rsidRDefault="002F376B" w:rsidP="003E1310">
      <w:pPr>
        <w:pStyle w:val="TOC1"/>
        <w:rPr>
          <w:rFonts w:cs="Times New Roman"/>
        </w:rPr>
      </w:pPr>
      <w:hyperlink w:anchor="_Toc15396618" w:history="1">
        <w:r w:rsidRPr="00FD3CC1">
          <w:rPr>
            <w:rStyle w:val="Hyperlink"/>
            <w:rFonts w:hint="eastAsia"/>
          </w:rPr>
          <w:t>第</w:t>
        </w:r>
        <w:r w:rsidRPr="00FD3CC1">
          <w:rPr>
            <w:rStyle w:val="Hyperlink"/>
            <w:rFonts w:hint="eastAsia"/>
            <w:kern w:val="44"/>
          </w:rPr>
          <w:t>五部分附表</w:t>
        </w:r>
        <w:r w:rsidRPr="00FD3CC1">
          <w:rPr>
            <w:rFonts w:cs="Times New Roman"/>
            <w:webHidden/>
          </w:rPr>
          <w:tab/>
        </w:r>
        <w:r>
          <w:rPr>
            <w:webHidden/>
          </w:rPr>
          <w:t>30</w:t>
        </w:r>
      </w:hyperlink>
    </w:p>
    <w:p w:rsidR="002F376B" w:rsidRPr="00FD3CC1" w:rsidRDefault="002F376B" w:rsidP="00B34190">
      <w:pPr>
        <w:pStyle w:val="TOC2"/>
        <w:ind w:left="31680"/>
        <w:rPr>
          <w:rFonts w:ascii="仿宋" w:eastAsia="仿宋" w:hAnsi="仿宋"/>
          <w:noProof/>
          <w:sz w:val="28"/>
          <w:szCs w:val="28"/>
        </w:rPr>
      </w:pPr>
      <w:r w:rsidRPr="00FD3CC1">
        <w:rPr>
          <w:rFonts w:ascii="仿宋" w:eastAsia="仿宋" w:hAnsi="仿宋" w:cs="仿宋" w:hint="eastAsia"/>
          <w:sz w:val="28"/>
          <w:szCs w:val="28"/>
        </w:rPr>
        <w:t>一、</w:t>
      </w:r>
      <w:hyperlink w:anchor="_Toc15396619" w:history="1">
        <w:r w:rsidRPr="00FD3CC1">
          <w:rPr>
            <w:rStyle w:val="Hyperlink"/>
            <w:rFonts w:ascii="仿宋" w:eastAsia="仿宋" w:hAnsi="仿宋" w:cs="仿宋" w:hint="eastAsia"/>
            <w:noProof/>
            <w:sz w:val="28"/>
            <w:szCs w:val="28"/>
          </w:rPr>
          <w:t>收入支出决算总表</w:t>
        </w:r>
        <w:r w:rsidRPr="00FD3CC1">
          <w:rPr>
            <w:rFonts w:ascii="仿宋" w:eastAsia="仿宋" w:hAnsi="仿宋"/>
            <w:noProof/>
            <w:webHidden/>
            <w:sz w:val="28"/>
            <w:szCs w:val="28"/>
          </w:rPr>
          <w:tab/>
        </w:r>
        <w:r>
          <w:rPr>
            <w:rFonts w:ascii="仿宋" w:eastAsia="仿宋" w:hAnsi="仿宋" w:cs="仿宋"/>
            <w:noProof/>
            <w:webHidden/>
            <w:sz w:val="28"/>
            <w:szCs w:val="28"/>
          </w:rPr>
          <w:t>30</w:t>
        </w:r>
      </w:hyperlink>
    </w:p>
    <w:p w:rsidR="002F376B" w:rsidRPr="00FD3CC1" w:rsidRDefault="002F376B" w:rsidP="00B34190">
      <w:pPr>
        <w:pStyle w:val="TOC2"/>
        <w:ind w:left="31680"/>
        <w:rPr>
          <w:rFonts w:ascii="仿宋" w:eastAsia="仿宋" w:hAnsi="仿宋"/>
          <w:noProof/>
          <w:sz w:val="28"/>
          <w:szCs w:val="28"/>
        </w:rPr>
      </w:pPr>
      <w:r w:rsidRPr="00FD3CC1">
        <w:rPr>
          <w:rFonts w:ascii="仿宋" w:eastAsia="仿宋" w:hAnsi="仿宋" w:cs="仿宋" w:hint="eastAsia"/>
          <w:sz w:val="28"/>
          <w:szCs w:val="28"/>
        </w:rPr>
        <w:t>二、</w:t>
      </w:r>
      <w:hyperlink w:anchor="_Toc15396620" w:history="1">
        <w:r w:rsidRPr="00FD3CC1">
          <w:rPr>
            <w:rStyle w:val="Hyperlink"/>
            <w:rFonts w:ascii="仿宋" w:eastAsia="仿宋" w:hAnsi="仿宋" w:cs="仿宋" w:hint="eastAsia"/>
            <w:noProof/>
            <w:sz w:val="28"/>
            <w:szCs w:val="28"/>
          </w:rPr>
          <w:t>收入总表</w:t>
        </w:r>
        <w:r w:rsidRPr="00FD3CC1">
          <w:rPr>
            <w:rFonts w:ascii="仿宋" w:eastAsia="仿宋" w:hAnsi="仿宋"/>
            <w:noProof/>
            <w:webHidden/>
            <w:sz w:val="28"/>
            <w:szCs w:val="28"/>
          </w:rPr>
          <w:tab/>
        </w:r>
        <w:r>
          <w:rPr>
            <w:rFonts w:ascii="仿宋" w:eastAsia="仿宋" w:hAnsi="仿宋" w:cs="仿宋"/>
            <w:noProof/>
            <w:webHidden/>
            <w:sz w:val="28"/>
            <w:szCs w:val="28"/>
          </w:rPr>
          <w:t>30</w:t>
        </w:r>
      </w:hyperlink>
    </w:p>
    <w:p w:rsidR="002F376B" w:rsidRPr="00FD3CC1" w:rsidRDefault="002F376B" w:rsidP="00B34190">
      <w:pPr>
        <w:pStyle w:val="TOC2"/>
        <w:ind w:left="31680"/>
        <w:rPr>
          <w:rFonts w:ascii="仿宋" w:eastAsia="仿宋" w:hAnsi="仿宋"/>
          <w:noProof/>
          <w:sz w:val="28"/>
          <w:szCs w:val="28"/>
        </w:rPr>
      </w:pPr>
      <w:r w:rsidRPr="00FD3CC1">
        <w:rPr>
          <w:rFonts w:ascii="仿宋" w:eastAsia="仿宋" w:hAnsi="仿宋" w:cs="仿宋" w:hint="eastAsia"/>
          <w:sz w:val="28"/>
          <w:szCs w:val="28"/>
        </w:rPr>
        <w:t>三、</w:t>
      </w:r>
      <w:hyperlink w:anchor="_Toc15396621" w:history="1">
        <w:r w:rsidRPr="00FD3CC1">
          <w:rPr>
            <w:rStyle w:val="Hyperlink"/>
            <w:rFonts w:ascii="仿宋" w:eastAsia="仿宋" w:hAnsi="仿宋" w:cs="仿宋" w:hint="eastAsia"/>
            <w:noProof/>
            <w:sz w:val="28"/>
            <w:szCs w:val="28"/>
          </w:rPr>
          <w:t>支出总表</w:t>
        </w:r>
        <w:r w:rsidRPr="00FD3CC1">
          <w:rPr>
            <w:rFonts w:ascii="仿宋" w:eastAsia="仿宋" w:hAnsi="仿宋"/>
            <w:noProof/>
            <w:webHidden/>
            <w:sz w:val="28"/>
            <w:szCs w:val="28"/>
          </w:rPr>
          <w:tab/>
        </w:r>
        <w:r>
          <w:rPr>
            <w:rFonts w:ascii="仿宋" w:eastAsia="仿宋" w:hAnsi="仿宋" w:cs="仿宋"/>
            <w:noProof/>
            <w:webHidden/>
            <w:sz w:val="28"/>
            <w:szCs w:val="28"/>
          </w:rPr>
          <w:t>30</w:t>
        </w:r>
      </w:hyperlink>
    </w:p>
    <w:p w:rsidR="002F376B" w:rsidRPr="00FD3CC1" w:rsidRDefault="002F376B" w:rsidP="00B34190">
      <w:pPr>
        <w:pStyle w:val="TOC2"/>
        <w:ind w:left="31680"/>
        <w:rPr>
          <w:rFonts w:ascii="仿宋" w:eastAsia="仿宋" w:hAnsi="仿宋"/>
          <w:noProof/>
          <w:sz w:val="28"/>
          <w:szCs w:val="28"/>
        </w:rPr>
      </w:pPr>
      <w:r w:rsidRPr="00FD3CC1">
        <w:rPr>
          <w:rFonts w:ascii="仿宋" w:eastAsia="仿宋" w:hAnsi="仿宋" w:cs="仿宋" w:hint="eastAsia"/>
          <w:sz w:val="28"/>
          <w:szCs w:val="28"/>
        </w:rPr>
        <w:t>四、</w:t>
      </w:r>
      <w:hyperlink w:anchor="_Toc15396622" w:history="1">
        <w:r w:rsidRPr="00FD3CC1">
          <w:rPr>
            <w:rStyle w:val="Hyperlink"/>
            <w:rFonts w:ascii="仿宋" w:eastAsia="仿宋" w:hAnsi="仿宋" w:cs="仿宋" w:hint="eastAsia"/>
            <w:noProof/>
            <w:sz w:val="28"/>
            <w:szCs w:val="28"/>
          </w:rPr>
          <w:t>财政拨款收入支出决算总表</w:t>
        </w:r>
        <w:r w:rsidRPr="00FD3CC1">
          <w:rPr>
            <w:rFonts w:ascii="仿宋" w:eastAsia="仿宋" w:hAnsi="仿宋"/>
            <w:noProof/>
            <w:webHidden/>
            <w:sz w:val="28"/>
            <w:szCs w:val="28"/>
          </w:rPr>
          <w:tab/>
        </w:r>
        <w:r>
          <w:rPr>
            <w:rFonts w:ascii="仿宋" w:eastAsia="仿宋" w:hAnsi="仿宋" w:cs="仿宋"/>
            <w:noProof/>
            <w:webHidden/>
            <w:sz w:val="28"/>
            <w:szCs w:val="28"/>
          </w:rPr>
          <w:t>30</w:t>
        </w:r>
      </w:hyperlink>
    </w:p>
    <w:p w:rsidR="002F376B" w:rsidRPr="00FD3CC1" w:rsidRDefault="002F376B" w:rsidP="00B34190">
      <w:pPr>
        <w:pStyle w:val="TOC2"/>
        <w:ind w:left="31680"/>
        <w:rPr>
          <w:rFonts w:ascii="仿宋" w:eastAsia="仿宋" w:hAnsi="仿宋"/>
          <w:noProof/>
          <w:sz w:val="28"/>
          <w:szCs w:val="28"/>
        </w:rPr>
      </w:pPr>
      <w:r w:rsidRPr="00FD3CC1">
        <w:rPr>
          <w:rFonts w:ascii="仿宋" w:eastAsia="仿宋" w:hAnsi="仿宋" w:cs="仿宋" w:hint="eastAsia"/>
          <w:sz w:val="28"/>
          <w:szCs w:val="28"/>
        </w:rPr>
        <w:t>五、</w:t>
      </w:r>
      <w:hyperlink w:anchor="_Toc15396623" w:history="1">
        <w:r w:rsidRPr="00FD3CC1">
          <w:rPr>
            <w:rFonts w:ascii="仿宋" w:eastAsia="仿宋" w:hAnsi="仿宋" w:cs="仿宋" w:hint="eastAsia"/>
            <w:sz w:val="28"/>
            <w:szCs w:val="28"/>
          </w:rPr>
          <w:t>财政拨款支出决算明细表（政府经济分类科目）</w:t>
        </w:r>
        <w:r w:rsidRPr="00FD3CC1">
          <w:rPr>
            <w:rFonts w:ascii="仿宋" w:eastAsia="仿宋" w:hAnsi="仿宋"/>
            <w:noProof/>
            <w:webHidden/>
            <w:sz w:val="28"/>
            <w:szCs w:val="28"/>
          </w:rPr>
          <w:tab/>
        </w:r>
        <w:r>
          <w:rPr>
            <w:rFonts w:ascii="仿宋" w:eastAsia="仿宋" w:hAnsi="仿宋" w:cs="仿宋"/>
            <w:noProof/>
            <w:webHidden/>
            <w:sz w:val="28"/>
            <w:szCs w:val="28"/>
          </w:rPr>
          <w:t>30</w:t>
        </w:r>
      </w:hyperlink>
    </w:p>
    <w:p w:rsidR="002F376B" w:rsidRPr="00FD3CC1" w:rsidRDefault="002F376B" w:rsidP="00B34190">
      <w:pPr>
        <w:pStyle w:val="TOC2"/>
        <w:ind w:left="31680"/>
        <w:rPr>
          <w:rFonts w:ascii="仿宋" w:eastAsia="仿宋" w:hAnsi="仿宋"/>
          <w:noProof/>
          <w:sz w:val="28"/>
          <w:szCs w:val="28"/>
        </w:rPr>
      </w:pPr>
      <w:r w:rsidRPr="00FD3CC1">
        <w:rPr>
          <w:rFonts w:ascii="仿宋" w:eastAsia="仿宋" w:hAnsi="仿宋" w:cs="仿宋" w:hint="eastAsia"/>
          <w:sz w:val="28"/>
          <w:szCs w:val="28"/>
        </w:rPr>
        <w:t>六、</w:t>
      </w:r>
      <w:hyperlink w:anchor="_Toc15396624" w:history="1">
        <w:r w:rsidRPr="00FD3CC1">
          <w:rPr>
            <w:rStyle w:val="Hyperlink"/>
            <w:rFonts w:ascii="仿宋" w:eastAsia="仿宋" w:hAnsi="仿宋" w:cs="仿宋" w:hint="eastAsia"/>
            <w:noProof/>
            <w:sz w:val="28"/>
            <w:szCs w:val="28"/>
          </w:rPr>
          <w:t>一般公共预算财政拨款支出决算表</w:t>
        </w:r>
        <w:r w:rsidRPr="00FD3CC1">
          <w:rPr>
            <w:rFonts w:ascii="仿宋" w:eastAsia="仿宋" w:hAnsi="仿宋"/>
            <w:noProof/>
            <w:webHidden/>
            <w:sz w:val="28"/>
            <w:szCs w:val="28"/>
          </w:rPr>
          <w:tab/>
        </w:r>
        <w:r>
          <w:rPr>
            <w:rFonts w:ascii="仿宋" w:eastAsia="仿宋" w:hAnsi="仿宋" w:cs="仿宋"/>
            <w:noProof/>
            <w:webHidden/>
            <w:sz w:val="28"/>
            <w:szCs w:val="28"/>
          </w:rPr>
          <w:t>30</w:t>
        </w:r>
      </w:hyperlink>
    </w:p>
    <w:p w:rsidR="002F376B" w:rsidRPr="00FD3CC1" w:rsidRDefault="002F376B" w:rsidP="00B34190">
      <w:pPr>
        <w:pStyle w:val="TOC2"/>
        <w:ind w:left="31680"/>
        <w:rPr>
          <w:rFonts w:ascii="仿宋" w:eastAsia="仿宋" w:hAnsi="仿宋"/>
          <w:noProof/>
          <w:sz w:val="28"/>
          <w:szCs w:val="28"/>
        </w:rPr>
      </w:pPr>
      <w:r w:rsidRPr="00FD3CC1">
        <w:rPr>
          <w:rFonts w:ascii="仿宋" w:eastAsia="仿宋" w:hAnsi="仿宋" w:cs="仿宋" w:hint="eastAsia"/>
          <w:sz w:val="28"/>
          <w:szCs w:val="28"/>
        </w:rPr>
        <w:t>七、</w:t>
      </w:r>
      <w:hyperlink w:anchor="_Toc15396625" w:history="1">
        <w:r w:rsidRPr="00FD3CC1">
          <w:rPr>
            <w:rStyle w:val="Hyperlink"/>
            <w:rFonts w:ascii="仿宋" w:eastAsia="仿宋" w:hAnsi="仿宋" w:cs="仿宋" w:hint="eastAsia"/>
            <w:noProof/>
            <w:sz w:val="28"/>
            <w:szCs w:val="28"/>
          </w:rPr>
          <w:t>一般公共预算财政拨款支出决算明细表</w:t>
        </w:r>
        <w:r w:rsidRPr="00FD3CC1">
          <w:rPr>
            <w:rFonts w:ascii="仿宋" w:eastAsia="仿宋" w:hAnsi="仿宋"/>
            <w:noProof/>
            <w:webHidden/>
            <w:sz w:val="28"/>
            <w:szCs w:val="28"/>
          </w:rPr>
          <w:tab/>
        </w:r>
        <w:r>
          <w:rPr>
            <w:rFonts w:ascii="仿宋" w:eastAsia="仿宋" w:hAnsi="仿宋" w:cs="仿宋"/>
            <w:noProof/>
            <w:webHidden/>
            <w:sz w:val="28"/>
            <w:szCs w:val="28"/>
          </w:rPr>
          <w:t>30</w:t>
        </w:r>
      </w:hyperlink>
    </w:p>
    <w:p w:rsidR="002F376B" w:rsidRPr="00FD3CC1" w:rsidRDefault="002F376B" w:rsidP="00B34190">
      <w:pPr>
        <w:pStyle w:val="TOC2"/>
        <w:ind w:left="31680"/>
        <w:rPr>
          <w:rFonts w:ascii="仿宋" w:eastAsia="仿宋" w:hAnsi="仿宋"/>
          <w:noProof/>
          <w:sz w:val="28"/>
          <w:szCs w:val="28"/>
        </w:rPr>
      </w:pPr>
      <w:r w:rsidRPr="00FD3CC1">
        <w:rPr>
          <w:rFonts w:ascii="仿宋" w:eastAsia="仿宋" w:hAnsi="仿宋" w:cs="仿宋" w:hint="eastAsia"/>
          <w:sz w:val="28"/>
          <w:szCs w:val="28"/>
        </w:rPr>
        <w:t>八、</w:t>
      </w:r>
      <w:hyperlink w:anchor="_Toc15396626" w:history="1">
        <w:r w:rsidRPr="00FD3CC1">
          <w:rPr>
            <w:rStyle w:val="Hyperlink"/>
            <w:rFonts w:ascii="仿宋" w:eastAsia="仿宋" w:hAnsi="仿宋" w:cs="仿宋" w:hint="eastAsia"/>
            <w:noProof/>
            <w:sz w:val="28"/>
            <w:szCs w:val="28"/>
          </w:rPr>
          <w:t>一般公共预算财政拨款基本支出决算表</w:t>
        </w:r>
        <w:r w:rsidRPr="00FD3CC1">
          <w:rPr>
            <w:rFonts w:ascii="仿宋" w:eastAsia="仿宋" w:hAnsi="仿宋"/>
            <w:noProof/>
            <w:webHidden/>
            <w:sz w:val="28"/>
            <w:szCs w:val="28"/>
          </w:rPr>
          <w:tab/>
        </w:r>
        <w:r>
          <w:rPr>
            <w:rFonts w:ascii="仿宋" w:eastAsia="仿宋" w:hAnsi="仿宋" w:cs="仿宋"/>
            <w:noProof/>
            <w:webHidden/>
            <w:sz w:val="28"/>
            <w:szCs w:val="28"/>
          </w:rPr>
          <w:t>30</w:t>
        </w:r>
      </w:hyperlink>
    </w:p>
    <w:p w:rsidR="002F376B" w:rsidRPr="00FD3CC1" w:rsidRDefault="002F376B" w:rsidP="00B34190">
      <w:pPr>
        <w:pStyle w:val="TOC2"/>
        <w:ind w:left="31680"/>
        <w:rPr>
          <w:rFonts w:ascii="仿宋" w:eastAsia="仿宋" w:hAnsi="仿宋"/>
          <w:noProof/>
          <w:sz w:val="28"/>
          <w:szCs w:val="28"/>
        </w:rPr>
      </w:pPr>
      <w:r w:rsidRPr="00FD3CC1">
        <w:rPr>
          <w:rFonts w:ascii="仿宋" w:eastAsia="仿宋" w:hAnsi="仿宋" w:cs="仿宋" w:hint="eastAsia"/>
          <w:sz w:val="28"/>
          <w:szCs w:val="28"/>
        </w:rPr>
        <w:t>九、</w:t>
      </w:r>
      <w:hyperlink w:anchor="_Toc15396627" w:history="1">
        <w:r w:rsidRPr="00FD3CC1">
          <w:rPr>
            <w:rStyle w:val="Hyperlink"/>
            <w:rFonts w:ascii="仿宋" w:eastAsia="仿宋" w:hAnsi="仿宋" w:cs="仿宋" w:hint="eastAsia"/>
            <w:noProof/>
            <w:sz w:val="28"/>
            <w:szCs w:val="28"/>
          </w:rPr>
          <w:t>一般公共预算财政拨款项目支出决算表</w:t>
        </w:r>
        <w:r w:rsidRPr="00FD3CC1">
          <w:rPr>
            <w:rFonts w:ascii="仿宋" w:eastAsia="仿宋" w:hAnsi="仿宋"/>
            <w:noProof/>
            <w:webHidden/>
            <w:sz w:val="28"/>
            <w:szCs w:val="28"/>
          </w:rPr>
          <w:tab/>
        </w:r>
        <w:r>
          <w:rPr>
            <w:rFonts w:ascii="仿宋" w:eastAsia="仿宋" w:hAnsi="仿宋" w:cs="仿宋"/>
            <w:noProof/>
            <w:webHidden/>
            <w:sz w:val="28"/>
            <w:szCs w:val="28"/>
          </w:rPr>
          <w:t>30</w:t>
        </w:r>
      </w:hyperlink>
    </w:p>
    <w:p w:rsidR="002F376B" w:rsidRPr="00FD3CC1" w:rsidRDefault="002F376B" w:rsidP="00B34190">
      <w:pPr>
        <w:pStyle w:val="TOC2"/>
        <w:ind w:left="31680"/>
        <w:rPr>
          <w:rFonts w:ascii="仿宋" w:eastAsia="仿宋" w:hAnsi="仿宋"/>
          <w:noProof/>
          <w:sz w:val="28"/>
          <w:szCs w:val="28"/>
        </w:rPr>
      </w:pPr>
      <w:r w:rsidRPr="00FD3CC1">
        <w:rPr>
          <w:rFonts w:ascii="仿宋" w:eastAsia="仿宋" w:hAnsi="仿宋" w:cs="仿宋" w:hint="eastAsia"/>
          <w:sz w:val="28"/>
          <w:szCs w:val="28"/>
        </w:rPr>
        <w:t>十、</w:t>
      </w:r>
      <w:hyperlink w:anchor="_Toc15396628" w:history="1">
        <w:r w:rsidRPr="00FD3CC1">
          <w:rPr>
            <w:rStyle w:val="Hyperlink"/>
            <w:rFonts w:ascii="仿宋" w:eastAsia="仿宋" w:hAnsi="仿宋" w:cs="仿宋" w:hint="eastAsia"/>
            <w:noProof/>
            <w:sz w:val="28"/>
            <w:szCs w:val="28"/>
          </w:rPr>
          <w:t>一般公共预算财政拨款“三公”经费支出决算表</w:t>
        </w:r>
        <w:r w:rsidRPr="00FD3CC1">
          <w:rPr>
            <w:rFonts w:ascii="仿宋" w:eastAsia="仿宋" w:hAnsi="仿宋"/>
            <w:noProof/>
            <w:webHidden/>
            <w:sz w:val="28"/>
            <w:szCs w:val="28"/>
          </w:rPr>
          <w:tab/>
        </w:r>
        <w:r>
          <w:rPr>
            <w:rFonts w:ascii="仿宋" w:eastAsia="仿宋" w:hAnsi="仿宋" w:cs="仿宋"/>
            <w:noProof/>
            <w:webHidden/>
            <w:sz w:val="28"/>
            <w:szCs w:val="28"/>
          </w:rPr>
          <w:t>30</w:t>
        </w:r>
      </w:hyperlink>
    </w:p>
    <w:p w:rsidR="002F376B" w:rsidRPr="00FD3CC1" w:rsidRDefault="002F376B" w:rsidP="00B34190">
      <w:pPr>
        <w:pStyle w:val="TOC2"/>
        <w:ind w:left="31680"/>
        <w:rPr>
          <w:rFonts w:ascii="仿宋" w:eastAsia="仿宋" w:hAnsi="仿宋"/>
          <w:noProof/>
          <w:sz w:val="28"/>
          <w:szCs w:val="28"/>
        </w:rPr>
      </w:pPr>
      <w:r w:rsidRPr="00FD3CC1">
        <w:rPr>
          <w:rFonts w:ascii="仿宋" w:eastAsia="仿宋" w:hAnsi="仿宋" w:cs="仿宋" w:hint="eastAsia"/>
          <w:sz w:val="28"/>
          <w:szCs w:val="28"/>
        </w:rPr>
        <w:t>十一、</w:t>
      </w:r>
      <w:hyperlink w:anchor="_Toc15396629" w:history="1">
        <w:r w:rsidRPr="00FD3CC1">
          <w:rPr>
            <w:rStyle w:val="Hyperlink"/>
            <w:rFonts w:ascii="仿宋" w:eastAsia="仿宋" w:hAnsi="仿宋" w:cs="仿宋" w:hint="eastAsia"/>
            <w:noProof/>
            <w:sz w:val="28"/>
            <w:szCs w:val="28"/>
          </w:rPr>
          <w:t>政府性基金预算财政拨款收入支出决算表</w:t>
        </w:r>
        <w:r w:rsidRPr="00FD3CC1">
          <w:rPr>
            <w:rFonts w:ascii="仿宋" w:eastAsia="仿宋" w:hAnsi="仿宋"/>
            <w:noProof/>
            <w:webHidden/>
            <w:sz w:val="28"/>
            <w:szCs w:val="28"/>
          </w:rPr>
          <w:tab/>
        </w:r>
        <w:r>
          <w:rPr>
            <w:rFonts w:ascii="仿宋" w:eastAsia="仿宋" w:hAnsi="仿宋" w:cs="仿宋"/>
            <w:noProof/>
            <w:webHidden/>
            <w:sz w:val="28"/>
            <w:szCs w:val="28"/>
          </w:rPr>
          <w:t>30</w:t>
        </w:r>
      </w:hyperlink>
    </w:p>
    <w:p w:rsidR="002F376B" w:rsidRPr="00FD3CC1" w:rsidRDefault="002F376B" w:rsidP="00B34190">
      <w:pPr>
        <w:pStyle w:val="TOC2"/>
        <w:ind w:left="31680"/>
        <w:rPr>
          <w:rFonts w:ascii="仿宋" w:eastAsia="仿宋" w:hAnsi="仿宋"/>
          <w:noProof/>
          <w:sz w:val="28"/>
          <w:szCs w:val="28"/>
        </w:rPr>
      </w:pPr>
      <w:r w:rsidRPr="00FD3CC1">
        <w:rPr>
          <w:rFonts w:ascii="仿宋" w:eastAsia="仿宋" w:hAnsi="仿宋" w:cs="仿宋" w:hint="eastAsia"/>
          <w:sz w:val="28"/>
          <w:szCs w:val="28"/>
        </w:rPr>
        <w:t>十二、</w:t>
      </w:r>
      <w:hyperlink w:anchor="_Toc15396630" w:history="1">
        <w:r w:rsidRPr="00FD3CC1">
          <w:rPr>
            <w:rStyle w:val="Hyperlink"/>
            <w:rFonts w:ascii="仿宋" w:eastAsia="仿宋" w:hAnsi="仿宋" w:cs="仿宋" w:hint="eastAsia"/>
            <w:noProof/>
            <w:sz w:val="28"/>
            <w:szCs w:val="28"/>
          </w:rPr>
          <w:t>政府性基金预算财政拨款“三公”经费支出决算表</w:t>
        </w:r>
        <w:r w:rsidRPr="00FD3CC1">
          <w:rPr>
            <w:rFonts w:ascii="仿宋" w:eastAsia="仿宋" w:hAnsi="仿宋"/>
            <w:noProof/>
            <w:webHidden/>
            <w:sz w:val="28"/>
            <w:szCs w:val="28"/>
          </w:rPr>
          <w:tab/>
        </w:r>
        <w:r>
          <w:rPr>
            <w:rFonts w:ascii="仿宋" w:eastAsia="仿宋" w:hAnsi="仿宋" w:cs="仿宋"/>
            <w:noProof/>
            <w:webHidden/>
            <w:sz w:val="28"/>
            <w:szCs w:val="28"/>
          </w:rPr>
          <w:t>30</w:t>
        </w:r>
      </w:hyperlink>
    </w:p>
    <w:p w:rsidR="002F376B" w:rsidRPr="00FD3CC1" w:rsidRDefault="002F376B" w:rsidP="00B34190">
      <w:pPr>
        <w:pStyle w:val="TOC2"/>
        <w:ind w:left="31680"/>
        <w:rPr>
          <w:rFonts w:ascii="仿宋" w:eastAsia="仿宋" w:hAnsi="仿宋"/>
          <w:noProof/>
          <w:sz w:val="24"/>
          <w:szCs w:val="24"/>
        </w:rPr>
      </w:pPr>
      <w:r w:rsidRPr="00FD3CC1">
        <w:rPr>
          <w:rFonts w:ascii="仿宋" w:eastAsia="仿宋" w:hAnsi="仿宋" w:cs="仿宋" w:hint="eastAsia"/>
          <w:sz w:val="28"/>
          <w:szCs w:val="28"/>
        </w:rPr>
        <w:t>十三、</w:t>
      </w:r>
      <w:hyperlink w:anchor="_Toc15396631" w:history="1">
        <w:r w:rsidRPr="00FD3CC1">
          <w:rPr>
            <w:rStyle w:val="Hyperlink"/>
            <w:rFonts w:ascii="仿宋" w:eastAsia="仿宋" w:hAnsi="仿宋" w:cs="仿宋" w:hint="eastAsia"/>
            <w:noProof/>
            <w:sz w:val="28"/>
            <w:szCs w:val="28"/>
          </w:rPr>
          <w:t>国有资本经营预算支出决算表</w:t>
        </w:r>
        <w:r w:rsidRPr="00FD3CC1">
          <w:rPr>
            <w:rFonts w:ascii="仿宋" w:eastAsia="仿宋" w:hAnsi="仿宋"/>
            <w:noProof/>
            <w:webHidden/>
            <w:sz w:val="28"/>
            <w:szCs w:val="28"/>
          </w:rPr>
          <w:tab/>
        </w:r>
        <w:r>
          <w:rPr>
            <w:rFonts w:ascii="仿宋" w:eastAsia="仿宋" w:hAnsi="仿宋" w:cs="仿宋"/>
            <w:noProof/>
            <w:webHidden/>
            <w:sz w:val="28"/>
            <w:szCs w:val="28"/>
          </w:rPr>
          <w:t>30</w:t>
        </w:r>
      </w:hyperlink>
    </w:p>
    <w:p w:rsidR="002F376B" w:rsidRPr="00FD3CC1" w:rsidRDefault="002F376B" w:rsidP="00DC7CBA">
      <w:pPr>
        <w:widowControl/>
        <w:jc w:val="left"/>
        <w:rPr>
          <w:rFonts w:ascii="仿宋" w:eastAsia="仿宋" w:hAnsi="仿宋"/>
          <w:color w:val="000000"/>
          <w:sz w:val="24"/>
          <w:szCs w:val="24"/>
        </w:rPr>
      </w:pPr>
      <w:r w:rsidRPr="00FD3CC1">
        <w:rPr>
          <w:rFonts w:ascii="黑体" w:eastAsia="黑体" w:hAnsi="黑体" w:cs="黑体"/>
          <w:color w:val="000000"/>
          <w:sz w:val="48"/>
          <w:szCs w:val="48"/>
        </w:rPr>
        <w:fldChar w:fldCharType="end"/>
      </w:r>
    </w:p>
    <w:p w:rsidR="002F376B" w:rsidRDefault="002F376B">
      <w:pPr>
        <w:widowControl/>
        <w:jc w:val="left"/>
        <w:rPr>
          <w:rFonts w:ascii="黑体" w:eastAsia="黑体" w:hAnsi="黑体"/>
          <w:kern w:val="44"/>
          <w:sz w:val="44"/>
          <w:szCs w:val="44"/>
        </w:rPr>
      </w:pPr>
      <w:bookmarkStart w:id="12" w:name="_Toc15377196"/>
      <w:bookmarkStart w:id="13" w:name="_Toc15396599"/>
      <w:r>
        <w:rPr>
          <w:rFonts w:ascii="黑体" w:eastAsia="黑体" w:hAnsi="黑体"/>
          <w:b/>
          <w:bCs/>
        </w:rPr>
        <w:br w:type="page"/>
      </w:r>
    </w:p>
    <w:p w:rsidR="002F376B" w:rsidRPr="00622830" w:rsidRDefault="002F376B" w:rsidP="00220536">
      <w:pPr>
        <w:pStyle w:val="Heading1"/>
        <w:jc w:val="center"/>
        <w:rPr>
          <w:rStyle w:val="Heading1Char"/>
          <w:rFonts w:ascii="黑体" w:eastAsia="黑体" w:hAnsi="黑体"/>
          <w:b/>
          <w:bCs/>
        </w:rPr>
      </w:pPr>
      <w:r w:rsidRPr="00622830">
        <w:rPr>
          <w:rFonts w:ascii="黑体" w:eastAsia="黑体" w:hAnsi="黑体" w:cs="黑体" w:hint="eastAsia"/>
          <w:b w:val="0"/>
          <w:bCs w:val="0"/>
        </w:rPr>
        <w:t>第一部分</w:t>
      </w:r>
      <w:r w:rsidRPr="00622830">
        <w:rPr>
          <w:rFonts w:ascii="黑体" w:eastAsia="黑体" w:hAnsi="黑体" w:cs="黑体"/>
          <w:b w:val="0"/>
          <w:bCs w:val="0"/>
        </w:rPr>
        <w:t xml:space="preserve"> </w:t>
      </w:r>
      <w:r w:rsidRPr="00622830">
        <w:rPr>
          <w:rStyle w:val="Heading1Char"/>
          <w:rFonts w:ascii="黑体" w:eastAsia="黑体" w:hAnsi="黑体" w:cs="黑体" w:hint="eastAsia"/>
        </w:rPr>
        <w:t>部门概况</w:t>
      </w:r>
      <w:bookmarkEnd w:id="12"/>
      <w:bookmarkEnd w:id="13"/>
    </w:p>
    <w:p w:rsidR="002F376B" w:rsidRPr="00CE49DA" w:rsidRDefault="002F376B">
      <w:pPr>
        <w:widowControl/>
        <w:jc w:val="left"/>
        <w:rPr>
          <w:rFonts w:ascii="黑体" w:eastAsia="黑体"/>
          <w:color w:val="000000"/>
          <w:sz w:val="32"/>
          <w:szCs w:val="32"/>
        </w:rPr>
      </w:pPr>
    </w:p>
    <w:p w:rsidR="002F376B" w:rsidRPr="00CE49DA" w:rsidRDefault="002F376B" w:rsidP="00971997">
      <w:pPr>
        <w:pStyle w:val="Heading2"/>
        <w:rPr>
          <w:rStyle w:val="Heading2Char"/>
          <w:rFonts w:ascii="仿宋" w:eastAsia="仿宋" w:hAnsi="仿宋" w:cs="Times New Roman"/>
        </w:rPr>
      </w:pPr>
      <w:bookmarkStart w:id="14" w:name="_Toc15377197"/>
      <w:bookmarkStart w:id="15" w:name="_Toc15396600"/>
      <w:r w:rsidRPr="00622830">
        <w:rPr>
          <w:rFonts w:ascii="黑体" w:eastAsia="黑体" w:hAnsi="黑体" w:cs="黑体" w:hint="eastAsia"/>
          <w:b w:val="0"/>
          <w:bCs w:val="0"/>
          <w:color w:val="000000"/>
        </w:rPr>
        <w:t>一、</w:t>
      </w:r>
      <w:r w:rsidRPr="00CE49DA">
        <w:rPr>
          <w:rFonts w:ascii="黑体" w:eastAsia="黑体" w:hAnsi="黑体" w:cs="黑体" w:hint="eastAsia"/>
          <w:b w:val="0"/>
          <w:bCs w:val="0"/>
          <w:color w:val="000000"/>
        </w:rPr>
        <w:t>基</w:t>
      </w:r>
      <w:r w:rsidRPr="00CE49DA">
        <w:rPr>
          <w:rStyle w:val="Heading2Char"/>
          <w:rFonts w:ascii="黑体" w:eastAsia="黑体" w:hAnsi="黑体" w:cs="黑体" w:hint="eastAsia"/>
        </w:rPr>
        <w:t>本职能及主要工作</w:t>
      </w:r>
      <w:bookmarkEnd w:id="14"/>
      <w:bookmarkEnd w:id="15"/>
    </w:p>
    <w:p w:rsidR="002F376B" w:rsidRDefault="002F376B" w:rsidP="00B34190">
      <w:pPr>
        <w:pStyle w:val="BodyText"/>
        <w:adjustRightInd w:val="0"/>
        <w:snapToGrid w:val="0"/>
        <w:spacing w:before="93" w:line="600" w:lineRule="exact"/>
        <w:ind w:firstLineChars="210" w:firstLine="31680"/>
        <w:outlineLvl w:val="2"/>
        <w:rPr>
          <w:rFonts w:ascii="仿宋" w:eastAsia="仿宋" w:hAnsi="仿宋" w:cs="Times New Roman"/>
          <w:color w:val="000000"/>
          <w:sz w:val="32"/>
          <w:szCs w:val="32"/>
        </w:rPr>
      </w:pPr>
      <w:bookmarkStart w:id="16" w:name="_Toc15377198"/>
      <w:bookmarkStart w:id="17" w:name="_Toc15378445"/>
      <w:r w:rsidRPr="00CE49DA">
        <w:rPr>
          <w:rFonts w:ascii="仿宋" w:eastAsia="仿宋" w:hAnsi="仿宋" w:cs="仿宋" w:hint="eastAsia"/>
          <w:color w:val="000000"/>
          <w:sz w:val="32"/>
          <w:szCs w:val="32"/>
        </w:rPr>
        <w:t>（一）主要职能</w:t>
      </w:r>
      <w:bookmarkEnd w:id="16"/>
      <w:bookmarkEnd w:id="17"/>
    </w:p>
    <w:p w:rsidR="002F376B" w:rsidRDefault="002F376B" w:rsidP="00B34190">
      <w:pPr>
        <w:adjustRightInd w:val="0"/>
        <w:snapToGrid w:val="0"/>
        <w:spacing w:line="560" w:lineRule="exact"/>
        <w:ind w:firstLineChars="150" w:firstLine="31680"/>
        <w:rPr>
          <w:rFonts w:ascii="仿宋_GB2312" w:eastAsia="仿宋_GB2312" w:hAnsi="??"/>
          <w:color w:val="000000"/>
          <w:sz w:val="32"/>
          <w:szCs w:val="32"/>
        </w:rPr>
      </w:pPr>
      <w:r>
        <w:rPr>
          <w:rFonts w:ascii="仿宋_GB2312" w:eastAsia="仿宋_GB2312" w:hAnsi="Arial" w:cs="仿宋_GB2312"/>
          <w:color w:val="000000"/>
          <w:kern w:val="0"/>
          <w:sz w:val="32"/>
          <w:szCs w:val="32"/>
        </w:rPr>
        <w:t>1.</w:t>
      </w:r>
      <w:r>
        <w:rPr>
          <w:rFonts w:ascii="仿宋_GB2312" w:eastAsia="仿宋_GB2312" w:hAnsi="Arial" w:cs="仿宋_GB2312" w:hint="eastAsia"/>
          <w:color w:val="000000"/>
          <w:kern w:val="0"/>
          <w:sz w:val="32"/>
          <w:szCs w:val="32"/>
        </w:rPr>
        <w:t>负责全区林业及生态建设的监督管理。贯彻执行国家和省、市有关林业的方针、政策和法律、法规，制定相应的实施意见</w:t>
      </w:r>
      <w:r>
        <w:rPr>
          <w:rFonts w:ascii="仿宋_GB2312" w:eastAsia="仿宋_GB2312" w:hAnsi="??" w:cs="仿宋_GB2312" w:hint="eastAsia"/>
          <w:color w:val="000000"/>
          <w:sz w:val="32"/>
          <w:szCs w:val="32"/>
        </w:rPr>
        <w:t>并组织实施</w:t>
      </w:r>
      <w:r>
        <w:rPr>
          <w:rFonts w:ascii="仿宋_GB2312" w:eastAsia="仿宋_GB2312" w:hAnsi="Arial" w:cs="仿宋_GB2312" w:hint="eastAsia"/>
          <w:color w:val="000000"/>
          <w:kern w:val="0"/>
          <w:sz w:val="32"/>
          <w:szCs w:val="32"/>
        </w:rPr>
        <w:t>，完善林业政策和管理制度。</w:t>
      </w:r>
    </w:p>
    <w:p w:rsidR="002F376B" w:rsidRDefault="002F376B" w:rsidP="00B34190">
      <w:pPr>
        <w:adjustRightInd w:val="0"/>
        <w:snapToGrid w:val="0"/>
        <w:spacing w:line="560" w:lineRule="exact"/>
        <w:ind w:firstLineChars="200" w:firstLine="31680"/>
        <w:rPr>
          <w:rFonts w:ascii="仿宋_GB2312" w:eastAsia="仿宋_GB2312" w:hAnsi="Arial"/>
          <w:color w:val="000000"/>
          <w:kern w:val="0"/>
          <w:sz w:val="32"/>
          <w:szCs w:val="32"/>
        </w:rPr>
      </w:pPr>
      <w:r>
        <w:rPr>
          <w:rFonts w:ascii="仿宋_GB2312" w:eastAsia="仿宋_GB2312" w:hAnsi="Arial" w:cs="仿宋_GB2312"/>
          <w:color w:val="000000"/>
          <w:kern w:val="0"/>
          <w:sz w:val="32"/>
          <w:szCs w:val="32"/>
        </w:rPr>
        <w:t>2.</w:t>
      </w:r>
      <w:r>
        <w:rPr>
          <w:rFonts w:ascii="仿宋_GB2312" w:eastAsia="仿宋_GB2312" w:hAnsi="Arial" w:cs="仿宋_GB2312" w:hint="eastAsia"/>
          <w:color w:val="000000"/>
          <w:kern w:val="0"/>
          <w:sz w:val="32"/>
          <w:szCs w:val="32"/>
        </w:rPr>
        <w:t>负责</w:t>
      </w:r>
      <w:r>
        <w:rPr>
          <w:rFonts w:ascii="仿宋_GB2312" w:eastAsia="仿宋_GB2312" w:hAnsi="??" w:cs="仿宋_GB2312" w:hint="eastAsia"/>
          <w:color w:val="000000"/>
          <w:sz w:val="32"/>
          <w:szCs w:val="32"/>
        </w:rPr>
        <w:t>全区林业及生态建设的监督管理。拟定全区林业发展及生态建设中长期规划、年度计划，监督检查规划的实施完成情况；</w:t>
      </w:r>
      <w:r>
        <w:rPr>
          <w:rFonts w:ascii="仿宋_GB2312" w:eastAsia="仿宋_GB2312" w:hAnsi="Arial" w:cs="仿宋_GB2312" w:hint="eastAsia"/>
          <w:color w:val="000000"/>
          <w:kern w:val="0"/>
          <w:sz w:val="32"/>
          <w:szCs w:val="32"/>
        </w:rPr>
        <w:t>管理、使用、监督林业建设资金及其他有偿资金的使用；组织开展全区森林资源、陆生野生动植物资源、湿地和荒漠的调查、动态监测和评估；承担林业生态文明建设的有关工作。</w:t>
      </w:r>
    </w:p>
    <w:p w:rsidR="002F376B" w:rsidRDefault="002F376B" w:rsidP="00B34190">
      <w:pPr>
        <w:adjustRightInd w:val="0"/>
        <w:snapToGrid w:val="0"/>
        <w:spacing w:line="560" w:lineRule="exact"/>
        <w:ind w:firstLineChars="150" w:firstLine="31680"/>
        <w:rPr>
          <w:rFonts w:ascii="Arial" w:eastAsia="仿宋_GB2312" w:hAnsi="Arial"/>
          <w:color w:val="000000"/>
          <w:kern w:val="0"/>
          <w:sz w:val="32"/>
          <w:szCs w:val="32"/>
        </w:rPr>
      </w:pPr>
      <w:r>
        <w:rPr>
          <w:rFonts w:ascii="仿宋_GB2312" w:eastAsia="仿宋_GB2312" w:hAnsi="Arial" w:cs="仿宋_GB2312"/>
          <w:color w:val="000000"/>
          <w:kern w:val="0"/>
          <w:sz w:val="32"/>
          <w:szCs w:val="32"/>
        </w:rPr>
        <w:t>3.</w:t>
      </w:r>
      <w:r>
        <w:rPr>
          <w:rFonts w:ascii="仿宋_GB2312" w:eastAsia="仿宋_GB2312" w:hAnsi="??" w:cs="仿宋_GB2312" w:hint="eastAsia"/>
          <w:color w:val="000000"/>
          <w:sz w:val="32"/>
          <w:szCs w:val="32"/>
        </w:rPr>
        <w:t>组织、协调、指导和监督全区造林绿化工作，统筹规划好城乡绿化一体化建设；</w:t>
      </w:r>
      <w:r>
        <w:rPr>
          <w:rFonts w:ascii="仿宋_GB2312" w:eastAsia="仿宋_GB2312" w:cs="仿宋_GB2312" w:hint="eastAsia"/>
          <w:color w:val="000000"/>
          <w:sz w:val="32"/>
          <w:szCs w:val="32"/>
        </w:rPr>
        <w:t>拟订全区荒山绿化和造林规划、年度指导性计划，</w:t>
      </w:r>
      <w:r>
        <w:rPr>
          <w:rFonts w:ascii="仿宋_GB2312" w:eastAsia="仿宋_GB2312" w:hAnsi="??" w:cs="仿宋_GB2312" w:hint="eastAsia"/>
          <w:color w:val="000000"/>
          <w:sz w:val="32"/>
          <w:szCs w:val="32"/>
        </w:rPr>
        <w:t>指导各类公益林和商品林的培育，指导植树造林、封山育林和以植树种草等生物措施防治水土流失工作，组织指导全民义务植树、造林绿化工作，监督检查各项造林绿化项目、计划的实施完成情况。编制森林城市建设规划和方案，组织、指导、协调和监督规划、方案的实施；负责全区种苗管理，指导社会各类苗圃合理布局；指导全区林业综合开发，承担林业应对气候变化的相关工作。</w:t>
      </w:r>
    </w:p>
    <w:p w:rsidR="002F376B" w:rsidRDefault="002F376B" w:rsidP="00B34190">
      <w:pPr>
        <w:adjustRightInd w:val="0"/>
        <w:snapToGrid w:val="0"/>
        <w:spacing w:line="560" w:lineRule="exact"/>
        <w:ind w:firstLineChars="150" w:firstLine="31680"/>
        <w:rPr>
          <w:rFonts w:ascii="仿宋_GB2312" w:eastAsia="仿宋_GB2312" w:hAnsi="Arial"/>
          <w:color w:val="000000"/>
          <w:kern w:val="0"/>
          <w:sz w:val="32"/>
          <w:szCs w:val="32"/>
          <w:u w:val="single"/>
        </w:rPr>
      </w:pPr>
      <w:r>
        <w:rPr>
          <w:rFonts w:ascii="仿宋_GB2312" w:eastAsia="仿宋_GB2312" w:hAnsi="Arial" w:cs="仿宋_GB2312"/>
          <w:color w:val="000000"/>
          <w:kern w:val="0"/>
          <w:sz w:val="32"/>
          <w:szCs w:val="32"/>
        </w:rPr>
        <w:t>4.</w:t>
      </w:r>
      <w:r>
        <w:rPr>
          <w:rFonts w:ascii="仿宋_GB2312" w:eastAsia="仿宋_GB2312" w:hAnsi="Arial" w:cs="仿宋_GB2312" w:hint="eastAsia"/>
          <w:color w:val="000000"/>
          <w:kern w:val="0"/>
          <w:sz w:val="32"/>
          <w:szCs w:val="32"/>
        </w:rPr>
        <w:t>承担全区森林资源保护发展和监督管理的职责。贯彻执行国家、省、市关于森林采伐限额和林地保护利用规划，坚决执行森林采伐限额，</w:t>
      </w:r>
      <w:r>
        <w:rPr>
          <w:rFonts w:ascii="仿宋_GB2312" w:eastAsia="仿宋_GB2312" w:hAnsi="??" w:cs="仿宋_GB2312" w:hint="eastAsia"/>
          <w:color w:val="000000"/>
          <w:sz w:val="32"/>
          <w:szCs w:val="32"/>
        </w:rPr>
        <w:t>监督限额采伐制度的执行和林木、竹林的凭证采伐、运输和经营加工；负责全区森林资源调查、动态监测和统计；指导监督林地和林权管理，组织实施林权登记、发证工作；指导林地保护利用规划的实施，依法承担林地征用、占用的初审工作；加强对重点国有林区的森林资源管理，承担国有森林资源资产产权变动的初审报批工作；负责</w:t>
      </w:r>
      <w:r>
        <w:rPr>
          <w:rFonts w:ascii="仿宋_GB2312" w:eastAsia="仿宋_GB2312" w:hAnsi="Arial" w:cs="仿宋_GB2312" w:hint="eastAsia"/>
          <w:color w:val="000000"/>
          <w:kern w:val="0"/>
          <w:sz w:val="32"/>
          <w:szCs w:val="32"/>
        </w:rPr>
        <w:t>仁和区林业行政案件的查处。</w:t>
      </w:r>
    </w:p>
    <w:p w:rsidR="002F376B" w:rsidRDefault="002F376B" w:rsidP="00B34190">
      <w:pPr>
        <w:adjustRightInd w:val="0"/>
        <w:snapToGrid w:val="0"/>
        <w:spacing w:line="560" w:lineRule="exact"/>
        <w:ind w:firstLineChars="150" w:firstLine="31680"/>
        <w:rPr>
          <w:rFonts w:ascii="仿宋_GB2312" w:eastAsia="仿宋_GB2312" w:hAnsi="??"/>
          <w:color w:val="000000"/>
          <w:sz w:val="32"/>
          <w:szCs w:val="32"/>
        </w:rPr>
      </w:pPr>
      <w:r>
        <w:rPr>
          <w:rFonts w:ascii="仿宋_GB2312" w:eastAsia="仿宋_GB2312" w:hAnsi="Arial" w:cs="仿宋_GB2312"/>
          <w:color w:val="000000"/>
          <w:kern w:val="0"/>
          <w:sz w:val="32"/>
          <w:szCs w:val="32"/>
        </w:rPr>
        <w:t>5.</w:t>
      </w:r>
      <w:r>
        <w:rPr>
          <w:rFonts w:ascii="仿宋_GB2312" w:eastAsia="仿宋_GB2312" w:hAnsi="Arial" w:cs="仿宋_GB2312" w:hint="eastAsia"/>
          <w:color w:val="000000"/>
          <w:kern w:val="0"/>
          <w:sz w:val="32"/>
          <w:szCs w:val="32"/>
        </w:rPr>
        <w:t>组织、协调、指导和监督全区湿地保护工作。贯彻执行国家、省、市有关湿地保护规划及其相关的标准规定，拟定全区湿地保护规划。加强湿地的保护和管理工作，监督湿地的合理利用。</w:t>
      </w:r>
    </w:p>
    <w:p w:rsidR="002F376B" w:rsidRDefault="002F376B" w:rsidP="00B34190">
      <w:pPr>
        <w:adjustRightInd w:val="0"/>
        <w:snapToGrid w:val="0"/>
        <w:spacing w:line="560" w:lineRule="exact"/>
        <w:ind w:firstLineChars="200" w:firstLine="31680"/>
        <w:rPr>
          <w:rFonts w:ascii="仿宋_GB2312" w:eastAsia="仿宋_GB2312" w:hAnsi="Arial"/>
          <w:color w:val="000000"/>
          <w:kern w:val="0"/>
          <w:sz w:val="32"/>
          <w:szCs w:val="32"/>
        </w:rPr>
      </w:pPr>
      <w:r>
        <w:rPr>
          <w:rFonts w:ascii="仿宋_GB2312" w:eastAsia="仿宋_GB2312" w:hAnsi="??" w:cs="仿宋_GB2312"/>
          <w:color w:val="000000"/>
          <w:sz w:val="32"/>
          <w:szCs w:val="32"/>
        </w:rPr>
        <w:t>6.</w:t>
      </w:r>
      <w:r>
        <w:rPr>
          <w:rFonts w:ascii="仿宋_GB2312" w:eastAsia="仿宋_GB2312" w:hAnsi="Arial" w:cs="仿宋_GB2312" w:hint="eastAsia"/>
          <w:color w:val="000000"/>
          <w:kern w:val="0"/>
          <w:sz w:val="32"/>
          <w:szCs w:val="32"/>
        </w:rPr>
        <w:t>组织、协调、指导和监督全区荒漠化防治工作。贯彻执行国家、省、市有关防沙治沙、石漠化防治及沙化土地封禁保护区建设规划及基本标准和规定，监督沙化土地的合理利用。</w:t>
      </w:r>
    </w:p>
    <w:p w:rsidR="002F376B" w:rsidRDefault="002F376B" w:rsidP="00B34190">
      <w:pPr>
        <w:adjustRightInd w:val="0"/>
        <w:snapToGrid w:val="0"/>
        <w:spacing w:line="560" w:lineRule="exact"/>
        <w:ind w:firstLineChars="200" w:firstLine="31680"/>
        <w:rPr>
          <w:rFonts w:ascii="仿宋_GB2312" w:eastAsia="仿宋_GB2312" w:hAnsi="Arial"/>
          <w:color w:val="000000"/>
          <w:kern w:val="0"/>
          <w:sz w:val="32"/>
          <w:szCs w:val="32"/>
        </w:rPr>
      </w:pPr>
      <w:r>
        <w:rPr>
          <w:rFonts w:ascii="仿宋_GB2312" w:eastAsia="仿宋_GB2312" w:hAnsi="Arial" w:cs="仿宋_GB2312"/>
          <w:color w:val="000000"/>
          <w:kern w:val="0"/>
          <w:sz w:val="32"/>
          <w:szCs w:val="32"/>
        </w:rPr>
        <w:t>7.</w:t>
      </w:r>
      <w:r>
        <w:rPr>
          <w:rFonts w:ascii="仿宋_GB2312" w:eastAsia="仿宋_GB2312" w:hAnsi="Arial" w:cs="仿宋_GB2312" w:hint="eastAsia"/>
          <w:color w:val="000000"/>
          <w:kern w:val="0"/>
          <w:sz w:val="32"/>
          <w:szCs w:val="32"/>
        </w:rPr>
        <w:t>宣传贯彻陆生野生动植物保护、管理的有关政策、法规；组织指导全区陆生野生动植物保护和合理开发利用。依法组织指导陆生野生动植物的救护繁育、栖息地恢复发展、疫源疫病监测，监督管理全区陆生野生动植物猎捕或采集、驯养繁殖或培植、经营利用，监督管理野生动植物进出口。参与做好国家、省、市保护的陆生野生动物珍稀树种、珍稀野生植物及其产品的审核、审批工作。</w:t>
      </w:r>
    </w:p>
    <w:p w:rsidR="002F376B" w:rsidRDefault="002F376B" w:rsidP="00B34190">
      <w:pPr>
        <w:adjustRightInd w:val="0"/>
        <w:snapToGrid w:val="0"/>
        <w:spacing w:line="560" w:lineRule="exact"/>
        <w:ind w:firstLineChars="150" w:firstLine="31680"/>
        <w:rPr>
          <w:rFonts w:ascii="仿宋_GB2312" w:eastAsia="仿宋_GB2312" w:hAnsi="??"/>
          <w:color w:val="000000"/>
          <w:sz w:val="32"/>
          <w:szCs w:val="32"/>
        </w:rPr>
      </w:pPr>
      <w:r>
        <w:rPr>
          <w:rFonts w:ascii="仿宋_GB2312" w:eastAsia="仿宋_GB2312" w:hAnsi="Arial" w:cs="仿宋_GB2312"/>
          <w:color w:val="000000"/>
          <w:kern w:val="0"/>
          <w:sz w:val="32"/>
          <w:szCs w:val="32"/>
        </w:rPr>
        <w:t>8.</w:t>
      </w:r>
      <w:r>
        <w:rPr>
          <w:rFonts w:ascii="仿宋_GB2312" w:eastAsia="仿宋_GB2312" w:hAnsi="Arial" w:cs="仿宋_GB2312" w:hint="eastAsia"/>
          <w:color w:val="000000"/>
          <w:kern w:val="0"/>
          <w:sz w:val="32"/>
          <w:szCs w:val="32"/>
        </w:rPr>
        <w:t>负责全区林业系统自然保护区的监督管理。依法指导全区森林、湿地和陆生野生动植物自然保护区的建设和管理；负责生物多样性保护。</w:t>
      </w:r>
    </w:p>
    <w:p w:rsidR="002F376B" w:rsidRDefault="002F376B" w:rsidP="00B34190">
      <w:pPr>
        <w:adjustRightInd w:val="0"/>
        <w:snapToGrid w:val="0"/>
        <w:spacing w:line="560" w:lineRule="exact"/>
        <w:ind w:firstLineChars="164" w:firstLine="31680"/>
        <w:rPr>
          <w:rFonts w:ascii="仿宋_GB2312" w:eastAsia="仿宋_GB2312" w:hAnsi="Arial"/>
          <w:color w:val="000000"/>
          <w:kern w:val="0"/>
          <w:sz w:val="32"/>
          <w:szCs w:val="32"/>
        </w:rPr>
      </w:pPr>
      <w:r>
        <w:rPr>
          <w:rFonts w:ascii="仿宋_GB2312" w:eastAsia="仿宋_GB2312" w:hAnsi="Arial" w:cs="仿宋_GB2312"/>
          <w:color w:val="000000"/>
          <w:kern w:val="0"/>
          <w:sz w:val="32"/>
          <w:szCs w:val="32"/>
        </w:rPr>
        <w:t>9.</w:t>
      </w:r>
      <w:r>
        <w:rPr>
          <w:rFonts w:ascii="仿宋_GB2312" w:eastAsia="仿宋_GB2312" w:hAnsi="Arial" w:cs="仿宋_GB2312" w:hint="eastAsia"/>
          <w:color w:val="000000"/>
          <w:kern w:val="0"/>
          <w:sz w:val="32"/>
          <w:szCs w:val="32"/>
        </w:rPr>
        <w:t>承担推进全区林业改革，依法维护农民和其他经营者经营林业合法权益的责任。负责本行政区域内农村林地承包及承包合同管理，贯彻执行国家、省、市推进农村林业发展、维护农民和其他经营者经营林业合法权益的政策措施；指导、监督农村林地承包经营和林权流转，协调、指导林权纠纷调处和林地承包合同纠纷仲裁；指导国有林场、森林公园和基层林业工作机构的建设和管理；负责对全区森林旅游工作的指导、监督和管理。</w:t>
      </w:r>
    </w:p>
    <w:p w:rsidR="002F376B" w:rsidRDefault="002F376B" w:rsidP="00B34190">
      <w:pPr>
        <w:adjustRightInd w:val="0"/>
        <w:snapToGrid w:val="0"/>
        <w:spacing w:line="560" w:lineRule="exact"/>
        <w:ind w:firstLineChars="164" w:firstLine="31680"/>
        <w:rPr>
          <w:rFonts w:ascii="仿宋_GB2312" w:eastAsia="仿宋_GB2312" w:hAnsi="Arial"/>
          <w:color w:val="000000"/>
          <w:kern w:val="0"/>
          <w:sz w:val="32"/>
          <w:szCs w:val="32"/>
        </w:rPr>
      </w:pPr>
      <w:r>
        <w:rPr>
          <w:rFonts w:ascii="仿宋_GB2312" w:eastAsia="仿宋_GB2312" w:hAnsi="Arial" w:cs="仿宋_GB2312"/>
          <w:color w:val="000000"/>
          <w:kern w:val="0"/>
          <w:sz w:val="32"/>
          <w:szCs w:val="32"/>
        </w:rPr>
        <w:t>10.</w:t>
      </w:r>
      <w:r>
        <w:rPr>
          <w:rFonts w:ascii="仿宋_GB2312" w:eastAsia="仿宋_GB2312" w:hAnsi="Arial" w:cs="仿宋_GB2312" w:hint="eastAsia"/>
          <w:color w:val="000000"/>
          <w:kern w:val="0"/>
          <w:sz w:val="32"/>
          <w:szCs w:val="32"/>
        </w:rPr>
        <w:t>承担区森林防火指挥部办公室的日常工作。负责拟定全区森林防火工作规划并组织实施；指导全区林业有害生物防治、检疫工作；负责林业执法体系建设。</w:t>
      </w:r>
    </w:p>
    <w:p w:rsidR="002F376B" w:rsidRDefault="002F376B" w:rsidP="00B34190">
      <w:pPr>
        <w:adjustRightInd w:val="0"/>
        <w:snapToGrid w:val="0"/>
        <w:spacing w:line="560" w:lineRule="exact"/>
        <w:ind w:firstLineChars="164" w:firstLine="31680"/>
        <w:rPr>
          <w:rFonts w:ascii="仿宋_GB2312" w:eastAsia="仿宋_GB2312" w:hAnsi="Arial"/>
          <w:color w:val="000000"/>
          <w:kern w:val="0"/>
          <w:sz w:val="32"/>
          <w:szCs w:val="32"/>
        </w:rPr>
      </w:pPr>
      <w:r>
        <w:rPr>
          <w:rFonts w:ascii="仿宋_GB2312" w:eastAsia="仿宋_GB2312" w:hAnsi="??" w:cs="仿宋_GB2312"/>
          <w:color w:val="000000"/>
          <w:sz w:val="32"/>
          <w:szCs w:val="32"/>
        </w:rPr>
        <w:t>11.</w:t>
      </w:r>
      <w:r>
        <w:rPr>
          <w:rFonts w:ascii="仿宋_GB2312" w:eastAsia="仿宋_GB2312" w:hAnsi="Arial" w:cs="仿宋_GB2312" w:hint="eastAsia"/>
          <w:color w:val="000000"/>
          <w:kern w:val="0"/>
          <w:sz w:val="32"/>
          <w:szCs w:val="32"/>
        </w:rPr>
        <w:t>负责指导、协调全区林业经济工作。贯彻执行国家、省、市、区有关林业及其生态建设的财政、金融、价格、贸易等经济调节政策，贯彻执行林业及其生态建设补偿制度。编制部门预算并组织实施，提出区级林业专项资金的预算建议，管理、监督国家、省、市、区级林业专项资金，管理区级林业国有资产，负责全区林业固定资产投资规划和方向，提出区财政资金的安排意见，按规定权限审核报批、核准规划内和年度计划内固定资产投资项目。编制全区林业及其生态建设、产业发展、重点工程发展规划、计划并监督实施。</w:t>
      </w:r>
    </w:p>
    <w:p w:rsidR="002F376B" w:rsidRDefault="002F376B" w:rsidP="00B34190">
      <w:pPr>
        <w:adjustRightInd w:val="0"/>
        <w:snapToGrid w:val="0"/>
        <w:spacing w:line="560" w:lineRule="exact"/>
        <w:ind w:firstLineChars="200" w:firstLine="31680"/>
        <w:rPr>
          <w:rFonts w:ascii="仿宋_GB2312" w:eastAsia="仿宋_GB2312" w:hAnsi="??"/>
          <w:color w:val="000000"/>
          <w:sz w:val="32"/>
          <w:szCs w:val="32"/>
        </w:rPr>
      </w:pPr>
      <w:r>
        <w:rPr>
          <w:rFonts w:ascii="仿宋_GB2312" w:eastAsia="仿宋_GB2312" w:hAnsi="??" w:cs="仿宋_GB2312"/>
          <w:color w:val="000000"/>
          <w:sz w:val="32"/>
          <w:szCs w:val="32"/>
        </w:rPr>
        <w:t>12.</w:t>
      </w:r>
      <w:r>
        <w:rPr>
          <w:rFonts w:ascii="仿宋_GB2312" w:eastAsia="仿宋_GB2312" w:hAnsi="??" w:cs="仿宋_GB2312" w:hint="eastAsia"/>
          <w:color w:val="000000"/>
          <w:sz w:val="32"/>
          <w:szCs w:val="32"/>
        </w:rPr>
        <w:t>监督检查全区各产业对森林、湿地、荒漠和陆生野生动植物资源的开发利用。贯彻执行国家和省、市有关林业资源优化配置政策及其产业标准，拟订全区林业产业发展规划并监督实施。</w:t>
      </w:r>
    </w:p>
    <w:p w:rsidR="002F376B" w:rsidRDefault="002F376B" w:rsidP="00B34190">
      <w:pPr>
        <w:adjustRightInd w:val="0"/>
        <w:snapToGrid w:val="0"/>
        <w:spacing w:line="560" w:lineRule="exact"/>
        <w:ind w:firstLineChars="200" w:firstLine="31680"/>
        <w:rPr>
          <w:rFonts w:ascii="仿宋_GB2312" w:eastAsia="仿宋_GB2312" w:hAnsi="??" w:cs="仿宋_GB2312"/>
          <w:color w:val="000000"/>
          <w:sz w:val="32"/>
          <w:szCs w:val="32"/>
        </w:rPr>
      </w:pPr>
      <w:r>
        <w:rPr>
          <w:rFonts w:ascii="仿宋_GB2312" w:eastAsia="仿宋_GB2312" w:hAnsi="??" w:cs="仿宋_GB2312"/>
          <w:color w:val="000000"/>
          <w:sz w:val="32"/>
          <w:szCs w:val="32"/>
        </w:rPr>
        <w:t>13.</w:t>
      </w:r>
      <w:r>
        <w:rPr>
          <w:rFonts w:ascii="仿宋_GB2312" w:eastAsia="仿宋_GB2312" w:hAnsi="??" w:cs="仿宋_GB2312" w:hint="eastAsia"/>
          <w:color w:val="000000"/>
          <w:sz w:val="32"/>
          <w:szCs w:val="32"/>
        </w:rPr>
        <w:t>负责全区林业及其生态建设的科技、宣传、教育、培训工作，加强生态文化建设，指导全区林业队伍和乡镇林业工作站建设。</w:t>
      </w:r>
      <w:r>
        <w:rPr>
          <w:rFonts w:ascii="仿宋_GB2312" w:eastAsia="仿宋_GB2312" w:hAnsi="??" w:cs="仿宋_GB2312"/>
          <w:color w:val="000000"/>
          <w:sz w:val="32"/>
          <w:szCs w:val="32"/>
        </w:rPr>
        <w:t xml:space="preserve"> </w:t>
      </w:r>
    </w:p>
    <w:p w:rsidR="002F376B" w:rsidRDefault="002F376B" w:rsidP="00B34190">
      <w:pPr>
        <w:adjustRightInd w:val="0"/>
        <w:snapToGrid w:val="0"/>
        <w:spacing w:line="560" w:lineRule="exact"/>
        <w:ind w:firstLineChars="200" w:firstLine="31680"/>
        <w:rPr>
          <w:rFonts w:ascii="仿宋_GB2312" w:eastAsia="仿宋_GB2312" w:hAnsi="??"/>
          <w:color w:val="000000"/>
          <w:sz w:val="32"/>
          <w:szCs w:val="32"/>
        </w:rPr>
      </w:pPr>
      <w:r>
        <w:rPr>
          <w:rFonts w:ascii="仿宋_GB2312" w:eastAsia="仿宋_GB2312" w:hAnsi="??" w:cs="仿宋_GB2312"/>
          <w:color w:val="000000"/>
          <w:sz w:val="32"/>
          <w:szCs w:val="32"/>
        </w:rPr>
        <w:t>14.</w:t>
      </w:r>
      <w:r>
        <w:rPr>
          <w:rFonts w:ascii="仿宋_GB2312" w:eastAsia="仿宋_GB2312" w:hAnsi="??" w:cs="仿宋_GB2312" w:hint="eastAsia"/>
          <w:color w:val="000000"/>
          <w:sz w:val="32"/>
          <w:szCs w:val="32"/>
        </w:rPr>
        <w:t>承担区政府公布的有关行政审批事项。</w:t>
      </w:r>
    </w:p>
    <w:p w:rsidR="002F376B" w:rsidRPr="00C95168" w:rsidRDefault="002F376B" w:rsidP="00B34190">
      <w:pPr>
        <w:snapToGrid w:val="0"/>
        <w:spacing w:line="520" w:lineRule="exact"/>
        <w:ind w:firstLineChars="200" w:firstLine="31680"/>
        <w:rPr>
          <w:rFonts w:ascii="仿宋_GB2312" w:eastAsia="仿宋_GB2312" w:hAnsi="??"/>
          <w:color w:val="000000"/>
          <w:sz w:val="32"/>
          <w:szCs w:val="32"/>
        </w:rPr>
      </w:pPr>
      <w:r>
        <w:rPr>
          <w:rFonts w:ascii="仿宋_GB2312" w:eastAsia="仿宋_GB2312" w:hAnsi="??" w:cs="仿宋_GB2312"/>
          <w:color w:val="000000"/>
          <w:sz w:val="32"/>
          <w:szCs w:val="32"/>
        </w:rPr>
        <w:t>15.</w:t>
      </w:r>
      <w:r w:rsidRPr="00C95168">
        <w:rPr>
          <w:rFonts w:ascii="仿宋_GB2312" w:eastAsia="仿宋_GB2312" w:hAnsi="??" w:cs="仿宋_GB2312" w:hint="eastAsia"/>
          <w:color w:val="000000"/>
          <w:sz w:val="32"/>
          <w:szCs w:val="32"/>
        </w:rPr>
        <w:t>承办区政府交办的其它事项。</w:t>
      </w:r>
    </w:p>
    <w:p w:rsidR="002F376B" w:rsidRPr="00CE49DA" w:rsidRDefault="002F376B" w:rsidP="00B34190">
      <w:pPr>
        <w:pStyle w:val="BodyText"/>
        <w:adjustRightInd w:val="0"/>
        <w:snapToGrid w:val="0"/>
        <w:spacing w:before="93" w:line="600" w:lineRule="exact"/>
        <w:ind w:firstLineChars="131" w:firstLine="31680"/>
        <w:outlineLvl w:val="2"/>
        <w:rPr>
          <w:rFonts w:ascii="仿宋" w:eastAsia="仿宋" w:hAnsi="仿宋" w:cs="Times New Roman"/>
          <w:color w:val="000000"/>
          <w:sz w:val="32"/>
          <w:szCs w:val="32"/>
        </w:rPr>
      </w:pPr>
      <w:bookmarkStart w:id="18" w:name="_Toc15377199"/>
      <w:bookmarkStart w:id="19" w:name="_Toc15378446"/>
      <w:r w:rsidRPr="00CE49DA">
        <w:rPr>
          <w:rFonts w:ascii="仿宋" w:eastAsia="仿宋" w:hAnsi="仿宋" w:cs="仿宋" w:hint="eastAsia"/>
          <w:color w:val="000000"/>
          <w:sz w:val="32"/>
          <w:szCs w:val="32"/>
        </w:rPr>
        <w:t>（二）</w:t>
      </w:r>
      <w:r w:rsidRPr="00CE49DA">
        <w:rPr>
          <w:rFonts w:ascii="仿宋" w:eastAsia="仿宋" w:hAnsi="仿宋" w:cs="仿宋"/>
          <w:color w:val="000000"/>
          <w:sz w:val="32"/>
          <w:szCs w:val="32"/>
        </w:rPr>
        <w:t>2018</w:t>
      </w:r>
      <w:r w:rsidRPr="00CE49DA">
        <w:rPr>
          <w:rFonts w:ascii="仿宋" w:eastAsia="仿宋" w:hAnsi="仿宋" w:cs="仿宋" w:hint="eastAsia"/>
          <w:color w:val="000000"/>
          <w:sz w:val="32"/>
          <w:szCs w:val="32"/>
        </w:rPr>
        <w:t>年重点工作完成情况。</w:t>
      </w:r>
      <w:bookmarkEnd w:id="18"/>
      <w:bookmarkEnd w:id="19"/>
    </w:p>
    <w:p w:rsidR="002F376B" w:rsidRPr="00CE49DA" w:rsidRDefault="002F376B" w:rsidP="00971997">
      <w:pPr>
        <w:pStyle w:val="Heading2"/>
        <w:rPr>
          <w:rStyle w:val="Heading2Char"/>
          <w:rFonts w:cs="Times New Roman"/>
        </w:rPr>
      </w:pPr>
      <w:bookmarkStart w:id="20" w:name="_Toc15377200"/>
      <w:bookmarkStart w:id="21" w:name="_Toc15396601"/>
      <w:r w:rsidRPr="00622830">
        <w:rPr>
          <w:rFonts w:ascii="黑体" w:eastAsia="黑体" w:cs="黑体" w:hint="eastAsia"/>
          <w:b w:val="0"/>
          <w:bCs w:val="0"/>
          <w:color w:val="000000"/>
        </w:rPr>
        <w:t>二、</w:t>
      </w:r>
      <w:r w:rsidRPr="00622830">
        <w:rPr>
          <w:rFonts w:ascii="黑体" w:eastAsia="黑体" w:hAnsi="黑体" w:cs="黑体" w:hint="eastAsia"/>
          <w:b w:val="0"/>
          <w:bCs w:val="0"/>
          <w:color w:val="000000"/>
        </w:rPr>
        <w:t>机</w:t>
      </w:r>
      <w:r w:rsidRPr="00622830">
        <w:rPr>
          <w:rStyle w:val="Heading2Char"/>
          <w:rFonts w:ascii="黑体" w:eastAsia="黑体" w:hAnsi="黑体" w:cs="黑体" w:hint="eastAsia"/>
        </w:rPr>
        <w:t>构设置</w:t>
      </w:r>
      <w:bookmarkEnd w:id="20"/>
      <w:bookmarkEnd w:id="21"/>
    </w:p>
    <w:p w:rsidR="002F376B" w:rsidRDefault="002F376B" w:rsidP="00B34190">
      <w:pPr>
        <w:pStyle w:val="BodyText"/>
        <w:adjustRightInd w:val="0"/>
        <w:snapToGrid w:val="0"/>
        <w:spacing w:before="93" w:line="600" w:lineRule="exact"/>
        <w:ind w:firstLineChars="210" w:firstLine="31680"/>
        <w:rPr>
          <w:rFonts w:hAnsi="??" w:cs="Times New Roman"/>
          <w:color w:val="000000"/>
          <w:kern w:val="2"/>
          <w:sz w:val="32"/>
          <w:szCs w:val="32"/>
        </w:rPr>
      </w:pPr>
      <w:r w:rsidRPr="008B7F43">
        <w:rPr>
          <w:rFonts w:hAnsi="??" w:hint="eastAsia"/>
          <w:color w:val="000000"/>
          <w:kern w:val="2"/>
          <w:sz w:val="32"/>
          <w:szCs w:val="32"/>
        </w:rPr>
        <w:t>区林业局下属有</w:t>
      </w:r>
      <w:r w:rsidRPr="008B7F43">
        <w:rPr>
          <w:rFonts w:hAnsi="??"/>
          <w:color w:val="000000"/>
          <w:kern w:val="2"/>
          <w:sz w:val="32"/>
          <w:szCs w:val="32"/>
        </w:rPr>
        <w:t>3</w:t>
      </w:r>
      <w:r w:rsidRPr="008B7F43">
        <w:rPr>
          <w:rFonts w:hAnsi="??" w:hint="eastAsia"/>
          <w:color w:val="000000"/>
          <w:kern w:val="2"/>
          <w:sz w:val="32"/>
          <w:szCs w:val="32"/>
        </w:rPr>
        <w:t>个事业单位，分别为：攀枝花市仁和区林业局森林病虫害防治检疫站（参公事业单位）、攀枝花市仁和区林业科技推广站、攀枝花市仁和区市区视野区荒山造林绿化管理办公室。</w:t>
      </w:r>
    </w:p>
    <w:p w:rsidR="002F376B" w:rsidRPr="007127B7" w:rsidRDefault="002F376B" w:rsidP="00446531">
      <w:pPr>
        <w:widowControl/>
        <w:jc w:val="center"/>
      </w:pPr>
      <w:r w:rsidRPr="00CE49DA">
        <w:rPr>
          <w:rFonts w:ascii="仿宋" w:eastAsia="仿宋" w:hAnsi="仿宋"/>
          <w:color w:val="000000"/>
          <w:sz w:val="32"/>
          <w:szCs w:val="32"/>
        </w:rPr>
        <w:br w:type="page"/>
      </w:r>
      <w:bookmarkStart w:id="22" w:name="_Toc15377204"/>
      <w:bookmarkStart w:id="23" w:name="_Toc15396602"/>
      <w:r w:rsidRPr="00446531">
        <w:rPr>
          <w:rStyle w:val="Heading1Char"/>
          <w:rFonts w:ascii="黑体" w:eastAsia="黑体" w:hAnsi="黑体" w:cs="黑体" w:hint="eastAsia"/>
        </w:rPr>
        <w:t>第二部分</w:t>
      </w:r>
      <w:r w:rsidRPr="00065F8F">
        <w:rPr>
          <w:rStyle w:val="Heading1Char"/>
          <w:rFonts w:ascii="黑体" w:eastAsia="黑体" w:hAnsi="黑体" w:cs="黑体"/>
        </w:rPr>
        <w:t>2018</w:t>
      </w:r>
      <w:r w:rsidRPr="00065F8F">
        <w:rPr>
          <w:rStyle w:val="Heading1Char"/>
          <w:rFonts w:ascii="黑体" w:eastAsia="黑体" w:hAnsi="黑体" w:cs="黑体" w:hint="eastAsia"/>
        </w:rPr>
        <w:t>年度部门决算情况说明</w:t>
      </w:r>
      <w:bookmarkEnd w:id="22"/>
      <w:bookmarkEnd w:id="23"/>
    </w:p>
    <w:p w:rsidR="002F376B" w:rsidRPr="000C3467" w:rsidRDefault="002F376B">
      <w:pPr>
        <w:pStyle w:val="ListParagraph"/>
        <w:numPr>
          <w:ilvl w:val="0"/>
          <w:numId w:val="2"/>
        </w:numPr>
        <w:spacing w:line="600" w:lineRule="exact"/>
        <w:ind w:firstLineChars="0"/>
        <w:outlineLvl w:val="1"/>
        <w:rPr>
          <w:rStyle w:val="Heading2Char"/>
          <w:rFonts w:ascii="黑体" w:eastAsia="黑体" w:hAnsi="黑体" w:cs="Times New Roman"/>
          <w:b w:val="0"/>
          <w:bCs w:val="0"/>
        </w:rPr>
      </w:pPr>
      <w:bookmarkStart w:id="24" w:name="_Toc15377205"/>
      <w:bookmarkStart w:id="25" w:name="_Toc15396603"/>
      <w:r w:rsidRPr="000C3467">
        <w:rPr>
          <w:rFonts w:ascii="黑体" w:eastAsia="黑体" w:hAnsi="黑体" w:cs="黑体" w:hint="eastAsia"/>
          <w:color w:val="000000"/>
          <w:sz w:val="32"/>
          <w:szCs w:val="32"/>
        </w:rPr>
        <w:t>收</w:t>
      </w:r>
      <w:r w:rsidRPr="000C3467">
        <w:rPr>
          <w:rStyle w:val="Heading2Char"/>
          <w:rFonts w:ascii="黑体" w:eastAsia="黑体" w:hAnsi="黑体" w:cs="黑体" w:hint="eastAsia"/>
          <w:b w:val="0"/>
          <w:bCs w:val="0"/>
        </w:rPr>
        <w:t>入支出决算总体情况说明</w:t>
      </w:r>
      <w:bookmarkEnd w:id="24"/>
      <w:bookmarkEnd w:id="25"/>
    </w:p>
    <w:p w:rsidR="002F376B" w:rsidRPr="00CE49DA" w:rsidRDefault="002F376B" w:rsidP="00B34190">
      <w:pPr>
        <w:spacing w:line="600" w:lineRule="exact"/>
        <w:ind w:firstLineChars="200" w:firstLine="31680"/>
        <w:rPr>
          <w:rFonts w:ascii="仿宋" w:eastAsia="仿宋" w:hAnsi="仿宋"/>
          <w:color w:val="000000"/>
          <w:sz w:val="32"/>
          <w:szCs w:val="32"/>
        </w:rPr>
      </w:pPr>
      <w:r w:rsidRPr="00CE49DA">
        <w:rPr>
          <w:rFonts w:ascii="仿宋" w:eastAsia="仿宋" w:hAnsi="仿宋" w:cs="仿宋"/>
          <w:color w:val="000000"/>
          <w:sz w:val="32"/>
          <w:szCs w:val="32"/>
        </w:rPr>
        <w:t>2018</w:t>
      </w:r>
      <w:r w:rsidRPr="00CE49DA">
        <w:rPr>
          <w:rFonts w:ascii="仿宋" w:eastAsia="仿宋" w:hAnsi="仿宋" w:cs="仿宋" w:hint="eastAsia"/>
          <w:color w:val="000000"/>
          <w:sz w:val="32"/>
          <w:szCs w:val="32"/>
        </w:rPr>
        <w:t>年度收</w:t>
      </w:r>
      <w:r>
        <w:rPr>
          <w:rFonts w:ascii="仿宋" w:eastAsia="仿宋" w:hAnsi="仿宋" w:cs="仿宋" w:hint="eastAsia"/>
          <w:color w:val="000000"/>
          <w:sz w:val="32"/>
          <w:szCs w:val="32"/>
        </w:rPr>
        <w:t>入总计</w:t>
      </w:r>
      <w:r>
        <w:rPr>
          <w:rFonts w:ascii="仿宋" w:eastAsia="仿宋" w:hAnsi="仿宋" w:cs="仿宋"/>
          <w:color w:val="000000"/>
          <w:sz w:val="32"/>
          <w:szCs w:val="32"/>
        </w:rPr>
        <w:t>4345.1</w:t>
      </w:r>
      <w:r>
        <w:rPr>
          <w:rFonts w:ascii="仿宋" w:eastAsia="仿宋" w:hAnsi="仿宋" w:cs="仿宋" w:hint="eastAsia"/>
          <w:color w:val="000000"/>
          <w:sz w:val="32"/>
          <w:szCs w:val="32"/>
        </w:rPr>
        <w:t>万元</w:t>
      </w:r>
      <w:r w:rsidRPr="00CE49DA">
        <w:rPr>
          <w:rFonts w:ascii="仿宋" w:eastAsia="仿宋" w:hAnsi="仿宋" w:cs="仿宋" w:hint="eastAsia"/>
          <w:color w:val="000000"/>
          <w:sz w:val="32"/>
          <w:szCs w:val="32"/>
        </w:rPr>
        <w:t>、支总计</w:t>
      </w:r>
      <w:r>
        <w:rPr>
          <w:rFonts w:ascii="仿宋" w:eastAsia="仿宋" w:hAnsi="仿宋" w:cs="仿宋"/>
          <w:color w:val="000000"/>
          <w:sz w:val="32"/>
          <w:szCs w:val="32"/>
        </w:rPr>
        <w:t>1688.93</w:t>
      </w:r>
      <w:r w:rsidRPr="00CE49DA">
        <w:rPr>
          <w:rFonts w:ascii="仿宋" w:eastAsia="仿宋" w:hAnsi="仿宋" w:cs="仿宋" w:hint="eastAsia"/>
          <w:color w:val="000000"/>
          <w:sz w:val="32"/>
          <w:szCs w:val="32"/>
        </w:rPr>
        <w:t>万元。与</w:t>
      </w:r>
      <w:r w:rsidRPr="00CE49DA">
        <w:rPr>
          <w:rFonts w:ascii="仿宋" w:eastAsia="仿宋" w:hAnsi="仿宋" w:cs="仿宋"/>
          <w:color w:val="000000"/>
          <w:sz w:val="32"/>
          <w:szCs w:val="32"/>
        </w:rPr>
        <w:t>2017</w:t>
      </w:r>
      <w:r w:rsidRPr="00CE49DA">
        <w:rPr>
          <w:rFonts w:ascii="仿宋" w:eastAsia="仿宋" w:hAnsi="仿宋" w:cs="仿宋" w:hint="eastAsia"/>
          <w:color w:val="000000"/>
          <w:sz w:val="32"/>
          <w:szCs w:val="32"/>
        </w:rPr>
        <w:t>年相比，收、支总计各增加</w:t>
      </w:r>
      <w:r>
        <w:rPr>
          <w:rFonts w:ascii="仿宋" w:eastAsia="仿宋" w:hAnsi="仿宋" w:cs="仿宋"/>
          <w:color w:val="000000"/>
          <w:sz w:val="32"/>
          <w:szCs w:val="32"/>
        </w:rPr>
        <w:t>2352.86</w:t>
      </w:r>
      <w:r w:rsidRPr="00CE49DA">
        <w:rPr>
          <w:rFonts w:ascii="仿宋" w:eastAsia="仿宋" w:hAnsi="仿宋" w:cs="仿宋" w:hint="eastAsia"/>
          <w:color w:val="000000"/>
          <w:sz w:val="32"/>
          <w:szCs w:val="32"/>
        </w:rPr>
        <w:t>万元</w:t>
      </w:r>
      <w:r>
        <w:rPr>
          <w:rFonts w:ascii="仿宋" w:eastAsia="仿宋" w:hAnsi="仿宋" w:cs="仿宋" w:hint="eastAsia"/>
          <w:color w:val="000000"/>
          <w:sz w:val="32"/>
          <w:szCs w:val="32"/>
        </w:rPr>
        <w:t>、</w:t>
      </w:r>
      <w:r>
        <w:rPr>
          <w:rFonts w:ascii="仿宋" w:eastAsia="仿宋" w:hAnsi="仿宋" w:cs="仿宋"/>
          <w:color w:val="000000"/>
          <w:sz w:val="32"/>
          <w:szCs w:val="32"/>
        </w:rPr>
        <w:t>357.31</w:t>
      </w:r>
      <w:r>
        <w:rPr>
          <w:rFonts w:ascii="仿宋" w:eastAsia="仿宋" w:hAnsi="仿宋" w:cs="仿宋" w:hint="eastAsia"/>
          <w:color w:val="000000"/>
          <w:sz w:val="32"/>
          <w:szCs w:val="32"/>
        </w:rPr>
        <w:t>万元</w:t>
      </w:r>
      <w:r w:rsidRPr="00CE49DA">
        <w:rPr>
          <w:rFonts w:ascii="仿宋" w:eastAsia="仿宋" w:hAnsi="仿宋" w:cs="仿宋" w:hint="eastAsia"/>
          <w:color w:val="000000"/>
          <w:sz w:val="32"/>
          <w:szCs w:val="32"/>
        </w:rPr>
        <w:t>，</w:t>
      </w:r>
      <w:r>
        <w:rPr>
          <w:rFonts w:ascii="仿宋" w:eastAsia="仿宋" w:hAnsi="仿宋" w:cs="仿宋" w:hint="eastAsia"/>
          <w:color w:val="000000"/>
          <w:sz w:val="32"/>
          <w:szCs w:val="32"/>
        </w:rPr>
        <w:t>分别</w:t>
      </w:r>
      <w:r w:rsidRPr="00CE49DA">
        <w:rPr>
          <w:rFonts w:ascii="仿宋" w:eastAsia="仿宋" w:hAnsi="仿宋" w:cs="仿宋" w:hint="eastAsia"/>
          <w:color w:val="000000"/>
          <w:sz w:val="32"/>
          <w:szCs w:val="32"/>
        </w:rPr>
        <w:t>增长</w:t>
      </w:r>
      <w:r>
        <w:rPr>
          <w:rFonts w:ascii="仿宋" w:eastAsia="仿宋" w:hAnsi="仿宋" w:cs="仿宋"/>
          <w:color w:val="000000"/>
          <w:sz w:val="32"/>
          <w:szCs w:val="32"/>
        </w:rPr>
        <w:t>118%</w:t>
      </w:r>
      <w:r>
        <w:rPr>
          <w:rFonts w:ascii="仿宋" w:eastAsia="仿宋" w:hAnsi="仿宋" w:cs="仿宋" w:hint="eastAsia"/>
          <w:color w:val="000000"/>
          <w:sz w:val="32"/>
          <w:szCs w:val="32"/>
        </w:rPr>
        <w:t>和</w:t>
      </w:r>
      <w:r>
        <w:rPr>
          <w:rFonts w:ascii="仿宋" w:eastAsia="仿宋" w:hAnsi="仿宋" w:cs="仿宋"/>
          <w:color w:val="000000"/>
          <w:sz w:val="32"/>
          <w:szCs w:val="32"/>
        </w:rPr>
        <w:t>26.7</w:t>
      </w:r>
      <w:r w:rsidRPr="00CE49DA">
        <w:rPr>
          <w:rFonts w:ascii="仿宋" w:eastAsia="仿宋" w:hAnsi="仿宋" w:cs="仿宋"/>
          <w:color w:val="000000"/>
          <w:sz w:val="32"/>
          <w:szCs w:val="32"/>
        </w:rPr>
        <w:t>%</w:t>
      </w:r>
      <w:r w:rsidRPr="00CE49DA">
        <w:rPr>
          <w:rFonts w:ascii="仿宋" w:eastAsia="仿宋" w:hAnsi="仿宋" w:cs="仿宋" w:hint="eastAsia"/>
          <w:color w:val="000000"/>
          <w:sz w:val="32"/>
          <w:szCs w:val="32"/>
        </w:rPr>
        <w:t>。</w:t>
      </w:r>
    </w:p>
    <w:p w:rsidR="002F376B" w:rsidRDefault="002F376B" w:rsidP="00B34190">
      <w:pPr>
        <w:spacing w:line="600" w:lineRule="exact"/>
        <w:ind w:firstLineChars="200" w:firstLine="31680"/>
        <w:rPr>
          <w:rFonts w:ascii="仿宋" w:eastAsia="仿宋" w:hAnsi="仿宋"/>
          <w:color w:val="000000"/>
          <w:sz w:val="32"/>
          <w:szCs w:val="32"/>
        </w:rPr>
      </w:pPr>
      <w:r w:rsidRPr="00CE49DA">
        <w:rPr>
          <w:rFonts w:ascii="仿宋" w:eastAsia="仿宋" w:hAnsi="仿宋" w:cs="仿宋" w:hint="eastAsia"/>
          <w:color w:val="000000"/>
          <w:sz w:val="32"/>
          <w:szCs w:val="32"/>
        </w:rPr>
        <w:t>（图</w:t>
      </w:r>
      <w:r w:rsidRPr="00CE49DA">
        <w:rPr>
          <w:rFonts w:ascii="仿宋" w:eastAsia="仿宋" w:hAnsi="仿宋" w:cs="仿宋"/>
          <w:color w:val="000000"/>
          <w:sz w:val="32"/>
          <w:szCs w:val="32"/>
        </w:rPr>
        <w:t>1</w:t>
      </w:r>
      <w:r w:rsidRPr="00CE49DA">
        <w:rPr>
          <w:rFonts w:ascii="仿宋" w:eastAsia="仿宋" w:hAnsi="仿宋" w:cs="仿宋" w:hint="eastAsia"/>
          <w:color w:val="000000"/>
          <w:sz w:val="32"/>
          <w:szCs w:val="32"/>
        </w:rPr>
        <w:t>：收、支决算总计变动情况图）</w:t>
      </w:r>
    </w:p>
    <w:p w:rsidR="002F376B" w:rsidRPr="00CE49DA" w:rsidRDefault="002F376B" w:rsidP="00B34190">
      <w:pPr>
        <w:spacing w:line="2400" w:lineRule="auto"/>
        <w:ind w:firstLineChars="200" w:firstLine="31680"/>
        <w:rPr>
          <w:rFonts w:ascii="仿宋_GB2312" w:eastAsia="仿宋_GB2312"/>
          <w:color w:val="000000"/>
          <w:sz w:val="32"/>
          <w:szCs w:val="32"/>
        </w:rPr>
      </w:pPr>
      <w:r>
        <w:object w:dxaOrig="4322" w:dyaOrig="28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in;height:2in" o:ole="">
            <v:imagedata r:id="rId7" o:title=""/>
          </v:shape>
          <o:OLEObject Type="Embed" ProgID="MSGraph.Chart.8" ShapeID="_x0000_i1025" DrawAspect="Content" ObjectID="_1686149798" r:id="rId8">
            <o:FieldCodes>\s</o:FieldCodes>
          </o:OLEObject>
        </w:object>
      </w:r>
    </w:p>
    <w:p w:rsidR="002F376B" w:rsidRDefault="002F376B" w:rsidP="00A237D8">
      <w:pPr>
        <w:pStyle w:val="ListParagraph"/>
        <w:numPr>
          <w:ilvl w:val="0"/>
          <w:numId w:val="2"/>
        </w:numPr>
        <w:spacing w:line="600" w:lineRule="exact"/>
        <w:ind w:firstLineChars="0"/>
        <w:outlineLvl w:val="1"/>
        <w:rPr>
          <w:rStyle w:val="Heading2Char"/>
          <w:rFonts w:ascii="黑体" w:eastAsia="黑体" w:hAnsi="黑体" w:cs="Times New Roman"/>
          <w:b w:val="0"/>
          <w:bCs w:val="0"/>
        </w:rPr>
      </w:pPr>
      <w:bookmarkStart w:id="26" w:name="_Toc15377206"/>
      <w:bookmarkStart w:id="27" w:name="_Toc15396604"/>
      <w:r w:rsidRPr="00CE49DA">
        <w:rPr>
          <w:rFonts w:ascii="黑体" w:eastAsia="黑体" w:hAnsi="黑体" w:cs="黑体" w:hint="eastAsia"/>
          <w:color w:val="000000"/>
          <w:sz w:val="32"/>
          <w:szCs w:val="32"/>
        </w:rPr>
        <w:t>收</w:t>
      </w:r>
      <w:r w:rsidRPr="00C42709">
        <w:rPr>
          <w:rStyle w:val="Heading2Char"/>
          <w:rFonts w:ascii="黑体" w:eastAsia="黑体" w:hAnsi="黑体" w:cs="黑体" w:hint="eastAsia"/>
          <w:b w:val="0"/>
          <w:bCs w:val="0"/>
        </w:rPr>
        <w:t>入决算情况说明</w:t>
      </w:r>
      <w:bookmarkEnd w:id="26"/>
      <w:bookmarkEnd w:id="27"/>
    </w:p>
    <w:p w:rsidR="002F376B" w:rsidRPr="00ED4085" w:rsidRDefault="002F376B" w:rsidP="00B34190">
      <w:pPr>
        <w:spacing w:line="600" w:lineRule="exact"/>
        <w:ind w:firstLineChars="200" w:firstLine="31680"/>
        <w:outlineLvl w:val="1"/>
        <w:rPr>
          <w:rFonts w:ascii="仿宋" w:eastAsia="仿宋" w:hAnsi="仿宋"/>
          <w:color w:val="000000"/>
          <w:sz w:val="32"/>
          <w:szCs w:val="32"/>
        </w:rPr>
      </w:pPr>
      <w:r w:rsidRPr="00ED4085">
        <w:rPr>
          <w:rFonts w:ascii="仿宋" w:eastAsia="仿宋" w:hAnsi="仿宋" w:cs="仿宋"/>
          <w:color w:val="000000"/>
          <w:sz w:val="32"/>
          <w:szCs w:val="32"/>
        </w:rPr>
        <w:t>2018</w:t>
      </w:r>
      <w:r w:rsidRPr="00ED4085">
        <w:rPr>
          <w:rFonts w:ascii="仿宋" w:eastAsia="仿宋" w:hAnsi="仿宋" w:cs="仿宋" w:hint="eastAsia"/>
          <w:color w:val="000000"/>
          <w:sz w:val="32"/>
          <w:szCs w:val="32"/>
        </w:rPr>
        <w:t>年本年收入合计</w:t>
      </w:r>
      <w:r>
        <w:rPr>
          <w:rFonts w:ascii="仿宋" w:eastAsia="仿宋" w:hAnsi="仿宋" w:cs="仿宋"/>
          <w:color w:val="000000"/>
          <w:sz w:val="32"/>
          <w:szCs w:val="32"/>
        </w:rPr>
        <w:t>4345.1</w:t>
      </w:r>
      <w:r w:rsidRPr="00ED4085">
        <w:rPr>
          <w:rFonts w:ascii="仿宋" w:eastAsia="仿宋" w:hAnsi="仿宋" w:cs="仿宋" w:hint="eastAsia"/>
          <w:color w:val="000000"/>
          <w:sz w:val="32"/>
          <w:szCs w:val="32"/>
        </w:rPr>
        <w:t>万元，其中：一般公共预算财政拨款收入</w:t>
      </w:r>
      <w:r>
        <w:rPr>
          <w:rFonts w:ascii="仿宋" w:eastAsia="仿宋" w:hAnsi="仿宋" w:cs="仿宋"/>
          <w:color w:val="000000"/>
          <w:sz w:val="32"/>
          <w:szCs w:val="32"/>
        </w:rPr>
        <w:t>4329.1</w:t>
      </w:r>
      <w:r w:rsidRPr="00ED4085">
        <w:rPr>
          <w:rFonts w:ascii="仿宋" w:eastAsia="仿宋" w:hAnsi="仿宋" w:cs="仿宋" w:hint="eastAsia"/>
          <w:color w:val="000000"/>
          <w:sz w:val="32"/>
          <w:szCs w:val="32"/>
        </w:rPr>
        <w:t>万元，占</w:t>
      </w:r>
      <w:r>
        <w:rPr>
          <w:rFonts w:ascii="仿宋" w:eastAsia="仿宋" w:hAnsi="仿宋" w:cs="仿宋"/>
          <w:color w:val="000000"/>
          <w:sz w:val="32"/>
          <w:szCs w:val="32"/>
        </w:rPr>
        <w:t>99.6</w:t>
      </w:r>
      <w:r w:rsidRPr="00ED4085">
        <w:rPr>
          <w:rFonts w:ascii="仿宋" w:eastAsia="仿宋" w:hAnsi="仿宋" w:cs="仿宋"/>
          <w:color w:val="000000"/>
          <w:sz w:val="32"/>
          <w:szCs w:val="32"/>
        </w:rPr>
        <w:t>%</w:t>
      </w:r>
      <w:r w:rsidRPr="00ED4085">
        <w:rPr>
          <w:rFonts w:ascii="仿宋" w:eastAsia="仿宋" w:hAnsi="仿宋" w:cs="仿宋" w:hint="eastAsia"/>
          <w:color w:val="000000"/>
          <w:sz w:val="32"/>
          <w:szCs w:val="32"/>
        </w:rPr>
        <w:t>；其他收入</w:t>
      </w:r>
      <w:r>
        <w:rPr>
          <w:rFonts w:ascii="仿宋" w:eastAsia="仿宋" w:hAnsi="仿宋" w:cs="仿宋"/>
          <w:color w:val="000000"/>
          <w:sz w:val="32"/>
          <w:szCs w:val="32"/>
        </w:rPr>
        <w:t>16</w:t>
      </w:r>
      <w:r w:rsidRPr="00ED4085">
        <w:rPr>
          <w:rFonts w:ascii="仿宋" w:eastAsia="仿宋" w:hAnsi="仿宋" w:cs="仿宋" w:hint="eastAsia"/>
          <w:color w:val="000000"/>
          <w:sz w:val="32"/>
          <w:szCs w:val="32"/>
        </w:rPr>
        <w:t>万元，占</w:t>
      </w:r>
      <w:r>
        <w:rPr>
          <w:rFonts w:ascii="仿宋" w:eastAsia="仿宋" w:hAnsi="仿宋" w:cs="仿宋"/>
          <w:color w:val="000000"/>
          <w:sz w:val="32"/>
          <w:szCs w:val="32"/>
        </w:rPr>
        <w:t>0.4</w:t>
      </w:r>
      <w:r w:rsidRPr="00ED4085">
        <w:rPr>
          <w:rFonts w:ascii="仿宋" w:eastAsia="仿宋" w:hAnsi="仿宋" w:cs="仿宋"/>
          <w:color w:val="000000"/>
          <w:sz w:val="32"/>
          <w:szCs w:val="32"/>
        </w:rPr>
        <w:t>%</w:t>
      </w:r>
      <w:r w:rsidRPr="00ED4085">
        <w:rPr>
          <w:rFonts w:ascii="仿宋" w:eastAsia="仿宋" w:hAnsi="仿宋" w:cs="仿宋" w:hint="eastAsia"/>
          <w:color w:val="000000"/>
          <w:sz w:val="32"/>
          <w:szCs w:val="32"/>
        </w:rPr>
        <w:t>。</w:t>
      </w:r>
    </w:p>
    <w:p w:rsidR="002F376B" w:rsidRDefault="002F376B" w:rsidP="00B34190">
      <w:pPr>
        <w:spacing w:line="600" w:lineRule="exact"/>
        <w:ind w:firstLineChars="200" w:firstLine="31680"/>
        <w:rPr>
          <w:rFonts w:ascii="仿宋" w:eastAsia="仿宋" w:hAnsi="仿宋"/>
          <w:color w:val="000000"/>
          <w:sz w:val="32"/>
          <w:szCs w:val="32"/>
        </w:rPr>
      </w:pPr>
      <w:r w:rsidRPr="00CE49DA">
        <w:rPr>
          <w:rFonts w:ascii="仿宋" w:eastAsia="仿宋" w:hAnsi="仿宋" w:cs="仿宋" w:hint="eastAsia"/>
          <w:color w:val="000000"/>
          <w:sz w:val="32"/>
          <w:szCs w:val="32"/>
        </w:rPr>
        <w:t>（图</w:t>
      </w:r>
      <w:r w:rsidRPr="00CE49DA">
        <w:rPr>
          <w:rFonts w:ascii="仿宋" w:eastAsia="仿宋" w:hAnsi="仿宋" w:cs="仿宋"/>
          <w:color w:val="000000"/>
          <w:sz w:val="32"/>
          <w:szCs w:val="32"/>
        </w:rPr>
        <w:t>2</w:t>
      </w:r>
      <w:r w:rsidRPr="00CE49DA">
        <w:rPr>
          <w:rFonts w:ascii="仿宋" w:eastAsia="仿宋" w:hAnsi="仿宋" w:cs="仿宋" w:hint="eastAsia"/>
          <w:color w:val="000000"/>
          <w:sz w:val="32"/>
          <w:szCs w:val="32"/>
        </w:rPr>
        <w:t>：收入决算结构图）（饼状图）</w:t>
      </w:r>
    </w:p>
    <w:p w:rsidR="002F376B" w:rsidRPr="00CE49DA" w:rsidRDefault="002F376B" w:rsidP="00B34190">
      <w:pPr>
        <w:spacing w:line="2400" w:lineRule="auto"/>
        <w:ind w:firstLineChars="200" w:firstLine="31680"/>
        <w:rPr>
          <w:rFonts w:ascii="仿宋_GB2312" w:eastAsia="仿宋_GB2312"/>
          <w:color w:val="FF0000"/>
          <w:sz w:val="32"/>
          <w:szCs w:val="32"/>
        </w:rPr>
      </w:pPr>
      <w:r>
        <w:object w:dxaOrig="4322" w:dyaOrig="3000">
          <v:shape id="_x0000_i1026" type="#_x0000_t75" style="width:3in;height:150pt" o:ole="">
            <v:imagedata r:id="rId9" o:title=""/>
          </v:shape>
          <o:OLEObject Type="Embed" ProgID="MSGraph.Chart.8" ShapeID="_x0000_i1026" DrawAspect="Content" ObjectID="_1686149799" r:id="rId10">
            <o:FieldCodes>\s</o:FieldCodes>
          </o:OLEObject>
        </w:object>
      </w:r>
    </w:p>
    <w:p w:rsidR="002F376B" w:rsidRPr="00C42709" w:rsidRDefault="002F376B">
      <w:pPr>
        <w:pStyle w:val="ListParagraph"/>
        <w:numPr>
          <w:ilvl w:val="0"/>
          <w:numId w:val="2"/>
        </w:numPr>
        <w:spacing w:line="600" w:lineRule="exact"/>
        <w:ind w:firstLineChars="0"/>
        <w:outlineLvl w:val="1"/>
        <w:rPr>
          <w:rStyle w:val="Heading2Char"/>
          <w:rFonts w:ascii="黑体" w:eastAsia="黑体" w:hAnsi="黑体" w:cs="Times New Roman"/>
          <w:b w:val="0"/>
          <w:bCs w:val="0"/>
        </w:rPr>
      </w:pPr>
      <w:bookmarkStart w:id="28" w:name="_Toc15377207"/>
      <w:bookmarkStart w:id="29" w:name="_Toc15396605"/>
      <w:r w:rsidRPr="00CE49DA">
        <w:rPr>
          <w:rFonts w:ascii="黑体" w:eastAsia="黑体" w:hAnsi="黑体" w:cs="黑体" w:hint="eastAsia"/>
          <w:color w:val="000000"/>
          <w:sz w:val="32"/>
          <w:szCs w:val="32"/>
        </w:rPr>
        <w:t>支</w:t>
      </w:r>
      <w:r w:rsidRPr="00C42709">
        <w:rPr>
          <w:rStyle w:val="Heading2Char"/>
          <w:rFonts w:ascii="黑体" w:eastAsia="黑体" w:hAnsi="黑体" w:cs="黑体" w:hint="eastAsia"/>
          <w:b w:val="0"/>
          <w:bCs w:val="0"/>
        </w:rPr>
        <w:t>出决算情况说明</w:t>
      </w:r>
      <w:bookmarkEnd w:id="28"/>
      <w:bookmarkEnd w:id="29"/>
    </w:p>
    <w:p w:rsidR="002F376B" w:rsidRPr="00CE49DA" w:rsidRDefault="002F376B">
      <w:pPr>
        <w:spacing w:line="600" w:lineRule="exact"/>
        <w:ind w:firstLine="640"/>
        <w:rPr>
          <w:rFonts w:ascii="仿宋" w:eastAsia="仿宋" w:hAnsi="仿宋"/>
          <w:color w:val="000000"/>
          <w:sz w:val="32"/>
          <w:szCs w:val="32"/>
          <w:shd w:val="pct10" w:color="auto" w:fill="FFFFFF"/>
        </w:rPr>
      </w:pPr>
      <w:r w:rsidRPr="00CE49DA">
        <w:rPr>
          <w:rFonts w:ascii="仿宋" w:eastAsia="仿宋" w:hAnsi="仿宋" w:cs="仿宋"/>
          <w:color w:val="000000"/>
          <w:sz w:val="32"/>
          <w:szCs w:val="32"/>
        </w:rPr>
        <w:t>2018</w:t>
      </w:r>
      <w:r w:rsidRPr="00CE49DA">
        <w:rPr>
          <w:rFonts w:ascii="仿宋" w:eastAsia="仿宋" w:hAnsi="仿宋" w:cs="仿宋" w:hint="eastAsia"/>
          <w:color w:val="000000"/>
          <w:sz w:val="32"/>
          <w:szCs w:val="32"/>
        </w:rPr>
        <w:t>年本年支出合计</w:t>
      </w:r>
      <w:r>
        <w:rPr>
          <w:rFonts w:ascii="仿宋" w:eastAsia="仿宋" w:hAnsi="仿宋" w:cs="仿宋"/>
          <w:color w:val="000000"/>
          <w:sz w:val="32"/>
          <w:szCs w:val="32"/>
        </w:rPr>
        <w:t>1688.93</w:t>
      </w:r>
      <w:r w:rsidRPr="00CE49DA">
        <w:rPr>
          <w:rFonts w:ascii="仿宋" w:eastAsia="仿宋" w:hAnsi="仿宋" w:cs="仿宋" w:hint="eastAsia"/>
          <w:color w:val="000000"/>
          <w:sz w:val="32"/>
          <w:szCs w:val="32"/>
        </w:rPr>
        <w:t>万元，其中：基本支出</w:t>
      </w:r>
      <w:r>
        <w:rPr>
          <w:rFonts w:ascii="仿宋" w:eastAsia="仿宋" w:hAnsi="仿宋" w:cs="仿宋"/>
          <w:color w:val="000000"/>
          <w:sz w:val="32"/>
          <w:szCs w:val="32"/>
        </w:rPr>
        <w:t>561.7</w:t>
      </w:r>
      <w:r w:rsidRPr="00CE49DA">
        <w:rPr>
          <w:rFonts w:ascii="仿宋" w:eastAsia="仿宋" w:hAnsi="仿宋" w:cs="仿宋" w:hint="eastAsia"/>
          <w:color w:val="000000"/>
          <w:sz w:val="32"/>
          <w:szCs w:val="32"/>
        </w:rPr>
        <w:t>万元，占</w:t>
      </w:r>
      <w:r>
        <w:rPr>
          <w:rFonts w:ascii="仿宋" w:eastAsia="仿宋" w:hAnsi="仿宋" w:cs="仿宋"/>
          <w:color w:val="000000"/>
          <w:sz w:val="32"/>
          <w:szCs w:val="32"/>
        </w:rPr>
        <w:t>33.25</w:t>
      </w:r>
      <w:r w:rsidRPr="00CE49DA">
        <w:rPr>
          <w:rFonts w:ascii="仿宋" w:eastAsia="仿宋" w:hAnsi="仿宋" w:cs="仿宋"/>
          <w:color w:val="000000"/>
          <w:sz w:val="32"/>
          <w:szCs w:val="32"/>
        </w:rPr>
        <w:t>%</w:t>
      </w:r>
      <w:r w:rsidRPr="00CE49DA">
        <w:rPr>
          <w:rFonts w:ascii="仿宋" w:eastAsia="仿宋" w:hAnsi="仿宋" w:cs="仿宋" w:hint="eastAsia"/>
          <w:color w:val="000000"/>
          <w:sz w:val="32"/>
          <w:szCs w:val="32"/>
        </w:rPr>
        <w:t>；项目支出</w:t>
      </w:r>
      <w:r>
        <w:rPr>
          <w:rFonts w:ascii="仿宋" w:eastAsia="仿宋" w:hAnsi="仿宋" w:cs="仿宋"/>
          <w:color w:val="000000"/>
          <w:sz w:val="32"/>
          <w:szCs w:val="32"/>
        </w:rPr>
        <w:t>1127.23</w:t>
      </w:r>
      <w:r w:rsidRPr="00CE49DA">
        <w:rPr>
          <w:rFonts w:ascii="仿宋" w:eastAsia="仿宋" w:hAnsi="仿宋" w:cs="仿宋" w:hint="eastAsia"/>
          <w:color w:val="000000"/>
          <w:sz w:val="32"/>
          <w:szCs w:val="32"/>
        </w:rPr>
        <w:t>万元，占</w:t>
      </w:r>
      <w:r>
        <w:rPr>
          <w:rFonts w:ascii="仿宋" w:eastAsia="仿宋" w:hAnsi="仿宋" w:cs="仿宋"/>
          <w:color w:val="000000"/>
          <w:sz w:val="32"/>
          <w:szCs w:val="32"/>
        </w:rPr>
        <w:t>66.74</w:t>
      </w:r>
      <w:r w:rsidRPr="00CE49DA">
        <w:rPr>
          <w:rFonts w:ascii="仿宋" w:eastAsia="仿宋" w:hAnsi="仿宋" w:cs="仿宋"/>
          <w:color w:val="000000"/>
          <w:sz w:val="32"/>
          <w:szCs w:val="32"/>
        </w:rPr>
        <w:t>%</w:t>
      </w:r>
      <w:r w:rsidRPr="00CE49DA">
        <w:rPr>
          <w:rFonts w:ascii="仿宋" w:eastAsia="仿宋" w:hAnsi="仿宋" w:cs="仿宋" w:hint="eastAsia"/>
          <w:color w:val="000000"/>
          <w:sz w:val="32"/>
          <w:szCs w:val="32"/>
        </w:rPr>
        <w:t>。</w:t>
      </w:r>
    </w:p>
    <w:p w:rsidR="002F376B" w:rsidRPr="00CE49DA" w:rsidRDefault="002F376B" w:rsidP="00B34190">
      <w:pPr>
        <w:spacing w:line="600" w:lineRule="exact"/>
        <w:ind w:firstLineChars="200" w:firstLine="31680"/>
        <w:rPr>
          <w:rFonts w:ascii="仿宋" w:eastAsia="仿宋" w:hAnsi="仿宋"/>
          <w:color w:val="000000"/>
          <w:sz w:val="32"/>
          <w:szCs w:val="32"/>
        </w:rPr>
      </w:pPr>
      <w:r w:rsidRPr="00CE49DA">
        <w:rPr>
          <w:rFonts w:ascii="仿宋" w:eastAsia="仿宋" w:hAnsi="仿宋" w:cs="仿宋" w:hint="eastAsia"/>
          <w:color w:val="000000"/>
          <w:sz w:val="32"/>
          <w:szCs w:val="32"/>
        </w:rPr>
        <w:t>（图</w:t>
      </w:r>
      <w:r w:rsidRPr="00CE49DA">
        <w:rPr>
          <w:rFonts w:ascii="仿宋" w:eastAsia="仿宋" w:hAnsi="仿宋" w:cs="仿宋"/>
          <w:color w:val="000000"/>
          <w:sz w:val="32"/>
          <w:szCs w:val="32"/>
        </w:rPr>
        <w:t>3</w:t>
      </w:r>
      <w:r w:rsidRPr="00CE49DA">
        <w:rPr>
          <w:rFonts w:ascii="仿宋" w:eastAsia="仿宋" w:hAnsi="仿宋" w:cs="仿宋" w:hint="eastAsia"/>
          <w:color w:val="000000"/>
          <w:sz w:val="32"/>
          <w:szCs w:val="32"/>
        </w:rPr>
        <w:t>：支出决算结构图）（饼状图）</w:t>
      </w:r>
    </w:p>
    <w:p w:rsidR="002F376B" w:rsidRPr="00CE49DA" w:rsidRDefault="002F376B" w:rsidP="00B34190">
      <w:pPr>
        <w:spacing w:line="2400" w:lineRule="auto"/>
        <w:ind w:firstLineChars="200" w:firstLine="31680"/>
        <w:rPr>
          <w:rFonts w:ascii="仿宋_GB2312" w:eastAsia="仿宋_GB2312"/>
          <w:color w:val="FF0000"/>
          <w:sz w:val="32"/>
          <w:szCs w:val="32"/>
        </w:rPr>
      </w:pPr>
      <w:r>
        <w:object w:dxaOrig="4322" w:dyaOrig="2881">
          <v:shape id="_x0000_i1027" type="#_x0000_t75" style="width:3in;height:2in" o:ole="">
            <v:imagedata r:id="rId11" o:title=""/>
          </v:shape>
          <o:OLEObject Type="Embed" ProgID="MSGraph.Chart.8" ShapeID="_x0000_i1027" DrawAspect="Content" ObjectID="_1686149800" r:id="rId12">
            <o:FieldCodes>\s</o:FieldCodes>
          </o:OLEObject>
        </w:object>
      </w:r>
    </w:p>
    <w:p w:rsidR="002F376B" w:rsidRPr="00CE49DA" w:rsidRDefault="002F376B" w:rsidP="00B34190">
      <w:pPr>
        <w:spacing w:line="600" w:lineRule="exact"/>
        <w:ind w:firstLineChars="200" w:firstLine="31680"/>
        <w:outlineLvl w:val="1"/>
        <w:rPr>
          <w:rStyle w:val="Heading2Char"/>
          <w:rFonts w:ascii="黑体" w:eastAsia="黑体" w:hAnsi="黑体" w:cs="Times New Roman"/>
          <w:b w:val="0"/>
          <w:bCs w:val="0"/>
        </w:rPr>
      </w:pPr>
      <w:bookmarkStart w:id="30" w:name="_Toc15377208"/>
      <w:bookmarkStart w:id="31" w:name="_Toc15396606"/>
      <w:r w:rsidRPr="00CE49DA">
        <w:rPr>
          <w:rFonts w:ascii="黑体" w:eastAsia="黑体" w:hAnsi="黑体" w:cs="黑体" w:hint="eastAsia"/>
          <w:color w:val="000000"/>
          <w:sz w:val="32"/>
          <w:szCs w:val="32"/>
        </w:rPr>
        <w:t>四、财</w:t>
      </w:r>
      <w:r w:rsidRPr="00C42709">
        <w:rPr>
          <w:rStyle w:val="Heading2Char"/>
          <w:rFonts w:ascii="黑体" w:eastAsia="黑体" w:hAnsi="黑体" w:cs="黑体" w:hint="eastAsia"/>
          <w:b w:val="0"/>
          <w:bCs w:val="0"/>
        </w:rPr>
        <w:t>政拨款收入支出决算总体情况说明</w:t>
      </w:r>
      <w:bookmarkEnd w:id="30"/>
      <w:bookmarkEnd w:id="31"/>
    </w:p>
    <w:p w:rsidR="002F376B" w:rsidRPr="00CE49DA" w:rsidRDefault="002F376B" w:rsidP="00B34190">
      <w:pPr>
        <w:spacing w:line="600" w:lineRule="exact"/>
        <w:ind w:firstLineChars="200" w:firstLine="31680"/>
        <w:rPr>
          <w:rFonts w:ascii="仿宋" w:eastAsia="仿宋" w:hAnsi="仿宋"/>
          <w:color w:val="000000"/>
          <w:sz w:val="32"/>
          <w:szCs w:val="32"/>
        </w:rPr>
      </w:pPr>
      <w:r w:rsidRPr="00CE49DA">
        <w:rPr>
          <w:rFonts w:ascii="仿宋" w:eastAsia="仿宋" w:hAnsi="仿宋" w:cs="仿宋"/>
          <w:color w:val="000000"/>
          <w:sz w:val="32"/>
          <w:szCs w:val="32"/>
        </w:rPr>
        <w:t>2018</w:t>
      </w:r>
      <w:r w:rsidRPr="00CE49DA">
        <w:rPr>
          <w:rFonts w:ascii="仿宋" w:eastAsia="仿宋" w:hAnsi="仿宋" w:cs="仿宋" w:hint="eastAsia"/>
          <w:color w:val="000000"/>
          <w:sz w:val="32"/>
          <w:szCs w:val="32"/>
        </w:rPr>
        <w:t>年财政拨款收、支总计</w:t>
      </w:r>
      <w:r>
        <w:rPr>
          <w:rFonts w:ascii="仿宋" w:eastAsia="仿宋" w:hAnsi="仿宋" w:cs="仿宋"/>
          <w:color w:val="000000"/>
          <w:sz w:val="32"/>
          <w:szCs w:val="32"/>
        </w:rPr>
        <w:t>6505.32</w:t>
      </w:r>
      <w:r w:rsidRPr="00CE49DA">
        <w:rPr>
          <w:rFonts w:ascii="仿宋" w:eastAsia="仿宋" w:hAnsi="仿宋" w:cs="仿宋" w:hint="eastAsia"/>
          <w:color w:val="000000"/>
          <w:sz w:val="32"/>
          <w:szCs w:val="32"/>
        </w:rPr>
        <w:t>万元。与</w:t>
      </w:r>
      <w:r w:rsidRPr="00CE49DA">
        <w:rPr>
          <w:rFonts w:ascii="仿宋" w:eastAsia="仿宋" w:hAnsi="仿宋" w:cs="仿宋"/>
          <w:color w:val="000000"/>
          <w:sz w:val="32"/>
          <w:szCs w:val="32"/>
        </w:rPr>
        <w:t>2017</w:t>
      </w:r>
      <w:r w:rsidRPr="00CE49DA">
        <w:rPr>
          <w:rFonts w:ascii="仿宋" w:eastAsia="仿宋" w:hAnsi="仿宋" w:cs="仿宋" w:hint="eastAsia"/>
          <w:color w:val="000000"/>
          <w:sz w:val="32"/>
          <w:szCs w:val="32"/>
        </w:rPr>
        <w:t>年相比，财政拨款收、支总计增加</w:t>
      </w:r>
      <w:r>
        <w:rPr>
          <w:rFonts w:ascii="仿宋" w:eastAsia="仿宋" w:hAnsi="仿宋" w:cs="仿宋"/>
          <w:color w:val="000000"/>
          <w:sz w:val="32"/>
          <w:szCs w:val="32"/>
        </w:rPr>
        <w:t>2697.45</w:t>
      </w:r>
      <w:r w:rsidRPr="00CE49DA">
        <w:rPr>
          <w:rFonts w:ascii="仿宋" w:eastAsia="仿宋" w:hAnsi="仿宋" w:cs="仿宋" w:hint="eastAsia"/>
          <w:color w:val="000000"/>
          <w:sz w:val="32"/>
          <w:szCs w:val="32"/>
        </w:rPr>
        <w:t>万元，增长</w:t>
      </w:r>
      <w:r>
        <w:rPr>
          <w:rFonts w:ascii="仿宋" w:eastAsia="仿宋" w:hAnsi="仿宋" w:cs="仿宋"/>
          <w:color w:val="000000"/>
          <w:sz w:val="32"/>
          <w:szCs w:val="32"/>
        </w:rPr>
        <w:t>70.84</w:t>
      </w:r>
      <w:r w:rsidRPr="00CE49DA">
        <w:rPr>
          <w:rFonts w:ascii="仿宋" w:eastAsia="仿宋" w:hAnsi="仿宋" w:cs="仿宋"/>
          <w:color w:val="000000"/>
          <w:sz w:val="32"/>
          <w:szCs w:val="32"/>
        </w:rPr>
        <w:t>%</w:t>
      </w:r>
      <w:r w:rsidRPr="00CE49DA">
        <w:rPr>
          <w:rFonts w:ascii="仿宋" w:eastAsia="仿宋" w:hAnsi="仿宋" w:cs="仿宋" w:hint="eastAsia"/>
          <w:color w:val="000000"/>
          <w:sz w:val="32"/>
          <w:szCs w:val="32"/>
        </w:rPr>
        <w:t>。</w:t>
      </w:r>
    </w:p>
    <w:p w:rsidR="002F376B" w:rsidRDefault="002F376B" w:rsidP="00B34190">
      <w:pPr>
        <w:spacing w:line="600" w:lineRule="exact"/>
        <w:ind w:firstLineChars="200" w:firstLine="31680"/>
        <w:rPr>
          <w:rFonts w:ascii="仿宋" w:eastAsia="仿宋" w:hAnsi="仿宋"/>
          <w:color w:val="000000"/>
          <w:sz w:val="32"/>
          <w:szCs w:val="32"/>
        </w:rPr>
      </w:pPr>
      <w:r w:rsidRPr="00CE49DA">
        <w:rPr>
          <w:rFonts w:ascii="仿宋" w:eastAsia="仿宋" w:hAnsi="仿宋" w:cs="仿宋" w:hint="eastAsia"/>
          <w:color w:val="000000"/>
          <w:sz w:val="32"/>
          <w:szCs w:val="32"/>
        </w:rPr>
        <w:t>（图</w:t>
      </w:r>
      <w:r w:rsidRPr="00CE49DA">
        <w:rPr>
          <w:rFonts w:ascii="仿宋" w:eastAsia="仿宋" w:hAnsi="仿宋" w:cs="仿宋"/>
          <w:color w:val="000000"/>
          <w:sz w:val="32"/>
          <w:szCs w:val="32"/>
        </w:rPr>
        <w:t>4</w:t>
      </w:r>
      <w:r w:rsidRPr="00CE49DA">
        <w:rPr>
          <w:rFonts w:ascii="仿宋" w:eastAsia="仿宋" w:hAnsi="仿宋" w:cs="仿宋" w:hint="eastAsia"/>
          <w:color w:val="000000"/>
          <w:sz w:val="32"/>
          <w:szCs w:val="32"/>
        </w:rPr>
        <w:t>：财政拨款收、支决算总计变动情况）（柱状图）</w:t>
      </w:r>
    </w:p>
    <w:p w:rsidR="002F376B" w:rsidRPr="00CE49DA" w:rsidRDefault="002F376B" w:rsidP="00B34190">
      <w:pPr>
        <w:spacing w:line="2400" w:lineRule="auto"/>
        <w:ind w:firstLineChars="200" w:firstLine="31680"/>
        <w:rPr>
          <w:rFonts w:ascii="仿宋" w:eastAsia="仿宋" w:hAnsi="仿宋"/>
          <w:color w:val="000000"/>
          <w:sz w:val="32"/>
          <w:szCs w:val="32"/>
        </w:rPr>
      </w:pPr>
      <w:r>
        <w:object w:dxaOrig="4322" w:dyaOrig="2881">
          <v:shape id="_x0000_i1028" type="#_x0000_t75" style="width:3in;height:2in" o:ole="">
            <v:imagedata r:id="rId13" o:title=""/>
          </v:shape>
          <o:OLEObject Type="Embed" ProgID="MSGraph.Chart.8" ShapeID="_x0000_i1028" DrawAspect="Content" ObjectID="_1686149801" r:id="rId14">
            <o:FieldCodes>\s</o:FieldCodes>
          </o:OLEObject>
        </w:object>
      </w:r>
    </w:p>
    <w:p w:rsidR="002F376B" w:rsidRPr="00CE49DA" w:rsidRDefault="002F376B">
      <w:pPr>
        <w:spacing w:line="600" w:lineRule="exact"/>
        <w:ind w:firstLine="640"/>
        <w:rPr>
          <w:rFonts w:ascii="仿宋" w:eastAsia="仿宋" w:hAnsi="仿宋"/>
          <w:b/>
          <w:bCs/>
          <w:color w:val="000000"/>
          <w:sz w:val="32"/>
          <w:szCs w:val="32"/>
        </w:rPr>
      </w:pPr>
      <w:r w:rsidRPr="00CE49DA">
        <w:rPr>
          <w:rFonts w:ascii="仿宋" w:eastAsia="仿宋" w:hAnsi="仿宋" w:cs="仿宋" w:hint="eastAsia"/>
          <w:b/>
          <w:bCs/>
          <w:color w:val="000000"/>
          <w:sz w:val="32"/>
          <w:szCs w:val="32"/>
        </w:rPr>
        <w:t>（除国有资本经营预算外，数据来源于财决</w:t>
      </w:r>
      <w:r w:rsidRPr="00CE49DA">
        <w:rPr>
          <w:rFonts w:ascii="仿宋" w:eastAsia="仿宋" w:hAnsi="仿宋" w:cs="仿宋"/>
          <w:b/>
          <w:bCs/>
          <w:color w:val="000000"/>
          <w:sz w:val="32"/>
          <w:szCs w:val="32"/>
        </w:rPr>
        <w:t>Z01-1</w:t>
      </w:r>
      <w:r w:rsidRPr="00CE49DA">
        <w:rPr>
          <w:rFonts w:ascii="仿宋" w:eastAsia="仿宋" w:hAnsi="仿宋" w:cs="仿宋" w:hint="eastAsia"/>
          <w:b/>
          <w:bCs/>
          <w:color w:val="000000"/>
          <w:sz w:val="32"/>
          <w:szCs w:val="32"/>
        </w:rPr>
        <w:t>表，口径为“总计”数</w:t>
      </w:r>
      <w:r w:rsidRPr="00CE49DA">
        <w:rPr>
          <w:rFonts w:ascii="仿宋" w:eastAsia="仿宋" w:hAnsi="仿宋" w:cs="仿宋"/>
          <w:b/>
          <w:bCs/>
          <w:color w:val="000000"/>
          <w:sz w:val="32"/>
          <w:szCs w:val="32"/>
        </w:rPr>
        <w:t>+</w:t>
      </w:r>
      <w:r w:rsidRPr="00CE49DA">
        <w:rPr>
          <w:rFonts w:ascii="仿宋" w:eastAsia="仿宋" w:hAnsi="仿宋" w:cs="仿宋" w:hint="eastAsia"/>
          <w:b/>
          <w:bCs/>
          <w:color w:val="000000"/>
          <w:sz w:val="32"/>
          <w:szCs w:val="32"/>
        </w:rPr>
        <w:t>国有资本经营预算。）</w:t>
      </w:r>
    </w:p>
    <w:p w:rsidR="002F376B" w:rsidRPr="00CE49DA" w:rsidRDefault="002F376B">
      <w:pPr>
        <w:spacing w:line="600" w:lineRule="exact"/>
        <w:ind w:firstLine="640"/>
        <w:rPr>
          <w:rFonts w:ascii="仿宋" w:eastAsia="仿宋" w:hAnsi="仿宋"/>
          <w:b/>
          <w:bCs/>
          <w:color w:val="00B050"/>
          <w:sz w:val="32"/>
          <w:szCs w:val="32"/>
        </w:rPr>
      </w:pPr>
    </w:p>
    <w:p w:rsidR="002F376B" w:rsidRPr="00C42709" w:rsidRDefault="002F376B" w:rsidP="00B34190">
      <w:pPr>
        <w:spacing w:line="600" w:lineRule="exact"/>
        <w:ind w:firstLineChars="200" w:firstLine="31680"/>
        <w:outlineLvl w:val="1"/>
        <w:rPr>
          <w:rStyle w:val="Heading2Char"/>
          <w:rFonts w:ascii="黑体" w:eastAsia="黑体" w:hAnsi="黑体" w:cs="Times New Roman"/>
          <w:b w:val="0"/>
          <w:bCs w:val="0"/>
        </w:rPr>
      </w:pPr>
      <w:bookmarkStart w:id="32" w:name="_Toc15377209"/>
      <w:bookmarkStart w:id="33" w:name="_Toc15396607"/>
      <w:r w:rsidRPr="00CE49DA">
        <w:rPr>
          <w:rFonts w:ascii="黑体" w:eastAsia="黑体" w:hAnsi="黑体" w:cs="黑体" w:hint="eastAsia"/>
          <w:color w:val="000000"/>
          <w:sz w:val="32"/>
          <w:szCs w:val="32"/>
        </w:rPr>
        <w:t>五、</w:t>
      </w:r>
      <w:r w:rsidRPr="00CE49DA">
        <w:rPr>
          <w:rFonts w:ascii="黑体" w:eastAsia="黑体" w:hAnsi="黑体" w:cs="黑体" w:hint="eastAsia"/>
          <w:b/>
          <w:bCs/>
          <w:color w:val="000000"/>
          <w:sz w:val="32"/>
          <w:szCs w:val="32"/>
        </w:rPr>
        <w:t>一</w:t>
      </w:r>
      <w:r w:rsidRPr="00C42709">
        <w:rPr>
          <w:rStyle w:val="Heading2Char"/>
          <w:rFonts w:ascii="黑体" w:eastAsia="黑体" w:hAnsi="黑体" w:cs="黑体" w:hint="eastAsia"/>
          <w:b w:val="0"/>
          <w:bCs w:val="0"/>
        </w:rPr>
        <w:t>般公共预算财政拨款支出决算情况说明</w:t>
      </w:r>
      <w:bookmarkEnd w:id="32"/>
      <w:bookmarkEnd w:id="33"/>
    </w:p>
    <w:p w:rsidR="002F376B" w:rsidRPr="00CE49DA" w:rsidRDefault="002F376B" w:rsidP="00B34190">
      <w:pPr>
        <w:spacing w:line="600" w:lineRule="exact"/>
        <w:ind w:firstLineChars="200" w:firstLine="31680"/>
        <w:outlineLvl w:val="2"/>
        <w:rPr>
          <w:rFonts w:ascii="仿宋" w:eastAsia="仿宋" w:hAnsi="仿宋"/>
          <w:b/>
          <w:bCs/>
          <w:color w:val="000000"/>
          <w:sz w:val="32"/>
          <w:szCs w:val="32"/>
        </w:rPr>
      </w:pPr>
      <w:bookmarkStart w:id="34" w:name="_Toc15377210"/>
      <w:r w:rsidRPr="00CE49DA">
        <w:rPr>
          <w:rFonts w:ascii="仿宋" w:eastAsia="仿宋" w:hAnsi="仿宋" w:cs="仿宋" w:hint="eastAsia"/>
          <w:b/>
          <w:bCs/>
          <w:color w:val="000000"/>
          <w:sz w:val="32"/>
          <w:szCs w:val="32"/>
        </w:rPr>
        <w:t>（一）一般公共预算财政拨款支出决算总体情况</w:t>
      </w:r>
      <w:bookmarkEnd w:id="34"/>
    </w:p>
    <w:p w:rsidR="002F376B" w:rsidRPr="00CE49DA" w:rsidRDefault="002F376B" w:rsidP="00B34190">
      <w:pPr>
        <w:spacing w:line="600" w:lineRule="exact"/>
        <w:ind w:firstLineChars="200" w:firstLine="31680"/>
        <w:rPr>
          <w:rFonts w:ascii="仿宋" w:eastAsia="仿宋" w:hAnsi="仿宋"/>
          <w:color w:val="000000"/>
          <w:sz w:val="32"/>
          <w:szCs w:val="32"/>
        </w:rPr>
      </w:pPr>
      <w:r w:rsidRPr="00CE49DA">
        <w:rPr>
          <w:rFonts w:ascii="仿宋" w:eastAsia="仿宋" w:hAnsi="仿宋" w:cs="仿宋"/>
          <w:color w:val="000000"/>
          <w:sz w:val="32"/>
          <w:szCs w:val="32"/>
        </w:rPr>
        <w:t>2018</w:t>
      </w:r>
      <w:r w:rsidRPr="00CE49DA">
        <w:rPr>
          <w:rFonts w:ascii="仿宋" w:eastAsia="仿宋" w:hAnsi="仿宋" w:cs="仿宋" w:hint="eastAsia"/>
          <w:color w:val="000000"/>
          <w:sz w:val="32"/>
          <w:szCs w:val="32"/>
        </w:rPr>
        <w:t>年一般公共预算财政拨款支出</w:t>
      </w:r>
      <w:r>
        <w:rPr>
          <w:rFonts w:ascii="仿宋" w:eastAsia="仿宋" w:hAnsi="仿宋" w:cs="仿宋"/>
          <w:color w:val="000000"/>
          <w:sz w:val="32"/>
          <w:szCs w:val="32"/>
        </w:rPr>
        <w:t>1677.44</w:t>
      </w:r>
      <w:r w:rsidRPr="00CE49DA">
        <w:rPr>
          <w:rFonts w:ascii="仿宋" w:eastAsia="仿宋" w:hAnsi="仿宋" w:cs="仿宋" w:hint="eastAsia"/>
          <w:color w:val="000000"/>
          <w:sz w:val="32"/>
          <w:szCs w:val="32"/>
        </w:rPr>
        <w:t>万元，占本年支出合计的</w:t>
      </w:r>
      <w:r>
        <w:rPr>
          <w:rFonts w:ascii="仿宋" w:eastAsia="仿宋" w:hAnsi="仿宋" w:cs="仿宋"/>
          <w:color w:val="000000"/>
          <w:sz w:val="32"/>
          <w:szCs w:val="32"/>
        </w:rPr>
        <w:t>99.31</w:t>
      </w:r>
      <w:r w:rsidRPr="00CE49DA">
        <w:rPr>
          <w:rFonts w:ascii="仿宋" w:eastAsia="仿宋" w:hAnsi="仿宋" w:cs="仿宋"/>
          <w:color w:val="000000"/>
          <w:sz w:val="32"/>
          <w:szCs w:val="32"/>
        </w:rPr>
        <w:t>%</w:t>
      </w:r>
      <w:r w:rsidRPr="00CE49DA">
        <w:rPr>
          <w:rFonts w:ascii="仿宋" w:eastAsia="仿宋" w:hAnsi="仿宋" w:cs="仿宋" w:hint="eastAsia"/>
          <w:color w:val="000000"/>
          <w:sz w:val="32"/>
          <w:szCs w:val="32"/>
        </w:rPr>
        <w:t>。与</w:t>
      </w:r>
      <w:r w:rsidRPr="00CE49DA">
        <w:rPr>
          <w:rFonts w:ascii="仿宋" w:eastAsia="仿宋" w:hAnsi="仿宋" w:cs="仿宋"/>
          <w:color w:val="000000"/>
          <w:sz w:val="32"/>
          <w:szCs w:val="32"/>
        </w:rPr>
        <w:t>2017</w:t>
      </w:r>
      <w:r w:rsidRPr="00CE49DA">
        <w:rPr>
          <w:rFonts w:ascii="仿宋" w:eastAsia="仿宋" w:hAnsi="仿宋" w:cs="仿宋" w:hint="eastAsia"/>
          <w:color w:val="000000"/>
          <w:sz w:val="32"/>
          <w:szCs w:val="32"/>
        </w:rPr>
        <w:t>年相比，一般公共预算财政拨款增加</w:t>
      </w:r>
      <w:r>
        <w:rPr>
          <w:rFonts w:ascii="仿宋" w:eastAsia="仿宋" w:hAnsi="仿宋" w:cs="仿宋"/>
          <w:color w:val="000000"/>
          <w:sz w:val="32"/>
          <w:szCs w:val="32"/>
        </w:rPr>
        <w:t>375.65</w:t>
      </w:r>
      <w:r w:rsidRPr="00CE49DA">
        <w:rPr>
          <w:rFonts w:ascii="仿宋" w:eastAsia="仿宋" w:hAnsi="仿宋" w:cs="仿宋" w:hint="eastAsia"/>
          <w:color w:val="000000"/>
          <w:sz w:val="32"/>
          <w:szCs w:val="32"/>
        </w:rPr>
        <w:t>万元，增长</w:t>
      </w:r>
      <w:r>
        <w:rPr>
          <w:rFonts w:ascii="仿宋" w:eastAsia="仿宋" w:hAnsi="仿宋" w:cs="仿宋"/>
          <w:color w:val="000000"/>
          <w:sz w:val="32"/>
          <w:szCs w:val="32"/>
        </w:rPr>
        <w:t>28.8</w:t>
      </w:r>
      <w:r w:rsidRPr="00CE49DA">
        <w:rPr>
          <w:rFonts w:ascii="仿宋" w:eastAsia="仿宋" w:hAnsi="仿宋" w:cs="仿宋"/>
          <w:color w:val="000000"/>
          <w:sz w:val="32"/>
          <w:szCs w:val="32"/>
        </w:rPr>
        <w:t>%</w:t>
      </w:r>
      <w:r>
        <w:rPr>
          <w:rFonts w:ascii="仿宋" w:eastAsia="仿宋" w:hAnsi="仿宋" w:cs="仿宋" w:hint="eastAsia"/>
          <w:color w:val="000000"/>
          <w:sz w:val="32"/>
          <w:szCs w:val="32"/>
        </w:rPr>
        <w:t>，主要变动原因是林业项目调整，增加了</w:t>
      </w:r>
      <w:r>
        <w:rPr>
          <w:rFonts w:ascii="仿宋" w:eastAsia="仿宋" w:hAnsi="仿宋" w:cs="仿宋"/>
          <w:color w:val="000000"/>
          <w:sz w:val="32"/>
          <w:szCs w:val="32"/>
        </w:rPr>
        <w:t>2018</w:t>
      </w:r>
      <w:r>
        <w:rPr>
          <w:rFonts w:ascii="仿宋" w:eastAsia="仿宋" w:hAnsi="仿宋" w:cs="仿宋" w:hint="eastAsia"/>
          <w:color w:val="000000"/>
          <w:sz w:val="32"/>
          <w:szCs w:val="32"/>
        </w:rPr>
        <w:t>年林业项目支出。</w:t>
      </w:r>
    </w:p>
    <w:p w:rsidR="002F376B" w:rsidRDefault="002F376B" w:rsidP="00B34190">
      <w:pPr>
        <w:spacing w:line="600" w:lineRule="exact"/>
        <w:ind w:firstLineChars="200" w:firstLine="31680"/>
        <w:rPr>
          <w:rFonts w:ascii="仿宋" w:eastAsia="仿宋" w:hAnsi="仿宋"/>
          <w:color w:val="000000"/>
          <w:sz w:val="32"/>
          <w:szCs w:val="32"/>
        </w:rPr>
      </w:pPr>
      <w:r w:rsidRPr="00CE49DA">
        <w:rPr>
          <w:rFonts w:ascii="仿宋" w:eastAsia="仿宋" w:hAnsi="仿宋" w:cs="仿宋" w:hint="eastAsia"/>
          <w:color w:val="000000"/>
          <w:sz w:val="32"/>
          <w:szCs w:val="32"/>
        </w:rPr>
        <w:t>（图</w:t>
      </w:r>
      <w:r w:rsidRPr="00CE49DA">
        <w:rPr>
          <w:rFonts w:ascii="仿宋" w:eastAsia="仿宋" w:hAnsi="仿宋" w:cs="仿宋"/>
          <w:color w:val="000000"/>
          <w:sz w:val="32"/>
          <w:szCs w:val="32"/>
        </w:rPr>
        <w:t>5</w:t>
      </w:r>
      <w:r w:rsidRPr="00CE49DA">
        <w:rPr>
          <w:rFonts w:ascii="仿宋" w:eastAsia="仿宋" w:hAnsi="仿宋" w:cs="仿宋" w:hint="eastAsia"/>
          <w:color w:val="000000"/>
          <w:sz w:val="32"/>
          <w:szCs w:val="32"/>
        </w:rPr>
        <w:t>：一般公共预算财政拨款支出决算变动情况）（柱状图）</w:t>
      </w:r>
    </w:p>
    <w:p w:rsidR="002F376B" w:rsidRPr="00CE49DA" w:rsidRDefault="002F376B" w:rsidP="00B34190">
      <w:pPr>
        <w:spacing w:line="2400" w:lineRule="auto"/>
        <w:ind w:firstLineChars="200" w:firstLine="31680"/>
        <w:rPr>
          <w:rFonts w:ascii="仿宋" w:eastAsia="仿宋" w:hAnsi="仿宋"/>
          <w:color w:val="000000"/>
          <w:sz w:val="32"/>
          <w:szCs w:val="32"/>
        </w:rPr>
      </w:pPr>
      <w:r>
        <w:object w:dxaOrig="4322" w:dyaOrig="2881">
          <v:shape id="_x0000_i1029" type="#_x0000_t75" style="width:3in;height:2in" o:ole="">
            <v:imagedata r:id="rId15" o:title=""/>
          </v:shape>
          <o:OLEObject Type="Embed" ProgID="MSGraph.Chart.8" ShapeID="_x0000_i1029" DrawAspect="Content" ObjectID="_1686149802" r:id="rId16">
            <o:FieldCodes>\s</o:FieldCodes>
          </o:OLEObject>
        </w:object>
      </w:r>
    </w:p>
    <w:p w:rsidR="002F376B" w:rsidRPr="00CE49DA" w:rsidRDefault="002F376B" w:rsidP="00B34190">
      <w:pPr>
        <w:spacing w:line="600" w:lineRule="exact"/>
        <w:ind w:firstLineChars="200" w:firstLine="31680"/>
        <w:outlineLvl w:val="2"/>
        <w:rPr>
          <w:rFonts w:ascii="仿宋" w:eastAsia="仿宋" w:hAnsi="仿宋"/>
          <w:b/>
          <w:bCs/>
          <w:color w:val="000000"/>
          <w:sz w:val="32"/>
          <w:szCs w:val="32"/>
        </w:rPr>
      </w:pPr>
      <w:bookmarkStart w:id="35" w:name="_Toc15377211"/>
      <w:r w:rsidRPr="00CE49DA">
        <w:rPr>
          <w:rFonts w:ascii="仿宋" w:eastAsia="仿宋" w:hAnsi="仿宋" w:cs="仿宋" w:hint="eastAsia"/>
          <w:b/>
          <w:bCs/>
          <w:color w:val="000000"/>
          <w:sz w:val="32"/>
          <w:szCs w:val="32"/>
        </w:rPr>
        <w:t>（二）一般公共预算财政拨款支出决算结构情况</w:t>
      </w:r>
      <w:bookmarkEnd w:id="35"/>
    </w:p>
    <w:p w:rsidR="002F376B" w:rsidRPr="00CE49DA" w:rsidRDefault="002F376B">
      <w:pPr>
        <w:spacing w:line="600" w:lineRule="exact"/>
        <w:ind w:firstLine="640"/>
        <w:rPr>
          <w:rFonts w:ascii="仿宋" w:eastAsia="仿宋" w:hAnsi="仿宋"/>
          <w:color w:val="000000"/>
          <w:sz w:val="32"/>
          <w:szCs w:val="32"/>
        </w:rPr>
      </w:pPr>
      <w:r w:rsidRPr="00CE49DA">
        <w:rPr>
          <w:rFonts w:ascii="仿宋" w:eastAsia="仿宋" w:hAnsi="仿宋" w:cs="仿宋"/>
          <w:color w:val="000000"/>
          <w:sz w:val="32"/>
          <w:szCs w:val="32"/>
        </w:rPr>
        <w:t>2018</w:t>
      </w:r>
      <w:r w:rsidRPr="00CE49DA">
        <w:rPr>
          <w:rFonts w:ascii="仿宋" w:eastAsia="仿宋" w:hAnsi="仿宋" w:cs="仿宋" w:hint="eastAsia"/>
          <w:color w:val="000000"/>
          <w:sz w:val="32"/>
          <w:szCs w:val="32"/>
        </w:rPr>
        <w:t>年一般公共预算财政拨款支出</w:t>
      </w:r>
      <w:r>
        <w:rPr>
          <w:rFonts w:ascii="仿宋" w:eastAsia="仿宋" w:hAnsi="仿宋" w:cs="仿宋"/>
          <w:color w:val="000000"/>
          <w:sz w:val="32"/>
          <w:szCs w:val="32"/>
        </w:rPr>
        <w:t>1677.44</w:t>
      </w:r>
      <w:r w:rsidRPr="00CE49DA">
        <w:rPr>
          <w:rFonts w:ascii="仿宋" w:eastAsia="仿宋" w:hAnsi="仿宋" w:cs="仿宋" w:hint="eastAsia"/>
          <w:color w:val="000000"/>
          <w:sz w:val="32"/>
          <w:szCs w:val="32"/>
        </w:rPr>
        <w:t>万元，主要用于以下方面</w:t>
      </w:r>
      <w:r w:rsidRPr="00CE49DA">
        <w:rPr>
          <w:rFonts w:ascii="仿宋" w:eastAsia="仿宋" w:hAnsi="仿宋" w:cs="仿宋"/>
          <w:color w:val="000000"/>
          <w:sz w:val="32"/>
          <w:szCs w:val="32"/>
        </w:rPr>
        <w:t>:</w:t>
      </w:r>
      <w:r w:rsidRPr="00CE49DA">
        <w:rPr>
          <w:rFonts w:ascii="仿宋" w:eastAsia="仿宋" w:hAnsi="仿宋" w:cs="仿宋" w:hint="eastAsia"/>
          <w:b/>
          <w:bCs/>
          <w:color w:val="000000"/>
          <w:sz w:val="32"/>
          <w:szCs w:val="32"/>
        </w:rPr>
        <w:t>社会保障和就业</w:t>
      </w:r>
      <w:r w:rsidRPr="00CE49DA">
        <w:rPr>
          <w:rFonts w:ascii="仿宋" w:eastAsia="仿宋" w:hAnsi="仿宋" w:cs="仿宋" w:hint="eastAsia"/>
          <w:color w:val="000000"/>
          <w:sz w:val="32"/>
          <w:szCs w:val="32"/>
        </w:rPr>
        <w:t>支出</w:t>
      </w:r>
      <w:r>
        <w:rPr>
          <w:rFonts w:ascii="仿宋" w:eastAsia="仿宋" w:hAnsi="仿宋" w:cs="仿宋"/>
          <w:color w:val="000000"/>
          <w:sz w:val="32"/>
          <w:szCs w:val="32"/>
        </w:rPr>
        <w:t>65.31</w:t>
      </w:r>
      <w:r w:rsidRPr="00CE49DA">
        <w:rPr>
          <w:rFonts w:ascii="仿宋" w:eastAsia="仿宋" w:hAnsi="仿宋" w:cs="仿宋" w:hint="eastAsia"/>
          <w:color w:val="000000"/>
          <w:sz w:val="32"/>
          <w:szCs w:val="32"/>
        </w:rPr>
        <w:t>万元，占</w:t>
      </w:r>
      <w:r>
        <w:rPr>
          <w:rFonts w:ascii="仿宋" w:eastAsia="仿宋" w:hAnsi="仿宋" w:cs="仿宋"/>
          <w:color w:val="000000"/>
          <w:sz w:val="32"/>
          <w:szCs w:val="32"/>
        </w:rPr>
        <w:t>3.89</w:t>
      </w:r>
      <w:r w:rsidRPr="00CE49DA">
        <w:rPr>
          <w:rFonts w:ascii="仿宋" w:eastAsia="仿宋" w:hAnsi="仿宋" w:cs="仿宋"/>
          <w:color w:val="000000"/>
          <w:sz w:val="32"/>
          <w:szCs w:val="32"/>
        </w:rPr>
        <w:t>%</w:t>
      </w:r>
      <w:r w:rsidRPr="00CE49DA">
        <w:rPr>
          <w:rFonts w:ascii="仿宋" w:eastAsia="仿宋" w:hAnsi="仿宋" w:cs="仿宋" w:hint="eastAsia"/>
          <w:color w:val="000000"/>
          <w:sz w:val="32"/>
          <w:szCs w:val="32"/>
        </w:rPr>
        <w:t>；医疗卫生支出</w:t>
      </w:r>
      <w:r>
        <w:rPr>
          <w:rFonts w:ascii="仿宋" w:eastAsia="仿宋" w:hAnsi="仿宋" w:cs="仿宋"/>
          <w:color w:val="000000"/>
          <w:sz w:val="32"/>
          <w:szCs w:val="32"/>
        </w:rPr>
        <w:t>20.58</w:t>
      </w:r>
      <w:r w:rsidRPr="00CE49DA">
        <w:rPr>
          <w:rFonts w:ascii="仿宋" w:eastAsia="仿宋" w:hAnsi="仿宋" w:cs="仿宋" w:hint="eastAsia"/>
          <w:color w:val="000000"/>
          <w:sz w:val="32"/>
          <w:szCs w:val="32"/>
        </w:rPr>
        <w:t>万元，占</w:t>
      </w:r>
      <w:r>
        <w:rPr>
          <w:rFonts w:ascii="仿宋" w:eastAsia="仿宋" w:hAnsi="仿宋" w:cs="仿宋"/>
          <w:color w:val="000000"/>
          <w:sz w:val="32"/>
          <w:szCs w:val="32"/>
        </w:rPr>
        <w:t>1.23</w:t>
      </w:r>
      <w:r w:rsidRPr="00CE49DA">
        <w:rPr>
          <w:rFonts w:ascii="仿宋" w:eastAsia="仿宋" w:hAnsi="仿宋" w:cs="仿宋"/>
          <w:color w:val="000000"/>
          <w:sz w:val="32"/>
          <w:szCs w:val="32"/>
        </w:rPr>
        <w:t>%</w:t>
      </w:r>
      <w:r w:rsidRPr="00CE49DA">
        <w:rPr>
          <w:rFonts w:ascii="仿宋" w:eastAsia="仿宋" w:hAnsi="仿宋" w:cs="仿宋" w:hint="eastAsia"/>
          <w:color w:val="000000"/>
          <w:sz w:val="32"/>
          <w:szCs w:val="32"/>
        </w:rPr>
        <w:t>；</w:t>
      </w:r>
      <w:r>
        <w:rPr>
          <w:rFonts w:ascii="仿宋" w:eastAsia="仿宋" w:hAnsi="仿宋" w:cs="仿宋" w:hint="eastAsia"/>
          <w:color w:val="000000"/>
          <w:sz w:val="32"/>
          <w:szCs w:val="32"/>
        </w:rPr>
        <w:t>农林水支出</w:t>
      </w:r>
      <w:r>
        <w:rPr>
          <w:rFonts w:ascii="仿宋" w:eastAsia="仿宋" w:hAnsi="仿宋" w:cs="仿宋"/>
          <w:color w:val="000000"/>
          <w:sz w:val="32"/>
          <w:szCs w:val="32"/>
        </w:rPr>
        <w:t>1541.11</w:t>
      </w:r>
      <w:r>
        <w:rPr>
          <w:rFonts w:ascii="仿宋" w:eastAsia="仿宋" w:hAnsi="仿宋" w:cs="仿宋" w:hint="eastAsia"/>
          <w:color w:val="000000"/>
          <w:sz w:val="32"/>
          <w:szCs w:val="32"/>
        </w:rPr>
        <w:t>万元，占</w:t>
      </w:r>
      <w:r>
        <w:rPr>
          <w:rFonts w:ascii="仿宋" w:eastAsia="仿宋" w:hAnsi="仿宋" w:cs="仿宋"/>
          <w:color w:val="000000"/>
          <w:sz w:val="32"/>
          <w:szCs w:val="32"/>
        </w:rPr>
        <w:t>91.87%</w:t>
      </w:r>
      <w:r>
        <w:rPr>
          <w:rFonts w:ascii="仿宋" w:eastAsia="仿宋" w:hAnsi="仿宋" w:cs="仿宋" w:hint="eastAsia"/>
          <w:color w:val="000000"/>
          <w:sz w:val="32"/>
          <w:szCs w:val="32"/>
        </w:rPr>
        <w:t>；</w:t>
      </w:r>
      <w:r w:rsidRPr="00CE49DA">
        <w:rPr>
          <w:rFonts w:ascii="仿宋" w:eastAsia="仿宋" w:hAnsi="仿宋" w:cs="仿宋" w:hint="eastAsia"/>
          <w:color w:val="000000"/>
          <w:sz w:val="32"/>
          <w:szCs w:val="32"/>
        </w:rPr>
        <w:t>住房保障支出</w:t>
      </w:r>
      <w:r>
        <w:rPr>
          <w:rFonts w:ascii="仿宋" w:eastAsia="仿宋" w:hAnsi="仿宋" w:cs="仿宋"/>
          <w:color w:val="000000"/>
          <w:sz w:val="32"/>
          <w:szCs w:val="32"/>
        </w:rPr>
        <w:t>50.44</w:t>
      </w:r>
      <w:r w:rsidRPr="00CE49DA">
        <w:rPr>
          <w:rFonts w:ascii="仿宋" w:eastAsia="仿宋" w:hAnsi="仿宋" w:cs="仿宋" w:hint="eastAsia"/>
          <w:color w:val="000000"/>
          <w:sz w:val="32"/>
          <w:szCs w:val="32"/>
        </w:rPr>
        <w:t>万元，占</w:t>
      </w:r>
      <w:r>
        <w:rPr>
          <w:rFonts w:ascii="仿宋" w:eastAsia="仿宋" w:hAnsi="仿宋" w:cs="仿宋"/>
          <w:color w:val="000000"/>
          <w:sz w:val="32"/>
          <w:szCs w:val="32"/>
        </w:rPr>
        <w:t>3</w:t>
      </w:r>
      <w:r w:rsidRPr="00CE49DA">
        <w:rPr>
          <w:rFonts w:ascii="仿宋" w:eastAsia="仿宋" w:hAnsi="仿宋" w:cs="仿宋"/>
          <w:color w:val="000000"/>
          <w:sz w:val="32"/>
          <w:szCs w:val="32"/>
        </w:rPr>
        <w:t>%</w:t>
      </w:r>
      <w:r w:rsidRPr="00CE49DA">
        <w:rPr>
          <w:rFonts w:ascii="仿宋" w:eastAsia="仿宋" w:hAnsi="仿宋" w:cs="仿宋" w:hint="eastAsia"/>
          <w:color w:val="000000"/>
          <w:sz w:val="32"/>
          <w:szCs w:val="32"/>
        </w:rPr>
        <w:t>；。</w:t>
      </w:r>
    </w:p>
    <w:p w:rsidR="002F376B" w:rsidRPr="00CE49DA" w:rsidRDefault="002F376B" w:rsidP="00B34190">
      <w:pPr>
        <w:spacing w:line="600" w:lineRule="exact"/>
        <w:ind w:firstLineChars="200" w:firstLine="31680"/>
        <w:rPr>
          <w:rFonts w:ascii="仿宋" w:eastAsia="仿宋" w:hAnsi="仿宋"/>
          <w:color w:val="000000"/>
          <w:sz w:val="32"/>
          <w:szCs w:val="32"/>
        </w:rPr>
      </w:pPr>
      <w:r w:rsidRPr="00CE49DA">
        <w:rPr>
          <w:rFonts w:ascii="仿宋" w:eastAsia="仿宋" w:hAnsi="仿宋" w:cs="仿宋" w:hint="eastAsia"/>
          <w:color w:val="000000"/>
          <w:sz w:val="32"/>
          <w:szCs w:val="32"/>
        </w:rPr>
        <w:t>（图</w:t>
      </w:r>
      <w:r w:rsidRPr="00CE49DA">
        <w:rPr>
          <w:rFonts w:ascii="仿宋" w:eastAsia="仿宋" w:hAnsi="仿宋" w:cs="仿宋"/>
          <w:color w:val="000000"/>
          <w:sz w:val="32"/>
          <w:szCs w:val="32"/>
        </w:rPr>
        <w:t>6</w:t>
      </w:r>
      <w:r w:rsidRPr="00CE49DA">
        <w:rPr>
          <w:rFonts w:ascii="仿宋" w:eastAsia="仿宋" w:hAnsi="仿宋" w:cs="仿宋" w:hint="eastAsia"/>
          <w:color w:val="000000"/>
          <w:sz w:val="32"/>
          <w:szCs w:val="32"/>
        </w:rPr>
        <w:t>：一般公共预算财政拨款支出决算结构）（饼状图）</w:t>
      </w:r>
    </w:p>
    <w:p w:rsidR="002F376B" w:rsidRPr="00BE58AE" w:rsidRDefault="002F376B" w:rsidP="00B34190">
      <w:pPr>
        <w:spacing w:line="2400" w:lineRule="auto"/>
        <w:ind w:firstLineChars="200" w:firstLine="31680"/>
        <w:rPr>
          <w:rFonts w:ascii="仿宋" w:eastAsia="仿宋" w:hAnsi="仿宋"/>
          <w:color w:val="000000"/>
          <w:sz w:val="32"/>
          <w:szCs w:val="32"/>
        </w:rPr>
      </w:pPr>
      <w:r>
        <w:object w:dxaOrig="4322" w:dyaOrig="2881">
          <v:shape id="_x0000_i1030" type="#_x0000_t75" style="width:3in;height:2in" o:ole="">
            <v:imagedata r:id="rId17" o:title=""/>
          </v:shape>
          <o:OLEObject Type="Embed" ProgID="MSGraph.Chart.8" ShapeID="_x0000_i1030" DrawAspect="Content" ObjectID="_1686149803" r:id="rId18">
            <o:FieldCodes>\s</o:FieldCodes>
          </o:OLEObject>
        </w:object>
      </w:r>
    </w:p>
    <w:p w:rsidR="002F376B" w:rsidRPr="00C42709" w:rsidRDefault="002F376B" w:rsidP="00B34190">
      <w:pPr>
        <w:spacing w:line="600" w:lineRule="exact"/>
        <w:ind w:firstLineChars="200" w:firstLine="31680"/>
        <w:outlineLvl w:val="2"/>
        <w:rPr>
          <w:rFonts w:ascii="仿宋" w:eastAsia="仿宋" w:hAnsi="仿宋"/>
          <w:b/>
          <w:bCs/>
          <w:color w:val="000000"/>
          <w:sz w:val="32"/>
          <w:szCs w:val="32"/>
        </w:rPr>
      </w:pPr>
      <w:bookmarkStart w:id="36" w:name="_Toc15377212"/>
      <w:r w:rsidRPr="00C42709">
        <w:rPr>
          <w:rFonts w:ascii="仿宋" w:eastAsia="仿宋" w:hAnsi="仿宋" w:cs="仿宋" w:hint="eastAsia"/>
          <w:b/>
          <w:bCs/>
          <w:color w:val="000000"/>
          <w:sz w:val="32"/>
          <w:szCs w:val="32"/>
        </w:rPr>
        <w:t>（三）一般公共预算财政拨款支出决算具体情况</w:t>
      </w:r>
      <w:bookmarkEnd w:id="36"/>
    </w:p>
    <w:p w:rsidR="002F376B" w:rsidRPr="00CE49DA" w:rsidRDefault="002F376B" w:rsidP="00B34190">
      <w:pPr>
        <w:spacing w:line="600" w:lineRule="exact"/>
        <w:ind w:firstLineChars="200" w:firstLine="31680"/>
        <w:outlineLvl w:val="2"/>
        <w:rPr>
          <w:rFonts w:ascii="仿宋" w:eastAsia="仿宋" w:hAnsi="仿宋"/>
          <w:color w:val="FF0000"/>
          <w:sz w:val="32"/>
          <w:szCs w:val="32"/>
        </w:rPr>
      </w:pPr>
      <w:bookmarkStart w:id="37" w:name="_Toc15377213"/>
      <w:bookmarkStart w:id="38" w:name="_Toc15377444"/>
      <w:bookmarkStart w:id="39" w:name="_Toc15378460"/>
      <w:r w:rsidRPr="00CE49DA">
        <w:rPr>
          <w:rFonts w:ascii="仿宋" w:eastAsia="仿宋" w:hAnsi="仿宋" w:cs="仿宋"/>
          <w:b/>
          <w:bCs/>
          <w:color w:val="000000"/>
          <w:sz w:val="32"/>
          <w:szCs w:val="32"/>
        </w:rPr>
        <w:t>2018</w:t>
      </w:r>
      <w:r w:rsidRPr="00CE49DA">
        <w:rPr>
          <w:rFonts w:ascii="仿宋" w:eastAsia="仿宋" w:hAnsi="仿宋" w:cs="仿宋" w:hint="eastAsia"/>
          <w:b/>
          <w:bCs/>
          <w:color w:val="000000"/>
          <w:sz w:val="32"/>
          <w:szCs w:val="32"/>
        </w:rPr>
        <w:t>年</w:t>
      </w:r>
      <w:r>
        <w:rPr>
          <w:rFonts w:ascii="仿宋" w:eastAsia="仿宋" w:hAnsi="仿宋" w:cs="仿宋" w:hint="eastAsia"/>
          <w:b/>
          <w:bCs/>
          <w:color w:val="000000"/>
          <w:sz w:val="32"/>
          <w:szCs w:val="32"/>
        </w:rPr>
        <w:t>一</w:t>
      </w:r>
      <w:r w:rsidRPr="00CE49DA">
        <w:rPr>
          <w:rFonts w:ascii="仿宋" w:eastAsia="仿宋" w:hAnsi="仿宋" w:cs="仿宋" w:hint="eastAsia"/>
          <w:b/>
          <w:bCs/>
          <w:color w:val="000000"/>
          <w:sz w:val="32"/>
          <w:szCs w:val="32"/>
        </w:rPr>
        <w:t>般公共预算支出决算数为</w:t>
      </w:r>
      <w:r>
        <w:rPr>
          <w:rFonts w:ascii="仿宋" w:eastAsia="仿宋" w:hAnsi="仿宋" w:cs="仿宋"/>
          <w:b/>
          <w:bCs/>
          <w:color w:val="000000"/>
          <w:sz w:val="32"/>
          <w:szCs w:val="32"/>
        </w:rPr>
        <w:t>1677.44</w:t>
      </w:r>
      <w:r>
        <w:rPr>
          <w:rFonts w:ascii="仿宋" w:eastAsia="仿宋" w:hAnsi="仿宋" w:cs="仿宋" w:hint="eastAsia"/>
          <w:b/>
          <w:bCs/>
          <w:color w:val="000000"/>
          <w:sz w:val="32"/>
          <w:szCs w:val="32"/>
        </w:rPr>
        <w:t>万元</w:t>
      </w:r>
      <w:r w:rsidRPr="00CE49DA">
        <w:rPr>
          <w:rFonts w:ascii="仿宋" w:eastAsia="仿宋" w:hAnsi="仿宋" w:cs="仿宋" w:hint="eastAsia"/>
          <w:color w:val="000000"/>
          <w:sz w:val="32"/>
          <w:szCs w:val="32"/>
        </w:rPr>
        <w:t>，</w:t>
      </w:r>
      <w:r w:rsidRPr="00CE49DA">
        <w:rPr>
          <w:rStyle w:val="Strong"/>
          <w:rFonts w:ascii="仿宋" w:eastAsia="仿宋" w:hAnsi="仿宋" w:cs="仿宋" w:hint="eastAsia"/>
          <w:color w:val="000000"/>
          <w:sz w:val="32"/>
          <w:szCs w:val="32"/>
        </w:rPr>
        <w:t>完成预算</w:t>
      </w:r>
      <w:r>
        <w:rPr>
          <w:rStyle w:val="Strong"/>
          <w:rFonts w:ascii="仿宋" w:eastAsia="仿宋" w:hAnsi="仿宋" w:cs="仿宋"/>
          <w:color w:val="000000"/>
          <w:sz w:val="32"/>
          <w:szCs w:val="32"/>
        </w:rPr>
        <w:t>25.78</w:t>
      </w:r>
      <w:r w:rsidRPr="00CE49DA">
        <w:rPr>
          <w:rStyle w:val="Strong"/>
          <w:rFonts w:ascii="仿宋" w:eastAsia="仿宋" w:hAnsi="仿宋" w:cs="仿宋"/>
          <w:color w:val="000000"/>
          <w:sz w:val="32"/>
          <w:szCs w:val="32"/>
        </w:rPr>
        <w:t>%</w:t>
      </w:r>
      <w:r w:rsidRPr="00CE49DA">
        <w:rPr>
          <w:rStyle w:val="Strong"/>
          <w:rFonts w:ascii="仿宋" w:eastAsia="仿宋" w:hAnsi="仿宋" w:cs="仿宋" w:hint="eastAsia"/>
          <w:color w:val="000000"/>
          <w:sz w:val="32"/>
          <w:szCs w:val="32"/>
        </w:rPr>
        <w:t>。其中：</w:t>
      </w:r>
      <w:bookmarkEnd w:id="37"/>
      <w:bookmarkEnd w:id="38"/>
      <w:bookmarkEnd w:id="39"/>
    </w:p>
    <w:p w:rsidR="002F376B" w:rsidRDefault="002F376B" w:rsidP="00B34190">
      <w:pPr>
        <w:spacing w:line="600" w:lineRule="exact"/>
        <w:ind w:firstLineChars="200" w:firstLine="31680"/>
        <w:rPr>
          <w:rStyle w:val="Strong"/>
          <w:rFonts w:ascii="仿宋" w:eastAsia="仿宋" w:hAnsi="仿宋"/>
          <w:b w:val="0"/>
          <w:bCs w:val="0"/>
          <w:color w:val="000000"/>
          <w:sz w:val="32"/>
          <w:szCs w:val="32"/>
        </w:rPr>
      </w:pPr>
      <w:r>
        <w:rPr>
          <w:rStyle w:val="Strong"/>
          <w:rFonts w:ascii="仿宋" w:eastAsia="仿宋" w:hAnsi="仿宋" w:cs="仿宋"/>
          <w:color w:val="000000"/>
          <w:sz w:val="32"/>
          <w:szCs w:val="32"/>
        </w:rPr>
        <w:t>1</w:t>
      </w:r>
      <w:r w:rsidRPr="00CE49DA">
        <w:rPr>
          <w:rStyle w:val="Strong"/>
          <w:rFonts w:ascii="仿宋" w:eastAsia="仿宋" w:hAnsi="仿宋" w:cs="仿宋"/>
          <w:color w:val="000000"/>
          <w:sz w:val="32"/>
          <w:szCs w:val="32"/>
        </w:rPr>
        <w:t>.</w:t>
      </w:r>
      <w:r w:rsidRPr="00CE49DA">
        <w:rPr>
          <w:rStyle w:val="Strong"/>
          <w:rFonts w:ascii="仿宋" w:eastAsia="仿宋" w:hAnsi="仿宋" w:cs="仿宋" w:hint="eastAsia"/>
          <w:color w:val="000000"/>
          <w:sz w:val="32"/>
          <w:szCs w:val="32"/>
        </w:rPr>
        <w:t>社会保障和就业</w:t>
      </w:r>
      <w:r>
        <w:rPr>
          <w:rStyle w:val="Strong"/>
          <w:rFonts w:ascii="仿宋" w:eastAsia="仿宋" w:hAnsi="仿宋" w:cs="仿宋"/>
          <w:color w:val="000000"/>
          <w:sz w:val="32"/>
          <w:szCs w:val="32"/>
        </w:rPr>
        <w:t>(</w:t>
      </w:r>
      <w:r>
        <w:rPr>
          <w:rStyle w:val="Strong"/>
          <w:rFonts w:ascii="仿宋" w:eastAsia="仿宋" w:hAnsi="仿宋" w:cs="仿宋" w:hint="eastAsia"/>
          <w:color w:val="000000"/>
          <w:sz w:val="32"/>
          <w:szCs w:val="32"/>
        </w:rPr>
        <w:t>类</w:t>
      </w:r>
      <w:r>
        <w:rPr>
          <w:rStyle w:val="Strong"/>
          <w:rFonts w:ascii="仿宋" w:eastAsia="仿宋" w:hAnsi="仿宋" w:cs="仿宋"/>
          <w:color w:val="000000"/>
          <w:sz w:val="32"/>
          <w:szCs w:val="32"/>
        </w:rPr>
        <w:t>)</w:t>
      </w:r>
      <w:r>
        <w:rPr>
          <w:rStyle w:val="Strong"/>
          <w:rFonts w:ascii="仿宋" w:eastAsia="仿宋" w:hAnsi="仿宋" w:cs="仿宋" w:hint="eastAsia"/>
          <w:color w:val="000000"/>
          <w:sz w:val="32"/>
          <w:szCs w:val="32"/>
        </w:rPr>
        <w:t>人力资源和社会保障管理事务（款）其他人力资源和社会保障管理事务支出（项）</w:t>
      </w:r>
      <w:r w:rsidRPr="00CE49DA">
        <w:rPr>
          <w:rStyle w:val="Strong"/>
          <w:rFonts w:ascii="仿宋" w:eastAsia="仿宋" w:hAnsi="仿宋" w:cs="仿宋"/>
          <w:color w:val="000000"/>
          <w:sz w:val="32"/>
          <w:szCs w:val="32"/>
        </w:rPr>
        <w:t>:</w:t>
      </w:r>
      <w:r w:rsidRPr="00CE49DA">
        <w:rPr>
          <w:rStyle w:val="Strong"/>
          <w:rFonts w:ascii="仿宋" w:eastAsia="仿宋" w:hAnsi="仿宋" w:cs="仿宋" w:hint="eastAsia"/>
          <w:b w:val="0"/>
          <w:bCs w:val="0"/>
          <w:color w:val="000000"/>
          <w:sz w:val="32"/>
          <w:szCs w:val="32"/>
        </w:rPr>
        <w:t>支出决算为</w:t>
      </w:r>
      <w:r>
        <w:rPr>
          <w:rStyle w:val="Strong"/>
          <w:rFonts w:ascii="仿宋" w:eastAsia="仿宋" w:hAnsi="仿宋" w:cs="仿宋"/>
          <w:b w:val="0"/>
          <w:bCs w:val="0"/>
          <w:color w:val="000000"/>
          <w:sz w:val="32"/>
          <w:szCs w:val="32"/>
        </w:rPr>
        <w:t>1</w:t>
      </w:r>
      <w:r w:rsidRPr="00CE49DA">
        <w:rPr>
          <w:rStyle w:val="Strong"/>
          <w:rFonts w:ascii="仿宋" w:eastAsia="仿宋" w:hAnsi="仿宋" w:cs="仿宋" w:hint="eastAsia"/>
          <w:b w:val="0"/>
          <w:bCs w:val="0"/>
          <w:color w:val="000000"/>
          <w:sz w:val="32"/>
          <w:szCs w:val="32"/>
        </w:rPr>
        <w:t>万元，完成预算</w:t>
      </w:r>
      <w:r>
        <w:rPr>
          <w:rStyle w:val="Strong"/>
          <w:rFonts w:ascii="仿宋" w:eastAsia="仿宋" w:hAnsi="仿宋" w:cs="仿宋"/>
          <w:b w:val="0"/>
          <w:bCs w:val="0"/>
          <w:color w:val="000000"/>
          <w:sz w:val="32"/>
          <w:szCs w:val="32"/>
        </w:rPr>
        <w:t>100</w:t>
      </w:r>
      <w:r w:rsidRPr="00CE49DA">
        <w:rPr>
          <w:rStyle w:val="Strong"/>
          <w:rFonts w:ascii="仿宋" w:eastAsia="仿宋" w:hAnsi="仿宋" w:cs="仿宋"/>
          <w:b w:val="0"/>
          <w:bCs w:val="0"/>
          <w:color w:val="000000"/>
          <w:sz w:val="32"/>
          <w:szCs w:val="32"/>
        </w:rPr>
        <w:t>%</w:t>
      </w:r>
      <w:r w:rsidRPr="00CE49DA">
        <w:rPr>
          <w:rStyle w:val="Strong"/>
          <w:rFonts w:ascii="仿宋" w:eastAsia="仿宋" w:hAnsi="仿宋" w:cs="仿宋" w:hint="eastAsia"/>
          <w:b w:val="0"/>
          <w:bCs w:val="0"/>
          <w:color w:val="000000"/>
          <w:sz w:val="32"/>
          <w:szCs w:val="32"/>
        </w:rPr>
        <w:t>。</w:t>
      </w:r>
    </w:p>
    <w:p w:rsidR="002F376B" w:rsidRDefault="002F376B" w:rsidP="00B34190">
      <w:pPr>
        <w:spacing w:line="600" w:lineRule="exact"/>
        <w:ind w:firstLineChars="200" w:firstLine="31680"/>
        <w:rPr>
          <w:rStyle w:val="Strong"/>
          <w:rFonts w:ascii="仿宋" w:eastAsia="仿宋" w:hAnsi="仿宋"/>
          <w:b w:val="0"/>
          <w:bCs w:val="0"/>
          <w:color w:val="000000"/>
          <w:sz w:val="32"/>
          <w:szCs w:val="32"/>
        </w:rPr>
      </w:pPr>
      <w:r>
        <w:rPr>
          <w:rStyle w:val="Strong"/>
          <w:rFonts w:ascii="仿宋" w:eastAsia="仿宋" w:hAnsi="仿宋" w:cs="仿宋"/>
          <w:color w:val="000000"/>
          <w:sz w:val="32"/>
          <w:szCs w:val="32"/>
        </w:rPr>
        <w:t>2</w:t>
      </w:r>
      <w:r w:rsidRPr="00CE49DA">
        <w:rPr>
          <w:rStyle w:val="Strong"/>
          <w:rFonts w:ascii="仿宋" w:eastAsia="仿宋" w:hAnsi="仿宋" w:cs="仿宋"/>
          <w:color w:val="000000"/>
          <w:sz w:val="32"/>
          <w:szCs w:val="32"/>
        </w:rPr>
        <w:t>.</w:t>
      </w:r>
      <w:r w:rsidRPr="00CE49DA">
        <w:rPr>
          <w:rStyle w:val="Strong"/>
          <w:rFonts w:ascii="仿宋" w:eastAsia="仿宋" w:hAnsi="仿宋" w:cs="仿宋" w:hint="eastAsia"/>
          <w:color w:val="000000"/>
          <w:sz w:val="32"/>
          <w:szCs w:val="32"/>
        </w:rPr>
        <w:t>社会保障和就业</w:t>
      </w:r>
      <w:r>
        <w:rPr>
          <w:rStyle w:val="Strong"/>
          <w:rFonts w:ascii="仿宋" w:eastAsia="仿宋" w:hAnsi="仿宋" w:cs="仿宋"/>
          <w:color w:val="000000"/>
          <w:sz w:val="32"/>
          <w:szCs w:val="32"/>
        </w:rPr>
        <w:t>(</w:t>
      </w:r>
      <w:r>
        <w:rPr>
          <w:rStyle w:val="Strong"/>
          <w:rFonts w:ascii="仿宋" w:eastAsia="仿宋" w:hAnsi="仿宋" w:cs="仿宋" w:hint="eastAsia"/>
          <w:color w:val="000000"/>
          <w:sz w:val="32"/>
          <w:szCs w:val="32"/>
        </w:rPr>
        <w:t>类</w:t>
      </w:r>
      <w:r>
        <w:rPr>
          <w:rStyle w:val="Strong"/>
          <w:rFonts w:ascii="仿宋" w:eastAsia="仿宋" w:hAnsi="仿宋" w:cs="仿宋"/>
          <w:color w:val="000000"/>
          <w:sz w:val="32"/>
          <w:szCs w:val="32"/>
        </w:rPr>
        <w:t>)</w:t>
      </w:r>
      <w:r>
        <w:rPr>
          <w:rStyle w:val="Strong"/>
          <w:rFonts w:ascii="仿宋" w:eastAsia="仿宋" w:hAnsi="仿宋" w:cs="仿宋" w:hint="eastAsia"/>
          <w:color w:val="000000"/>
          <w:sz w:val="32"/>
          <w:szCs w:val="32"/>
        </w:rPr>
        <w:t>行政事业单位离退休（款）未归口管理的行政单位离退休（项）</w:t>
      </w:r>
      <w:r w:rsidRPr="00CE49DA">
        <w:rPr>
          <w:rStyle w:val="Strong"/>
          <w:rFonts w:ascii="仿宋" w:eastAsia="仿宋" w:hAnsi="仿宋" w:cs="仿宋"/>
          <w:color w:val="000000"/>
          <w:sz w:val="32"/>
          <w:szCs w:val="32"/>
        </w:rPr>
        <w:t>:</w:t>
      </w:r>
      <w:r w:rsidRPr="00CE49DA">
        <w:rPr>
          <w:rStyle w:val="Strong"/>
          <w:rFonts w:ascii="仿宋" w:eastAsia="仿宋" w:hAnsi="仿宋" w:cs="仿宋" w:hint="eastAsia"/>
          <w:b w:val="0"/>
          <w:bCs w:val="0"/>
          <w:color w:val="000000"/>
          <w:sz w:val="32"/>
          <w:szCs w:val="32"/>
        </w:rPr>
        <w:t>支出决算为</w:t>
      </w:r>
      <w:r>
        <w:rPr>
          <w:rStyle w:val="Strong"/>
          <w:rFonts w:ascii="仿宋" w:eastAsia="仿宋" w:hAnsi="仿宋" w:cs="仿宋"/>
          <w:b w:val="0"/>
          <w:bCs w:val="0"/>
          <w:color w:val="000000"/>
          <w:sz w:val="32"/>
          <w:szCs w:val="32"/>
        </w:rPr>
        <w:t>11.53</w:t>
      </w:r>
      <w:r w:rsidRPr="00CE49DA">
        <w:rPr>
          <w:rStyle w:val="Strong"/>
          <w:rFonts w:ascii="仿宋" w:eastAsia="仿宋" w:hAnsi="仿宋" w:cs="仿宋" w:hint="eastAsia"/>
          <w:b w:val="0"/>
          <w:bCs w:val="0"/>
          <w:color w:val="000000"/>
          <w:sz w:val="32"/>
          <w:szCs w:val="32"/>
        </w:rPr>
        <w:t>万元，完成预算</w:t>
      </w:r>
      <w:r>
        <w:rPr>
          <w:rStyle w:val="Strong"/>
          <w:rFonts w:ascii="仿宋" w:eastAsia="仿宋" w:hAnsi="仿宋" w:cs="仿宋"/>
          <w:b w:val="0"/>
          <w:bCs w:val="0"/>
          <w:color w:val="000000"/>
          <w:sz w:val="32"/>
          <w:szCs w:val="32"/>
        </w:rPr>
        <w:t>100</w:t>
      </w:r>
      <w:r w:rsidRPr="00CE49DA">
        <w:rPr>
          <w:rStyle w:val="Strong"/>
          <w:rFonts w:ascii="仿宋" w:eastAsia="仿宋" w:hAnsi="仿宋" w:cs="仿宋"/>
          <w:b w:val="0"/>
          <w:bCs w:val="0"/>
          <w:color w:val="000000"/>
          <w:sz w:val="32"/>
          <w:szCs w:val="32"/>
        </w:rPr>
        <w:t>%</w:t>
      </w:r>
      <w:r w:rsidRPr="00CE49DA">
        <w:rPr>
          <w:rStyle w:val="Strong"/>
          <w:rFonts w:ascii="仿宋" w:eastAsia="仿宋" w:hAnsi="仿宋" w:cs="仿宋" w:hint="eastAsia"/>
          <w:b w:val="0"/>
          <w:bCs w:val="0"/>
          <w:color w:val="000000"/>
          <w:sz w:val="32"/>
          <w:szCs w:val="32"/>
        </w:rPr>
        <w:t>。</w:t>
      </w:r>
    </w:p>
    <w:p w:rsidR="002F376B" w:rsidRDefault="002F376B" w:rsidP="00B34190">
      <w:pPr>
        <w:spacing w:line="600" w:lineRule="exact"/>
        <w:ind w:firstLineChars="200" w:firstLine="31680"/>
        <w:rPr>
          <w:rStyle w:val="Strong"/>
          <w:rFonts w:ascii="仿宋" w:eastAsia="仿宋" w:hAnsi="仿宋"/>
          <w:b w:val="0"/>
          <w:bCs w:val="0"/>
          <w:color w:val="000000"/>
          <w:sz w:val="32"/>
          <w:szCs w:val="32"/>
        </w:rPr>
      </w:pPr>
      <w:r>
        <w:rPr>
          <w:rStyle w:val="Strong"/>
          <w:rFonts w:ascii="仿宋" w:eastAsia="仿宋" w:hAnsi="仿宋" w:cs="仿宋"/>
          <w:color w:val="000000"/>
          <w:sz w:val="32"/>
          <w:szCs w:val="32"/>
        </w:rPr>
        <w:t>3</w:t>
      </w:r>
      <w:r w:rsidRPr="00CE49DA">
        <w:rPr>
          <w:rStyle w:val="Strong"/>
          <w:rFonts w:ascii="仿宋" w:eastAsia="仿宋" w:hAnsi="仿宋" w:cs="仿宋"/>
          <w:color w:val="000000"/>
          <w:sz w:val="32"/>
          <w:szCs w:val="32"/>
        </w:rPr>
        <w:t>.</w:t>
      </w:r>
      <w:r w:rsidRPr="00ED2A4A">
        <w:rPr>
          <w:rStyle w:val="Strong"/>
          <w:rFonts w:ascii="仿宋" w:eastAsia="仿宋" w:hAnsi="仿宋" w:cs="仿宋"/>
          <w:color w:val="000000"/>
          <w:sz w:val="32"/>
          <w:szCs w:val="32"/>
        </w:rPr>
        <w:t xml:space="preserve"> </w:t>
      </w:r>
      <w:r w:rsidRPr="00CE49DA">
        <w:rPr>
          <w:rStyle w:val="Strong"/>
          <w:rFonts w:ascii="仿宋" w:eastAsia="仿宋" w:hAnsi="仿宋" w:cs="仿宋" w:hint="eastAsia"/>
          <w:color w:val="000000"/>
          <w:sz w:val="32"/>
          <w:szCs w:val="32"/>
        </w:rPr>
        <w:t>社会保障和就业</w:t>
      </w:r>
      <w:r>
        <w:rPr>
          <w:rStyle w:val="Strong"/>
          <w:rFonts w:ascii="仿宋" w:eastAsia="仿宋" w:hAnsi="仿宋" w:cs="仿宋"/>
          <w:color w:val="000000"/>
          <w:sz w:val="32"/>
          <w:szCs w:val="32"/>
        </w:rPr>
        <w:t>(</w:t>
      </w:r>
      <w:r>
        <w:rPr>
          <w:rStyle w:val="Strong"/>
          <w:rFonts w:ascii="仿宋" w:eastAsia="仿宋" w:hAnsi="仿宋" w:cs="仿宋" w:hint="eastAsia"/>
          <w:color w:val="000000"/>
          <w:sz w:val="32"/>
          <w:szCs w:val="32"/>
        </w:rPr>
        <w:t>类</w:t>
      </w:r>
      <w:r>
        <w:rPr>
          <w:rStyle w:val="Strong"/>
          <w:rFonts w:ascii="仿宋" w:eastAsia="仿宋" w:hAnsi="仿宋" w:cs="仿宋"/>
          <w:color w:val="000000"/>
          <w:sz w:val="32"/>
          <w:szCs w:val="32"/>
        </w:rPr>
        <w:t>)</w:t>
      </w:r>
      <w:r>
        <w:rPr>
          <w:rStyle w:val="Strong"/>
          <w:rFonts w:ascii="仿宋" w:eastAsia="仿宋" w:hAnsi="仿宋" w:cs="仿宋" w:hint="eastAsia"/>
          <w:color w:val="000000"/>
          <w:sz w:val="32"/>
          <w:szCs w:val="32"/>
        </w:rPr>
        <w:t>行政事业单位离退休（款）机关事业单位基本养老保险缴费支出（项）</w:t>
      </w:r>
      <w:r w:rsidRPr="00CE49DA">
        <w:rPr>
          <w:rStyle w:val="Strong"/>
          <w:rFonts w:ascii="仿宋" w:eastAsia="仿宋" w:hAnsi="仿宋" w:cs="仿宋"/>
          <w:color w:val="000000"/>
          <w:sz w:val="32"/>
          <w:szCs w:val="32"/>
        </w:rPr>
        <w:t>:</w:t>
      </w:r>
      <w:r w:rsidRPr="00CE49DA">
        <w:rPr>
          <w:rStyle w:val="Strong"/>
          <w:rFonts w:ascii="仿宋" w:eastAsia="仿宋" w:hAnsi="仿宋" w:cs="仿宋" w:hint="eastAsia"/>
          <w:b w:val="0"/>
          <w:bCs w:val="0"/>
          <w:color w:val="000000"/>
          <w:sz w:val="32"/>
          <w:szCs w:val="32"/>
        </w:rPr>
        <w:t>支出决算为</w:t>
      </w:r>
      <w:r>
        <w:rPr>
          <w:rStyle w:val="Strong"/>
          <w:rFonts w:ascii="仿宋" w:eastAsia="仿宋" w:hAnsi="仿宋" w:cs="仿宋"/>
          <w:b w:val="0"/>
          <w:bCs w:val="0"/>
          <w:color w:val="000000"/>
          <w:sz w:val="32"/>
          <w:szCs w:val="32"/>
        </w:rPr>
        <w:t>45.27</w:t>
      </w:r>
      <w:r w:rsidRPr="00CE49DA">
        <w:rPr>
          <w:rStyle w:val="Strong"/>
          <w:rFonts w:ascii="仿宋" w:eastAsia="仿宋" w:hAnsi="仿宋" w:cs="仿宋" w:hint="eastAsia"/>
          <w:b w:val="0"/>
          <w:bCs w:val="0"/>
          <w:color w:val="000000"/>
          <w:sz w:val="32"/>
          <w:szCs w:val="32"/>
        </w:rPr>
        <w:t>万元，完成预算</w:t>
      </w:r>
      <w:r>
        <w:rPr>
          <w:rStyle w:val="Strong"/>
          <w:rFonts w:ascii="仿宋" w:eastAsia="仿宋" w:hAnsi="仿宋" w:cs="仿宋"/>
          <w:b w:val="0"/>
          <w:bCs w:val="0"/>
          <w:color w:val="000000"/>
          <w:sz w:val="32"/>
          <w:szCs w:val="32"/>
        </w:rPr>
        <w:t>100</w:t>
      </w:r>
      <w:r w:rsidRPr="00CE49DA">
        <w:rPr>
          <w:rStyle w:val="Strong"/>
          <w:rFonts w:ascii="仿宋" w:eastAsia="仿宋" w:hAnsi="仿宋" w:cs="仿宋"/>
          <w:b w:val="0"/>
          <w:bCs w:val="0"/>
          <w:color w:val="000000"/>
          <w:sz w:val="32"/>
          <w:szCs w:val="32"/>
        </w:rPr>
        <w:t>%</w:t>
      </w:r>
      <w:r w:rsidRPr="00CE49DA">
        <w:rPr>
          <w:rStyle w:val="Strong"/>
          <w:rFonts w:ascii="仿宋" w:eastAsia="仿宋" w:hAnsi="仿宋" w:cs="仿宋" w:hint="eastAsia"/>
          <w:b w:val="0"/>
          <w:bCs w:val="0"/>
          <w:color w:val="000000"/>
          <w:sz w:val="32"/>
          <w:szCs w:val="32"/>
        </w:rPr>
        <w:t>。</w:t>
      </w:r>
    </w:p>
    <w:p w:rsidR="002F376B" w:rsidRPr="00ED2A4A" w:rsidRDefault="002F376B" w:rsidP="00B34190">
      <w:pPr>
        <w:spacing w:line="600" w:lineRule="exact"/>
        <w:ind w:firstLineChars="200" w:firstLine="31680"/>
        <w:rPr>
          <w:rFonts w:ascii="仿宋" w:eastAsia="仿宋" w:hAnsi="仿宋"/>
          <w:b/>
          <w:bCs/>
          <w:color w:val="000000"/>
          <w:sz w:val="32"/>
          <w:szCs w:val="32"/>
        </w:rPr>
      </w:pPr>
      <w:r>
        <w:rPr>
          <w:rStyle w:val="Strong"/>
          <w:rFonts w:ascii="仿宋" w:eastAsia="仿宋" w:hAnsi="仿宋" w:cs="仿宋"/>
          <w:color w:val="000000"/>
          <w:sz w:val="32"/>
          <w:szCs w:val="32"/>
        </w:rPr>
        <w:t>4</w:t>
      </w:r>
      <w:r w:rsidRPr="00CE49DA">
        <w:rPr>
          <w:rStyle w:val="Strong"/>
          <w:rFonts w:ascii="仿宋" w:eastAsia="仿宋" w:hAnsi="仿宋" w:cs="仿宋"/>
          <w:color w:val="000000"/>
          <w:sz w:val="32"/>
          <w:szCs w:val="32"/>
        </w:rPr>
        <w:t>.</w:t>
      </w:r>
      <w:r w:rsidRPr="00ED2A4A">
        <w:rPr>
          <w:rStyle w:val="Strong"/>
          <w:rFonts w:ascii="仿宋" w:eastAsia="仿宋" w:hAnsi="仿宋" w:cs="仿宋"/>
          <w:color w:val="000000"/>
          <w:sz w:val="32"/>
          <w:szCs w:val="32"/>
        </w:rPr>
        <w:t xml:space="preserve"> </w:t>
      </w:r>
      <w:r w:rsidRPr="00CE49DA">
        <w:rPr>
          <w:rStyle w:val="Strong"/>
          <w:rFonts w:ascii="仿宋" w:eastAsia="仿宋" w:hAnsi="仿宋" w:cs="仿宋" w:hint="eastAsia"/>
          <w:color w:val="000000"/>
          <w:sz w:val="32"/>
          <w:szCs w:val="32"/>
        </w:rPr>
        <w:t>社会保障和就业</w:t>
      </w:r>
      <w:r>
        <w:rPr>
          <w:rStyle w:val="Strong"/>
          <w:rFonts w:ascii="仿宋" w:eastAsia="仿宋" w:hAnsi="仿宋" w:cs="仿宋"/>
          <w:color w:val="000000"/>
          <w:sz w:val="32"/>
          <w:szCs w:val="32"/>
        </w:rPr>
        <w:t>(</w:t>
      </w:r>
      <w:r>
        <w:rPr>
          <w:rStyle w:val="Strong"/>
          <w:rFonts w:ascii="仿宋" w:eastAsia="仿宋" w:hAnsi="仿宋" w:cs="仿宋" w:hint="eastAsia"/>
          <w:color w:val="000000"/>
          <w:sz w:val="32"/>
          <w:szCs w:val="32"/>
        </w:rPr>
        <w:t>类</w:t>
      </w:r>
      <w:r>
        <w:rPr>
          <w:rStyle w:val="Strong"/>
          <w:rFonts w:ascii="仿宋" w:eastAsia="仿宋" w:hAnsi="仿宋" w:cs="仿宋"/>
          <w:color w:val="000000"/>
          <w:sz w:val="32"/>
          <w:szCs w:val="32"/>
        </w:rPr>
        <w:t>)</w:t>
      </w:r>
      <w:r>
        <w:rPr>
          <w:rStyle w:val="Strong"/>
          <w:rFonts w:ascii="仿宋" w:eastAsia="仿宋" w:hAnsi="仿宋" w:cs="仿宋" w:hint="eastAsia"/>
          <w:color w:val="000000"/>
          <w:sz w:val="32"/>
          <w:szCs w:val="32"/>
        </w:rPr>
        <w:t>行政事业单位离退休（款）机关事业单位职业年金缴费支出（项）</w:t>
      </w:r>
      <w:r w:rsidRPr="00CE49DA">
        <w:rPr>
          <w:rStyle w:val="Strong"/>
          <w:rFonts w:ascii="仿宋" w:eastAsia="仿宋" w:hAnsi="仿宋" w:cs="仿宋"/>
          <w:color w:val="000000"/>
          <w:sz w:val="32"/>
          <w:szCs w:val="32"/>
        </w:rPr>
        <w:t>:</w:t>
      </w:r>
      <w:r w:rsidRPr="00CE49DA">
        <w:rPr>
          <w:rStyle w:val="Strong"/>
          <w:rFonts w:ascii="仿宋" w:eastAsia="仿宋" w:hAnsi="仿宋" w:cs="仿宋" w:hint="eastAsia"/>
          <w:b w:val="0"/>
          <w:bCs w:val="0"/>
          <w:color w:val="000000"/>
          <w:sz w:val="32"/>
          <w:szCs w:val="32"/>
        </w:rPr>
        <w:t>支出决算为</w:t>
      </w:r>
      <w:r>
        <w:rPr>
          <w:rStyle w:val="Strong"/>
          <w:rFonts w:ascii="仿宋" w:eastAsia="仿宋" w:hAnsi="仿宋" w:cs="仿宋"/>
          <w:b w:val="0"/>
          <w:bCs w:val="0"/>
          <w:color w:val="000000"/>
          <w:sz w:val="32"/>
          <w:szCs w:val="32"/>
        </w:rPr>
        <w:t>5.49</w:t>
      </w:r>
      <w:r w:rsidRPr="00CE49DA">
        <w:rPr>
          <w:rStyle w:val="Strong"/>
          <w:rFonts w:ascii="仿宋" w:eastAsia="仿宋" w:hAnsi="仿宋" w:cs="仿宋" w:hint="eastAsia"/>
          <w:b w:val="0"/>
          <w:bCs w:val="0"/>
          <w:color w:val="000000"/>
          <w:sz w:val="32"/>
          <w:szCs w:val="32"/>
        </w:rPr>
        <w:t>万元，完成预算</w:t>
      </w:r>
      <w:r>
        <w:rPr>
          <w:rStyle w:val="Strong"/>
          <w:rFonts w:ascii="仿宋" w:eastAsia="仿宋" w:hAnsi="仿宋" w:cs="仿宋"/>
          <w:b w:val="0"/>
          <w:bCs w:val="0"/>
          <w:color w:val="000000"/>
          <w:sz w:val="32"/>
          <w:szCs w:val="32"/>
        </w:rPr>
        <w:t>100</w:t>
      </w:r>
      <w:r w:rsidRPr="00CE49DA">
        <w:rPr>
          <w:rStyle w:val="Strong"/>
          <w:rFonts w:ascii="仿宋" w:eastAsia="仿宋" w:hAnsi="仿宋" w:cs="仿宋"/>
          <w:b w:val="0"/>
          <w:bCs w:val="0"/>
          <w:color w:val="000000"/>
          <w:sz w:val="32"/>
          <w:szCs w:val="32"/>
        </w:rPr>
        <w:t>%</w:t>
      </w:r>
      <w:r w:rsidRPr="00CE49DA">
        <w:rPr>
          <w:rStyle w:val="Strong"/>
          <w:rFonts w:ascii="仿宋" w:eastAsia="仿宋" w:hAnsi="仿宋" w:cs="仿宋" w:hint="eastAsia"/>
          <w:b w:val="0"/>
          <w:bCs w:val="0"/>
          <w:color w:val="000000"/>
          <w:sz w:val="32"/>
          <w:szCs w:val="32"/>
        </w:rPr>
        <w:t>。</w:t>
      </w:r>
    </w:p>
    <w:p w:rsidR="002F376B" w:rsidRPr="00ED2A4A" w:rsidRDefault="002F376B" w:rsidP="00B34190">
      <w:pPr>
        <w:spacing w:line="600" w:lineRule="exact"/>
        <w:ind w:firstLineChars="200" w:firstLine="31680"/>
        <w:rPr>
          <w:rFonts w:ascii="仿宋" w:eastAsia="仿宋" w:hAnsi="仿宋"/>
          <w:b/>
          <w:bCs/>
          <w:color w:val="000000"/>
          <w:sz w:val="32"/>
          <w:szCs w:val="32"/>
        </w:rPr>
      </w:pPr>
      <w:r>
        <w:rPr>
          <w:rStyle w:val="Strong"/>
          <w:rFonts w:ascii="仿宋" w:eastAsia="仿宋" w:hAnsi="仿宋" w:cs="仿宋"/>
          <w:color w:val="000000"/>
          <w:sz w:val="32"/>
          <w:szCs w:val="32"/>
        </w:rPr>
        <w:t>5</w:t>
      </w:r>
      <w:r w:rsidRPr="00CE49DA">
        <w:rPr>
          <w:rStyle w:val="Strong"/>
          <w:rFonts w:ascii="仿宋" w:eastAsia="仿宋" w:hAnsi="仿宋" w:cs="仿宋"/>
          <w:color w:val="000000"/>
          <w:sz w:val="32"/>
          <w:szCs w:val="32"/>
        </w:rPr>
        <w:t>.</w:t>
      </w:r>
      <w:r w:rsidRPr="00ED2A4A">
        <w:rPr>
          <w:rStyle w:val="Strong"/>
          <w:rFonts w:ascii="仿宋" w:eastAsia="仿宋" w:hAnsi="仿宋" w:cs="仿宋"/>
          <w:color w:val="000000"/>
          <w:sz w:val="32"/>
          <w:szCs w:val="32"/>
        </w:rPr>
        <w:t xml:space="preserve"> </w:t>
      </w:r>
      <w:r w:rsidRPr="00CE49DA">
        <w:rPr>
          <w:rStyle w:val="Strong"/>
          <w:rFonts w:ascii="仿宋" w:eastAsia="仿宋" w:hAnsi="仿宋" w:cs="仿宋" w:hint="eastAsia"/>
          <w:color w:val="000000"/>
          <w:sz w:val="32"/>
          <w:szCs w:val="32"/>
        </w:rPr>
        <w:t>社会保障和就业</w:t>
      </w:r>
      <w:r>
        <w:rPr>
          <w:rStyle w:val="Strong"/>
          <w:rFonts w:ascii="仿宋" w:eastAsia="仿宋" w:hAnsi="仿宋" w:cs="仿宋"/>
          <w:color w:val="000000"/>
          <w:sz w:val="32"/>
          <w:szCs w:val="32"/>
        </w:rPr>
        <w:t>(</w:t>
      </w:r>
      <w:r>
        <w:rPr>
          <w:rStyle w:val="Strong"/>
          <w:rFonts w:ascii="仿宋" w:eastAsia="仿宋" w:hAnsi="仿宋" w:cs="仿宋" w:hint="eastAsia"/>
          <w:color w:val="000000"/>
          <w:sz w:val="32"/>
          <w:szCs w:val="32"/>
        </w:rPr>
        <w:t>类</w:t>
      </w:r>
      <w:r>
        <w:rPr>
          <w:rStyle w:val="Strong"/>
          <w:rFonts w:ascii="仿宋" w:eastAsia="仿宋" w:hAnsi="仿宋" w:cs="仿宋"/>
          <w:color w:val="000000"/>
          <w:sz w:val="32"/>
          <w:szCs w:val="32"/>
        </w:rPr>
        <w:t>)</w:t>
      </w:r>
      <w:r>
        <w:rPr>
          <w:rStyle w:val="Strong"/>
          <w:rFonts w:ascii="仿宋" w:eastAsia="仿宋" w:hAnsi="仿宋" w:cs="仿宋" w:hint="eastAsia"/>
          <w:color w:val="000000"/>
          <w:sz w:val="32"/>
          <w:szCs w:val="32"/>
        </w:rPr>
        <w:t>抚恤（款）伤残抚恤（项）</w:t>
      </w:r>
      <w:r w:rsidRPr="00CE49DA">
        <w:rPr>
          <w:rStyle w:val="Strong"/>
          <w:rFonts w:ascii="仿宋" w:eastAsia="仿宋" w:hAnsi="仿宋" w:cs="仿宋"/>
          <w:color w:val="000000"/>
          <w:sz w:val="32"/>
          <w:szCs w:val="32"/>
        </w:rPr>
        <w:t>:</w:t>
      </w:r>
      <w:r w:rsidRPr="00CE49DA">
        <w:rPr>
          <w:rStyle w:val="Strong"/>
          <w:rFonts w:ascii="仿宋" w:eastAsia="仿宋" w:hAnsi="仿宋" w:cs="仿宋" w:hint="eastAsia"/>
          <w:b w:val="0"/>
          <w:bCs w:val="0"/>
          <w:color w:val="000000"/>
          <w:sz w:val="32"/>
          <w:szCs w:val="32"/>
        </w:rPr>
        <w:t>支出决算为</w:t>
      </w:r>
      <w:r>
        <w:rPr>
          <w:rStyle w:val="Strong"/>
          <w:rFonts w:ascii="仿宋" w:eastAsia="仿宋" w:hAnsi="仿宋" w:cs="仿宋"/>
          <w:b w:val="0"/>
          <w:bCs w:val="0"/>
          <w:color w:val="000000"/>
          <w:sz w:val="32"/>
          <w:szCs w:val="32"/>
        </w:rPr>
        <w:t>2.01</w:t>
      </w:r>
      <w:r w:rsidRPr="00CE49DA">
        <w:rPr>
          <w:rStyle w:val="Strong"/>
          <w:rFonts w:ascii="仿宋" w:eastAsia="仿宋" w:hAnsi="仿宋" w:cs="仿宋" w:hint="eastAsia"/>
          <w:b w:val="0"/>
          <w:bCs w:val="0"/>
          <w:color w:val="000000"/>
          <w:sz w:val="32"/>
          <w:szCs w:val="32"/>
        </w:rPr>
        <w:t>万元，完成预算</w:t>
      </w:r>
      <w:r>
        <w:rPr>
          <w:rStyle w:val="Strong"/>
          <w:rFonts w:ascii="仿宋" w:eastAsia="仿宋" w:hAnsi="仿宋" w:cs="仿宋"/>
          <w:b w:val="0"/>
          <w:bCs w:val="0"/>
          <w:color w:val="000000"/>
          <w:sz w:val="32"/>
          <w:szCs w:val="32"/>
        </w:rPr>
        <w:t>100</w:t>
      </w:r>
      <w:r w:rsidRPr="00CE49DA">
        <w:rPr>
          <w:rStyle w:val="Strong"/>
          <w:rFonts w:ascii="仿宋" w:eastAsia="仿宋" w:hAnsi="仿宋" w:cs="仿宋"/>
          <w:b w:val="0"/>
          <w:bCs w:val="0"/>
          <w:color w:val="000000"/>
          <w:sz w:val="32"/>
          <w:szCs w:val="32"/>
        </w:rPr>
        <w:t>%</w:t>
      </w:r>
      <w:r w:rsidRPr="00CE49DA">
        <w:rPr>
          <w:rStyle w:val="Strong"/>
          <w:rFonts w:ascii="仿宋" w:eastAsia="仿宋" w:hAnsi="仿宋" w:cs="仿宋" w:hint="eastAsia"/>
          <w:b w:val="0"/>
          <w:bCs w:val="0"/>
          <w:color w:val="000000"/>
          <w:sz w:val="32"/>
          <w:szCs w:val="32"/>
        </w:rPr>
        <w:t>。</w:t>
      </w:r>
    </w:p>
    <w:p w:rsidR="002F376B" w:rsidRDefault="002F376B" w:rsidP="00B34190">
      <w:pPr>
        <w:spacing w:line="600" w:lineRule="exact"/>
        <w:ind w:firstLineChars="200" w:firstLine="31680"/>
        <w:rPr>
          <w:rStyle w:val="Strong"/>
          <w:rFonts w:ascii="仿宋" w:eastAsia="仿宋" w:hAnsi="仿宋"/>
          <w:b w:val="0"/>
          <w:bCs w:val="0"/>
          <w:color w:val="000000"/>
          <w:sz w:val="32"/>
          <w:szCs w:val="32"/>
        </w:rPr>
      </w:pPr>
      <w:r>
        <w:rPr>
          <w:rStyle w:val="Strong"/>
          <w:rFonts w:ascii="仿宋" w:eastAsia="仿宋" w:hAnsi="仿宋" w:cs="仿宋"/>
          <w:color w:val="000000"/>
          <w:sz w:val="32"/>
          <w:szCs w:val="32"/>
        </w:rPr>
        <w:t>6</w:t>
      </w:r>
      <w:r w:rsidRPr="00CE49DA">
        <w:rPr>
          <w:rStyle w:val="Strong"/>
          <w:rFonts w:ascii="仿宋" w:eastAsia="仿宋" w:hAnsi="仿宋" w:cs="仿宋"/>
          <w:color w:val="000000"/>
          <w:sz w:val="32"/>
          <w:szCs w:val="32"/>
        </w:rPr>
        <w:t>.</w:t>
      </w:r>
      <w:r w:rsidRPr="00CE49DA">
        <w:rPr>
          <w:rStyle w:val="Strong"/>
          <w:rFonts w:ascii="仿宋" w:eastAsia="仿宋" w:hAnsi="仿宋" w:cs="仿宋" w:hint="eastAsia"/>
          <w:color w:val="000000"/>
          <w:sz w:val="32"/>
          <w:szCs w:val="32"/>
        </w:rPr>
        <w:t>医疗卫生与计划生育</w:t>
      </w:r>
      <w:r>
        <w:rPr>
          <w:rStyle w:val="Strong"/>
          <w:rFonts w:ascii="仿宋" w:eastAsia="仿宋" w:hAnsi="仿宋" w:cs="仿宋" w:hint="eastAsia"/>
          <w:color w:val="000000"/>
          <w:sz w:val="32"/>
          <w:szCs w:val="32"/>
        </w:rPr>
        <w:t>（类）行政事业单位医疗（款）行政单位医疗（项）</w:t>
      </w:r>
      <w:r w:rsidRPr="00CE49DA">
        <w:rPr>
          <w:rStyle w:val="Strong"/>
          <w:rFonts w:ascii="仿宋" w:eastAsia="仿宋" w:hAnsi="仿宋" w:cs="仿宋"/>
          <w:color w:val="000000"/>
          <w:sz w:val="32"/>
          <w:szCs w:val="32"/>
        </w:rPr>
        <w:t>:</w:t>
      </w:r>
      <w:r w:rsidRPr="00CE49DA">
        <w:rPr>
          <w:rStyle w:val="Strong"/>
          <w:rFonts w:ascii="仿宋" w:eastAsia="仿宋" w:hAnsi="仿宋" w:cs="仿宋" w:hint="eastAsia"/>
          <w:b w:val="0"/>
          <w:bCs w:val="0"/>
          <w:color w:val="000000"/>
          <w:sz w:val="32"/>
          <w:szCs w:val="32"/>
        </w:rPr>
        <w:t>支出决算为</w:t>
      </w:r>
      <w:r>
        <w:rPr>
          <w:rStyle w:val="Strong"/>
          <w:rFonts w:ascii="仿宋" w:eastAsia="仿宋" w:hAnsi="仿宋" w:cs="仿宋"/>
          <w:b w:val="0"/>
          <w:bCs w:val="0"/>
          <w:color w:val="000000"/>
          <w:sz w:val="32"/>
          <w:szCs w:val="32"/>
        </w:rPr>
        <w:t>16.75</w:t>
      </w:r>
      <w:r w:rsidRPr="00CE49DA">
        <w:rPr>
          <w:rStyle w:val="Strong"/>
          <w:rFonts w:ascii="仿宋" w:eastAsia="仿宋" w:hAnsi="仿宋" w:cs="仿宋" w:hint="eastAsia"/>
          <w:b w:val="0"/>
          <w:bCs w:val="0"/>
          <w:color w:val="000000"/>
          <w:sz w:val="32"/>
          <w:szCs w:val="32"/>
        </w:rPr>
        <w:t>万元，完成预算</w:t>
      </w:r>
      <w:r>
        <w:rPr>
          <w:rStyle w:val="Strong"/>
          <w:rFonts w:ascii="仿宋" w:eastAsia="仿宋" w:hAnsi="仿宋" w:cs="仿宋"/>
          <w:b w:val="0"/>
          <w:bCs w:val="0"/>
          <w:color w:val="000000"/>
          <w:sz w:val="32"/>
          <w:szCs w:val="32"/>
        </w:rPr>
        <w:t>100</w:t>
      </w:r>
      <w:r w:rsidRPr="00CE49DA">
        <w:rPr>
          <w:rStyle w:val="Strong"/>
          <w:rFonts w:ascii="仿宋" w:eastAsia="仿宋" w:hAnsi="仿宋" w:cs="仿宋"/>
          <w:b w:val="0"/>
          <w:bCs w:val="0"/>
          <w:color w:val="000000"/>
          <w:sz w:val="32"/>
          <w:szCs w:val="32"/>
        </w:rPr>
        <w:t>%</w:t>
      </w:r>
      <w:r w:rsidRPr="00CE49DA">
        <w:rPr>
          <w:rStyle w:val="Strong"/>
          <w:rFonts w:ascii="仿宋" w:eastAsia="仿宋" w:hAnsi="仿宋" w:cs="仿宋" w:hint="eastAsia"/>
          <w:b w:val="0"/>
          <w:bCs w:val="0"/>
          <w:color w:val="000000"/>
          <w:sz w:val="32"/>
          <w:szCs w:val="32"/>
        </w:rPr>
        <w:t>。</w:t>
      </w:r>
    </w:p>
    <w:p w:rsidR="002F376B" w:rsidRDefault="002F376B" w:rsidP="00B34190">
      <w:pPr>
        <w:spacing w:line="600" w:lineRule="exact"/>
        <w:ind w:firstLineChars="200" w:firstLine="31680"/>
        <w:rPr>
          <w:rStyle w:val="Strong"/>
          <w:rFonts w:ascii="仿宋" w:eastAsia="仿宋" w:hAnsi="仿宋"/>
          <w:b w:val="0"/>
          <w:bCs w:val="0"/>
          <w:color w:val="000000"/>
          <w:sz w:val="32"/>
          <w:szCs w:val="32"/>
        </w:rPr>
      </w:pPr>
      <w:r>
        <w:rPr>
          <w:rStyle w:val="Strong"/>
          <w:rFonts w:ascii="仿宋" w:eastAsia="仿宋" w:hAnsi="仿宋" w:cs="仿宋"/>
          <w:color w:val="000000"/>
          <w:sz w:val="32"/>
          <w:szCs w:val="32"/>
        </w:rPr>
        <w:t>7</w:t>
      </w:r>
      <w:r w:rsidRPr="00CE49DA">
        <w:rPr>
          <w:rStyle w:val="Strong"/>
          <w:rFonts w:ascii="仿宋" w:eastAsia="仿宋" w:hAnsi="仿宋" w:cs="仿宋"/>
          <w:color w:val="000000"/>
          <w:sz w:val="32"/>
          <w:szCs w:val="32"/>
        </w:rPr>
        <w:t>.</w:t>
      </w:r>
      <w:r w:rsidRPr="00CE49DA">
        <w:rPr>
          <w:rStyle w:val="Strong"/>
          <w:rFonts w:ascii="仿宋" w:eastAsia="仿宋" w:hAnsi="仿宋" w:cs="仿宋" w:hint="eastAsia"/>
          <w:color w:val="000000"/>
          <w:sz w:val="32"/>
          <w:szCs w:val="32"/>
        </w:rPr>
        <w:t>医疗卫生与计划生育</w:t>
      </w:r>
      <w:r>
        <w:rPr>
          <w:rStyle w:val="Strong"/>
          <w:rFonts w:ascii="仿宋" w:eastAsia="仿宋" w:hAnsi="仿宋" w:cs="仿宋" w:hint="eastAsia"/>
          <w:color w:val="000000"/>
          <w:sz w:val="32"/>
          <w:szCs w:val="32"/>
        </w:rPr>
        <w:t>（类）行政事业单位医疗（款）公务员医疗补助（项）</w:t>
      </w:r>
      <w:r w:rsidRPr="00CE49DA">
        <w:rPr>
          <w:rStyle w:val="Strong"/>
          <w:rFonts w:ascii="仿宋" w:eastAsia="仿宋" w:hAnsi="仿宋" w:cs="仿宋"/>
          <w:color w:val="000000"/>
          <w:sz w:val="32"/>
          <w:szCs w:val="32"/>
        </w:rPr>
        <w:t>:</w:t>
      </w:r>
      <w:r w:rsidRPr="00CE49DA">
        <w:rPr>
          <w:rStyle w:val="Strong"/>
          <w:rFonts w:ascii="仿宋" w:eastAsia="仿宋" w:hAnsi="仿宋" w:cs="仿宋" w:hint="eastAsia"/>
          <w:b w:val="0"/>
          <w:bCs w:val="0"/>
          <w:color w:val="000000"/>
          <w:sz w:val="32"/>
          <w:szCs w:val="32"/>
        </w:rPr>
        <w:t>支出决算为</w:t>
      </w:r>
      <w:r>
        <w:rPr>
          <w:rStyle w:val="Strong"/>
          <w:rFonts w:ascii="仿宋" w:eastAsia="仿宋" w:hAnsi="仿宋" w:cs="仿宋"/>
          <w:b w:val="0"/>
          <w:bCs w:val="0"/>
          <w:color w:val="000000"/>
          <w:sz w:val="32"/>
          <w:szCs w:val="32"/>
        </w:rPr>
        <w:t>3.83</w:t>
      </w:r>
      <w:r w:rsidRPr="00CE49DA">
        <w:rPr>
          <w:rStyle w:val="Strong"/>
          <w:rFonts w:ascii="仿宋" w:eastAsia="仿宋" w:hAnsi="仿宋" w:cs="仿宋" w:hint="eastAsia"/>
          <w:b w:val="0"/>
          <w:bCs w:val="0"/>
          <w:color w:val="000000"/>
          <w:sz w:val="32"/>
          <w:szCs w:val="32"/>
        </w:rPr>
        <w:t>万元，完成预算</w:t>
      </w:r>
      <w:r>
        <w:rPr>
          <w:rStyle w:val="Strong"/>
          <w:rFonts w:ascii="仿宋" w:eastAsia="仿宋" w:hAnsi="仿宋" w:cs="仿宋"/>
          <w:b w:val="0"/>
          <w:bCs w:val="0"/>
          <w:color w:val="000000"/>
          <w:sz w:val="32"/>
          <w:szCs w:val="32"/>
        </w:rPr>
        <w:t>100</w:t>
      </w:r>
      <w:r w:rsidRPr="00CE49DA">
        <w:rPr>
          <w:rStyle w:val="Strong"/>
          <w:rFonts w:ascii="仿宋" w:eastAsia="仿宋" w:hAnsi="仿宋" w:cs="仿宋"/>
          <w:b w:val="0"/>
          <w:bCs w:val="0"/>
          <w:color w:val="000000"/>
          <w:sz w:val="32"/>
          <w:szCs w:val="32"/>
        </w:rPr>
        <w:t>%</w:t>
      </w:r>
      <w:r w:rsidRPr="00CE49DA">
        <w:rPr>
          <w:rStyle w:val="Strong"/>
          <w:rFonts w:ascii="仿宋" w:eastAsia="仿宋" w:hAnsi="仿宋" w:cs="仿宋" w:hint="eastAsia"/>
          <w:b w:val="0"/>
          <w:bCs w:val="0"/>
          <w:color w:val="000000"/>
          <w:sz w:val="32"/>
          <w:szCs w:val="32"/>
        </w:rPr>
        <w:t>。</w:t>
      </w:r>
    </w:p>
    <w:p w:rsidR="002F376B" w:rsidRDefault="002F376B" w:rsidP="00B34190">
      <w:pPr>
        <w:spacing w:line="600" w:lineRule="exact"/>
        <w:ind w:firstLineChars="200" w:firstLine="31680"/>
        <w:rPr>
          <w:rStyle w:val="Strong"/>
          <w:rFonts w:ascii="仿宋" w:eastAsia="仿宋" w:hAnsi="仿宋"/>
          <w:color w:val="000000"/>
          <w:sz w:val="32"/>
          <w:szCs w:val="32"/>
        </w:rPr>
      </w:pPr>
      <w:r>
        <w:rPr>
          <w:rStyle w:val="Strong"/>
          <w:rFonts w:ascii="仿宋" w:eastAsia="仿宋" w:hAnsi="仿宋" w:cs="仿宋"/>
          <w:color w:val="000000"/>
          <w:sz w:val="32"/>
          <w:szCs w:val="32"/>
        </w:rPr>
        <w:t>8.</w:t>
      </w:r>
      <w:r>
        <w:rPr>
          <w:rStyle w:val="Strong"/>
          <w:rFonts w:ascii="仿宋" w:eastAsia="仿宋" w:hAnsi="仿宋" w:cs="仿宋" w:hint="eastAsia"/>
          <w:color w:val="000000"/>
          <w:sz w:val="32"/>
          <w:szCs w:val="32"/>
        </w:rPr>
        <w:t>农林水支出（类）林业（款）行政运行（项）：</w:t>
      </w:r>
      <w:r w:rsidRPr="003838BB">
        <w:rPr>
          <w:rStyle w:val="Strong"/>
          <w:rFonts w:ascii="仿宋" w:eastAsia="仿宋" w:hAnsi="仿宋" w:cs="仿宋" w:hint="eastAsia"/>
          <w:b w:val="0"/>
          <w:bCs w:val="0"/>
          <w:color w:val="000000"/>
          <w:sz w:val="32"/>
          <w:szCs w:val="32"/>
        </w:rPr>
        <w:t>支出</w:t>
      </w:r>
      <w:r w:rsidRPr="003838BB">
        <w:rPr>
          <w:rStyle w:val="Strong"/>
          <w:rFonts w:ascii="仿宋" w:eastAsia="仿宋" w:hAnsi="仿宋" w:cs="仿宋"/>
          <w:b w:val="0"/>
          <w:bCs w:val="0"/>
          <w:color w:val="000000"/>
          <w:sz w:val="32"/>
          <w:szCs w:val="32"/>
        </w:rPr>
        <w:t>205.61</w:t>
      </w:r>
      <w:r w:rsidRPr="003838BB">
        <w:rPr>
          <w:rStyle w:val="Strong"/>
          <w:rFonts w:ascii="仿宋" w:eastAsia="仿宋" w:hAnsi="仿宋" w:cs="仿宋" w:hint="eastAsia"/>
          <w:b w:val="0"/>
          <w:bCs w:val="0"/>
          <w:color w:val="000000"/>
          <w:sz w:val="32"/>
          <w:szCs w:val="32"/>
        </w:rPr>
        <w:t>万元，完成预算</w:t>
      </w:r>
      <w:r w:rsidRPr="003838BB">
        <w:rPr>
          <w:rStyle w:val="Strong"/>
          <w:rFonts w:ascii="仿宋" w:eastAsia="仿宋" w:hAnsi="仿宋" w:cs="仿宋"/>
          <w:b w:val="0"/>
          <w:bCs w:val="0"/>
          <w:color w:val="000000"/>
          <w:sz w:val="32"/>
          <w:szCs w:val="32"/>
        </w:rPr>
        <w:t>100%</w:t>
      </w:r>
      <w:r w:rsidRPr="003838BB">
        <w:rPr>
          <w:rStyle w:val="Strong"/>
          <w:rFonts w:ascii="仿宋" w:eastAsia="仿宋" w:hAnsi="仿宋" w:cs="仿宋" w:hint="eastAsia"/>
          <w:b w:val="0"/>
          <w:bCs w:val="0"/>
          <w:color w:val="000000"/>
          <w:sz w:val="32"/>
          <w:szCs w:val="32"/>
        </w:rPr>
        <w:t>。</w:t>
      </w:r>
    </w:p>
    <w:p w:rsidR="002F376B" w:rsidRDefault="002F376B" w:rsidP="00B34190">
      <w:pPr>
        <w:spacing w:line="600" w:lineRule="exact"/>
        <w:ind w:firstLineChars="200" w:firstLine="31680"/>
        <w:rPr>
          <w:rStyle w:val="Strong"/>
          <w:rFonts w:ascii="仿宋" w:eastAsia="仿宋" w:hAnsi="仿宋"/>
          <w:color w:val="000000"/>
          <w:sz w:val="32"/>
          <w:szCs w:val="32"/>
        </w:rPr>
      </w:pPr>
      <w:r>
        <w:rPr>
          <w:rStyle w:val="Strong"/>
          <w:rFonts w:ascii="仿宋" w:eastAsia="仿宋" w:hAnsi="仿宋" w:cs="仿宋"/>
          <w:color w:val="000000"/>
          <w:sz w:val="32"/>
          <w:szCs w:val="32"/>
        </w:rPr>
        <w:t>9.</w:t>
      </w:r>
      <w:r w:rsidRPr="00642991">
        <w:rPr>
          <w:rStyle w:val="Strong"/>
          <w:rFonts w:ascii="仿宋" w:eastAsia="仿宋" w:hAnsi="仿宋" w:cs="仿宋"/>
          <w:color w:val="000000"/>
          <w:sz w:val="32"/>
          <w:szCs w:val="32"/>
        </w:rPr>
        <w:t xml:space="preserve"> </w:t>
      </w:r>
      <w:r>
        <w:rPr>
          <w:rStyle w:val="Strong"/>
          <w:rFonts w:ascii="仿宋" w:eastAsia="仿宋" w:hAnsi="仿宋" w:cs="仿宋" w:hint="eastAsia"/>
          <w:color w:val="000000"/>
          <w:sz w:val="32"/>
          <w:szCs w:val="32"/>
        </w:rPr>
        <w:t>农林水支出（类）林业（款）一般行政管理事务（项）</w:t>
      </w:r>
      <w:r w:rsidRPr="003838BB">
        <w:rPr>
          <w:rStyle w:val="Strong"/>
          <w:rFonts w:ascii="仿宋" w:eastAsia="仿宋" w:hAnsi="仿宋" w:cs="仿宋" w:hint="eastAsia"/>
          <w:b w:val="0"/>
          <w:bCs w:val="0"/>
          <w:color w:val="000000"/>
          <w:sz w:val="32"/>
          <w:szCs w:val="32"/>
        </w:rPr>
        <w:t>支出</w:t>
      </w:r>
      <w:r>
        <w:rPr>
          <w:rStyle w:val="Strong"/>
          <w:rFonts w:ascii="仿宋" w:eastAsia="仿宋" w:hAnsi="仿宋" w:cs="仿宋"/>
          <w:b w:val="0"/>
          <w:bCs w:val="0"/>
          <w:color w:val="000000"/>
          <w:sz w:val="32"/>
          <w:szCs w:val="32"/>
        </w:rPr>
        <w:t>1.75</w:t>
      </w:r>
      <w:r w:rsidRPr="003838BB">
        <w:rPr>
          <w:rStyle w:val="Strong"/>
          <w:rFonts w:ascii="仿宋" w:eastAsia="仿宋" w:hAnsi="仿宋" w:cs="仿宋" w:hint="eastAsia"/>
          <w:b w:val="0"/>
          <w:bCs w:val="0"/>
          <w:color w:val="000000"/>
          <w:sz w:val="32"/>
          <w:szCs w:val="32"/>
        </w:rPr>
        <w:t>万元，完成预算</w:t>
      </w:r>
      <w:r w:rsidRPr="003838BB">
        <w:rPr>
          <w:rStyle w:val="Strong"/>
          <w:rFonts w:ascii="仿宋" w:eastAsia="仿宋" w:hAnsi="仿宋" w:cs="仿宋"/>
          <w:b w:val="0"/>
          <w:bCs w:val="0"/>
          <w:color w:val="000000"/>
          <w:sz w:val="32"/>
          <w:szCs w:val="32"/>
        </w:rPr>
        <w:t>100%</w:t>
      </w:r>
      <w:r w:rsidRPr="003838BB">
        <w:rPr>
          <w:rStyle w:val="Strong"/>
          <w:rFonts w:ascii="仿宋" w:eastAsia="仿宋" w:hAnsi="仿宋" w:cs="仿宋" w:hint="eastAsia"/>
          <w:b w:val="0"/>
          <w:bCs w:val="0"/>
          <w:color w:val="000000"/>
          <w:sz w:val="32"/>
          <w:szCs w:val="32"/>
        </w:rPr>
        <w:t>。</w:t>
      </w:r>
    </w:p>
    <w:p w:rsidR="002F376B" w:rsidRDefault="002F376B" w:rsidP="00B34190">
      <w:pPr>
        <w:spacing w:line="600" w:lineRule="exact"/>
        <w:ind w:firstLineChars="200" w:firstLine="31680"/>
        <w:rPr>
          <w:rStyle w:val="Strong"/>
          <w:rFonts w:ascii="仿宋" w:eastAsia="仿宋" w:hAnsi="仿宋"/>
          <w:color w:val="000000"/>
          <w:sz w:val="32"/>
          <w:szCs w:val="32"/>
        </w:rPr>
      </w:pPr>
      <w:r>
        <w:rPr>
          <w:rStyle w:val="Strong"/>
          <w:rFonts w:ascii="仿宋" w:eastAsia="仿宋" w:hAnsi="仿宋" w:cs="仿宋"/>
          <w:color w:val="000000"/>
          <w:sz w:val="32"/>
          <w:szCs w:val="32"/>
        </w:rPr>
        <w:t>10.</w:t>
      </w:r>
      <w:r w:rsidRPr="00642991">
        <w:rPr>
          <w:rStyle w:val="Strong"/>
          <w:rFonts w:ascii="仿宋" w:eastAsia="仿宋" w:hAnsi="仿宋" w:cs="仿宋"/>
          <w:color w:val="000000"/>
          <w:sz w:val="32"/>
          <w:szCs w:val="32"/>
        </w:rPr>
        <w:t xml:space="preserve"> </w:t>
      </w:r>
      <w:r>
        <w:rPr>
          <w:rStyle w:val="Strong"/>
          <w:rFonts w:ascii="仿宋" w:eastAsia="仿宋" w:hAnsi="仿宋" w:cs="仿宋" w:hint="eastAsia"/>
          <w:color w:val="000000"/>
          <w:sz w:val="32"/>
          <w:szCs w:val="32"/>
        </w:rPr>
        <w:t>农林水支出（类）林业（款）林业事业机构（项）</w:t>
      </w:r>
      <w:r w:rsidRPr="003838BB">
        <w:rPr>
          <w:rStyle w:val="Strong"/>
          <w:rFonts w:ascii="仿宋" w:eastAsia="仿宋" w:hAnsi="仿宋" w:cs="仿宋" w:hint="eastAsia"/>
          <w:b w:val="0"/>
          <w:bCs w:val="0"/>
          <w:color w:val="000000"/>
          <w:sz w:val="32"/>
          <w:szCs w:val="32"/>
        </w:rPr>
        <w:t>支出</w:t>
      </w:r>
      <w:r>
        <w:rPr>
          <w:rStyle w:val="Strong"/>
          <w:rFonts w:ascii="仿宋" w:eastAsia="仿宋" w:hAnsi="仿宋" w:cs="仿宋"/>
          <w:b w:val="0"/>
          <w:bCs w:val="0"/>
          <w:color w:val="000000"/>
          <w:sz w:val="32"/>
          <w:szCs w:val="32"/>
        </w:rPr>
        <w:t>210.38</w:t>
      </w:r>
      <w:r w:rsidRPr="003838BB">
        <w:rPr>
          <w:rStyle w:val="Strong"/>
          <w:rFonts w:ascii="仿宋" w:eastAsia="仿宋" w:hAnsi="仿宋" w:cs="仿宋" w:hint="eastAsia"/>
          <w:b w:val="0"/>
          <w:bCs w:val="0"/>
          <w:color w:val="000000"/>
          <w:sz w:val="32"/>
          <w:szCs w:val="32"/>
        </w:rPr>
        <w:t>万元，完成预算</w:t>
      </w:r>
      <w:r w:rsidRPr="003838BB">
        <w:rPr>
          <w:rStyle w:val="Strong"/>
          <w:rFonts w:ascii="仿宋" w:eastAsia="仿宋" w:hAnsi="仿宋" w:cs="仿宋"/>
          <w:b w:val="0"/>
          <w:bCs w:val="0"/>
          <w:color w:val="000000"/>
          <w:sz w:val="32"/>
          <w:szCs w:val="32"/>
        </w:rPr>
        <w:t>100%</w:t>
      </w:r>
      <w:r w:rsidRPr="003838BB">
        <w:rPr>
          <w:rStyle w:val="Strong"/>
          <w:rFonts w:ascii="仿宋" w:eastAsia="仿宋" w:hAnsi="仿宋" w:cs="仿宋" w:hint="eastAsia"/>
          <w:b w:val="0"/>
          <w:bCs w:val="0"/>
          <w:color w:val="000000"/>
          <w:sz w:val="32"/>
          <w:szCs w:val="32"/>
        </w:rPr>
        <w:t>。</w:t>
      </w:r>
    </w:p>
    <w:p w:rsidR="002F376B" w:rsidRPr="003838BB" w:rsidRDefault="002F376B" w:rsidP="00B34190">
      <w:pPr>
        <w:spacing w:line="600" w:lineRule="exact"/>
        <w:ind w:firstLineChars="200" w:firstLine="31680"/>
        <w:rPr>
          <w:rStyle w:val="Strong"/>
          <w:rFonts w:ascii="仿宋" w:eastAsia="仿宋" w:hAnsi="仿宋"/>
          <w:color w:val="000000"/>
          <w:sz w:val="32"/>
          <w:szCs w:val="32"/>
        </w:rPr>
      </w:pPr>
      <w:r>
        <w:rPr>
          <w:rStyle w:val="Strong"/>
          <w:rFonts w:ascii="仿宋" w:eastAsia="仿宋" w:hAnsi="仿宋" w:cs="仿宋"/>
          <w:color w:val="000000"/>
          <w:sz w:val="32"/>
          <w:szCs w:val="32"/>
        </w:rPr>
        <w:t>11.</w:t>
      </w:r>
      <w:r w:rsidRPr="00642991">
        <w:rPr>
          <w:rStyle w:val="Strong"/>
          <w:rFonts w:ascii="仿宋" w:eastAsia="仿宋" w:hAnsi="仿宋" w:cs="仿宋"/>
          <w:color w:val="000000"/>
          <w:sz w:val="32"/>
          <w:szCs w:val="32"/>
        </w:rPr>
        <w:t xml:space="preserve"> </w:t>
      </w:r>
      <w:r>
        <w:rPr>
          <w:rStyle w:val="Strong"/>
          <w:rFonts w:ascii="仿宋" w:eastAsia="仿宋" w:hAnsi="仿宋" w:cs="仿宋" w:hint="eastAsia"/>
          <w:color w:val="000000"/>
          <w:sz w:val="32"/>
          <w:szCs w:val="32"/>
        </w:rPr>
        <w:t>农林水支出（类）林业（款）森林培育（项）</w:t>
      </w:r>
      <w:r w:rsidRPr="003838BB">
        <w:rPr>
          <w:rStyle w:val="Strong"/>
          <w:rFonts w:ascii="仿宋" w:eastAsia="仿宋" w:hAnsi="仿宋" w:cs="仿宋" w:hint="eastAsia"/>
          <w:b w:val="0"/>
          <w:bCs w:val="0"/>
          <w:color w:val="000000"/>
          <w:sz w:val="32"/>
          <w:szCs w:val="32"/>
        </w:rPr>
        <w:t>支出</w:t>
      </w:r>
      <w:r>
        <w:rPr>
          <w:rStyle w:val="Strong"/>
          <w:rFonts w:ascii="仿宋" w:eastAsia="仿宋" w:hAnsi="仿宋" w:cs="仿宋"/>
          <w:b w:val="0"/>
          <w:bCs w:val="0"/>
          <w:color w:val="000000"/>
          <w:sz w:val="32"/>
          <w:szCs w:val="32"/>
        </w:rPr>
        <w:t>209.47</w:t>
      </w:r>
      <w:r w:rsidRPr="003838BB">
        <w:rPr>
          <w:rStyle w:val="Strong"/>
          <w:rFonts w:ascii="仿宋" w:eastAsia="仿宋" w:hAnsi="仿宋" w:cs="仿宋" w:hint="eastAsia"/>
          <w:b w:val="0"/>
          <w:bCs w:val="0"/>
          <w:color w:val="000000"/>
          <w:sz w:val="32"/>
          <w:szCs w:val="32"/>
        </w:rPr>
        <w:t>万元，完成预算</w:t>
      </w:r>
      <w:r>
        <w:rPr>
          <w:rStyle w:val="Strong"/>
          <w:rFonts w:ascii="仿宋" w:eastAsia="仿宋" w:hAnsi="仿宋" w:cs="仿宋"/>
          <w:b w:val="0"/>
          <w:bCs w:val="0"/>
          <w:color w:val="000000"/>
          <w:sz w:val="32"/>
          <w:szCs w:val="32"/>
        </w:rPr>
        <w:t>24</w:t>
      </w:r>
      <w:r w:rsidRPr="003838BB">
        <w:rPr>
          <w:rStyle w:val="Strong"/>
          <w:rFonts w:ascii="仿宋" w:eastAsia="仿宋" w:hAnsi="仿宋" w:cs="仿宋"/>
          <w:b w:val="0"/>
          <w:bCs w:val="0"/>
          <w:color w:val="000000"/>
          <w:sz w:val="32"/>
          <w:szCs w:val="32"/>
        </w:rPr>
        <w:t>%</w:t>
      </w:r>
      <w:r>
        <w:rPr>
          <w:rStyle w:val="Strong"/>
          <w:rFonts w:ascii="仿宋" w:eastAsia="仿宋" w:hAnsi="仿宋" w:cs="仿宋" w:hint="eastAsia"/>
          <w:b w:val="0"/>
          <w:bCs w:val="0"/>
          <w:color w:val="000000"/>
          <w:sz w:val="32"/>
          <w:szCs w:val="32"/>
        </w:rPr>
        <w:t>，主要原因是林业项目有跨年度实施，并且存在未结算的项目。</w:t>
      </w:r>
    </w:p>
    <w:p w:rsidR="002F376B" w:rsidRDefault="002F376B" w:rsidP="00B34190">
      <w:pPr>
        <w:spacing w:line="600" w:lineRule="exact"/>
        <w:ind w:firstLineChars="200" w:firstLine="31680"/>
        <w:rPr>
          <w:rStyle w:val="Strong"/>
          <w:rFonts w:ascii="仿宋" w:eastAsia="仿宋" w:hAnsi="仿宋"/>
          <w:color w:val="000000"/>
          <w:sz w:val="32"/>
          <w:szCs w:val="32"/>
        </w:rPr>
      </w:pPr>
      <w:r>
        <w:rPr>
          <w:rStyle w:val="Strong"/>
          <w:rFonts w:ascii="仿宋" w:eastAsia="仿宋" w:hAnsi="仿宋" w:cs="仿宋"/>
          <w:b w:val="0"/>
          <w:bCs w:val="0"/>
          <w:color w:val="000000"/>
          <w:sz w:val="32"/>
          <w:szCs w:val="32"/>
        </w:rPr>
        <w:t>12.</w:t>
      </w:r>
      <w:r w:rsidRPr="00642991">
        <w:rPr>
          <w:rStyle w:val="Strong"/>
          <w:rFonts w:ascii="仿宋" w:eastAsia="仿宋" w:hAnsi="仿宋" w:cs="仿宋"/>
          <w:color w:val="000000"/>
          <w:sz w:val="32"/>
          <w:szCs w:val="32"/>
        </w:rPr>
        <w:t xml:space="preserve"> </w:t>
      </w:r>
      <w:r>
        <w:rPr>
          <w:rStyle w:val="Strong"/>
          <w:rFonts w:ascii="仿宋" w:eastAsia="仿宋" w:hAnsi="仿宋" w:cs="仿宋" w:hint="eastAsia"/>
          <w:color w:val="000000"/>
          <w:sz w:val="32"/>
          <w:szCs w:val="32"/>
        </w:rPr>
        <w:t>农林水支出（类）林业（款）森林资源管理（项）</w:t>
      </w:r>
      <w:r w:rsidRPr="003838BB">
        <w:rPr>
          <w:rStyle w:val="Strong"/>
          <w:rFonts w:ascii="仿宋" w:eastAsia="仿宋" w:hAnsi="仿宋" w:cs="仿宋" w:hint="eastAsia"/>
          <w:b w:val="0"/>
          <w:bCs w:val="0"/>
          <w:color w:val="000000"/>
          <w:sz w:val="32"/>
          <w:szCs w:val="32"/>
        </w:rPr>
        <w:t>支出</w:t>
      </w:r>
      <w:r>
        <w:rPr>
          <w:rStyle w:val="Strong"/>
          <w:rFonts w:ascii="仿宋" w:eastAsia="仿宋" w:hAnsi="仿宋" w:cs="仿宋"/>
          <w:b w:val="0"/>
          <w:bCs w:val="0"/>
          <w:color w:val="000000"/>
          <w:sz w:val="32"/>
          <w:szCs w:val="32"/>
        </w:rPr>
        <w:t>160.54</w:t>
      </w:r>
      <w:r w:rsidRPr="003838BB">
        <w:rPr>
          <w:rStyle w:val="Strong"/>
          <w:rFonts w:ascii="仿宋" w:eastAsia="仿宋" w:hAnsi="仿宋" w:cs="仿宋" w:hint="eastAsia"/>
          <w:b w:val="0"/>
          <w:bCs w:val="0"/>
          <w:color w:val="000000"/>
          <w:sz w:val="32"/>
          <w:szCs w:val="32"/>
        </w:rPr>
        <w:t>万元，完成预算</w:t>
      </w:r>
      <w:r>
        <w:rPr>
          <w:rStyle w:val="Strong"/>
          <w:rFonts w:ascii="仿宋" w:eastAsia="仿宋" w:hAnsi="仿宋" w:cs="仿宋"/>
          <w:b w:val="0"/>
          <w:bCs w:val="0"/>
          <w:color w:val="000000"/>
          <w:sz w:val="32"/>
          <w:szCs w:val="32"/>
        </w:rPr>
        <w:t>24</w:t>
      </w:r>
      <w:r w:rsidRPr="003838BB">
        <w:rPr>
          <w:rStyle w:val="Strong"/>
          <w:rFonts w:ascii="仿宋" w:eastAsia="仿宋" w:hAnsi="仿宋" w:cs="仿宋"/>
          <w:b w:val="0"/>
          <w:bCs w:val="0"/>
          <w:color w:val="000000"/>
          <w:sz w:val="32"/>
          <w:szCs w:val="32"/>
        </w:rPr>
        <w:t>%</w:t>
      </w:r>
      <w:r>
        <w:rPr>
          <w:rStyle w:val="Strong"/>
          <w:rFonts w:ascii="仿宋" w:eastAsia="仿宋" w:hAnsi="仿宋" w:cs="仿宋" w:hint="eastAsia"/>
          <w:b w:val="0"/>
          <w:bCs w:val="0"/>
          <w:color w:val="000000"/>
          <w:sz w:val="32"/>
          <w:szCs w:val="32"/>
        </w:rPr>
        <w:t>，主要原因是林业项目有跨年度实施，并且存在未结算的项目。</w:t>
      </w:r>
    </w:p>
    <w:p w:rsidR="002F376B" w:rsidRDefault="002F376B" w:rsidP="00B34190">
      <w:pPr>
        <w:spacing w:line="600" w:lineRule="exact"/>
        <w:ind w:firstLineChars="200" w:firstLine="31680"/>
        <w:rPr>
          <w:rStyle w:val="Strong"/>
          <w:rFonts w:ascii="仿宋" w:eastAsia="仿宋" w:hAnsi="仿宋"/>
          <w:color w:val="000000"/>
          <w:sz w:val="32"/>
          <w:szCs w:val="32"/>
        </w:rPr>
      </w:pPr>
      <w:r>
        <w:rPr>
          <w:rStyle w:val="Strong"/>
          <w:rFonts w:ascii="仿宋" w:eastAsia="仿宋" w:hAnsi="仿宋" w:cs="仿宋"/>
          <w:color w:val="000000"/>
          <w:sz w:val="32"/>
          <w:szCs w:val="32"/>
        </w:rPr>
        <w:t>13.</w:t>
      </w:r>
      <w:r w:rsidRPr="00642991">
        <w:rPr>
          <w:rStyle w:val="Strong"/>
          <w:rFonts w:ascii="仿宋" w:eastAsia="仿宋" w:hAnsi="仿宋" w:cs="仿宋"/>
          <w:color w:val="000000"/>
          <w:sz w:val="32"/>
          <w:szCs w:val="32"/>
        </w:rPr>
        <w:t xml:space="preserve"> </w:t>
      </w:r>
      <w:r>
        <w:rPr>
          <w:rStyle w:val="Strong"/>
          <w:rFonts w:ascii="仿宋" w:eastAsia="仿宋" w:hAnsi="仿宋" w:cs="仿宋" w:hint="eastAsia"/>
          <w:color w:val="000000"/>
          <w:sz w:val="32"/>
          <w:szCs w:val="32"/>
        </w:rPr>
        <w:t>农林水支出（类）林业（款）动植物保护（项）</w:t>
      </w:r>
      <w:r w:rsidRPr="003838BB">
        <w:rPr>
          <w:rStyle w:val="Strong"/>
          <w:rFonts w:ascii="仿宋" w:eastAsia="仿宋" w:hAnsi="仿宋" w:cs="仿宋" w:hint="eastAsia"/>
          <w:b w:val="0"/>
          <w:bCs w:val="0"/>
          <w:color w:val="000000"/>
          <w:sz w:val="32"/>
          <w:szCs w:val="32"/>
        </w:rPr>
        <w:t>支出</w:t>
      </w:r>
      <w:r>
        <w:rPr>
          <w:rStyle w:val="Strong"/>
          <w:rFonts w:ascii="仿宋" w:eastAsia="仿宋" w:hAnsi="仿宋" w:cs="仿宋"/>
          <w:b w:val="0"/>
          <w:bCs w:val="0"/>
          <w:color w:val="000000"/>
          <w:sz w:val="32"/>
          <w:szCs w:val="32"/>
        </w:rPr>
        <w:t>0.16</w:t>
      </w:r>
      <w:r w:rsidRPr="003838BB">
        <w:rPr>
          <w:rStyle w:val="Strong"/>
          <w:rFonts w:ascii="仿宋" w:eastAsia="仿宋" w:hAnsi="仿宋" w:cs="仿宋" w:hint="eastAsia"/>
          <w:b w:val="0"/>
          <w:bCs w:val="0"/>
          <w:color w:val="000000"/>
          <w:sz w:val="32"/>
          <w:szCs w:val="32"/>
        </w:rPr>
        <w:t>万元，完成预算</w:t>
      </w:r>
      <w:r>
        <w:rPr>
          <w:rStyle w:val="Strong"/>
          <w:rFonts w:ascii="仿宋" w:eastAsia="仿宋" w:hAnsi="仿宋" w:cs="仿宋"/>
          <w:b w:val="0"/>
          <w:bCs w:val="0"/>
          <w:color w:val="000000"/>
          <w:sz w:val="32"/>
          <w:szCs w:val="32"/>
        </w:rPr>
        <w:t>3</w:t>
      </w:r>
      <w:r w:rsidRPr="003838BB">
        <w:rPr>
          <w:rStyle w:val="Strong"/>
          <w:rFonts w:ascii="仿宋" w:eastAsia="仿宋" w:hAnsi="仿宋" w:cs="仿宋"/>
          <w:b w:val="0"/>
          <w:bCs w:val="0"/>
          <w:color w:val="000000"/>
          <w:sz w:val="32"/>
          <w:szCs w:val="32"/>
        </w:rPr>
        <w:t>%</w:t>
      </w:r>
      <w:r>
        <w:rPr>
          <w:rStyle w:val="Strong"/>
          <w:rFonts w:ascii="仿宋" w:eastAsia="仿宋" w:hAnsi="仿宋" w:cs="仿宋" w:hint="eastAsia"/>
          <w:b w:val="0"/>
          <w:bCs w:val="0"/>
          <w:color w:val="000000"/>
          <w:sz w:val="32"/>
          <w:szCs w:val="32"/>
        </w:rPr>
        <w:t>，主要原因是林业项目有跨年度实施，并且存在未结算的项目。</w:t>
      </w:r>
    </w:p>
    <w:p w:rsidR="002F376B" w:rsidRDefault="002F376B" w:rsidP="00B34190">
      <w:pPr>
        <w:spacing w:line="600" w:lineRule="exact"/>
        <w:ind w:firstLineChars="200" w:firstLine="31680"/>
        <w:rPr>
          <w:rStyle w:val="Strong"/>
          <w:rFonts w:ascii="仿宋" w:eastAsia="仿宋" w:hAnsi="仿宋"/>
          <w:color w:val="000000"/>
          <w:sz w:val="32"/>
          <w:szCs w:val="32"/>
        </w:rPr>
      </w:pPr>
      <w:r>
        <w:rPr>
          <w:rStyle w:val="Strong"/>
          <w:rFonts w:ascii="仿宋" w:eastAsia="仿宋" w:hAnsi="仿宋" w:cs="仿宋"/>
          <w:b w:val="0"/>
          <w:bCs w:val="0"/>
          <w:color w:val="000000"/>
          <w:sz w:val="32"/>
          <w:szCs w:val="32"/>
        </w:rPr>
        <w:t>14.</w:t>
      </w:r>
      <w:r w:rsidRPr="00642991">
        <w:rPr>
          <w:rStyle w:val="Strong"/>
          <w:rFonts w:ascii="仿宋" w:eastAsia="仿宋" w:hAnsi="仿宋" w:cs="仿宋"/>
          <w:color w:val="000000"/>
          <w:sz w:val="32"/>
          <w:szCs w:val="32"/>
        </w:rPr>
        <w:t xml:space="preserve"> </w:t>
      </w:r>
      <w:r>
        <w:rPr>
          <w:rStyle w:val="Strong"/>
          <w:rFonts w:ascii="仿宋" w:eastAsia="仿宋" w:hAnsi="仿宋" w:cs="仿宋" w:hint="eastAsia"/>
          <w:color w:val="000000"/>
          <w:sz w:val="32"/>
          <w:szCs w:val="32"/>
        </w:rPr>
        <w:t>农林水支出（类）林业（款）林业执法与监督（项）</w:t>
      </w:r>
      <w:r w:rsidRPr="003838BB">
        <w:rPr>
          <w:rStyle w:val="Strong"/>
          <w:rFonts w:ascii="仿宋" w:eastAsia="仿宋" w:hAnsi="仿宋" w:cs="仿宋" w:hint="eastAsia"/>
          <w:b w:val="0"/>
          <w:bCs w:val="0"/>
          <w:color w:val="000000"/>
          <w:sz w:val="32"/>
          <w:szCs w:val="32"/>
        </w:rPr>
        <w:t>支出</w:t>
      </w:r>
      <w:r>
        <w:rPr>
          <w:rStyle w:val="Strong"/>
          <w:rFonts w:ascii="仿宋" w:eastAsia="仿宋" w:hAnsi="仿宋" w:cs="仿宋"/>
          <w:b w:val="0"/>
          <w:bCs w:val="0"/>
          <w:color w:val="000000"/>
          <w:sz w:val="32"/>
          <w:szCs w:val="32"/>
        </w:rPr>
        <w:t>5.15</w:t>
      </w:r>
      <w:r w:rsidRPr="003838BB">
        <w:rPr>
          <w:rStyle w:val="Strong"/>
          <w:rFonts w:ascii="仿宋" w:eastAsia="仿宋" w:hAnsi="仿宋" w:cs="仿宋" w:hint="eastAsia"/>
          <w:b w:val="0"/>
          <w:bCs w:val="0"/>
          <w:color w:val="000000"/>
          <w:sz w:val="32"/>
          <w:szCs w:val="32"/>
        </w:rPr>
        <w:t>万元，完成预算</w:t>
      </w:r>
      <w:r>
        <w:rPr>
          <w:rStyle w:val="Strong"/>
          <w:rFonts w:ascii="仿宋" w:eastAsia="仿宋" w:hAnsi="仿宋" w:cs="仿宋"/>
          <w:b w:val="0"/>
          <w:bCs w:val="0"/>
          <w:color w:val="000000"/>
          <w:sz w:val="32"/>
          <w:szCs w:val="32"/>
        </w:rPr>
        <w:t>100</w:t>
      </w:r>
      <w:r w:rsidRPr="003838BB">
        <w:rPr>
          <w:rStyle w:val="Strong"/>
          <w:rFonts w:ascii="仿宋" w:eastAsia="仿宋" w:hAnsi="仿宋" w:cs="仿宋"/>
          <w:b w:val="0"/>
          <w:bCs w:val="0"/>
          <w:color w:val="000000"/>
          <w:sz w:val="32"/>
          <w:szCs w:val="32"/>
        </w:rPr>
        <w:t>%</w:t>
      </w:r>
      <w:r>
        <w:rPr>
          <w:rStyle w:val="Strong"/>
          <w:rFonts w:ascii="仿宋" w:eastAsia="仿宋" w:hAnsi="仿宋" w:cs="仿宋" w:hint="eastAsia"/>
          <w:b w:val="0"/>
          <w:bCs w:val="0"/>
          <w:color w:val="000000"/>
          <w:sz w:val="32"/>
          <w:szCs w:val="32"/>
        </w:rPr>
        <w:t>，。</w:t>
      </w:r>
    </w:p>
    <w:p w:rsidR="002F376B" w:rsidRDefault="002F376B" w:rsidP="00B34190">
      <w:pPr>
        <w:spacing w:line="600" w:lineRule="exact"/>
        <w:ind w:firstLineChars="200" w:firstLine="31680"/>
        <w:rPr>
          <w:rStyle w:val="Strong"/>
          <w:rFonts w:ascii="仿宋" w:eastAsia="仿宋" w:hAnsi="仿宋"/>
          <w:color w:val="000000"/>
          <w:sz w:val="32"/>
          <w:szCs w:val="32"/>
        </w:rPr>
      </w:pPr>
      <w:r>
        <w:rPr>
          <w:rStyle w:val="Strong"/>
          <w:rFonts w:ascii="仿宋" w:eastAsia="仿宋" w:hAnsi="仿宋" w:cs="仿宋"/>
          <w:color w:val="000000"/>
          <w:sz w:val="32"/>
          <w:szCs w:val="32"/>
        </w:rPr>
        <w:t>15.</w:t>
      </w:r>
      <w:r w:rsidRPr="00642991">
        <w:rPr>
          <w:rStyle w:val="Strong"/>
          <w:rFonts w:ascii="仿宋" w:eastAsia="仿宋" w:hAnsi="仿宋" w:cs="仿宋"/>
          <w:color w:val="000000"/>
          <w:sz w:val="32"/>
          <w:szCs w:val="32"/>
        </w:rPr>
        <w:t xml:space="preserve"> </w:t>
      </w:r>
      <w:r>
        <w:rPr>
          <w:rStyle w:val="Strong"/>
          <w:rFonts w:ascii="仿宋" w:eastAsia="仿宋" w:hAnsi="仿宋" w:cs="仿宋" w:hint="eastAsia"/>
          <w:color w:val="000000"/>
          <w:sz w:val="32"/>
          <w:szCs w:val="32"/>
        </w:rPr>
        <w:t>农林水支出（类）林业（款）林业防灾减灾（项）</w:t>
      </w:r>
      <w:r w:rsidRPr="003838BB">
        <w:rPr>
          <w:rStyle w:val="Strong"/>
          <w:rFonts w:ascii="仿宋" w:eastAsia="仿宋" w:hAnsi="仿宋" w:cs="仿宋" w:hint="eastAsia"/>
          <w:b w:val="0"/>
          <w:bCs w:val="0"/>
          <w:color w:val="000000"/>
          <w:sz w:val="32"/>
          <w:szCs w:val="32"/>
        </w:rPr>
        <w:t>支出</w:t>
      </w:r>
      <w:r>
        <w:rPr>
          <w:rStyle w:val="Strong"/>
          <w:rFonts w:ascii="仿宋" w:eastAsia="仿宋" w:hAnsi="仿宋" w:cs="仿宋"/>
          <w:b w:val="0"/>
          <w:bCs w:val="0"/>
          <w:color w:val="000000"/>
          <w:sz w:val="32"/>
          <w:szCs w:val="32"/>
        </w:rPr>
        <w:t>339.17</w:t>
      </w:r>
      <w:r w:rsidRPr="003838BB">
        <w:rPr>
          <w:rStyle w:val="Strong"/>
          <w:rFonts w:ascii="仿宋" w:eastAsia="仿宋" w:hAnsi="仿宋" w:cs="仿宋" w:hint="eastAsia"/>
          <w:b w:val="0"/>
          <w:bCs w:val="0"/>
          <w:color w:val="000000"/>
          <w:sz w:val="32"/>
          <w:szCs w:val="32"/>
        </w:rPr>
        <w:t>万元，完成预算</w:t>
      </w:r>
      <w:r>
        <w:rPr>
          <w:rStyle w:val="Strong"/>
          <w:rFonts w:ascii="仿宋" w:eastAsia="仿宋" w:hAnsi="仿宋" w:cs="仿宋"/>
          <w:b w:val="0"/>
          <w:bCs w:val="0"/>
          <w:color w:val="000000"/>
          <w:sz w:val="32"/>
          <w:szCs w:val="32"/>
        </w:rPr>
        <w:t>100</w:t>
      </w:r>
      <w:r w:rsidRPr="003838BB">
        <w:rPr>
          <w:rStyle w:val="Strong"/>
          <w:rFonts w:ascii="仿宋" w:eastAsia="仿宋" w:hAnsi="仿宋" w:cs="仿宋"/>
          <w:b w:val="0"/>
          <w:bCs w:val="0"/>
          <w:color w:val="000000"/>
          <w:sz w:val="32"/>
          <w:szCs w:val="32"/>
        </w:rPr>
        <w:t>%</w:t>
      </w:r>
      <w:r>
        <w:rPr>
          <w:rStyle w:val="Strong"/>
          <w:rFonts w:ascii="仿宋" w:eastAsia="仿宋" w:hAnsi="仿宋" w:cs="仿宋" w:hint="eastAsia"/>
          <w:b w:val="0"/>
          <w:bCs w:val="0"/>
          <w:color w:val="000000"/>
          <w:sz w:val="32"/>
          <w:szCs w:val="32"/>
        </w:rPr>
        <w:t>。</w:t>
      </w:r>
    </w:p>
    <w:p w:rsidR="002F376B" w:rsidRDefault="002F376B" w:rsidP="00B34190">
      <w:pPr>
        <w:spacing w:line="600" w:lineRule="exact"/>
        <w:ind w:firstLineChars="200" w:firstLine="31680"/>
        <w:rPr>
          <w:rStyle w:val="Strong"/>
          <w:rFonts w:ascii="仿宋" w:eastAsia="仿宋" w:hAnsi="仿宋"/>
          <w:color w:val="000000"/>
          <w:sz w:val="32"/>
          <w:szCs w:val="32"/>
        </w:rPr>
      </w:pPr>
      <w:r>
        <w:rPr>
          <w:rStyle w:val="Strong"/>
          <w:rFonts w:ascii="仿宋" w:eastAsia="仿宋" w:hAnsi="仿宋" w:cs="仿宋"/>
          <w:color w:val="000000"/>
          <w:sz w:val="32"/>
          <w:szCs w:val="32"/>
        </w:rPr>
        <w:t>16.</w:t>
      </w:r>
      <w:r w:rsidRPr="00642991">
        <w:rPr>
          <w:rStyle w:val="Strong"/>
          <w:rFonts w:ascii="仿宋" w:eastAsia="仿宋" w:hAnsi="仿宋" w:cs="仿宋"/>
          <w:color w:val="000000"/>
          <w:sz w:val="32"/>
          <w:szCs w:val="32"/>
        </w:rPr>
        <w:t xml:space="preserve"> </w:t>
      </w:r>
      <w:r>
        <w:rPr>
          <w:rStyle w:val="Strong"/>
          <w:rFonts w:ascii="仿宋" w:eastAsia="仿宋" w:hAnsi="仿宋" w:cs="仿宋" w:hint="eastAsia"/>
          <w:color w:val="000000"/>
          <w:sz w:val="32"/>
          <w:szCs w:val="32"/>
        </w:rPr>
        <w:t>农林水支出（类）林业（款）其他林业支出（项）</w:t>
      </w:r>
      <w:r w:rsidRPr="003838BB">
        <w:rPr>
          <w:rStyle w:val="Strong"/>
          <w:rFonts w:ascii="仿宋" w:eastAsia="仿宋" w:hAnsi="仿宋" w:cs="仿宋" w:hint="eastAsia"/>
          <w:b w:val="0"/>
          <w:bCs w:val="0"/>
          <w:color w:val="000000"/>
          <w:sz w:val="32"/>
          <w:szCs w:val="32"/>
        </w:rPr>
        <w:t>支出</w:t>
      </w:r>
      <w:r>
        <w:rPr>
          <w:rStyle w:val="Strong"/>
          <w:rFonts w:ascii="仿宋" w:eastAsia="仿宋" w:hAnsi="仿宋" w:cs="仿宋"/>
          <w:b w:val="0"/>
          <w:bCs w:val="0"/>
          <w:color w:val="000000"/>
          <w:sz w:val="32"/>
          <w:szCs w:val="32"/>
        </w:rPr>
        <w:t>256.96</w:t>
      </w:r>
      <w:r w:rsidRPr="003838BB">
        <w:rPr>
          <w:rStyle w:val="Strong"/>
          <w:rFonts w:ascii="仿宋" w:eastAsia="仿宋" w:hAnsi="仿宋" w:cs="仿宋" w:hint="eastAsia"/>
          <w:b w:val="0"/>
          <w:bCs w:val="0"/>
          <w:color w:val="000000"/>
          <w:sz w:val="32"/>
          <w:szCs w:val="32"/>
        </w:rPr>
        <w:t>万元，完成预算</w:t>
      </w:r>
      <w:r>
        <w:rPr>
          <w:rStyle w:val="Strong"/>
          <w:rFonts w:ascii="仿宋" w:eastAsia="仿宋" w:hAnsi="仿宋" w:cs="仿宋"/>
          <w:b w:val="0"/>
          <w:bCs w:val="0"/>
          <w:color w:val="000000"/>
          <w:sz w:val="32"/>
          <w:szCs w:val="32"/>
        </w:rPr>
        <w:t>24</w:t>
      </w:r>
      <w:r w:rsidRPr="003838BB">
        <w:rPr>
          <w:rStyle w:val="Strong"/>
          <w:rFonts w:ascii="仿宋" w:eastAsia="仿宋" w:hAnsi="仿宋" w:cs="仿宋"/>
          <w:b w:val="0"/>
          <w:bCs w:val="0"/>
          <w:color w:val="000000"/>
          <w:sz w:val="32"/>
          <w:szCs w:val="32"/>
        </w:rPr>
        <w:t>%</w:t>
      </w:r>
      <w:r>
        <w:rPr>
          <w:rStyle w:val="Strong"/>
          <w:rFonts w:ascii="仿宋" w:eastAsia="仿宋" w:hAnsi="仿宋" w:cs="仿宋" w:hint="eastAsia"/>
          <w:b w:val="0"/>
          <w:bCs w:val="0"/>
          <w:color w:val="000000"/>
          <w:sz w:val="32"/>
          <w:szCs w:val="32"/>
        </w:rPr>
        <w:t>，主要原因是林业项目有跨年度实施，并且存在未结算的项目。</w:t>
      </w:r>
    </w:p>
    <w:p w:rsidR="002F376B" w:rsidRDefault="002F376B" w:rsidP="00B34190">
      <w:pPr>
        <w:spacing w:line="600" w:lineRule="exact"/>
        <w:ind w:firstLineChars="200" w:firstLine="31680"/>
        <w:rPr>
          <w:rStyle w:val="Strong"/>
          <w:rFonts w:ascii="仿宋" w:eastAsia="仿宋" w:hAnsi="仿宋"/>
          <w:b w:val="0"/>
          <w:bCs w:val="0"/>
          <w:color w:val="000000"/>
          <w:sz w:val="32"/>
          <w:szCs w:val="32"/>
        </w:rPr>
      </w:pPr>
      <w:r>
        <w:rPr>
          <w:rStyle w:val="Strong"/>
          <w:rFonts w:ascii="仿宋" w:eastAsia="仿宋" w:hAnsi="仿宋" w:cs="仿宋"/>
          <w:color w:val="000000"/>
          <w:sz w:val="32"/>
          <w:szCs w:val="32"/>
        </w:rPr>
        <w:t>17.</w:t>
      </w:r>
      <w:r w:rsidRPr="00642991">
        <w:rPr>
          <w:rStyle w:val="Strong"/>
          <w:rFonts w:ascii="仿宋" w:eastAsia="仿宋" w:hAnsi="仿宋" w:cs="仿宋"/>
          <w:color w:val="000000"/>
          <w:sz w:val="32"/>
          <w:szCs w:val="32"/>
        </w:rPr>
        <w:t xml:space="preserve"> </w:t>
      </w:r>
      <w:r>
        <w:rPr>
          <w:rStyle w:val="Strong"/>
          <w:rFonts w:ascii="仿宋" w:eastAsia="仿宋" w:hAnsi="仿宋" w:cs="仿宋" w:hint="eastAsia"/>
          <w:color w:val="000000"/>
          <w:sz w:val="32"/>
          <w:szCs w:val="32"/>
        </w:rPr>
        <w:t>农林水支出（类）扶贫（款）其他扶贫支出（项）</w:t>
      </w:r>
      <w:r w:rsidRPr="003838BB">
        <w:rPr>
          <w:rStyle w:val="Strong"/>
          <w:rFonts w:ascii="仿宋" w:eastAsia="仿宋" w:hAnsi="仿宋" w:cs="仿宋" w:hint="eastAsia"/>
          <w:b w:val="0"/>
          <w:bCs w:val="0"/>
          <w:color w:val="000000"/>
          <w:sz w:val="32"/>
          <w:szCs w:val="32"/>
        </w:rPr>
        <w:t>支出</w:t>
      </w:r>
      <w:r>
        <w:rPr>
          <w:rStyle w:val="Strong"/>
          <w:rFonts w:ascii="仿宋" w:eastAsia="仿宋" w:hAnsi="仿宋" w:cs="仿宋"/>
          <w:b w:val="0"/>
          <w:bCs w:val="0"/>
          <w:color w:val="000000"/>
          <w:sz w:val="32"/>
          <w:szCs w:val="32"/>
        </w:rPr>
        <w:t>8</w:t>
      </w:r>
      <w:r w:rsidRPr="003838BB">
        <w:rPr>
          <w:rStyle w:val="Strong"/>
          <w:rFonts w:ascii="仿宋" w:eastAsia="仿宋" w:hAnsi="仿宋" w:cs="仿宋" w:hint="eastAsia"/>
          <w:b w:val="0"/>
          <w:bCs w:val="0"/>
          <w:color w:val="000000"/>
          <w:sz w:val="32"/>
          <w:szCs w:val="32"/>
        </w:rPr>
        <w:t>万元，</w:t>
      </w:r>
      <w:r>
        <w:rPr>
          <w:rStyle w:val="Strong"/>
          <w:rFonts w:ascii="仿宋" w:eastAsia="仿宋" w:hAnsi="仿宋" w:cs="仿宋" w:hint="eastAsia"/>
          <w:b w:val="0"/>
          <w:bCs w:val="0"/>
          <w:color w:val="000000"/>
          <w:sz w:val="32"/>
          <w:szCs w:val="32"/>
        </w:rPr>
        <w:t>年初无预算，主要原因是本年度增加扶贫项目支出。</w:t>
      </w:r>
    </w:p>
    <w:p w:rsidR="002F376B" w:rsidRDefault="002F376B" w:rsidP="00B34190">
      <w:pPr>
        <w:spacing w:line="600" w:lineRule="exact"/>
        <w:ind w:firstLineChars="200" w:firstLine="31680"/>
        <w:rPr>
          <w:rStyle w:val="Strong"/>
          <w:rFonts w:ascii="仿宋" w:eastAsia="仿宋" w:hAnsi="仿宋"/>
          <w:b w:val="0"/>
          <w:bCs w:val="0"/>
          <w:color w:val="000000"/>
          <w:sz w:val="32"/>
          <w:szCs w:val="32"/>
        </w:rPr>
      </w:pPr>
      <w:r>
        <w:rPr>
          <w:rStyle w:val="Strong"/>
          <w:rFonts w:ascii="仿宋" w:eastAsia="仿宋" w:hAnsi="仿宋" w:cs="仿宋"/>
          <w:color w:val="000000"/>
          <w:sz w:val="32"/>
          <w:szCs w:val="32"/>
        </w:rPr>
        <w:t>18.</w:t>
      </w:r>
      <w:r w:rsidRPr="00642991">
        <w:rPr>
          <w:rStyle w:val="Strong"/>
          <w:rFonts w:ascii="仿宋" w:eastAsia="仿宋" w:hAnsi="仿宋" w:cs="仿宋"/>
          <w:color w:val="000000"/>
          <w:sz w:val="32"/>
          <w:szCs w:val="32"/>
        </w:rPr>
        <w:t xml:space="preserve"> </w:t>
      </w:r>
      <w:r>
        <w:rPr>
          <w:rStyle w:val="Strong"/>
          <w:rFonts w:ascii="仿宋" w:eastAsia="仿宋" w:hAnsi="仿宋" w:cs="仿宋" w:hint="eastAsia"/>
          <w:color w:val="000000"/>
          <w:sz w:val="32"/>
          <w:szCs w:val="32"/>
        </w:rPr>
        <w:t>农林水支出（类）其他农林水支出（款）其他农林水支出（项）</w:t>
      </w:r>
      <w:r w:rsidRPr="003838BB">
        <w:rPr>
          <w:rStyle w:val="Strong"/>
          <w:rFonts w:ascii="仿宋" w:eastAsia="仿宋" w:hAnsi="仿宋" w:cs="仿宋" w:hint="eastAsia"/>
          <w:b w:val="0"/>
          <w:bCs w:val="0"/>
          <w:color w:val="000000"/>
          <w:sz w:val="32"/>
          <w:szCs w:val="32"/>
        </w:rPr>
        <w:t>支出</w:t>
      </w:r>
      <w:r>
        <w:rPr>
          <w:rStyle w:val="Strong"/>
          <w:rFonts w:ascii="仿宋" w:eastAsia="仿宋" w:hAnsi="仿宋" w:cs="仿宋"/>
          <w:b w:val="0"/>
          <w:bCs w:val="0"/>
          <w:color w:val="000000"/>
          <w:sz w:val="32"/>
          <w:szCs w:val="32"/>
        </w:rPr>
        <w:t>143.93</w:t>
      </w:r>
      <w:r w:rsidRPr="003838BB">
        <w:rPr>
          <w:rStyle w:val="Strong"/>
          <w:rFonts w:ascii="仿宋" w:eastAsia="仿宋" w:hAnsi="仿宋" w:cs="仿宋" w:hint="eastAsia"/>
          <w:b w:val="0"/>
          <w:bCs w:val="0"/>
          <w:color w:val="000000"/>
          <w:sz w:val="32"/>
          <w:szCs w:val="32"/>
        </w:rPr>
        <w:t>万元，完成预算</w:t>
      </w:r>
      <w:r>
        <w:rPr>
          <w:rStyle w:val="Strong"/>
          <w:rFonts w:ascii="仿宋" w:eastAsia="仿宋" w:hAnsi="仿宋" w:cs="仿宋"/>
          <w:b w:val="0"/>
          <w:bCs w:val="0"/>
          <w:color w:val="000000"/>
          <w:sz w:val="32"/>
          <w:szCs w:val="32"/>
        </w:rPr>
        <w:t>100</w:t>
      </w:r>
      <w:r w:rsidRPr="003838BB">
        <w:rPr>
          <w:rStyle w:val="Strong"/>
          <w:rFonts w:ascii="仿宋" w:eastAsia="仿宋" w:hAnsi="仿宋" w:cs="仿宋"/>
          <w:b w:val="0"/>
          <w:bCs w:val="0"/>
          <w:color w:val="000000"/>
          <w:sz w:val="32"/>
          <w:szCs w:val="32"/>
        </w:rPr>
        <w:t>%</w:t>
      </w:r>
      <w:r>
        <w:rPr>
          <w:rStyle w:val="Strong"/>
          <w:rFonts w:ascii="仿宋" w:eastAsia="仿宋" w:hAnsi="仿宋" w:cs="仿宋" w:hint="eastAsia"/>
          <w:b w:val="0"/>
          <w:bCs w:val="0"/>
          <w:color w:val="000000"/>
          <w:sz w:val="32"/>
          <w:szCs w:val="32"/>
        </w:rPr>
        <w:t>。</w:t>
      </w:r>
    </w:p>
    <w:p w:rsidR="002F376B" w:rsidRPr="00CE49DA" w:rsidRDefault="002F376B" w:rsidP="00B34190">
      <w:pPr>
        <w:spacing w:line="600" w:lineRule="exact"/>
        <w:ind w:firstLineChars="200" w:firstLine="31680"/>
        <w:rPr>
          <w:rFonts w:ascii="仿宋" w:eastAsia="仿宋" w:hAnsi="仿宋"/>
          <w:color w:val="000000"/>
          <w:sz w:val="32"/>
          <w:szCs w:val="32"/>
        </w:rPr>
      </w:pPr>
      <w:r>
        <w:rPr>
          <w:rStyle w:val="Strong"/>
          <w:rFonts w:ascii="仿宋" w:eastAsia="仿宋" w:hAnsi="仿宋" w:cs="仿宋"/>
          <w:color w:val="000000"/>
          <w:sz w:val="32"/>
          <w:szCs w:val="32"/>
        </w:rPr>
        <w:t>19</w:t>
      </w:r>
      <w:r>
        <w:rPr>
          <w:rStyle w:val="Strong"/>
          <w:rFonts w:ascii="仿宋" w:eastAsia="仿宋" w:hAnsi="仿宋" w:cs="仿宋"/>
          <w:b w:val="0"/>
          <w:bCs w:val="0"/>
          <w:color w:val="000000"/>
          <w:sz w:val="32"/>
          <w:szCs w:val="32"/>
        </w:rPr>
        <w:t>.</w:t>
      </w:r>
      <w:r w:rsidRPr="00145268">
        <w:rPr>
          <w:rStyle w:val="Strong"/>
          <w:rFonts w:ascii="仿宋" w:eastAsia="仿宋" w:hAnsi="仿宋" w:cs="仿宋" w:hint="eastAsia"/>
          <w:color w:val="000000"/>
          <w:sz w:val="32"/>
          <w:szCs w:val="32"/>
        </w:rPr>
        <w:t>住房保障支出</w:t>
      </w:r>
      <w:r>
        <w:rPr>
          <w:rStyle w:val="Strong"/>
          <w:rFonts w:ascii="仿宋" w:eastAsia="仿宋" w:hAnsi="仿宋" w:cs="仿宋" w:hint="eastAsia"/>
          <w:color w:val="000000"/>
          <w:sz w:val="32"/>
          <w:szCs w:val="32"/>
        </w:rPr>
        <w:t>（类）</w:t>
      </w:r>
      <w:r w:rsidRPr="00145268">
        <w:rPr>
          <w:rStyle w:val="Strong"/>
          <w:rFonts w:ascii="仿宋" w:eastAsia="仿宋" w:hAnsi="仿宋" w:cs="仿宋" w:hint="eastAsia"/>
          <w:color w:val="000000"/>
          <w:sz w:val="32"/>
          <w:szCs w:val="32"/>
        </w:rPr>
        <w:t>住房</w:t>
      </w:r>
      <w:r>
        <w:rPr>
          <w:rStyle w:val="Strong"/>
          <w:rFonts w:ascii="仿宋" w:eastAsia="仿宋" w:hAnsi="仿宋" w:cs="仿宋" w:hint="eastAsia"/>
          <w:color w:val="000000"/>
          <w:sz w:val="32"/>
          <w:szCs w:val="32"/>
        </w:rPr>
        <w:t>改革</w:t>
      </w:r>
      <w:r w:rsidRPr="00145268">
        <w:rPr>
          <w:rStyle w:val="Strong"/>
          <w:rFonts w:ascii="仿宋" w:eastAsia="仿宋" w:hAnsi="仿宋" w:cs="仿宋" w:hint="eastAsia"/>
          <w:color w:val="000000"/>
          <w:sz w:val="32"/>
          <w:szCs w:val="32"/>
        </w:rPr>
        <w:t>支出</w:t>
      </w:r>
      <w:r>
        <w:rPr>
          <w:rStyle w:val="Strong"/>
          <w:rFonts w:ascii="仿宋" w:eastAsia="仿宋" w:hAnsi="仿宋" w:cs="仿宋" w:hint="eastAsia"/>
          <w:color w:val="000000"/>
          <w:sz w:val="32"/>
          <w:szCs w:val="32"/>
        </w:rPr>
        <w:t>（款）住房公积金（项）：</w:t>
      </w:r>
      <w:r w:rsidRPr="00145268">
        <w:rPr>
          <w:rStyle w:val="Strong"/>
          <w:rFonts w:ascii="仿宋" w:eastAsia="仿宋" w:hAnsi="仿宋" w:cs="仿宋" w:hint="eastAsia"/>
          <w:b w:val="0"/>
          <w:bCs w:val="0"/>
          <w:color w:val="000000"/>
          <w:sz w:val="32"/>
          <w:szCs w:val="32"/>
        </w:rPr>
        <w:t>支出决算为</w:t>
      </w:r>
      <w:r w:rsidRPr="00145268">
        <w:rPr>
          <w:rStyle w:val="Strong"/>
          <w:rFonts w:ascii="仿宋" w:eastAsia="仿宋" w:hAnsi="仿宋" w:cs="仿宋"/>
          <w:b w:val="0"/>
          <w:bCs w:val="0"/>
          <w:color w:val="000000"/>
          <w:sz w:val="32"/>
          <w:szCs w:val="32"/>
        </w:rPr>
        <w:t>50.44</w:t>
      </w:r>
      <w:r w:rsidRPr="00145268">
        <w:rPr>
          <w:rStyle w:val="Strong"/>
          <w:rFonts w:ascii="仿宋" w:eastAsia="仿宋" w:hAnsi="仿宋" w:cs="仿宋" w:hint="eastAsia"/>
          <w:b w:val="0"/>
          <w:bCs w:val="0"/>
          <w:color w:val="000000"/>
          <w:sz w:val="32"/>
          <w:szCs w:val="32"/>
        </w:rPr>
        <w:t>万元</w:t>
      </w:r>
      <w:r>
        <w:rPr>
          <w:rStyle w:val="Strong"/>
          <w:rFonts w:ascii="仿宋" w:eastAsia="仿宋" w:hAnsi="仿宋" w:cs="仿宋" w:hint="eastAsia"/>
          <w:b w:val="0"/>
          <w:bCs w:val="0"/>
          <w:color w:val="000000"/>
          <w:sz w:val="32"/>
          <w:szCs w:val="32"/>
        </w:rPr>
        <w:t>，完成预算</w:t>
      </w:r>
      <w:r>
        <w:rPr>
          <w:rStyle w:val="Strong"/>
          <w:rFonts w:ascii="仿宋" w:eastAsia="仿宋" w:hAnsi="仿宋" w:cs="仿宋"/>
          <w:b w:val="0"/>
          <w:bCs w:val="0"/>
          <w:color w:val="000000"/>
          <w:sz w:val="32"/>
          <w:szCs w:val="32"/>
        </w:rPr>
        <w:t>100%</w:t>
      </w:r>
      <w:r>
        <w:rPr>
          <w:rStyle w:val="Strong"/>
          <w:rFonts w:ascii="仿宋" w:eastAsia="仿宋" w:hAnsi="仿宋" w:cs="仿宋" w:hint="eastAsia"/>
          <w:b w:val="0"/>
          <w:bCs w:val="0"/>
          <w:color w:val="000000"/>
          <w:sz w:val="32"/>
          <w:szCs w:val="32"/>
        </w:rPr>
        <w:t>。</w:t>
      </w:r>
    </w:p>
    <w:p w:rsidR="002F376B" w:rsidRPr="00CE49DA" w:rsidRDefault="002F376B">
      <w:pPr>
        <w:spacing w:line="600" w:lineRule="exact"/>
        <w:ind w:firstLine="640"/>
        <w:rPr>
          <w:rFonts w:ascii="仿宋" w:eastAsia="仿宋" w:hAnsi="仿宋"/>
          <w:b/>
          <w:bCs/>
          <w:color w:val="000000"/>
          <w:sz w:val="32"/>
          <w:szCs w:val="32"/>
        </w:rPr>
      </w:pPr>
      <w:r w:rsidRPr="00CE49DA">
        <w:rPr>
          <w:rFonts w:ascii="仿宋" w:eastAsia="仿宋" w:hAnsi="仿宋" w:cs="仿宋" w:hint="eastAsia"/>
          <w:b/>
          <w:bCs/>
          <w:color w:val="000000"/>
          <w:sz w:val="32"/>
          <w:szCs w:val="32"/>
        </w:rPr>
        <w:t>（数据来源财决</w:t>
      </w:r>
      <w:r w:rsidRPr="00CE49DA">
        <w:rPr>
          <w:rFonts w:ascii="仿宋" w:eastAsia="仿宋" w:hAnsi="仿宋" w:cs="仿宋"/>
          <w:b/>
          <w:bCs/>
          <w:color w:val="000000"/>
          <w:sz w:val="32"/>
          <w:szCs w:val="32"/>
        </w:rPr>
        <w:t>08</w:t>
      </w:r>
      <w:r w:rsidRPr="00CE49DA">
        <w:rPr>
          <w:rFonts w:ascii="仿宋" w:eastAsia="仿宋" w:hAnsi="仿宋" w:cs="仿宋" w:hint="eastAsia"/>
          <w:b/>
          <w:bCs/>
          <w:color w:val="000000"/>
          <w:sz w:val="32"/>
          <w:szCs w:val="32"/>
        </w:rPr>
        <w:t>表，罗列全部功能分类科目至项级。上述“预算”口径为调整预算数。增减变动原因为决算数</w:t>
      </w:r>
      <w:r w:rsidRPr="00CE49DA">
        <w:rPr>
          <w:rFonts w:ascii="仿宋" w:eastAsia="仿宋" w:hAnsi="仿宋" w:cs="仿宋"/>
          <w:b/>
          <w:bCs/>
          <w:color w:val="000000"/>
          <w:sz w:val="32"/>
          <w:szCs w:val="32"/>
        </w:rPr>
        <w:t>&lt;</w:t>
      </w:r>
      <w:r w:rsidRPr="00CE49DA">
        <w:rPr>
          <w:rFonts w:ascii="仿宋" w:eastAsia="仿宋" w:hAnsi="仿宋" w:cs="仿宋" w:hint="eastAsia"/>
          <w:b/>
          <w:bCs/>
          <w:color w:val="000000"/>
          <w:sz w:val="32"/>
          <w:szCs w:val="32"/>
        </w:rPr>
        <w:t>项级</w:t>
      </w:r>
      <w:r w:rsidRPr="00CE49DA">
        <w:rPr>
          <w:rFonts w:ascii="仿宋" w:eastAsia="仿宋" w:hAnsi="仿宋" w:cs="仿宋"/>
          <w:b/>
          <w:bCs/>
          <w:color w:val="000000"/>
          <w:sz w:val="32"/>
          <w:szCs w:val="32"/>
        </w:rPr>
        <w:t>&gt;</w:t>
      </w:r>
      <w:r w:rsidRPr="00CE49DA">
        <w:rPr>
          <w:rFonts w:ascii="仿宋" w:eastAsia="仿宋" w:hAnsi="仿宋" w:cs="仿宋" w:hint="eastAsia"/>
          <w:b/>
          <w:bCs/>
          <w:color w:val="000000"/>
          <w:sz w:val="32"/>
          <w:szCs w:val="32"/>
        </w:rPr>
        <w:t>和调整预算数</w:t>
      </w:r>
      <w:r w:rsidRPr="00CE49DA">
        <w:rPr>
          <w:rFonts w:ascii="仿宋" w:eastAsia="仿宋" w:hAnsi="仿宋" w:cs="仿宋"/>
          <w:b/>
          <w:bCs/>
          <w:color w:val="000000"/>
          <w:sz w:val="32"/>
          <w:szCs w:val="32"/>
        </w:rPr>
        <w:t>&lt;</w:t>
      </w:r>
      <w:r w:rsidRPr="00CE49DA">
        <w:rPr>
          <w:rFonts w:ascii="仿宋" w:eastAsia="仿宋" w:hAnsi="仿宋" w:cs="仿宋" w:hint="eastAsia"/>
          <w:b/>
          <w:bCs/>
          <w:color w:val="000000"/>
          <w:sz w:val="32"/>
          <w:szCs w:val="32"/>
        </w:rPr>
        <w:t>项级</w:t>
      </w:r>
      <w:r w:rsidRPr="00CE49DA">
        <w:rPr>
          <w:rFonts w:ascii="仿宋" w:eastAsia="仿宋" w:hAnsi="仿宋" w:cs="仿宋"/>
          <w:b/>
          <w:bCs/>
          <w:color w:val="000000"/>
          <w:sz w:val="32"/>
          <w:szCs w:val="32"/>
        </w:rPr>
        <w:t>&gt;</w:t>
      </w:r>
      <w:r w:rsidRPr="00CE49DA">
        <w:rPr>
          <w:rFonts w:ascii="仿宋" w:eastAsia="仿宋" w:hAnsi="仿宋" w:cs="仿宋" w:hint="eastAsia"/>
          <w:b/>
          <w:bCs/>
          <w:color w:val="000000"/>
          <w:sz w:val="32"/>
          <w:szCs w:val="32"/>
        </w:rPr>
        <w:t>比较，与预算数持平可以不写原因。）</w:t>
      </w:r>
    </w:p>
    <w:p w:rsidR="002F376B" w:rsidRPr="00CE49DA" w:rsidRDefault="002F376B">
      <w:pPr>
        <w:spacing w:line="600" w:lineRule="exact"/>
        <w:ind w:firstLine="640"/>
        <w:rPr>
          <w:rFonts w:ascii="仿宋" w:eastAsia="仿宋" w:hAnsi="仿宋"/>
          <w:b/>
          <w:bCs/>
          <w:color w:val="000000"/>
          <w:sz w:val="32"/>
          <w:szCs w:val="32"/>
        </w:rPr>
      </w:pPr>
    </w:p>
    <w:p w:rsidR="002F376B" w:rsidRPr="00622830" w:rsidRDefault="002F376B" w:rsidP="004464F4">
      <w:pPr>
        <w:tabs>
          <w:tab w:val="right" w:pos="8306"/>
        </w:tabs>
        <w:spacing w:line="600" w:lineRule="exact"/>
        <w:ind w:firstLine="640"/>
        <w:outlineLvl w:val="1"/>
        <w:rPr>
          <w:rStyle w:val="Heading2Char"/>
        </w:rPr>
      </w:pPr>
      <w:bookmarkStart w:id="40" w:name="_Toc15377214"/>
      <w:bookmarkStart w:id="41" w:name="_Toc15396608"/>
      <w:r w:rsidRPr="00CE49DA">
        <w:rPr>
          <w:rFonts w:ascii="黑体" w:eastAsia="黑体" w:cs="黑体" w:hint="eastAsia"/>
          <w:color w:val="000000"/>
          <w:sz w:val="32"/>
          <w:szCs w:val="32"/>
        </w:rPr>
        <w:t>六</w:t>
      </w:r>
      <w:r w:rsidRPr="00CE49DA">
        <w:rPr>
          <w:rFonts w:ascii="黑体" w:eastAsia="黑体" w:cs="黑体" w:hint="eastAsia"/>
          <w:b/>
          <w:bCs/>
          <w:color w:val="000000"/>
          <w:sz w:val="32"/>
          <w:szCs w:val="32"/>
        </w:rPr>
        <w:t>、</w:t>
      </w:r>
      <w:r w:rsidRPr="00CE49DA">
        <w:rPr>
          <w:rFonts w:ascii="黑体" w:eastAsia="黑体" w:hAnsi="黑体" w:cs="黑体" w:hint="eastAsia"/>
          <w:b/>
          <w:bCs/>
          <w:color w:val="000000"/>
          <w:sz w:val="32"/>
          <w:szCs w:val="32"/>
        </w:rPr>
        <w:t>一</w:t>
      </w:r>
      <w:r w:rsidRPr="00CE49DA">
        <w:rPr>
          <w:rStyle w:val="Heading2Char"/>
          <w:rFonts w:ascii="黑体" w:eastAsia="黑体" w:hAnsi="黑体" w:cs="黑体" w:hint="eastAsia"/>
          <w:b w:val="0"/>
          <w:bCs w:val="0"/>
        </w:rPr>
        <w:t>般</w:t>
      </w:r>
      <w:r w:rsidRPr="00C42709">
        <w:rPr>
          <w:rStyle w:val="Heading2Char"/>
          <w:rFonts w:ascii="黑体" w:eastAsia="黑体" w:hAnsi="黑体" w:cs="黑体" w:hint="eastAsia"/>
          <w:b w:val="0"/>
          <w:bCs w:val="0"/>
        </w:rPr>
        <w:t>公共预算财政拨款基本支出决算情况说明</w:t>
      </w:r>
      <w:bookmarkEnd w:id="40"/>
      <w:bookmarkEnd w:id="41"/>
      <w:r w:rsidRPr="00C42709">
        <w:rPr>
          <w:rStyle w:val="Heading2Char"/>
          <w:rFonts w:ascii="黑体" w:eastAsia="黑体" w:hAnsi="黑体" w:cs="Times New Roman"/>
          <w:b w:val="0"/>
          <w:bCs w:val="0"/>
        </w:rPr>
        <w:tab/>
      </w:r>
    </w:p>
    <w:p w:rsidR="002F376B" w:rsidRPr="00CE49DA" w:rsidRDefault="002F376B">
      <w:pPr>
        <w:spacing w:line="600" w:lineRule="exact"/>
        <w:ind w:firstLine="645"/>
        <w:rPr>
          <w:rFonts w:ascii="仿宋" w:eastAsia="仿宋" w:hAnsi="仿宋"/>
          <w:color w:val="000000"/>
          <w:sz w:val="32"/>
          <w:szCs w:val="32"/>
        </w:rPr>
      </w:pPr>
      <w:r w:rsidRPr="00CE49DA">
        <w:rPr>
          <w:rFonts w:ascii="仿宋" w:eastAsia="仿宋" w:hAnsi="仿宋" w:cs="仿宋"/>
          <w:color w:val="000000"/>
          <w:sz w:val="32"/>
          <w:szCs w:val="32"/>
        </w:rPr>
        <w:t>2018</w:t>
      </w:r>
      <w:r w:rsidRPr="00CE49DA">
        <w:rPr>
          <w:rFonts w:ascii="仿宋" w:eastAsia="仿宋" w:hAnsi="仿宋" w:cs="仿宋" w:hint="eastAsia"/>
          <w:color w:val="000000"/>
          <w:sz w:val="32"/>
          <w:szCs w:val="32"/>
        </w:rPr>
        <w:t>年一般公共预算财政拨款基本支出</w:t>
      </w:r>
      <w:r>
        <w:rPr>
          <w:rFonts w:ascii="仿宋" w:eastAsia="仿宋" w:hAnsi="仿宋" w:cs="仿宋"/>
          <w:color w:val="000000"/>
          <w:sz w:val="32"/>
          <w:szCs w:val="32"/>
        </w:rPr>
        <w:t>561.7</w:t>
      </w:r>
      <w:r w:rsidRPr="00CE49DA">
        <w:rPr>
          <w:rFonts w:ascii="仿宋" w:eastAsia="仿宋" w:hAnsi="仿宋" w:cs="仿宋" w:hint="eastAsia"/>
          <w:color w:val="000000"/>
          <w:sz w:val="32"/>
          <w:szCs w:val="32"/>
        </w:rPr>
        <w:t>万元，其中：</w:t>
      </w:r>
    </w:p>
    <w:p w:rsidR="002F376B" w:rsidRPr="00CE49DA" w:rsidRDefault="002F376B">
      <w:pPr>
        <w:spacing w:line="600" w:lineRule="exact"/>
        <w:ind w:firstLine="645"/>
        <w:rPr>
          <w:rFonts w:ascii="仿宋" w:eastAsia="仿宋" w:hAnsi="仿宋"/>
          <w:color w:val="000000"/>
          <w:sz w:val="32"/>
          <w:szCs w:val="32"/>
        </w:rPr>
      </w:pPr>
      <w:r w:rsidRPr="00CE49DA">
        <w:rPr>
          <w:rFonts w:ascii="仿宋" w:eastAsia="仿宋" w:hAnsi="仿宋" w:cs="仿宋" w:hint="eastAsia"/>
          <w:color w:val="000000"/>
          <w:sz w:val="32"/>
          <w:szCs w:val="32"/>
        </w:rPr>
        <w:t>人员经费</w:t>
      </w:r>
      <w:r>
        <w:rPr>
          <w:rFonts w:ascii="仿宋" w:eastAsia="仿宋" w:hAnsi="仿宋" w:cs="仿宋"/>
          <w:color w:val="000000"/>
          <w:sz w:val="32"/>
          <w:szCs w:val="32"/>
        </w:rPr>
        <w:t>476.95</w:t>
      </w:r>
      <w:r w:rsidRPr="00CE49DA">
        <w:rPr>
          <w:rFonts w:ascii="仿宋" w:eastAsia="仿宋" w:hAnsi="仿宋" w:cs="仿宋" w:hint="eastAsia"/>
          <w:color w:val="000000"/>
          <w:sz w:val="32"/>
          <w:szCs w:val="32"/>
        </w:rPr>
        <w:t>万元，主要包括：基本工资、津贴补贴、奖金、伙食补助费、绩效工资、机关事业单位基本养老保险缴费、职业年金缴费、其他社会保障缴费、离休费、退休费、抚恤金、生活补助、医疗费、住房公积金、提租补贴、其他对个人和家庭的补助支出等。</w:t>
      </w:r>
      <w:r w:rsidRPr="00CE49DA">
        <w:rPr>
          <w:rFonts w:ascii="仿宋" w:eastAsia="仿宋" w:hAnsi="仿宋"/>
          <w:color w:val="000000"/>
          <w:sz w:val="32"/>
          <w:szCs w:val="32"/>
        </w:rPr>
        <w:br/>
      </w:r>
      <w:r w:rsidRPr="00CE49DA">
        <w:rPr>
          <w:rFonts w:ascii="仿宋" w:eastAsia="仿宋" w:hAnsi="仿宋" w:cs="仿宋" w:hint="eastAsia"/>
          <w:color w:val="000000"/>
          <w:sz w:val="32"/>
          <w:szCs w:val="32"/>
        </w:rPr>
        <w:t xml:space="preserve">　　公用经费</w:t>
      </w:r>
      <w:r>
        <w:rPr>
          <w:rFonts w:ascii="仿宋" w:eastAsia="仿宋" w:hAnsi="仿宋" w:cs="仿宋"/>
          <w:color w:val="000000"/>
          <w:sz w:val="32"/>
          <w:szCs w:val="32"/>
        </w:rPr>
        <w:t>84.74</w:t>
      </w:r>
      <w:r w:rsidRPr="00CE49DA">
        <w:rPr>
          <w:rFonts w:ascii="仿宋" w:eastAsia="仿宋" w:hAnsi="仿宋" w:cs="仿宋" w:hint="eastAsia"/>
          <w:color w:val="000000"/>
          <w:sz w:val="32"/>
          <w:szCs w:val="32"/>
        </w:rPr>
        <w:t>万元，主要包括：办公费、水费、电费、邮电费、取暖费、差旅费、培训费、公务接待费、劳务费、工会经费、福利费、公务用车运行维护费、其他交通费、其他商品和服务支出、办公设备购置、专用设备购置、信息网络及软件购置更新、其他资本性支出等。</w:t>
      </w:r>
    </w:p>
    <w:p w:rsidR="002F376B" w:rsidRPr="00CE49DA" w:rsidRDefault="002F376B">
      <w:pPr>
        <w:spacing w:line="600" w:lineRule="exact"/>
        <w:ind w:firstLine="640"/>
        <w:rPr>
          <w:rFonts w:ascii="仿宋" w:eastAsia="仿宋" w:hAnsi="仿宋"/>
          <w:b/>
          <w:bCs/>
          <w:color w:val="FF0000"/>
          <w:sz w:val="32"/>
          <w:szCs w:val="32"/>
        </w:rPr>
      </w:pPr>
      <w:r w:rsidRPr="009315F9">
        <w:rPr>
          <w:rFonts w:ascii="仿宋" w:eastAsia="仿宋" w:hAnsi="仿宋" w:cs="仿宋" w:hint="eastAsia"/>
          <w:b/>
          <w:bCs/>
          <w:color w:val="000000"/>
          <w:sz w:val="32"/>
          <w:szCs w:val="32"/>
        </w:rPr>
        <w:t>（数据来源财决</w:t>
      </w:r>
      <w:r w:rsidRPr="009315F9">
        <w:rPr>
          <w:rFonts w:ascii="仿宋" w:eastAsia="仿宋" w:hAnsi="仿宋" w:cs="仿宋"/>
          <w:b/>
          <w:bCs/>
          <w:color w:val="000000"/>
          <w:sz w:val="32"/>
          <w:szCs w:val="32"/>
        </w:rPr>
        <w:t>07</w:t>
      </w:r>
      <w:r w:rsidRPr="009315F9">
        <w:rPr>
          <w:rFonts w:ascii="仿宋" w:eastAsia="仿宋" w:hAnsi="仿宋" w:cs="仿宋" w:hint="eastAsia"/>
          <w:b/>
          <w:bCs/>
          <w:color w:val="000000"/>
          <w:sz w:val="32"/>
          <w:szCs w:val="32"/>
        </w:rPr>
        <w:t>表。）</w:t>
      </w:r>
    </w:p>
    <w:p w:rsidR="002F376B" w:rsidRPr="00C42709" w:rsidRDefault="002F376B">
      <w:pPr>
        <w:spacing w:line="600" w:lineRule="exact"/>
        <w:ind w:firstLine="640"/>
        <w:outlineLvl w:val="1"/>
        <w:rPr>
          <w:rStyle w:val="Heading2Char"/>
          <w:rFonts w:ascii="黑体" w:eastAsia="黑体" w:hAnsi="黑体" w:cs="Times New Roman"/>
          <w:b w:val="0"/>
          <w:bCs w:val="0"/>
        </w:rPr>
      </w:pPr>
      <w:bookmarkStart w:id="42" w:name="_Toc15377215"/>
      <w:bookmarkStart w:id="43" w:name="_Toc15396609"/>
      <w:r w:rsidRPr="00CE49DA">
        <w:rPr>
          <w:rFonts w:ascii="黑体" w:eastAsia="黑体" w:cs="黑体" w:hint="eastAsia"/>
          <w:color w:val="000000"/>
          <w:sz w:val="32"/>
          <w:szCs w:val="32"/>
        </w:rPr>
        <w:t>七、</w:t>
      </w:r>
      <w:r w:rsidRPr="00C42709">
        <w:rPr>
          <w:rStyle w:val="Heading2Char"/>
          <w:rFonts w:ascii="黑体" w:eastAsia="黑体" w:hAnsi="黑体" w:cs="黑体" w:hint="eastAsia"/>
        </w:rPr>
        <w:t>“</w:t>
      </w:r>
      <w:r w:rsidRPr="00C42709">
        <w:rPr>
          <w:rStyle w:val="Heading2Char"/>
          <w:rFonts w:ascii="黑体" w:eastAsia="黑体" w:hAnsi="黑体" w:cs="黑体" w:hint="eastAsia"/>
          <w:b w:val="0"/>
          <w:bCs w:val="0"/>
        </w:rPr>
        <w:t>三公”经费财政拨款支出决算情况说明</w:t>
      </w:r>
      <w:bookmarkEnd w:id="42"/>
      <w:bookmarkEnd w:id="43"/>
    </w:p>
    <w:p w:rsidR="002F376B" w:rsidRPr="00CE49DA" w:rsidRDefault="002F376B">
      <w:pPr>
        <w:spacing w:line="600" w:lineRule="exact"/>
        <w:ind w:firstLine="640"/>
        <w:outlineLvl w:val="2"/>
        <w:rPr>
          <w:rFonts w:ascii="仿宋" w:eastAsia="仿宋" w:hAnsi="仿宋"/>
          <w:b/>
          <w:bCs/>
          <w:color w:val="000000"/>
          <w:sz w:val="32"/>
          <w:szCs w:val="32"/>
        </w:rPr>
      </w:pPr>
      <w:bookmarkStart w:id="44" w:name="_Toc15377216"/>
      <w:r w:rsidRPr="00CE49DA">
        <w:rPr>
          <w:rFonts w:ascii="仿宋" w:eastAsia="仿宋" w:hAnsi="仿宋" w:cs="仿宋" w:hint="eastAsia"/>
          <w:b/>
          <w:bCs/>
          <w:color w:val="000000"/>
          <w:sz w:val="32"/>
          <w:szCs w:val="32"/>
        </w:rPr>
        <w:t>（一）“三公”经费财政拨款支出决算总体情况说明</w:t>
      </w:r>
      <w:bookmarkEnd w:id="44"/>
    </w:p>
    <w:p w:rsidR="002F376B" w:rsidRPr="00CE49DA" w:rsidRDefault="002F376B">
      <w:pPr>
        <w:spacing w:line="600" w:lineRule="exact"/>
        <w:ind w:firstLine="640"/>
        <w:rPr>
          <w:rFonts w:ascii="仿宋" w:eastAsia="仿宋" w:hAnsi="仿宋"/>
          <w:color w:val="000000"/>
          <w:sz w:val="32"/>
          <w:szCs w:val="32"/>
        </w:rPr>
      </w:pPr>
      <w:r w:rsidRPr="00CE49DA">
        <w:rPr>
          <w:rFonts w:ascii="仿宋" w:eastAsia="仿宋" w:hAnsi="仿宋" w:cs="仿宋"/>
          <w:color w:val="000000"/>
          <w:sz w:val="32"/>
          <w:szCs w:val="32"/>
        </w:rPr>
        <w:t>2018</w:t>
      </w:r>
      <w:r w:rsidRPr="00CE49DA">
        <w:rPr>
          <w:rFonts w:ascii="仿宋" w:eastAsia="仿宋" w:hAnsi="仿宋" w:cs="仿宋" w:hint="eastAsia"/>
          <w:color w:val="000000"/>
          <w:sz w:val="32"/>
          <w:szCs w:val="32"/>
        </w:rPr>
        <w:t>年“三公”经费财政拨款支出决算为</w:t>
      </w:r>
      <w:r>
        <w:rPr>
          <w:rFonts w:ascii="仿宋" w:eastAsia="仿宋" w:hAnsi="仿宋" w:cs="仿宋"/>
          <w:color w:val="000000"/>
          <w:sz w:val="32"/>
          <w:szCs w:val="32"/>
        </w:rPr>
        <w:t>21.76</w:t>
      </w:r>
      <w:r w:rsidRPr="00CE49DA">
        <w:rPr>
          <w:rFonts w:ascii="仿宋" w:eastAsia="仿宋" w:hAnsi="仿宋" w:cs="仿宋" w:hint="eastAsia"/>
          <w:color w:val="000000"/>
          <w:sz w:val="32"/>
          <w:szCs w:val="32"/>
        </w:rPr>
        <w:t>万元，完成预算</w:t>
      </w:r>
      <w:r>
        <w:rPr>
          <w:rFonts w:ascii="仿宋" w:eastAsia="仿宋" w:hAnsi="仿宋" w:cs="仿宋"/>
          <w:color w:val="000000"/>
          <w:sz w:val="32"/>
          <w:szCs w:val="32"/>
        </w:rPr>
        <w:t>57.26</w:t>
      </w:r>
      <w:r w:rsidRPr="00CE49DA">
        <w:rPr>
          <w:rFonts w:ascii="仿宋" w:eastAsia="仿宋" w:hAnsi="仿宋" w:cs="仿宋"/>
          <w:color w:val="000000"/>
          <w:sz w:val="32"/>
          <w:szCs w:val="32"/>
        </w:rPr>
        <w:t>%</w:t>
      </w:r>
      <w:r w:rsidRPr="00CE49DA">
        <w:rPr>
          <w:rFonts w:ascii="仿宋" w:eastAsia="仿宋" w:hAnsi="仿宋" w:cs="仿宋" w:hint="eastAsia"/>
          <w:color w:val="000000"/>
          <w:sz w:val="32"/>
          <w:szCs w:val="32"/>
        </w:rPr>
        <w:t>，决算数小于预算数的主要原因是</w:t>
      </w:r>
      <w:r>
        <w:rPr>
          <w:rFonts w:ascii="仿宋" w:eastAsia="仿宋" w:hAnsi="仿宋" w:cs="仿宋" w:hint="eastAsia"/>
          <w:color w:val="000000"/>
          <w:sz w:val="32"/>
          <w:szCs w:val="32"/>
        </w:rPr>
        <w:t>执行国家厉行节约的相关政策，减少不必要的公务接待</w:t>
      </w:r>
      <w:r w:rsidRPr="00CE49DA">
        <w:rPr>
          <w:rFonts w:ascii="仿宋" w:eastAsia="仿宋" w:hAnsi="仿宋" w:cs="仿宋" w:hint="eastAsia"/>
          <w:color w:val="000000"/>
          <w:sz w:val="32"/>
          <w:szCs w:val="32"/>
        </w:rPr>
        <w:t>。</w:t>
      </w:r>
    </w:p>
    <w:p w:rsidR="002F376B" w:rsidRPr="009315F9" w:rsidRDefault="002F376B">
      <w:pPr>
        <w:spacing w:line="600" w:lineRule="exact"/>
        <w:ind w:firstLine="640"/>
        <w:rPr>
          <w:rFonts w:ascii="仿宋" w:eastAsia="仿宋" w:hAnsi="仿宋"/>
          <w:b/>
          <w:bCs/>
          <w:color w:val="000000"/>
          <w:sz w:val="32"/>
          <w:szCs w:val="32"/>
        </w:rPr>
      </w:pPr>
      <w:r w:rsidRPr="00CE49DA">
        <w:rPr>
          <w:rFonts w:ascii="仿宋" w:eastAsia="仿宋" w:hAnsi="仿宋" w:cs="仿宋" w:hint="eastAsia"/>
          <w:b/>
          <w:bCs/>
          <w:color w:val="000000"/>
          <w:sz w:val="32"/>
          <w:szCs w:val="32"/>
        </w:rPr>
        <w:t>（上述“预算”口径为调整预</w:t>
      </w:r>
      <w:r w:rsidRPr="009315F9">
        <w:rPr>
          <w:rFonts w:ascii="仿宋" w:eastAsia="仿宋" w:hAnsi="仿宋" w:cs="仿宋" w:hint="eastAsia"/>
          <w:b/>
          <w:bCs/>
          <w:color w:val="000000"/>
          <w:sz w:val="32"/>
          <w:szCs w:val="32"/>
        </w:rPr>
        <w:t>算数，包括政府性基金支出决算情况。）</w:t>
      </w:r>
    </w:p>
    <w:p w:rsidR="002F376B" w:rsidRPr="00CE49DA" w:rsidRDefault="002F376B">
      <w:pPr>
        <w:spacing w:line="600" w:lineRule="exact"/>
        <w:ind w:firstLine="640"/>
        <w:outlineLvl w:val="2"/>
        <w:rPr>
          <w:rFonts w:ascii="仿宋" w:eastAsia="仿宋" w:hAnsi="仿宋"/>
          <w:b/>
          <w:bCs/>
          <w:color w:val="000000"/>
          <w:sz w:val="32"/>
          <w:szCs w:val="32"/>
        </w:rPr>
      </w:pPr>
      <w:bookmarkStart w:id="45" w:name="_Toc15377217"/>
      <w:r w:rsidRPr="00CE49DA">
        <w:rPr>
          <w:rFonts w:ascii="仿宋" w:eastAsia="仿宋" w:hAnsi="仿宋" w:cs="仿宋" w:hint="eastAsia"/>
          <w:b/>
          <w:bCs/>
          <w:color w:val="000000"/>
          <w:sz w:val="32"/>
          <w:szCs w:val="32"/>
        </w:rPr>
        <w:t>（二）“三公”经费财政拨款支出决算具体情况说明</w:t>
      </w:r>
      <w:bookmarkEnd w:id="45"/>
    </w:p>
    <w:p w:rsidR="002F376B" w:rsidRPr="00CE49DA" w:rsidRDefault="002F376B">
      <w:pPr>
        <w:spacing w:line="600" w:lineRule="exact"/>
        <w:ind w:firstLine="640"/>
        <w:rPr>
          <w:rFonts w:ascii="仿宋" w:eastAsia="仿宋" w:hAnsi="仿宋"/>
          <w:color w:val="000000"/>
          <w:sz w:val="32"/>
          <w:szCs w:val="32"/>
        </w:rPr>
      </w:pPr>
      <w:r w:rsidRPr="00CE49DA">
        <w:rPr>
          <w:rFonts w:ascii="仿宋" w:eastAsia="仿宋" w:hAnsi="仿宋" w:cs="仿宋"/>
          <w:color w:val="000000"/>
          <w:sz w:val="32"/>
          <w:szCs w:val="32"/>
        </w:rPr>
        <w:t>2018</w:t>
      </w:r>
      <w:r w:rsidRPr="00CE49DA">
        <w:rPr>
          <w:rFonts w:ascii="仿宋" w:eastAsia="仿宋" w:hAnsi="仿宋" w:cs="仿宋" w:hint="eastAsia"/>
          <w:color w:val="000000"/>
          <w:sz w:val="32"/>
          <w:szCs w:val="32"/>
        </w:rPr>
        <w:t>年“三公”经费财政拨款支出决算中，因公出国（境）费支出决算</w:t>
      </w:r>
      <w:r>
        <w:rPr>
          <w:rFonts w:ascii="仿宋" w:eastAsia="仿宋" w:hAnsi="仿宋" w:cs="仿宋"/>
          <w:color w:val="000000"/>
          <w:sz w:val="32"/>
          <w:szCs w:val="32"/>
        </w:rPr>
        <w:t>0</w:t>
      </w:r>
      <w:r w:rsidRPr="00CE49DA">
        <w:rPr>
          <w:rFonts w:ascii="仿宋" w:eastAsia="仿宋" w:hAnsi="仿宋" w:cs="仿宋" w:hint="eastAsia"/>
          <w:color w:val="000000"/>
          <w:sz w:val="32"/>
          <w:szCs w:val="32"/>
        </w:rPr>
        <w:t>万元，占</w:t>
      </w:r>
      <w:r>
        <w:rPr>
          <w:rFonts w:ascii="仿宋" w:eastAsia="仿宋" w:hAnsi="仿宋" w:cs="仿宋"/>
          <w:color w:val="000000"/>
          <w:sz w:val="32"/>
          <w:szCs w:val="32"/>
        </w:rPr>
        <w:t>0</w:t>
      </w:r>
      <w:r w:rsidRPr="00CE49DA">
        <w:rPr>
          <w:rFonts w:ascii="仿宋" w:eastAsia="仿宋" w:hAnsi="仿宋" w:cs="仿宋"/>
          <w:color w:val="000000"/>
          <w:sz w:val="32"/>
          <w:szCs w:val="32"/>
        </w:rPr>
        <w:t>%</w:t>
      </w:r>
      <w:r w:rsidRPr="00CE49DA">
        <w:rPr>
          <w:rFonts w:ascii="仿宋" w:eastAsia="仿宋" w:hAnsi="仿宋" w:cs="仿宋" w:hint="eastAsia"/>
          <w:color w:val="000000"/>
          <w:sz w:val="32"/>
          <w:szCs w:val="32"/>
        </w:rPr>
        <w:t>；公务用车购置及运行维护费支出决算</w:t>
      </w:r>
      <w:r>
        <w:rPr>
          <w:rFonts w:ascii="仿宋" w:eastAsia="仿宋" w:hAnsi="仿宋" w:cs="仿宋"/>
          <w:color w:val="000000"/>
          <w:sz w:val="32"/>
          <w:szCs w:val="32"/>
        </w:rPr>
        <w:t>16.68</w:t>
      </w:r>
      <w:r w:rsidRPr="00CE49DA">
        <w:rPr>
          <w:rFonts w:ascii="仿宋" w:eastAsia="仿宋" w:hAnsi="仿宋" w:cs="仿宋" w:hint="eastAsia"/>
          <w:color w:val="000000"/>
          <w:sz w:val="32"/>
          <w:szCs w:val="32"/>
        </w:rPr>
        <w:t>万元，占</w:t>
      </w:r>
      <w:r>
        <w:rPr>
          <w:rFonts w:ascii="仿宋" w:eastAsia="仿宋" w:hAnsi="仿宋" w:cs="仿宋" w:hint="eastAsia"/>
          <w:color w:val="000000"/>
          <w:sz w:val="32"/>
          <w:szCs w:val="32"/>
        </w:rPr>
        <w:t>三公经费支出的</w:t>
      </w:r>
      <w:r>
        <w:rPr>
          <w:rFonts w:ascii="仿宋" w:eastAsia="仿宋" w:hAnsi="仿宋" w:cs="仿宋"/>
          <w:color w:val="000000"/>
          <w:sz w:val="32"/>
          <w:szCs w:val="32"/>
        </w:rPr>
        <w:t>76.65</w:t>
      </w:r>
      <w:r w:rsidRPr="00CE49DA">
        <w:rPr>
          <w:rFonts w:ascii="仿宋" w:eastAsia="仿宋" w:hAnsi="仿宋" w:cs="仿宋"/>
          <w:color w:val="000000"/>
          <w:sz w:val="32"/>
          <w:szCs w:val="32"/>
        </w:rPr>
        <w:t>%</w:t>
      </w:r>
      <w:r w:rsidRPr="00CE49DA">
        <w:rPr>
          <w:rFonts w:ascii="仿宋" w:eastAsia="仿宋" w:hAnsi="仿宋" w:cs="仿宋" w:hint="eastAsia"/>
          <w:color w:val="000000"/>
          <w:sz w:val="32"/>
          <w:szCs w:val="32"/>
        </w:rPr>
        <w:t>；公务接待费支出决算</w:t>
      </w:r>
      <w:r>
        <w:rPr>
          <w:rFonts w:ascii="仿宋" w:eastAsia="仿宋" w:hAnsi="仿宋" w:cs="仿宋"/>
          <w:color w:val="000000"/>
          <w:sz w:val="32"/>
          <w:szCs w:val="32"/>
        </w:rPr>
        <w:t>5.08</w:t>
      </w:r>
      <w:r w:rsidRPr="00CE49DA">
        <w:rPr>
          <w:rFonts w:ascii="仿宋" w:eastAsia="仿宋" w:hAnsi="仿宋" w:cs="仿宋" w:hint="eastAsia"/>
          <w:color w:val="000000"/>
          <w:sz w:val="32"/>
          <w:szCs w:val="32"/>
        </w:rPr>
        <w:t>万元，占</w:t>
      </w:r>
      <w:r>
        <w:rPr>
          <w:rFonts w:ascii="仿宋" w:eastAsia="仿宋" w:hAnsi="仿宋" w:cs="仿宋" w:hint="eastAsia"/>
          <w:color w:val="000000"/>
          <w:sz w:val="32"/>
          <w:szCs w:val="32"/>
        </w:rPr>
        <w:t>三公经费支出</w:t>
      </w:r>
      <w:r>
        <w:rPr>
          <w:rFonts w:ascii="仿宋" w:eastAsia="仿宋" w:hAnsi="仿宋" w:cs="仿宋"/>
          <w:color w:val="000000"/>
          <w:sz w:val="32"/>
          <w:szCs w:val="32"/>
        </w:rPr>
        <w:t>23.35</w:t>
      </w:r>
      <w:r w:rsidRPr="00CE49DA">
        <w:rPr>
          <w:rFonts w:ascii="仿宋" w:eastAsia="仿宋" w:hAnsi="仿宋" w:cs="仿宋"/>
          <w:color w:val="000000"/>
          <w:sz w:val="32"/>
          <w:szCs w:val="32"/>
        </w:rPr>
        <w:t>%</w:t>
      </w:r>
      <w:r w:rsidRPr="00CE49DA">
        <w:rPr>
          <w:rFonts w:ascii="仿宋" w:eastAsia="仿宋" w:hAnsi="仿宋" w:cs="仿宋" w:hint="eastAsia"/>
          <w:color w:val="000000"/>
          <w:sz w:val="32"/>
          <w:szCs w:val="32"/>
        </w:rPr>
        <w:t>。具体情况如下：</w:t>
      </w:r>
    </w:p>
    <w:p w:rsidR="002F376B" w:rsidRPr="00CE49DA" w:rsidRDefault="002F376B">
      <w:pPr>
        <w:spacing w:line="600" w:lineRule="exact"/>
        <w:ind w:firstLine="640"/>
        <w:rPr>
          <w:rFonts w:ascii="仿宋" w:eastAsia="仿宋" w:hAnsi="仿宋"/>
          <w:color w:val="000000"/>
          <w:sz w:val="32"/>
          <w:szCs w:val="32"/>
        </w:rPr>
      </w:pPr>
      <w:r w:rsidRPr="00CE49DA">
        <w:rPr>
          <w:rFonts w:ascii="仿宋" w:eastAsia="仿宋" w:hAnsi="仿宋" w:cs="仿宋" w:hint="eastAsia"/>
          <w:color w:val="000000"/>
          <w:sz w:val="32"/>
          <w:szCs w:val="32"/>
        </w:rPr>
        <w:t>（图</w:t>
      </w:r>
      <w:r w:rsidRPr="00CE49DA">
        <w:rPr>
          <w:rFonts w:ascii="仿宋" w:eastAsia="仿宋" w:hAnsi="仿宋" w:cs="仿宋"/>
          <w:color w:val="000000"/>
          <w:sz w:val="32"/>
          <w:szCs w:val="32"/>
        </w:rPr>
        <w:t>8</w:t>
      </w:r>
      <w:r w:rsidRPr="00CE49DA">
        <w:rPr>
          <w:rFonts w:ascii="仿宋" w:eastAsia="仿宋" w:hAnsi="仿宋" w:cs="仿宋" w:hint="eastAsia"/>
          <w:color w:val="000000"/>
          <w:sz w:val="32"/>
          <w:szCs w:val="32"/>
        </w:rPr>
        <w:t>：“三公”经费财政拨款支出结构）</w:t>
      </w:r>
    </w:p>
    <w:p w:rsidR="002F376B" w:rsidRDefault="002F376B" w:rsidP="001B1379">
      <w:pPr>
        <w:spacing w:line="2400" w:lineRule="auto"/>
        <w:ind w:firstLine="641"/>
        <w:rPr>
          <w:rFonts w:ascii="仿宋_GB2312" w:eastAsia="仿宋_GB2312"/>
          <w:b/>
          <w:bCs/>
          <w:color w:val="000000"/>
          <w:sz w:val="32"/>
          <w:szCs w:val="32"/>
        </w:rPr>
      </w:pPr>
      <w:r>
        <w:object w:dxaOrig="4322" w:dyaOrig="2881">
          <v:shape id="_x0000_i1031" type="#_x0000_t75" style="width:3in;height:2in" o:ole="">
            <v:imagedata r:id="rId19" o:title=""/>
          </v:shape>
          <o:OLEObject Type="Embed" ProgID="MSGraph.Chart.8" ShapeID="_x0000_i1031" DrawAspect="Content" ObjectID="_1686149804" r:id="rId20">
            <o:FieldCodes>\s</o:FieldCodes>
          </o:OLEObject>
        </w:object>
      </w:r>
    </w:p>
    <w:p w:rsidR="002F376B" w:rsidRPr="00CE49DA" w:rsidRDefault="002F376B" w:rsidP="005D1C8B">
      <w:pPr>
        <w:spacing w:line="600" w:lineRule="exact"/>
        <w:ind w:firstLine="640"/>
        <w:rPr>
          <w:rFonts w:ascii="仿宋_GB2312" w:eastAsia="仿宋_GB2312"/>
          <w:b/>
          <w:bCs/>
          <w:color w:val="000000"/>
          <w:sz w:val="32"/>
          <w:szCs w:val="32"/>
        </w:rPr>
      </w:pPr>
      <w:r w:rsidRPr="00CE49DA">
        <w:rPr>
          <w:rFonts w:ascii="仿宋_GB2312" w:eastAsia="仿宋_GB2312" w:cs="仿宋_GB2312"/>
          <w:b/>
          <w:bCs/>
          <w:color w:val="000000"/>
          <w:sz w:val="32"/>
          <w:szCs w:val="32"/>
        </w:rPr>
        <w:t>1.</w:t>
      </w:r>
      <w:r w:rsidRPr="00CE49DA">
        <w:rPr>
          <w:rFonts w:ascii="仿宋_GB2312" w:eastAsia="仿宋_GB2312" w:cs="仿宋_GB2312" w:hint="eastAsia"/>
          <w:b/>
          <w:bCs/>
          <w:color w:val="000000"/>
          <w:sz w:val="32"/>
          <w:szCs w:val="32"/>
        </w:rPr>
        <w:t>因公出国（境）经费支出</w:t>
      </w:r>
      <w:r>
        <w:rPr>
          <w:rFonts w:ascii="仿宋_GB2312" w:eastAsia="仿宋_GB2312" w:cs="仿宋_GB2312"/>
          <w:color w:val="000000"/>
          <w:sz w:val="32"/>
          <w:szCs w:val="32"/>
        </w:rPr>
        <w:t>0</w:t>
      </w:r>
      <w:r w:rsidRPr="00CE49DA">
        <w:rPr>
          <w:rFonts w:ascii="仿宋_GB2312" w:eastAsia="仿宋_GB2312" w:cs="仿宋_GB2312" w:hint="eastAsia"/>
          <w:color w:val="000000"/>
          <w:sz w:val="32"/>
          <w:szCs w:val="32"/>
        </w:rPr>
        <w:t>万元，</w:t>
      </w:r>
      <w:r w:rsidRPr="00CE49DA">
        <w:rPr>
          <w:rStyle w:val="Strong"/>
          <w:rFonts w:ascii="仿宋" w:eastAsia="仿宋" w:hAnsi="仿宋" w:cs="仿宋" w:hint="eastAsia"/>
          <w:b w:val="0"/>
          <w:bCs w:val="0"/>
          <w:color w:val="000000"/>
          <w:sz w:val="32"/>
          <w:szCs w:val="32"/>
        </w:rPr>
        <w:t>完成预算</w:t>
      </w:r>
      <w:r>
        <w:rPr>
          <w:rStyle w:val="Strong"/>
          <w:rFonts w:ascii="仿宋" w:eastAsia="仿宋" w:hAnsi="仿宋" w:cs="仿宋"/>
          <w:b w:val="0"/>
          <w:bCs w:val="0"/>
          <w:color w:val="000000"/>
          <w:sz w:val="32"/>
          <w:szCs w:val="32"/>
        </w:rPr>
        <w:t>100</w:t>
      </w:r>
      <w:r w:rsidRPr="00CE49DA">
        <w:rPr>
          <w:rStyle w:val="Strong"/>
          <w:rFonts w:ascii="仿宋" w:eastAsia="仿宋" w:hAnsi="仿宋" w:cs="仿宋"/>
          <w:b w:val="0"/>
          <w:bCs w:val="0"/>
          <w:color w:val="000000"/>
          <w:sz w:val="32"/>
          <w:szCs w:val="32"/>
        </w:rPr>
        <w:t>%</w:t>
      </w:r>
      <w:r w:rsidRPr="00CE49DA">
        <w:rPr>
          <w:rStyle w:val="Strong"/>
          <w:rFonts w:ascii="仿宋" w:eastAsia="仿宋" w:hAnsi="仿宋" w:cs="仿宋" w:hint="eastAsia"/>
          <w:b w:val="0"/>
          <w:bCs w:val="0"/>
          <w:color w:val="000000"/>
          <w:sz w:val="32"/>
          <w:szCs w:val="32"/>
        </w:rPr>
        <w:t>。</w:t>
      </w:r>
      <w:r w:rsidRPr="00CE49DA">
        <w:rPr>
          <w:rFonts w:ascii="仿宋_GB2312" w:eastAsia="仿宋_GB2312" w:cs="仿宋_GB2312" w:hint="eastAsia"/>
          <w:color w:val="000000"/>
          <w:sz w:val="32"/>
          <w:szCs w:val="32"/>
        </w:rPr>
        <w:t>全年安排因公出国（境）团组</w:t>
      </w:r>
      <w:r>
        <w:rPr>
          <w:rFonts w:ascii="仿宋_GB2312" w:eastAsia="仿宋_GB2312" w:cs="仿宋_GB2312"/>
          <w:color w:val="000000"/>
          <w:sz w:val="32"/>
          <w:szCs w:val="32"/>
        </w:rPr>
        <w:t>0</w:t>
      </w:r>
      <w:r w:rsidRPr="00CE49DA">
        <w:rPr>
          <w:rFonts w:ascii="仿宋_GB2312" w:eastAsia="仿宋_GB2312" w:cs="仿宋_GB2312" w:hint="eastAsia"/>
          <w:color w:val="000000"/>
          <w:sz w:val="32"/>
          <w:szCs w:val="32"/>
        </w:rPr>
        <w:t>次，出国（境）</w:t>
      </w:r>
      <w:r>
        <w:rPr>
          <w:rFonts w:ascii="仿宋_GB2312" w:eastAsia="仿宋_GB2312" w:cs="仿宋_GB2312"/>
          <w:color w:val="000000"/>
          <w:sz w:val="32"/>
          <w:szCs w:val="32"/>
        </w:rPr>
        <w:t>0</w:t>
      </w:r>
      <w:r w:rsidRPr="00CE49DA">
        <w:rPr>
          <w:rFonts w:ascii="仿宋_GB2312" w:eastAsia="仿宋_GB2312" w:cs="仿宋_GB2312" w:hint="eastAsia"/>
          <w:color w:val="000000"/>
          <w:sz w:val="32"/>
          <w:szCs w:val="32"/>
        </w:rPr>
        <w:t>人。因公出国（境）支出决算比</w:t>
      </w:r>
      <w:r w:rsidRPr="00CE49DA">
        <w:rPr>
          <w:rFonts w:ascii="仿宋_GB2312" w:eastAsia="仿宋_GB2312" w:cs="仿宋_GB2312"/>
          <w:color w:val="000000"/>
          <w:sz w:val="32"/>
          <w:szCs w:val="32"/>
        </w:rPr>
        <w:t>2017</w:t>
      </w:r>
      <w:r w:rsidRPr="00CE49DA">
        <w:rPr>
          <w:rFonts w:ascii="仿宋_GB2312" w:eastAsia="仿宋_GB2312" w:cs="仿宋_GB2312" w:hint="eastAsia"/>
          <w:color w:val="000000"/>
          <w:sz w:val="32"/>
          <w:szCs w:val="32"/>
        </w:rPr>
        <w:t>年</w:t>
      </w:r>
      <w:r>
        <w:rPr>
          <w:rFonts w:ascii="仿宋_GB2312" w:eastAsia="仿宋_GB2312" w:cs="仿宋_GB2312" w:hint="eastAsia"/>
          <w:color w:val="000000"/>
          <w:sz w:val="32"/>
          <w:szCs w:val="32"/>
        </w:rPr>
        <w:t>持平</w:t>
      </w:r>
      <w:r w:rsidRPr="00CE49DA">
        <w:rPr>
          <w:rFonts w:ascii="仿宋_GB2312" w:eastAsia="仿宋_GB2312" w:cs="仿宋_GB2312" w:hint="eastAsia"/>
          <w:color w:val="000000"/>
          <w:sz w:val="32"/>
          <w:szCs w:val="32"/>
        </w:rPr>
        <w:t>。</w:t>
      </w:r>
    </w:p>
    <w:p w:rsidR="002F376B" w:rsidRPr="00CE49DA" w:rsidRDefault="002F376B" w:rsidP="00A67AB5">
      <w:pPr>
        <w:spacing w:line="600" w:lineRule="exact"/>
        <w:ind w:firstLine="640"/>
        <w:rPr>
          <w:rFonts w:ascii="仿宋_GB2312" w:eastAsia="仿宋_GB2312"/>
          <w:b/>
          <w:bCs/>
          <w:color w:val="000000"/>
          <w:sz w:val="32"/>
          <w:szCs w:val="32"/>
        </w:rPr>
      </w:pPr>
      <w:r w:rsidRPr="00CE49DA">
        <w:rPr>
          <w:rFonts w:ascii="仿宋_GB2312" w:eastAsia="仿宋_GB2312" w:cs="仿宋_GB2312"/>
          <w:b/>
          <w:bCs/>
          <w:color w:val="000000"/>
          <w:sz w:val="32"/>
          <w:szCs w:val="32"/>
        </w:rPr>
        <w:t>2.</w:t>
      </w:r>
      <w:r w:rsidRPr="00CE49DA">
        <w:rPr>
          <w:rFonts w:ascii="仿宋_GB2312" w:eastAsia="仿宋_GB2312" w:cs="仿宋_GB2312" w:hint="eastAsia"/>
          <w:b/>
          <w:bCs/>
          <w:color w:val="000000"/>
          <w:sz w:val="32"/>
          <w:szCs w:val="32"/>
        </w:rPr>
        <w:t>公务用车购置及运行维护费支出</w:t>
      </w:r>
      <w:r>
        <w:rPr>
          <w:rFonts w:ascii="仿宋_GB2312" w:eastAsia="仿宋_GB2312" w:cs="仿宋_GB2312"/>
          <w:color w:val="000000"/>
          <w:sz w:val="32"/>
          <w:szCs w:val="32"/>
        </w:rPr>
        <w:t>16.68</w:t>
      </w:r>
      <w:r w:rsidRPr="00CE49DA">
        <w:rPr>
          <w:rFonts w:ascii="仿宋_GB2312" w:eastAsia="仿宋_GB2312" w:cs="仿宋_GB2312" w:hint="eastAsia"/>
          <w:color w:val="000000"/>
          <w:sz w:val="32"/>
          <w:szCs w:val="32"/>
        </w:rPr>
        <w:t>万元</w:t>
      </w:r>
      <w:r>
        <w:rPr>
          <w:rFonts w:ascii="仿宋_GB2312" w:eastAsia="仿宋_GB2312" w:cs="仿宋_GB2312"/>
          <w:color w:val="000000"/>
          <w:sz w:val="32"/>
          <w:szCs w:val="32"/>
        </w:rPr>
        <w:t>,</w:t>
      </w:r>
      <w:r w:rsidRPr="00CE49DA">
        <w:rPr>
          <w:rStyle w:val="Strong"/>
          <w:rFonts w:ascii="仿宋" w:eastAsia="仿宋" w:hAnsi="仿宋" w:cs="仿宋" w:hint="eastAsia"/>
          <w:b w:val="0"/>
          <w:bCs w:val="0"/>
          <w:color w:val="000000"/>
          <w:sz w:val="32"/>
          <w:szCs w:val="32"/>
        </w:rPr>
        <w:t>完成预算</w:t>
      </w:r>
      <w:r>
        <w:rPr>
          <w:rStyle w:val="Strong"/>
          <w:rFonts w:ascii="仿宋" w:eastAsia="仿宋" w:hAnsi="仿宋" w:cs="仿宋"/>
          <w:b w:val="0"/>
          <w:bCs w:val="0"/>
          <w:color w:val="000000"/>
          <w:sz w:val="32"/>
          <w:szCs w:val="32"/>
        </w:rPr>
        <w:t>59.57</w:t>
      </w:r>
      <w:r w:rsidRPr="00CE49DA">
        <w:rPr>
          <w:rStyle w:val="Strong"/>
          <w:rFonts w:ascii="仿宋" w:eastAsia="仿宋" w:hAnsi="仿宋" w:cs="仿宋"/>
          <w:b w:val="0"/>
          <w:bCs w:val="0"/>
          <w:color w:val="000000"/>
          <w:sz w:val="32"/>
          <w:szCs w:val="32"/>
        </w:rPr>
        <w:t>%</w:t>
      </w:r>
      <w:r w:rsidRPr="00CE49DA">
        <w:rPr>
          <w:rStyle w:val="Strong"/>
          <w:rFonts w:ascii="仿宋" w:eastAsia="仿宋" w:hAnsi="仿宋" w:cs="仿宋" w:hint="eastAsia"/>
          <w:b w:val="0"/>
          <w:bCs w:val="0"/>
          <w:color w:val="000000"/>
          <w:sz w:val="32"/>
          <w:szCs w:val="32"/>
        </w:rPr>
        <w:t>。</w:t>
      </w:r>
      <w:r w:rsidRPr="00CE49DA">
        <w:rPr>
          <w:rFonts w:ascii="仿宋_GB2312" w:eastAsia="仿宋_GB2312" w:cs="仿宋_GB2312" w:hint="eastAsia"/>
          <w:color w:val="000000"/>
          <w:sz w:val="32"/>
          <w:szCs w:val="32"/>
        </w:rPr>
        <w:t>公务用车购置及运行维护费支出决算比</w:t>
      </w:r>
      <w:r w:rsidRPr="00CE49DA">
        <w:rPr>
          <w:rFonts w:ascii="仿宋_GB2312" w:eastAsia="仿宋_GB2312" w:cs="仿宋_GB2312"/>
          <w:color w:val="000000"/>
          <w:sz w:val="32"/>
          <w:szCs w:val="32"/>
        </w:rPr>
        <w:t>2017</w:t>
      </w:r>
      <w:r w:rsidRPr="00CE49DA">
        <w:rPr>
          <w:rFonts w:ascii="仿宋_GB2312" w:eastAsia="仿宋_GB2312" w:cs="仿宋_GB2312" w:hint="eastAsia"/>
          <w:color w:val="000000"/>
          <w:sz w:val="32"/>
          <w:szCs w:val="32"/>
        </w:rPr>
        <w:t>年减少</w:t>
      </w:r>
      <w:r>
        <w:rPr>
          <w:rFonts w:ascii="仿宋_GB2312" w:eastAsia="仿宋_GB2312" w:cs="仿宋_GB2312"/>
          <w:color w:val="000000"/>
          <w:sz w:val="32"/>
          <w:szCs w:val="32"/>
        </w:rPr>
        <w:t>12.35</w:t>
      </w:r>
      <w:r w:rsidRPr="00CE49DA">
        <w:rPr>
          <w:rFonts w:ascii="仿宋_GB2312" w:eastAsia="仿宋_GB2312" w:cs="仿宋_GB2312" w:hint="eastAsia"/>
          <w:color w:val="000000"/>
          <w:sz w:val="32"/>
          <w:szCs w:val="32"/>
        </w:rPr>
        <w:t>万元，下降</w:t>
      </w:r>
      <w:r>
        <w:rPr>
          <w:rFonts w:ascii="仿宋_GB2312" w:eastAsia="仿宋_GB2312" w:cs="仿宋_GB2312"/>
          <w:color w:val="000000"/>
          <w:sz w:val="32"/>
          <w:szCs w:val="32"/>
        </w:rPr>
        <w:t>42.55</w:t>
      </w:r>
      <w:r w:rsidRPr="00CE49DA">
        <w:rPr>
          <w:rFonts w:ascii="仿宋_GB2312" w:eastAsia="仿宋_GB2312" w:cs="仿宋_GB2312"/>
          <w:color w:val="000000"/>
          <w:sz w:val="32"/>
          <w:szCs w:val="32"/>
        </w:rPr>
        <w:t>%</w:t>
      </w:r>
      <w:r w:rsidRPr="00CE49DA">
        <w:rPr>
          <w:rFonts w:ascii="仿宋_GB2312" w:eastAsia="仿宋_GB2312" w:cs="仿宋_GB2312" w:hint="eastAsia"/>
          <w:color w:val="000000"/>
          <w:sz w:val="32"/>
          <w:szCs w:val="32"/>
        </w:rPr>
        <w:t>。主要原因是</w:t>
      </w:r>
      <w:r>
        <w:rPr>
          <w:rFonts w:ascii="仿宋_GB2312" w:eastAsia="仿宋_GB2312" w:cs="仿宋_GB2312"/>
          <w:color w:val="000000"/>
          <w:sz w:val="32"/>
          <w:szCs w:val="32"/>
        </w:rPr>
        <w:t>2017</w:t>
      </w:r>
      <w:r>
        <w:rPr>
          <w:rFonts w:ascii="仿宋_GB2312" w:eastAsia="仿宋_GB2312" w:cs="仿宋_GB2312" w:hint="eastAsia"/>
          <w:color w:val="000000"/>
          <w:sz w:val="32"/>
          <w:szCs w:val="32"/>
        </w:rPr>
        <w:t>年购置专用车辆一台</w:t>
      </w:r>
      <w:r w:rsidRPr="00CE49DA">
        <w:rPr>
          <w:rFonts w:ascii="仿宋_GB2312" w:eastAsia="仿宋_GB2312" w:cs="仿宋_GB2312" w:hint="eastAsia"/>
          <w:color w:val="000000"/>
          <w:sz w:val="32"/>
          <w:szCs w:val="32"/>
        </w:rPr>
        <w:t>。</w:t>
      </w:r>
    </w:p>
    <w:p w:rsidR="002F376B" w:rsidRPr="00CE49DA" w:rsidRDefault="002F376B" w:rsidP="00B34190">
      <w:pPr>
        <w:spacing w:line="600" w:lineRule="exact"/>
        <w:ind w:firstLineChars="200" w:firstLine="31680"/>
        <w:rPr>
          <w:rFonts w:ascii="仿宋_GB2312" w:eastAsia="仿宋_GB2312"/>
          <w:b/>
          <w:bCs/>
          <w:color w:val="000000"/>
          <w:sz w:val="32"/>
          <w:szCs w:val="32"/>
        </w:rPr>
      </w:pPr>
      <w:r w:rsidRPr="00CE49DA">
        <w:rPr>
          <w:rFonts w:ascii="仿宋_GB2312" w:eastAsia="仿宋_GB2312" w:cs="仿宋_GB2312" w:hint="eastAsia"/>
          <w:color w:val="000000"/>
          <w:sz w:val="32"/>
          <w:szCs w:val="32"/>
        </w:rPr>
        <w:t>其中：</w:t>
      </w:r>
      <w:r w:rsidRPr="00CE49DA">
        <w:rPr>
          <w:rFonts w:ascii="仿宋_GB2312" w:eastAsia="仿宋_GB2312" w:cs="仿宋_GB2312" w:hint="eastAsia"/>
          <w:b/>
          <w:bCs/>
          <w:color w:val="000000"/>
          <w:sz w:val="32"/>
          <w:szCs w:val="32"/>
        </w:rPr>
        <w:t>公务用车购置支出</w:t>
      </w:r>
      <w:r>
        <w:rPr>
          <w:rFonts w:ascii="仿宋_GB2312" w:eastAsia="仿宋_GB2312" w:cs="仿宋_GB2312"/>
          <w:color w:val="000000"/>
          <w:sz w:val="32"/>
          <w:szCs w:val="32"/>
        </w:rPr>
        <w:t>0</w:t>
      </w:r>
      <w:r w:rsidRPr="00CE49DA">
        <w:rPr>
          <w:rFonts w:ascii="仿宋_GB2312" w:eastAsia="仿宋_GB2312" w:cs="仿宋_GB2312" w:hint="eastAsia"/>
          <w:color w:val="000000"/>
          <w:sz w:val="32"/>
          <w:szCs w:val="32"/>
        </w:rPr>
        <w:t>万元。全年按规定更新购置公务用车</w:t>
      </w:r>
      <w:r>
        <w:rPr>
          <w:rFonts w:ascii="仿宋_GB2312" w:eastAsia="仿宋_GB2312" w:cs="仿宋_GB2312"/>
          <w:color w:val="000000"/>
          <w:sz w:val="32"/>
          <w:szCs w:val="32"/>
        </w:rPr>
        <w:t>0</w:t>
      </w:r>
      <w:r w:rsidRPr="00CE49DA">
        <w:rPr>
          <w:rFonts w:ascii="仿宋_GB2312" w:eastAsia="仿宋_GB2312" w:cs="仿宋_GB2312" w:hint="eastAsia"/>
          <w:color w:val="000000"/>
          <w:sz w:val="32"/>
          <w:szCs w:val="32"/>
        </w:rPr>
        <w:t>辆。</w:t>
      </w:r>
    </w:p>
    <w:p w:rsidR="002F376B" w:rsidRPr="00CE49DA" w:rsidRDefault="002F376B">
      <w:pPr>
        <w:spacing w:line="600" w:lineRule="exact"/>
        <w:ind w:firstLine="640"/>
        <w:rPr>
          <w:rFonts w:ascii="仿宋_GB2312" w:eastAsia="仿宋_GB2312"/>
          <w:color w:val="000000"/>
          <w:sz w:val="32"/>
          <w:szCs w:val="32"/>
        </w:rPr>
      </w:pPr>
      <w:r w:rsidRPr="00CE49DA">
        <w:rPr>
          <w:rFonts w:ascii="仿宋_GB2312" w:eastAsia="仿宋_GB2312" w:cs="仿宋_GB2312" w:hint="eastAsia"/>
          <w:b/>
          <w:bCs/>
          <w:color w:val="000000"/>
          <w:sz w:val="32"/>
          <w:szCs w:val="32"/>
        </w:rPr>
        <w:t>公务用车运行维护费支出</w:t>
      </w:r>
      <w:r>
        <w:rPr>
          <w:rFonts w:ascii="仿宋_GB2312" w:eastAsia="仿宋_GB2312" w:cs="仿宋_GB2312"/>
          <w:color w:val="000000"/>
          <w:sz w:val="32"/>
          <w:szCs w:val="32"/>
        </w:rPr>
        <w:t>16.68</w:t>
      </w:r>
      <w:r w:rsidRPr="00CE49DA">
        <w:rPr>
          <w:rFonts w:ascii="仿宋_GB2312" w:eastAsia="仿宋_GB2312" w:cs="仿宋_GB2312" w:hint="eastAsia"/>
          <w:color w:val="000000"/>
          <w:sz w:val="32"/>
          <w:szCs w:val="32"/>
        </w:rPr>
        <w:t>万元。主要用于</w:t>
      </w:r>
      <w:r>
        <w:rPr>
          <w:rFonts w:ascii="仿宋_GB2312" w:eastAsia="仿宋_GB2312" w:cs="仿宋_GB2312" w:hint="eastAsia"/>
          <w:color w:val="000000"/>
          <w:sz w:val="32"/>
          <w:szCs w:val="32"/>
        </w:rPr>
        <w:t>因公务活动</w:t>
      </w:r>
      <w:r w:rsidRPr="00CE49DA">
        <w:rPr>
          <w:rFonts w:ascii="仿宋_GB2312" w:eastAsia="仿宋_GB2312" w:cs="仿宋_GB2312" w:hint="eastAsia"/>
          <w:color w:val="000000"/>
          <w:sz w:val="32"/>
          <w:szCs w:val="32"/>
        </w:rPr>
        <w:t>所需的公务用车燃料费、维修费、过路过桥费、保险费等支出。</w:t>
      </w:r>
    </w:p>
    <w:p w:rsidR="002F376B" w:rsidRPr="00CE49DA" w:rsidRDefault="002F376B" w:rsidP="00C65438">
      <w:pPr>
        <w:spacing w:line="600" w:lineRule="exact"/>
        <w:ind w:firstLine="640"/>
        <w:rPr>
          <w:rFonts w:ascii="仿宋_GB2312" w:eastAsia="仿宋_GB2312"/>
          <w:color w:val="000000"/>
          <w:sz w:val="32"/>
          <w:szCs w:val="32"/>
        </w:rPr>
      </w:pPr>
      <w:r w:rsidRPr="00CE49DA">
        <w:rPr>
          <w:rFonts w:ascii="仿宋_GB2312" w:eastAsia="仿宋_GB2312" w:cs="仿宋_GB2312"/>
          <w:b/>
          <w:bCs/>
          <w:color w:val="000000"/>
          <w:sz w:val="32"/>
          <w:szCs w:val="32"/>
        </w:rPr>
        <w:t>3.</w:t>
      </w:r>
      <w:r w:rsidRPr="00CE49DA">
        <w:rPr>
          <w:rFonts w:ascii="仿宋_GB2312" w:eastAsia="仿宋_GB2312" w:cs="仿宋_GB2312" w:hint="eastAsia"/>
          <w:b/>
          <w:bCs/>
          <w:color w:val="000000"/>
          <w:sz w:val="32"/>
          <w:szCs w:val="32"/>
        </w:rPr>
        <w:t>公务接待费支出</w:t>
      </w:r>
      <w:r>
        <w:rPr>
          <w:rFonts w:ascii="仿宋_GB2312" w:eastAsia="仿宋_GB2312" w:cs="仿宋_GB2312"/>
          <w:color w:val="000000"/>
          <w:sz w:val="32"/>
          <w:szCs w:val="32"/>
        </w:rPr>
        <w:t>5.08</w:t>
      </w:r>
      <w:r w:rsidRPr="00CE49DA">
        <w:rPr>
          <w:rFonts w:ascii="仿宋_GB2312" w:eastAsia="仿宋_GB2312" w:cs="仿宋_GB2312" w:hint="eastAsia"/>
          <w:color w:val="000000"/>
          <w:sz w:val="32"/>
          <w:szCs w:val="32"/>
        </w:rPr>
        <w:t>万元，</w:t>
      </w:r>
      <w:r w:rsidRPr="00CE49DA">
        <w:rPr>
          <w:rStyle w:val="Strong"/>
          <w:rFonts w:ascii="仿宋" w:eastAsia="仿宋" w:hAnsi="仿宋" w:cs="仿宋" w:hint="eastAsia"/>
          <w:b w:val="0"/>
          <w:bCs w:val="0"/>
          <w:color w:val="000000"/>
          <w:sz w:val="32"/>
          <w:szCs w:val="32"/>
        </w:rPr>
        <w:t>完成预算</w:t>
      </w:r>
      <w:r>
        <w:rPr>
          <w:rStyle w:val="Strong"/>
          <w:rFonts w:ascii="仿宋" w:eastAsia="仿宋" w:hAnsi="仿宋" w:cs="仿宋"/>
          <w:b w:val="0"/>
          <w:bCs w:val="0"/>
          <w:color w:val="000000"/>
          <w:sz w:val="32"/>
          <w:szCs w:val="32"/>
        </w:rPr>
        <w:t>50.8</w:t>
      </w:r>
      <w:r w:rsidRPr="00CE49DA">
        <w:rPr>
          <w:rStyle w:val="Strong"/>
          <w:rFonts w:ascii="仿宋" w:eastAsia="仿宋" w:hAnsi="仿宋" w:cs="仿宋"/>
          <w:b w:val="0"/>
          <w:bCs w:val="0"/>
          <w:color w:val="000000"/>
          <w:sz w:val="32"/>
          <w:szCs w:val="32"/>
        </w:rPr>
        <w:t>%</w:t>
      </w:r>
      <w:r w:rsidRPr="00CE49DA">
        <w:rPr>
          <w:rStyle w:val="Strong"/>
          <w:rFonts w:ascii="仿宋" w:eastAsia="仿宋" w:hAnsi="仿宋" w:cs="仿宋" w:hint="eastAsia"/>
          <w:b w:val="0"/>
          <w:bCs w:val="0"/>
          <w:color w:val="000000"/>
          <w:sz w:val="32"/>
          <w:szCs w:val="32"/>
        </w:rPr>
        <w:t>。</w:t>
      </w:r>
      <w:r w:rsidRPr="00CE49DA">
        <w:rPr>
          <w:rFonts w:ascii="仿宋_GB2312" w:eastAsia="仿宋_GB2312" w:cs="仿宋_GB2312" w:hint="eastAsia"/>
          <w:color w:val="000000"/>
          <w:sz w:val="32"/>
          <w:szCs w:val="32"/>
        </w:rPr>
        <w:t>公务接待费支出决算比</w:t>
      </w:r>
      <w:r w:rsidRPr="00CE49DA">
        <w:rPr>
          <w:rFonts w:ascii="仿宋_GB2312" w:eastAsia="仿宋_GB2312" w:cs="仿宋_GB2312"/>
          <w:color w:val="000000"/>
          <w:sz w:val="32"/>
          <w:szCs w:val="32"/>
        </w:rPr>
        <w:t>2017</w:t>
      </w:r>
      <w:r w:rsidRPr="00CE49DA">
        <w:rPr>
          <w:rFonts w:ascii="仿宋_GB2312" w:eastAsia="仿宋_GB2312" w:cs="仿宋_GB2312" w:hint="eastAsia"/>
          <w:color w:val="000000"/>
          <w:sz w:val="32"/>
          <w:szCs w:val="32"/>
        </w:rPr>
        <w:t>年增加</w:t>
      </w:r>
      <w:r>
        <w:rPr>
          <w:rFonts w:ascii="仿宋_GB2312" w:eastAsia="仿宋_GB2312" w:cs="仿宋_GB2312"/>
          <w:color w:val="000000"/>
          <w:sz w:val="32"/>
          <w:szCs w:val="32"/>
        </w:rPr>
        <w:t>1.12</w:t>
      </w:r>
      <w:r w:rsidRPr="00CE49DA">
        <w:rPr>
          <w:rFonts w:ascii="仿宋_GB2312" w:eastAsia="仿宋_GB2312" w:cs="仿宋_GB2312" w:hint="eastAsia"/>
          <w:color w:val="000000"/>
          <w:sz w:val="32"/>
          <w:szCs w:val="32"/>
        </w:rPr>
        <w:t>万元，增长</w:t>
      </w:r>
      <w:r>
        <w:rPr>
          <w:rFonts w:ascii="仿宋_GB2312" w:eastAsia="仿宋_GB2312" w:cs="仿宋_GB2312"/>
          <w:color w:val="000000"/>
          <w:sz w:val="32"/>
          <w:szCs w:val="32"/>
        </w:rPr>
        <w:t>28.17</w:t>
      </w:r>
      <w:r w:rsidRPr="00CE49DA">
        <w:rPr>
          <w:rFonts w:ascii="仿宋_GB2312" w:eastAsia="仿宋_GB2312" w:cs="仿宋_GB2312"/>
          <w:color w:val="000000"/>
          <w:sz w:val="32"/>
          <w:szCs w:val="32"/>
        </w:rPr>
        <w:t>%</w:t>
      </w:r>
      <w:r w:rsidRPr="00CE49DA">
        <w:rPr>
          <w:rFonts w:ascii="仿宋_GB2312" w:eastAsia="仿宋_GB2312" w:cs="仿宋_GB2312" w:hint="eastAsia"/>
          <w:color w:val="000000"/>
          <w:sz w:val="32"/>
          <w:szCs w:val="32"/>
        </w:rPr>
        <w:t>。主要原因是</w:t>
      </w:r>
      <w:r>
        <w:rPr>
          <w:rFonts w:ascii="仿宋_GB2312" w:eastAsia="仿宋_GB2312" w:cs="仿宋_GB2312" w:hint="eastAsia"/>
          <w:color w:val="000000"/>
          <w:sz w:val="32"/>
          <w:szCs w:val="32"/>
        </w:rPr>
        <w:t>本年执行新的公务接待标准有所提高</w:t>
      </w:r>
      <w:r w:rsidRPr="00CE49DA">
        <w:rPr>
          <w:rFonts w:ascii="仿宋_GB2312" w:eastAsia="仿宋_GB2312" w:cs="仿宋_GB2312" w:hint="eastAsia"/>
          <w:color w:val="000000"/>
          <w:sz w:val="32"/>
          <w:szCs w:val="32"/>
        </w:rPr>
        <w:t>。</w:t>
      </w:r>
    </w:p>
    <w:p w:rsidR="002F376B" w:rsidRDefault="002F376B" w:rsidP="00B34190">
      <w:pPr>
        <w:spacing w:line="600" w:lineRule="exact"/>
        <w:ind w:firstLineChars="200" w:firstLine="31680"/>
        <w:rPr>
          <w:rFonts w:ascii="仿宋_GB2312" w:eastAsia="仿宋_GB2312"/>
          <w:color w:val="000000"/>
          <w:sz w:val="32"/>
          <w:szCs w:val="32"/>
        </w:rPr>
      </w:pPr>
      <w:r w:rsidRPr="00CE49DA">
        <w:rPr>
          <w:rFonts w:ascii="仿宋_GB2312" w:eastAsia="仿宋_GB2312" w:cs="仿宋_GB2312" w:hint="eastAsia"/>
          <w:color w:val="000000"/>
          <w:sz w:val="32"/>
          <w:szCs w:val="32"/>
        </w:rPr>
        <w:t>主要用于执行公务、开展业务活动开支的用餐费等。国内公务接待</w:t>
      </w:r>
      <w:r>
        <w:rPr>
          <w:rFonts w:ascii="仿宋_GB2312" w:eastAsia="仿宋_GB2312" w:cs="仿宋_GB2312"/>
          <w:color w:val="000000"/>
          <w:sz w:val="32"/>
          <w:szCs w:val="32"/>
        </w:rPr>
        <w:t>55</w:t>
      </w:r>
      <w:r w:rsidRPr="00CE49DA">
        <w:rPr>
          <w:rFonts w:ascii="仿宋_GB2312" w:eastAsia="仿宋_GB2312" w:cs="仿宋_GB2312" w:hint="eastAsia"/>
          <w:color w:val="000000"/>
          <w:sz w:val="32"/>
          <w:szCs w:val="32"/>
        </w:rPr>
        <w:t>批次，</w:t>
      </w:r>
      <w:r>
        <w:rPr>
          <w:rFonts w:ascii="仿宋_GB2312" w:eastAsia="仿宋_GB2312" w:cs="仿宋_GB2312"/>
          <w:color w:val="000000"/>
          <w:sz w:val="32"/>
          <w:szCs w:val="32"/>
        </w:rPr>
        <w:t>330</w:t>
      </w:r>
      <w:r w:rsidRPr="00CE49DA">
        <w:rPr>
          <w:rFonts w:ascii="仿宋_GB2312" w:eastAsia="仿宋_GB2312" w:cs="仿宋_GB2312" w:hint="eastAsia"/>
          <w:color w:val="000000"/>
          <w:sz w:val="32"/>
          <w:szCs w:val="32"/>
        </w:rPr>
        <w:t>人次（不包括陪同人员），共计支出</w:t>
      </w:r>
      <w:r>
        <w:rPr>
          <w:rFonts w:ascii="仿宋_GB2312" w:eastAsia="仿宋_GB2312" w:cs="仿宋_GB2312"/>
          <w:color w:val="000000"/>
          <w:sz w:val="32"/>
          <w:szCs w:val="32"/>
        </w:rPr>
        <w:t>5.08</w:t>
      </w:r>
      <w:r w:rsidRPr="00CE49DA">
        <w:rPr>
          <w:rFonts w:ascii="仿宋_GB2312" w:eastAsia="仿宋_GB2312" w:cs="仿宋_GB2312" w:hint="eastAsia"/>
          <w:color w:val="000000"/>
          <w:sz w:val="32"/>
          <w:szCs w:val="32"/>
        </w:rPr>
        <w:t>万元。其中：</w:t>
      </w:r>
    </w:p>
    <w:p w:rsidR="002F376B" w:rsidRDefault="002F376B" w:rsidP="00636E30">
      <w:pPr>
        <w:spacing w:line="600" w:lineRule="exact"/>
        <w:ind w:firstLine="640"/>
        <w:rPr>
          <w:rFonts w:ascii="黑体" w:eastAsia="黑体"/>
          <w:color w:val="000000"/>
          <w:sz w:val="32"/>
          <w:szCs w:val="32"/>
        </w:rPr>
      </w:pPr>
      <w:r w:rsidRPr="00065F8F">
        <w:rPr>
          <w:rFonts w:ascii="仿宋" w:eastAsia="仿宋" w:hAnsi="仿宋" w:cs="仿宋" w:hint="eastAsia"/>
          <w:b/>
          <w:bCs/>
          <w:color w:val="000000"/>
          <w:sz w:val="32"/>
          <w:szCs w:val="32"/>
        </w:rPr>
        <w:t>其他国内公务接待支出</w:t>
      </w:r>
      <w:r>
        <w:rPr>
          <w:rFonts w:ascii="仿宋" w:eastAsia="仿宋" w:hAnsi="仿宋" w:cs="仿宋"/>
          <w:color w:val="000000"/>
          <w:sz w:val="32"/>
          <w:szCs w:val="32"/>
        </w:rPr>
        <w:t>5.08</w:t>
      </w:r>
      <w:r w:rsidRPr="00CE49DA">
        <w:rPr>
          <w:rFonts w:ascii="仿宋_GB2312" w:eastAsia="仿宋_GB2312" w:cs="仿宋_GB2312" w:hint="eastAsia"/>
          <w:color w:val="000000"/>
          <w:sz w:val="32"/>
          <w:szCs w:val="32"/>
        </w:rPr>
        <w:t>万元，主要用于</w:t>
      </w:r>
      <w:r>
        <w:rPr>
          <w:rFonts w:ascii="仿宋_GB2312" w:eastAsia="仿宋_GB2312" w:cs="仿宋_GB2312" w:hint="eastAsia"/>
          <w:color w:val="000000"/>
          <w:sz w:val="32"/>
          <w:szCs w:val="32"/>
        </w:rPr>
        <w:t>执行公务、开展业务活动开支的用餐。</w:t>
      </w:r>
      <w:bookmarkStart w:id="46" w:name="_Toc15377218"/>
      <w:bookmarkStart w:id="47" w:name="_Toc15396610"/>
    </w:p>
    <w:p w:rsidR="002F376B" w:rsidRPr="00C42709" w:rsidRDefault="002F376B">
      <w:pPr>
        <w:spacing w:line="600" w:lineRule="exact"/>
        <w:ind w:firstLine="640"/>
        <w:outlineLvl w:val="1"/>
        <w:rPr>
          <w:rStyle w:val="Heading2Char"/>
          <w:rFonts w:ascii="黑体" w:eastAsia="黑体" w:hAnsi="黑体" w:cs="Times New Roman"/>
        </w:rPr>
      </w:pPr>
      <w:bookmarkStart w:id="48" w:name="_GoBack"/>
      <w:bookmarkEnd w:id="48"/>
      <w:r w:rsidRPr="00CE49DA">
        <w:rPr>
          <w:rFonts w:ascii="黑体" w:eastAsia="黑体" w:cs="黑体" w:hint="eastAsia"/>
          <w:color w:val="000000"/>
          <w:sz w:val="32"/>
          <w:szCs w:val="32"/>
        </w:rPr>
        <w:t>八、</w:t>
      </w:r>
      <w:r w:rsidRPr="00CE49DA">
        <w:rPr>
          <w:rStyle w:val="Heading2Char"/>
          <w:rFonts w:ascii="黑体" w:eastAsia="黑体" w:hAnsi="黑体" w:cs="黑体" w:hint="eastAsia"/>
          <w:b w:val="0"/>
          <w:bCs w:val="0"/>
        </w:rPr>
        <w:t>政</w:t>
      </w:r>
      <w:r w:rsidRPr="00C42709">
        <w:rPr>
          <w:rStyle w:val="Heading2Char"/>
          <w:rFonts w:ascii="黑体" w:eastAsia="黑体" w:hAnsi="黑体" w:cs="黑体" w:hint="eastAsia"/>
          <w:b w:val="0"/>
          <w:bCs w:val="0"/>
        </w:rPr>
        <w:t>府性基金预算支出决算情况说明</w:t>
      </w:r>
      <w:bookmarkEnd w:id="46"/>
      <w:bookmarkEnd w:id="47"/>
    </w:p>
    <w:p w:rsidR="002F376B" w:rsidRPr="00CE49DA" w:rsidRDefault="002F376B">
      <w:pPr>
        <w:spacing w:line="600" w:lineRule="exact"/>
        <w:ind w:firstLine="640"/>
        <w:rPr>
          <w:rFonts w:ascii="仿宋_GB2312" w:eastAsia="仿宋_GB2312"/>
          <w:color w:val="000000"/>
          <w:sz w:val="32"/>
          <w:szCs w:val="32"/>
        </w:rPr>
      </w:pPr>
      <w:r w:rsidRPr="00CE49DA">
        <w:rPr>
          <w:rFonts w:ascii="仿宋_GB2312" w:eastAsia="仿宋_GB2312" w:cs="仿宋_GB2312"/>
          <w:color w:val="000000"/>
          <w:sz w:val="32"/>
          <w:szCs w:val="32"/>
        </w:rPr>
        <w:t>2018</w:t>
      </w:r>
      <w:r w:rsidRPr="00CE49DA">
        <w:rPr>
          <w:rFonts w:ascii="仿宋_GB2312" w:eastAsia="仿宋_GB2312" w:cs="仿宋_GB2312" w:hint="eastAsia"/>
          <w:color w:val="000000"/>
          <w:sz w:val="32"/>
          <w:szCs w:val="32"/>
        </w:rPr>
        <w:t>年政府性基金预算拨款支出</w:t>
      </w:r>
      <w:r>
        <w:rPr>
          <w:rFonts w:ascii="仿宋_GB2312" w:eastAsia="仿宋_GB2312" w:cs="仿宋_GB2312"/>
          <w:color w:val="000000"/>
          <w:sz w:val="32"/>
          <w:szCs w:val="32"/>
        </w:rPr>
        <w:t>0</w:t>
      </w:r>
      <w:r w:rsidRPr="00CE49DA">
        <w:rPr>
          <w:rFonts w:ascii="仿宋_GB2312" w:eastAsia="仿宋_GB2312" w:cs="仿宋_GB2312" w:hint="eastAsia"/>
          <w:color w:val="000000"/>
          <w:sz w:val="32"/>
          <w:szCs w:val="32"/>
        </w:rPr>
        <w:t>万元。</w:t>
      </w:r>
    </w:p>
    <w:p w:rsidR="002F376B" w:rsidRPr="00C42709" w:rsidRDefault="002F376B">
      <w:pPr>
        <w:numPr>
          <w:ilvl w:val="0"/>
          <w:numId w:val="3"/>
        </w:numPr>
        <w:spacing w:line="600" w:lineRule="exact"/>
        <w:ind w:firstLine="640"/>
        <w:outlineLvl w:val="1"/>
        <w:rPr>
          <w:rStyle w:val="Heading2Char"/>
          <w:rFonts w:ascii="黑体" w:eastAsia="黑体" w:hAnsi="黑体" w:cs="Times New Roman"/>
          <w:b w:val="0"/>
          <w:bCs w:val="0"/>
        </w:rPr>
      </w:pPr>
      <w:bookmarkStart w:id="49" w:name="_Toc15377219"/>
      <w:bookmarkStart w:id="50" w:name="_Toc15396611"/>
      <w:r w:rsidRPr="004B199D">
        <w:rPr>
          <w:rStyle w:val="Heading2Char"/>
          <w:rFonts w:ascii="黑体" w:eastAsia="黑体" w:hAnsi="黑体" w:cs="黑体" w:hint="eastAsia"/>
          <w:b w:val="0"/>
          <w:bCs w:val="0"/>
        </w:rPr>
        <w:t>国</w:t>
      </w:r>
      <w:r w:rsidRPr="00C42709">
        <w:rPr>
          <w:rStyle w:val="Heading2Char"/>
          <w:rFonts w:ascii="黑体" w:eastAsia="黑体" w:hAnsi="黑体" w:cs="黑体" w:hint="eastAsia"/>
          <w:b w:val="0"/>
          <w:bCs w:val="0"/>
        </w:rPr>
        <w:t>有资本经营预算支出决算情况说明</w:t>
      </w:r>
      <w:bookmarkEnd w:id="49"/>
      <w:bookmarkEnd w:id="50"/>
    </w:p>
    <w:p w:rsidR="002F376B" w:rsidRPr="00CE49DA" w:rsidRDefault="002F376B">
      <w:pPr>
        <w:spacing w:line="600" w:lineRule="exact"/>
        <w:ind w:firstLine="640"/>
        <w:rPr>
          <w:rFonts w:ascii="仿宋_GB2312" w:eastAsia="仿宋_GB2312"/>
          <w:color w:val="000000"/>
          <w:sz w:val="32"/>
          <w:szCs w:val="32"/>
        </w:rPr>
      </w:pPr>
      <w:r w:rsidRPr="00CE49DA">
        <w:rPr>
          <w:rFonts w:ascii="仿宋_GB2312" w:eastAsia="仿宋_GB2312" w:cs="仿宋_GB2312"/>
          <w:color w:val="000000"/>
          <w:sz w:val="32"/>
          <w:szCs w:val="32"/>
        </w:rPr>
        <w:t>2018</w:t>
      </w:r>
      <w:r w:rsidRPr="00CE49DA">
        <w:rPr>
          <w:rFonts w:ascii="仿宋_GB2312" w:eastAsia="仿宋_GB2312" w:cs="仿宋_GB2312" w:hint="eastAsia"/>
          <w:color w:val="000000"/>
          <w:sz w:val="32"/>
          <w:szCs w:val="32"/>
        </w:rPr>
        <w:t>年国有资本经营预算拨款支出</w:t>
      </w:r>
      <w:r>
        <w:rPr>
          <w:rFonts w:ascii="仿宋_GB2312" w:eastAsia="仿宋_GB2312" w:cs="仿宋_GB2312"/>
          <w:color w:val="000000"/>
          <w:sz w:val="32"/>
          <w:szCs w:val="32"/>
        </w:rPr>
        <w:t>0</w:t>
      </w:r>
      <w:r w:rsidRPr="00CE49DA">
        <w:rPr>
          <w:rFonts w:ascii="仿宋_GB2312" w:eastAsia="仿宋_GB2312" w:cs="仿宋_GB2312" w:hint="eastAsia"/>
          <w:color w:val="000000"/>
          <w:sz w:val="32"/>
          <w:szCs w:val="32"/>
        </w:rPr>
        <w:t>万元。</w:t>
      </w:r>
    </w:p>
    <w:p w:rsidR="002F376B" w:rsidRPr="00546DE3" w:rsidRDefault="002F376B" w:rsidP="00B34190">
      <w:pPr>
        <w:spacing w:line="580" w:lineRule="exact"/>
        <w:ind w:firstLineChars="250" w:firstLine="31680"/>
        <w:rPr>
          <w:rStyle w:val="Heading2Char"/>
          <w:rFonts w:ascii="黑体" w:eastAsia="黑体" w:hAnsi="黑体" w:cs="Times New Roman"/>
          <w:b w:val="0"/>
          <w:bCs w:val="0"/>
        </w:rPr>
      </w:pPr>
      <w:r>
        <w:rPr>
          <w:rStyle w:val="Heading2Char"/>
          <w:rFonts w:ascii="黑体" w:eastAsia="黑体" w:hAnsi="黑体" w:cs="黑体" w:hint="eastAsia"/>
          <w:b w:val="0"/>
          <w:bCs w:val="0"/>
        </w:rPr>
        <w:t>十、</w:t>
      </w:r>
      <w:r w:rsidRPr="00546DE3">
        <w:rPr>
          <w:rStyle w:val="Heading2Char"/>
          <w:rFonts w:ascii="黑体" w:eastAsia="黑体" w:hAnsi="黑体" w:cs="黑体" w:hint="eastAsia"/>
          <w:b w:val="0"/>
          <w:bCs w:val="0"/>
        </w:rPr>
        <w:t>预算绩效情况说明</w:t>
      </w:r>
    </w:p>
    <w:p w:rsidR="002F376B" w:rsidRPr="00065F8F" w:rsidRDefault="002F376B" w:rsidP="00B34190">
      <w:pPr>
        <w:numPr>
          <w:ilvl w:val="0"/>
          <w:numId w:val="6"/>
        </w:numPr>
        <w:spacing w:line="580" w:lineRule="exact"/>
        <w:ind w:firstLineChars="200" w:firstLine="31680"/>
        <w:rPr>
          <w:rFonts w:ascii="仿宋" w:eastAsia="仿宋" w:hAnsi="仿宋"/>
          <w:b/>
          <w:bCs/>
          <w:sz w:val="32"/>
          <w:szCs w:val="32"/>
        </w:rPr>
      </w:pPr>
      <w:r w:rsidRPr="00065F8F">
        <w:rPr>
          <w:rFonts w:ascii="仿宋" w:eastAsia="仿宋" w:hAnsi="仿宋" w:cs="仿宋" w:hint="eastAsia"/>
          <w:b/>
          <w:bCs/>
          <w:sz w:val="32"/>
          <w:szCs w:val="32"/>
        </w:rPr>
        <w:t>预算绩效管理工作开展情况。</w:t>
      </w:r>
    </w:p>
    <w:p w:rsidR="002F376B" w:rsidRPr="00CE49DA" w:rsidRDefault="002F376B" w:rsidP="00B34190">
      <w:pPr>
        <w:spacing w:line="580" w:lineRule="exact"/>
        <w:ind w:firstLineChars="200" w:firstLine="31680"/>
        <w:rPr>
          <w:rFonts w:ascii="仿宋_GB2312" w:eastAsia="仿宋_GB2312" w:hAnsi="仿宋_GB2312"/>
          <w:sz w:val="32"/>
          <w:szCs w:val="32"/>
        </w:rPr>
      </w:pPr>
      <w:r w:rsidRPr="00CE49DA">
        <w:rPr>
          <w:rFonts w:ascii="仿宋_GB2312" w:eastAsia="仿宋_GB2312" w:hAnsi="仿宋_GB2312" w:cs="仿宋_GB2312" w:hint="eastAsia"/>
          <w:sz w:val="32"/>
          <w:szCs w:val="32"/>
        </w:rPr>
        <w:t>本部门按要求对</w:t>
      </w:r>
      <w:r w:rsidRPr="00CE49DA">
        <w:rPr>
          <w:rFonts w:ascii="仿宋_GB2312" w:eastAsia="仿宋_GB2312" w:hAnsi="仿宋_GB2312" w:cs="仿宋_GB2312"/>
          <w:sz w:val="32"/>
          <w:szCs w:val="32"/>
        </w:rPr>
        <w:t>2018</w:t>
      </w:r>
      <w:r w:rsidRPr="00CE49DA">
        <w:rPr>
          <w:rFonts w:ascii="仿宋_GB2312" w:eastAsia="仿宋_GB2312" w:hAnsi="仿宋_GB2312" w:cs="仿宋_GB2312" w:hint="eastAsia"/>
          <w:sz w:val="32"/>
          <w:szCs w:val="32"/>
        </w:rPr>
        <w:t>年部门整体支出开展绩效自评，从评价情况来看</w:t>
      </w:r>
      <w:r>
        <w:rPr>
          <w:rFonts w:ascii="仿宋_GB2312" w:eastAsia="仿宋_GB2312" w:hAnsi="仿宋_GB2312" w:cs="仿宋_GB2312" w:hint="eastAsia"/>
          <w:sz w:val="32"/>
          <w:szCs w:val="32"/>
        </w:rPr>
        <w:t>，</w:t>
      </w:r>
      <w:r w:rsidRPr="00B172B7">
        <w:rPr>
          <w:rFonts w:ascii="仿宋_GB2312" w:eastAsia="仿宋_GB2312" w:hAnsi="仿宋_GB2312" w:cs="仿宋_GB2312"/>
          <w:sz w:val="32"/>
          <w:szCs w:val="32"/>
        </w:rPr>
        <w:t>2018</w:t>
      </w:r>
      <w:r w:rsidRPr="00B172B7">
        <w:rPr>
          <w:rFonts w:ascii="仿宋_GB2312" w:eastAsia="仿宋_GB2312" w:hAnsi="仿宋_GB2312" w:cs="仿宋_GB2312" w:hint="eastAsia"/>
          <w:sz w:val="32"/>
          <w:szCs w:val="32"/>
        </w:rPr>
        <w:t>年全年按工作开展情况执行预算较扎实，账务核算完整、真实、有效，并按照规定时间内报送了预决算报表及各类财务报表，全年无拖欠工资及各类资金支付情况，保障了机关的正常运转，有效推进了天然林保护工程和退耕还林工程的进一步实施，强化依法治林，深化林业体制改革，推动林业产业发展，取得了一定工作成效，全面完成了林业主管部门及区委区政府对林业工作的目标考核工作</w:t>
      </w:r>
      <w:r w:rsidRPr="00CE49DA">
        <w:rPr>
          <w:rFonts w:ascii="仿宋_GB2312" w:eastAsia="仿宋_GB2312" w:hAnsi="仿宋_GB2312" w:cs="仿宋_GB2312" w:hint="eastAsia"/>
          <w:sz w:val="32"/>
          <w:szCs w:val="32"/>
        </w:rPr>
        <w:t>。</w:t>
      </w:r>
    </w:p>
    <w:p w:rsidR="002F376B" w:rsidRPr="00CE49DA" w:rsidRDefault="002F376B" w:rsidP="00B34190">
      <w:pPr>
        <w:numPr>
          <w:ilvl w:val="0"/>
          <w:numId w:val="6"/>
        </w:numPr>
        <w:spacing w:line="580" w:lineRule="exact"/>
        <w:ind w:firstLineChars="200" w:firstLine="31680"/>
        <w:rPr>
          <w:rFonts w:ascii="仿宋_GB2312" w:eastAsia="仿宋_GB2312" w:hAnsi="仿宋_GB2312"/>
          <w:sz w:val="32"/>
          <w:szCs w:val="32"/>
        </w:rPr>
      </w:pPr>
      <w:r w:rsidRPr="00065F8F">
        <w:rPr>
          <w:rFonts w:ascii="仿宋" w:eastAsia="仿宋" w:hAnsi="仿宋" w:cs="仿宋" w:hint="eastAsia"/>
          <w:b/>
          <w:bCs/>
          <w:sz w:val="32"/>
          <w:szCs w:val="32"/>
        </w:rPr>
        <w:t>项目绩效目标完成情况。</w:t>
      </w:r>
      <w:r w:rsidRPr="00CE49DA">
        <w:rPr>
          <w:rFonts w:ascii="楷体_GB2312" w:eastAsia="楷体_GB2312" w:hAnsi="楷体_GB2312"/>
          <w:b/>
          <w:bCs/>
          <w:sz w:val="32"/>
          <w:szCs w:val="32"/>
        </w:rPr>
        <w:br/>
      </w:r>
      <w:r w:rsidRPr="00CE49DA">
        <w:rPr>
          <w:rFonts w:ascii="仿宋_GB2312" w:eastAsia="仿宋_GB2312" w:hAnsi="仿宋_GB2312" w:cs="仿宋_GB2312"/>
          <w:sz w:val="32"/>
          <w:szCs w:val="32"/>
        </w:rPr>
        <w:t xml:space="preserve">    </w:t>
      </w:r>
      <w:r w:rsidRPr="00CE49DA">
        <w:rPr>
          <w:rFonts w:ascii="仿宋_GB2312" w:eastAsia="仿宋_GB2312" w:hAnsi="仿宋_GB2312" w:cs="仿宋_GB2312" w:hint="eastAsia"/>
          <w:sz w:val="32"/>
          <w:szCs w:val="32"/>
        </w:rPr>
        <w:t>本部门在</w:t>
      </w:r>
      <w:r w:rsidRPr="00CE49DA">
        <w:rPr>
          <w:rFonts w:ascii="仿宋_GB2312" w:eastAsia="仿宋_GB2312" w:hAnsi="仿宋_GB2312" w:cs="仿宋_GB2312"/>
          <w:sz w:val="32"/>
          <w:szCs w:val="32"/>
        </w:rPr>
        <w:t>2018</w:t>
      </w:r>
      <w:r w:rsidRPr="00CE49DA">
        <w:rPr>
          <w:rFonts w:ascii="仿宋_GB2312" w:eastAsia="仿宋_GB2312" w:hAnsi="仿宋_GB2312" w:cs="仿宋_GB2312" w:hint="eastAsia"/>
          <w:sz w:val="32"/>
          <w:szCs w:val="32"/>
        </w:rPr>
        <w:t>年度部门决算中反映“</w:t>
      </w:r>
      <w:r>
        <w:rPr>
          <w:rFonts w:ascii="仿宋_GB2312" w:eastAsia="仿宋_GB2312" w:hAnsi="仿宋_GB2312" w:cs="仿宋_GB2312"/>
          <w:sz w:val="32"/>
          <w:szCs w:val="32"/>
        </w:rPr>
        <w:t>2018</w:t>
      </w:r>
      <w:r>
        <w:rPr>
          <w:rFonts w:ascii="仿宋_GB2312" w:eastAsia="仿宋_GB2312" w:hAnsi="仿宋_GB2312" w:cs="仿宋_GB2312" w:hint="eastAsia"/>
          <w:sz w:val="32"/>
          <w:szCs w:val="32"/>
        </w:rPr>
        <w:t>年森林防火</w:t>
      </w:r>
      <w:r w:rsidRPr="00CE49DA">
        <w:rPr>
          <w:rFonts w:ascii="仿宋_GB2312" w:eastAsia="仿宋_GB2312" w:hAnsi="仿宋_GB2312" w:cs="仿宋_GB2312" w:hint="eastAsia"/>
          <w:sz w:val="32"/>
          <w:szCs w:val="32"/>
        </w:rPr>
        <w:t>”项目绩效目标实际完成情况。</w:t>
      </w:r>
    </w:p>
    <w:p w:rsidR="002F376B" w:rsidRPr="00CE49DA" w:rsidRDefault="002F376B" w:rsidP="00B34190">
      <w:pPr>
        <w:tabs>
          <w:tab w:val="left" w:pos="312"/>
        </w:tabs>
        <w:spacing w:line="580" w:lineRule="exact"/>
        <w:ind w:firstLineChars="196" w:firstLine="31680"/>
        <w:rPr>
          <w:rFonts w:ascii="仿宋_GB2312" w:eastAsia="仿宋_GB2312" w:hAnsi="仿宋_GB2312"/>
          <w:sz w:val="32"/>
          <w:szCs w:val="32"/>
        </w:rPr>
      </w:pPr>
      <w:r>
        <w:rPr>
          <w:rFonts w:ascii="仿宋_GB2312" w:eastAsia="仿宋_GB2312" w:hAnsi="仿宋_GB2312" w:cs="仿宋_GB2312"/>
          <w:sz w:val="32"/>
          <w:szCs w:val="32"/>
        </w:rPr>
        <w:t>2018</w:t>
      </w:r>
      <w:r>
        <w:rPr>
          <w:rFonts w:ascii="仿宋_GB2312" w:eastAsia="仿宋_GB2312" w:hAnsi="仿宋_GB2312" w:cs="仿宋_GB2312" w:hint="eastAsia"/>
          <w:sz w:val="32"/>
          <w:szCs w:val="32"/>
        </w:rPr>
        <w:t>年森林防火</w:t>
      </w:r>
      <w:r w:rsidRPr="00CE49DA">
        <w:rPr>
          <w:rFonts w:ascii="仿宋_GB2312" w:eastAsia="仿宋_GB2312" w:hAnsi="仿宋_GB2312" w:cs="仿宋_GB2312" w:hint="eastAsia"/>
          <w:sz w:val="32"/>
          <w:szCs w:val="32"/>
        </w:rPr>
        <w:t>项目绩效目标完成情况综述。项目全年预算数</w:t>
      </w:r>
      <w:r>
        <w:rPr>
          <w:rFonts w:ascii="仿宋_GB2312" w:eastAsia="仿宋_GB2312" w:hAnsi="仿宋_GB2312" w:cs="仿宋_GB2312"/>
          <w:sz w:val="32"/>
          <w:szCs w:val="32"/>
        </w:rPr>
        <w:t>330</w:t>
      </w:r>
      <w:r w:rsidRPr="00CE49DA">
        <w:rPr>
          <w:rFonts w:ascii="仿宋_GB2312" w:eastAsia="仿宋_GB2312" w:hAnsi="仿宋_GB2312" w:cs="仿宋_GB2312" w:hint="eastAsia"/>
          <w:sz w:val="32"/>
          <w:szCs w:val="32"/>
        </w:rPr>
        <w:t>万元，执行数为</w:t>
      </w:r>
      <w:r>
        <w:rPr>
          <w:rFonts w:ascii="仿宋_GB2312" w:eastAsia="仿宋_GB2312" w:hAnsi="仿宋_GB2312" w:cs="仿宋_GB2312"/>
          <w:sz w:val="32"/>
          <w:szCs w:val="32"/>
        </w:rPr>
        <w:t>290</w:t>
      </w:r>
      <w:r w:rsidRPr="00CE49DA">
        <w:rPr>
          <w:rFonts w:ascii="仿宋_GB2312" w:eastAsia="仿宋_GB2312" w:hAnsi="仿宋_GB2312" w:cs="仿宋_GB2312" w:hint="eastAsia"/>
          <w:sz w:val="32"/>
          <w:szCs w:val="32"/>
        </w:rPr>
        <w:t>万元，完成预算的</w:t>
      </w:r>
      <w:r>
        <w:rPr>
          <w:rFonts w:ascii="仿宋_GB2312" w:eastAsia="仿宋_GB2312" w:hAnsi="仿宋_GB2312" w:cs="仿宋_GB2312"/>
          <w:sz w:val="32"/>
          <w:szCs w:val="32"/>
        </w:rPr>
        <w:t>87.88</w:t>
      </w:r>
      <w:r w:rsidRPr="00CE49DA">
        <w:rPr>
          <w:rFonts w:ascii="仿宋_GB2312" w:eastAsia="仿宋_GB2312" w:hAnsi="仿宋_GB2312" w:cs="仿宋_GB2312"/>
          <w:sz w:val="32"/>
          <w:szCs w:val="32"/>
        </w:rPr>
        <w:t>%</w:t>
      </w:r>
      <w:r w:rsidRPr="00CE49DA">
        <w:rPr>
          <w:rFonts w:ascii="仿宋_GB2312" w:eastAsia="仿宋_GB2312" w:hAnsi="仿宋_GB2312" w:cs="仿宋_GB2312" w:hint="eastAsia"/>
          <w:sz w:val="32"/>
          <w:szCs w:val="32"/>
        </w:rPr>
        <w:t>。通过项目实施，保障</w:t>
      </w:r>
      <w:r>
        <w:rPr>
          <w:rFonts w:ascii="仿宋_GB2312" w:eastAsia="仿宋_GB2312" w:hAnsi="仿宋_GB2312" w:cs="仿宋_GB2312" w:hint="eastAsia"/>
          <w:sz w:val="32"/>
          <w:szCs w:val="32"/>
        </w:rPr>
        <w:t>了森林防火队伍建设，</w:t>
      </w:r>
      <w:r w:rsidRPr="00CE49DA">
        <w:rPr>
          <w:rFonts w:ascii="仿宋_GB2312" w:eastAsia="仿宋_GB2312" w:hAnsi="仿宋_GB2312" w:cs="仿宋_GB2312" w:hint="eastAsia"/>
          <w:sz w:val="32"/>
          <w:szCs w:val="32"/>
        </w:rPr>
        <w:t>支持</w:t>
      </w:r>
      <w:r>
        <w:rPr>
          <w:rFonts w:ascii="仿宋_GB2312" w:eastAsia="仿宋_GB2312" w:hAnsi="仿宋_GB2312" w:cs="仿宋_GB2312" w:hint="eastAsia"/>
          <w:sz w:val="32"/>
          <w:szCs w:val="32"/>
        </w:rPr>
        <w:t>了仁和区生态文明建设，</w:t>
      </w:r>
      <w:r w:rsidRPr="00CE49DA">
        <w:rPr>
          <w:rFonts w:ascii="仿宋_GB2312" w:eastAsia="仿宋_GB2312" w:hAnsi="仿宋_GB2312" w:cs="仿宋_GB2312" w:hint="eastAsia"/>
          <w:sz w:val="32"/>
          <w:szCs w:val="32"/>
        </w:rPr>
        <w:t>促进</w:t>
      </w:r>
      <w:r>
        <w:rPr>
          <w:rFonts w:ascii="仿宋_GB2312" w:eastAsia="仿宋_GB2312" w:hAnsi="仿宋_GB2312" w:cs="仿宋_GB2312" w:hint="eastAsia"/>
          <w:sz w:val="32"/>
          <w:szCs w:val="32"/>
        </w:rPr>
        <w:t>了仁和区各项经济的可持续发展，</w:t>
      </w:r>
      <w:r w:rsidRPr="00CE49DA">
        <w:rPr>
          <w:rFonts w:ascii="仿宋_GB2312" w:eastAsia="仿宋_GB2312" w:hAnsi="仿宋_GB2312" w:cs="仿宋_GB2312" w:hint="eastAsia"/>
          <w:sz w:val="32"/>
          <w:szCs w:val="32"/>
        </w:rPr>
        <w:t>提高</w:t>
      </w:r>
      <w:r>
        <w:rPr>
          <w:rFonts w:ascii="仿宋_GB2312" w:eastAsia="仿宋_GB2312" w:hAnsi="仿宋_GB2312" w:cs="仿宋_GB2312" w:hint="eastAsia"/>
          <w:sz w:val="32"/>
          <w:szCs w:val="32"/>
        </w:rPr>
        <w:t>了人民群众森林防火意识。</w:t>
      </w:r>
      <w:r w:rsidRPr="00CE49DA">
        <w:rPr>
          <w:rFonts w:ascii="仿宋_GB2312" w:eastAsia="仿宋_GB2312" w:hAnsi="仿宋_GB2312" w:cs="仿宋_GB2312" w:hint="eastAsia"/>
          <w:sz w:val="32"/>
          <w:szCs w:val="32"/>
        </w:rPr>
        <w:t>发现的主要问题：</w:t>
      </w:r>
      <w:r w:rsidRPr="00A76F71">
        <w:rPr>
          <w:rFonts w:ascii="仿宋_GB2312" w:eastAsia="仿宋_GB2312" w:cs="仿宋_GB2312" w:hint="eastAsia"/>
          <w:sz w:val="32"/>
          <w:szCs w:val="32"/>
        </w:rPr>
        <w:t>森林火灾监测手段落后，由于林区面积大、地形复杂、人为活动频繁，没有专门的火灾监测装备，基本上是依靠</w:t>
      </w:r>
      <w:r w:rsidRPr="00A76F71">
        <w:rPr>
          <w:rFonts w:ascii="仿宋_GB2312" w:cs="宋体" w:hint="eastAsia"/>
          <w:sz w:val="32"/>
          <w:szCs w:val="32"/>
        </w:rPr>
        <w:t>瞭</w:t>
      </w:r>
      <w:r w:rsidRPr="00A76F71">
        <w:rPr>
          <w:rFonts w:ascii="仿宋_GB2312" w:eastAsia="仿宋_GB2312" w:cs="仿宋_GB2312" w:hint="eastAsia"/>
          <w:sz w:val="32"/>
          <w:szCs w:val="32"/>
        </w:rPr>
        <w:t>望台、巡山护林员和扑火队员巡查，容易出现空档期和人员脱岗情况，难以及时发现火灾隐患。</w:t>
      </w:r>
      <w:r w:rsidRPr="00CE49DA">
        <w:rPr>
          <w:rFonts w:ascii="仿宋_GB2312" w:eastAsia="仿宋_GB2312" w:hAnsi="仿宋_GB2312" w:cs="仿宋_GB2312" w:hint="eastAsia"/>
          <w:sz w:val="32"/>
          <w:szCs w:val="32"/>
        </w:rPr>
        <w:t>下一步改进措施：</w:t>
      </w:r>
      <w:r w:rsidRPr="00A76F71">
        <w:rPr>
          <w:rFonts w:ascii="仿宋_GB2312" w:eastAsia="仿宋_GB2312" w:cs="仿宋_GB2312" w:hint="eastAsia"/>
          <w:sz w:val="32"/>
          <w:szCs w:val="32"/>
        </w:rPr>
        <w:t>提升森林火灾应急效率。加强实战演练，提升应急能力，一旦发生火情，确保快速反应，第一时间处置，实现“打早、打小、打了”。</w:t>
      </w:r>
    </w:p>
    <w:tbl>
      <w:tblPr>
        <w:tblpPr w:leftFromText="180" w:rightFromText="180" w:vertAnchor="text" w:horzAnchor="page" w:tblpXSpec="center" w:tblpY="423"/>
        <w:tblOverlap w:val="never"/>
        <w:tblW w:w="9960" w:type="dxa"/>
        <w:tblLayout w:type="fixed"/>
        <w:tblCellMar>
          <w:left w:w="0" w:type="dxa"/>
          <w:right w:w="0" w:type="dxa"/>
        </w:tblCellMar>
        <w:tblLook w:val="00A0"/>
      </w:tblPr>
      <w:tblGrid>
        <w:gridCol w:w="390"/>
        <w:gridCol w:w="1367"/>
        <w:gridCol w:w="1025"/>
        <w:gridCol w:w="2392"/>
        <w:gridCol w:w="2394"/>
        <w:gridCol w:w="2392"/>
      </w:tblGrid>
      <w:tr w:rsidR="002F376B">
        <w:trPr>
          <w:trHeight w:val="1034"/>
        </w:trPr>
        <w:tc>
          <w:tcPr>
            <w:tcW w:w="9960" w:type="dxa"/>
            <w:gridSpan w:val="6"/>
            <w:tcMar>
              <w:top w:w="15" w:type="dxa"/>
              <w:left w:w="15" w:type="dxa"/>
              <w:bottom w:w="0" w:type="dxa"/>
              <w:right w:w="15" w:type="dxa"/>
            </w:tcMar>
            <w:vAlign w:val="center"/>
          </w:tcPr>
          <w:p w:rsidR="002F376B" w:rsidRPr="00B81598" w:rsidRDefault="002F376B" w:rsidP="002F376B">
            <w:pPr>
              <w:pStyle w:val="ListParagraph"/>
              <w:widowControl/>
              <w:ind w:leftChars="1310" w:left="31680" w:hangingChars="395" w:firstLine="31680"/>
              <w:textAlignment w:val="center"/>
              <w:rPr>
                <w:rFonts w:ascii="宋体"/>
                <w:color w:val="000000"/>
                <w:sz w:val="36"/>
                <w:szCs w:val="36"/>
              </w:rPr>
            </w:pPr>
            <w:r w:rsidRPr="00065F8F">
              <w:rPr>
                <w:rFonts w:ascii="黑体" w:eastAsia="黑体" w:hAnsi="黑体" w:cs="黑体" w:hint="eastAsia"/>
                <w:color w:val="000000"/>
                <w:kern w:val="0"/>
                <w:sz w:val="36"/>
                <w:szCs w:val="36"/>
              </w:rPr>
              <w:t>项目支出绩效目标完成情况表</w:t>
            </w:r>
            <w:r w:rsidRPr="00B81598">
              <w:rPr>
                <w:rFonts w:ascii="宋体"/>
                <w:b/>
                <w:bCs/>
                <w:color w:val="000000"/>
                <w:kern w:val="0"/>
                <w:sz w:val="36"/>
                <w:szCs w:val="36"/>
              </w:rPr>
              <w:br/>
            </w:r>
            <w:r w:rsidRPr="00B81598">
              <w:rPr>
                <w:rFonts w:ascii="宋体" w:hAnsi="宋体" w:cs="宋体"/>
                <w:color w:val="000000"/>
                <w:kern w:val="0"/>
                <w:sz w:val="36"/>
                <w:szCs w:val="36"/>
              </w:rPr>
              <w:t xml:space="preserve">(2018 </w:t>
            </w:r>
            <w:r w:rsidRPr="00B81598">
              <w:rPr>
                <w:rFonts w:ascii="宋体" w:hAnsi="宋体" w:cs="宋体" w:hint="eastAsia"/>
                <w:color w:val="000000"/>
                <w:kern w:val="0"/>
                <w:sz w:val="36"/>
                <w:szCs w:val="36"/>
              </w:rPr>
              <w:t>年度</w:t>
            </w:r>
            <w:r w:rsidRPr="00B81598">
              <w:rPr>
                <w:rFonts w:ascii="宋体" w:hAnsi="宋体" w:cs="宋体"/>
                <w:color w:val="000000"/>
                <w:kern w:val="0"/>
                <w:sz w:val="36"/>
                <w:szCs w:val="36"/>
              </w:rPr>
              <w:t>)</w:t>
            </w:r>
          </w:p>
        </w:tc>
      </w:tr>
      <w:tr w:rsidR="002F376B">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F376B" w:rsidRDefault="002F376B" w:rsidP="00DB0F51">
            <w:pPr>
              <w:widowControl/>
              <w:jc w:val="center"/>
              <w:textAlignment w:val="center"/>
              <w:rPr>
                <w:rFonts w:ascii="宋体"/>
                <w:color w:val="000000"/>
                <w:sz w:val="24"/>
                <w:szCs w:val="24"/>
              </w:rPr>
            </w:pPr>
            <w:r>
              <w:rPr>
                <w:rFonts w:ascii="宋体" w:hAnsi="宋体" w:cs="宋体" w:hint="eastAsia"/>
                <w:color w:val="000000"/>
                <w:kern w:val="0"/>
                <w:sz w:val="24"/>
                <w:szCs w:val="24"/>
              </w:rPr>
              <w:t>项目名称</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F376B" w:rsidRDefault="002F376B" w:rsidP="00DB0F51">
            <w:pPr>
              <w:widowControl/>
              <w:jc w:val="center"/>
              <w:textAlignment w:val="center"/>
              <w:rPr>
                <w:rFonts w:ascii="宋体"/>
                <w:color w:val="000000"/>
                <w:sz w:val="24"/>
                <w:szCs w:val="24"/>
              </w:rPr>
            </w:pPr>
            <w:r>
              <w:rPr>
                <w:rFonts w:ascii="宋体" w:cs="宋体"/>
                <w:color w:val="000000"/>
                <w:sz w:val="24"/>
                <w:szCs w:val="24"/>
              </w:rPr>
              <w:t>2018</w:t>
            </w:r>
            <w:r>
              <w:rPr>
                <w:rFonts w:ascii="宋体" w:cs="宋体" w:hint="eastAsia"/>
                <w:color w:val="000000"/>
                <w:sz w:val="24"/>
                <w:szCs w:val="24"/>
              </w:rPr>
              <w:t>年森林防火</w:t>
            </w:r>
          </w:p>
        </w:tc>
      </w:tr>
      <w:tr w:rsidR="002F376B">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F376B" w:rsidRDefault="002F376B" w:rsidP="00DB0F51">
            <w:pPr>
              <w:widowControl/>
              <w:jc w:val="center"/>
              <w:textAlignment w:val="center"/>
              <w:rPr>
                <w:rFonts w:ascii="宋体"/>
                <w:color w:val="000000"/>
                <w:sz w:val="24"/>
                <w:szCs w:val="24"/>
              </w:rPr>
            </w:pPr>
            <w:r>
              <w:rPr>
                <w:rFonts w:ascii="宋体" w:hAnsi="宋体" w:cs="宋体" w:hint="eastAsia"/>
                <w:color w:val="000000"/>
                <w:kern w:val="0"/>
                <w:sz w:val="24"/>
                <w:szCs w:val="24"/>
              </w:rPr>
              <w:t>预算单位</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F376B" w:rsidRDefault="002F376B" w:rsidP="00DB0F51">
            <w:pPr>
              <w:widowControl/>
              <w:jc w:val="center"/>
              <w:textAlignment w:val="center"/>
              <w:rPr>
                <w:rFonts w:ascii="宋体"/>
                <w:color w:val="000000"/>
                <w:sz w:val="24"/>
                <w:szCs w:val="24"/>
              </w:rPr>
            </w:pPr>
            <w:r>
              <w:rPr>
                <w:rFonts w:ascii="宋体" w:cs="宋体" w:hint="eastAsia"/>
                <w:color w:val="000000"/>
                <w:sz w:val="24"/>
                <w:szCs w:val="24"/>
              </w:rPr>
              <w:t>仁和区林业局</w:t>
            </w:r>
          </w:p>
        </w:tc>
      </w:tr>
      <w:tr w:rsidR="002F376B">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F376B" w:rsidRDefault="002F376B" w:rsidP="00DB0F51">
            <w:pPr>
              <w:widowControl/>
              <w:jc w:val="center"/>
              <w:textAlignment w:val="center"/>
              <w:rPr>
                <w:rFonts w:ascii="宋体"/>
                <w:color w:val="000000"/>
                <w:sz w:val="24"/>
                <w:szCs w:val="24"/>
              </w:rPr>
            </w:pPr>
            <w:r>
              <w:rPr>
                <w:rFonts w:ascii="宋体" w:hAnsi="宋体" w:cs="宋体" w:hint="eastAsia"/>
                <w:color w:val="000000"/>
                <w:kern w:val="0"/>
                <w:sz w:val="24"/>
                <w:szCs w:val="24"/>
              </w:rPr>
              <w:t>预算执行情况</w:t>
            </w:r>
            <w:r>
              <w:rPr>
                <w:rFonts w:ascii="宋体" w:hAnsi="宋体" w:cs="宋体"/>
                <w:color w:val="000000"/>
                <w:kern w:val="0"/>
                <w:sz w:val="24"/>
                <w:szCs w:val="24"/>
              </w:rPr>
              <w:t>(</w:t>
            </w:r>
            <w:r>
              <w:rPr>
                <w:rFonts w:ascii="宋体" w:hAnsi="宋体" w:cs="宋体" w:hint="eastAsia"/>
                <w:color w:val="000000"/>
                <w:kern w:val="0"/>
                <w:sz w:val="24"/>
                <w:szCs w:val="24"/>
              </w:rPr>
              <w:t>万元</w:t>
            </w:r>
            <w:r>
              <w:rPr>
                <w:rFonts w:ascii="宋体" w:hAnsi="宋体" w:cs="宋体"/>
                <w:color w:val="000000"/>
                <w:kern w:val="0"/>
                <w:sz w:val="24"/>
                <w:szCs w:val="24"/>
              </w:rPr>
              <w:t>)</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F376B" w:rsidRDefault="002F376B" w:rsidP="00DB0F51">
            <w:pPr>
              <w:widowControl/>
              <w:jc w:val="center"/>
              <w:textAlignment w:val="center"/>
              <w:rPr>
                <w:rFonts w:ascii="宋体"/>
                <w:color w:val="000000"/>
                <w:sz w:val="24"/>
                <w:szCs w:val="24"/>
              </w:rPr>
            </w:pPr>
            <w:r>
              <w:rPr>
                <w:rFonts w:ascii="宋体" w:hAnsi="宋体" w:cs="宋体" w:hint="eastAsia"/>
                <w:color w:val="000000"/>
                <w:kern w:val="0"/>
                <w:sz w:val="24"/>
                <w:szCs w:val="24"/>
              </w:rPr>
              <w:t>预算数</w:t>
            </w:r>
            <w:r>
              <w:rPr>
                <w:rFonts w:ascii="宋体" w:hAnsi="宋体" w:cs="宋体"/>
                <w:color w:val="000000"/>
                <w:kern w:val="0"/>
                <w:sz w:val="24"/>
                <w:szCs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F376B" w:rsidRDefault="002F376B" w:rsidP="00DB0F51">
            <w:pPr>
              <w:widowControl/>
              <w:jc w:val="center"/>
              <w:textAlignment w:val="center"/>
              <w:rPr>
                <w:rFonts w:ascii="宋体"/>
                <w:color w:val="000000"/>
                <w:sz w:val="24"/>
                <w:szCs w:val="24"/>
              </w:rPr>
            </w:pPr>
            <w:r>
              <w:rPr>
                <w:rFonts w:ascii="宋体" w:cs="宋体"/>
                <w:color w:val="000000"/>
                <w:sz w:val="24"/>
                <w:szCs w:val="24"/>
              </w:rPr>
              <w:t>330</w:t>
            </w:r>
            <w:r>
              <w:rPr>
                <w:rFonts w:ascii="宋体" w:cs="宋体" w:hint="eastAsia"/>
                <w:color w:val="000000"/>
                <w:sz w:val="24"/>
                <w:szCs w:val="24"/>
              </w:rPr>
              <w:t>万元</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F376B" w:rsidRDefault="002F376B" w:rsidP="00DB0F51">
            <w:pPr>
              <w:widowControl/>
              <w:jc w:val="center"/>
              <w:textAlignment w:val="center"/>
              <w:rPr>
                <w:rFonts w:ascii="宋体"/>
                <w:color w:val="000000"/>
                <w:sz w:val="24"/>
                <w:szCs w:val="24"/>
              </w:rPr>
            </w:pPr>
            <w:r>
              <w:rPr>
                <w:rFonts w:ascii="宋体" w:hAnsi="宋体" w:cs="宋体" w:hint="eastAsia"/>
                <w:color w:val="000000"/>
                <w:kern w:val="0"/>
                <w:sz w:val="24"/>
                <w:szCs w:val="24"/>
              </w:rPr>
              <w:t>执行数</w:t>
            </w:r>
            <w:r>
              <w:rPr>
                <w:rFonts w:ascii="宋体" w:hAnsi="宋体" w:cs="宋体"/>
                <w:color w:val="000000"/>
                <w:kern w:val="0"/>
                <w:sz w:val="24"/>
                <w:szCs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F376B" w:rsidRDefault="002F376B" w:rsidP="00DB0F51">
            <w:pPr>
              <w:widowControl/>
              <w:jc w:val="center"/>
              <w:textAlignment w:val="center"/>
              <w:rPr>
                <w:rFonts w:ascii="宋体"/>
                <w:color w:val="000000"/>
                <w:sz w:val="24"/>
                <w:szCs w:val="24"/>
              </w:rPr>
            </w:pPr>
            <w:r>
              <w:rPr>
                <w:rFonts w:ascii="宋体" w:cs="宋体"/>
                <w:color w:val="000000"/>
                <w:sz w:val="24"/>
                <w:szCs w:val="24"/>
              </w:rPr>
              <w:t>290</w:t>
            </w:r>
            <w:r>
              <w:rPr>
                <w:rFonts w:ascii="宋体" w:cs="宋体" w:hint="eastAsia"/>
                <w:color w:val="000000"/>
                <w:sz w:val="24"/>
                <w:szCs w:val="24"/>
              </w:rPr>
              <w:t>万元</w:t>
            </w:r>
          </w:p>
        </w:tc>
      </w:tr>
      <w:tr w:rsidR="002F376B">
        <w:trPr>
          <w:trHeight w:val="276"/>
        </w:trPr>
        <w:tc>
          <w:tcPr>
            <w:tcW w:w="390" w:type="dxa"/>
            <w:vMerge/>
            <w:tcBorders>
              <w:top w:val="single" w:sz="4" w:space="0" w:color="000000"/>
              <w:left w:val="single" w:sz="4" w:space="0" w:color="000000"/>
              <w:bottom w:val="single" w:sz="4" w:space="0" w:color="000000"/>
              <w:right w:val="single" w:sz="4" w:space="0" w:color="000000"/>
            </w:tcBorders>
            <w:vAlign w:val="center"/>
          </w:tcPr>
          <w:p w:rsidR="002F376B" w:rsidRDefault="002F376B" w:rsidP="00DB0F51">
            <w:pPr>
              <w:widowControl/>
              <w:jc w:val="left"/>
              <w:rPr>
                <w:rFonts w:ascii="宋体"/>
                <w:color w:val="000000"/>
                <w:sz w:val="24"/>
                <w:szCs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F376B" w:rsidRDefault="002F376B" w:rsidP="00DB0F51">
            <w:pPr>
              <w:widowControl/>
              <w:jc w:val="center"/>
              <w:textAlignment w:val="center"/>
              <w:rPr>
                <w:rFonts w:ascii="宋体"/>
                <w:color w:val="000000"/>
                <w:sz w:val="24"/>
                <w:szCs w:val="24"/>
              </w:rPr>
            </w:pPr>
            <w:r>
              <w:rPr>
                <w:rFonts w:ascii="宋体" w:hAnsi="宋体" w:cs="宋体" w:hint="eastAsia"/>
                <w:color w:val="000000"/>
                <w:kern w:val="0"/>
                <w:sz w:val="24"/>
                <w:szCs w:val="24"/>
              </w:rPr>
              <w:t>其中</w:t>
            </w:r>
            <w:r>
              <w:rPr>
                <w:rFonts w:ascii="宋体" w:cs="宋体"/>
                <w:color w:val="000000"/>
                <w:kern w:val="0"/>
                <w:sz w:val="24"/>
                <w:szCs w:val="24"/>
              </w:rPr>
              <w:t>-</w:t>
            </w:r>
            <w:r>
              <w:rPr>
                <w:rFonts w:ascii="宋体" w:hAnsi="宋体" w:cs="宋体" w:hint="eastAsia"/>
                <w:color w:val="000000"/>
                <w:kern w:val="0"/>
                <w:sz w:val="24"/>
                <w:szCs w:val="24"/>
              </w:rPr>
              <w:t>财政拨款</w:t>
            </w:r>
            <w:r>
              <w:rPr>
                <w:rFonts w:ascii="宋体" w:hAnsi="宋体" w:cs="宋体"/>
                <w:color w:val="000000"/>
                <w:kern w:val="0"/>
                <w:sz w:val="24"/>
                <w:szCs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F376B" w:rsidRDefault="002F376B" w:rsidP="00DB0F51">
            <w:pPr>
              <w:widowControl/>
              <w:jc w:val="center"/>
              <w:textAlignment w:val="center"/>
              <w:rPr>
                <w:rFonts w:ascii="宋体"/>
                <w:color w:val="000000"/>
                <w:sz w:val="24"/>
                <w:szCs w:val="24"/>
              </w:rPr>
            </w:pPr>
            <w:r>
              <w:rPr>
                <w:rFonts w:ascii="宋体" w:cs="宋体"/>
                <w:color w:val="000000"/>
                <w:sz w:val="24"/>
                <w:szCs w:val="24"/>
              </w:rPr>
              <w:t>330</w:t>
            </w:r>
            <w:r>
              <w:rPr>
                <w:rFonts w:ascii="宋体" w:cs="宋体" w:hint="eastAsia"/>
                <w:color w:val="000000"/>
                <w:sz w:val="24"/>
                <w:szCs w:val="24"/>
              </w:rPr>
              <w:t>万元</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F376B" w:rsidRDefault="002F376B" w:rsidP="00DB0F51">
            <w:pPr>
              <w:widowControl/>
              <w:jc w:val="center"/>
              <w:textAlignment w:val="center"/>
              <w:rPr>
                <w:rFonts w:ascii="宋体"/>
                <w:color w:val="000000"/>
                <w:sz w:val="24"/>
                <w:szCs w:val="24"/>
              </w:rPr>
            </w:pPr>
            <w:r>
              <w:rPr>
                <w:rFonts w:ascii="宋体" w:hAnsi="宋体" w:cs="宋体" w:hint="eastAsia"/>
                <w:color w:val="000000"/>
                <w:kern w:val="0"/>
                <w:sz w:val="24"/>
                <w:szCs w:val="24"/>
              </w:rPr>
              <w:t>其中</w:t>
            </w:r>
            <w:r>
              <w:rPr>
                <w:rFonts w:ascii="宋体" w:cs="宋体"/>
                <w:color w:val="000000"/>
                <w:kern w:val="0"/>
                <w:sz w:val="24"/>
                <w:szCs w:val="24"/>
              </w:rPr>
              <w:t>-</w:t>
            </w:r>
            <w:r>
              <w:rPr>
                <w:rFonts w:ascii="宋体" w:hAnsi="宋体" w:cs="宋体" w:hint="eastAsia"/>
                <w:color w:val="000000"/>
                <w:kern w:val="0"/>
                <w:sz w:val="24"/>
                <w:szCs w:val="24"/>
              </w:rPr>
              <w:t>财政拨款</w:t>
            </w:r>
            <w:r>
              <w:rPr>
                <w:rFonts w:ascii="宋体" w:hAnsi="宋体" w:cs="宋体"/>
                <w:color w:val="000000"/>
                <w:kern w:val="0"/>
                <w:sz w:val="24"/>
                <w:szCs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F376B" w:rsidRDefault="002F376B" w:rsidP="00DB0F51">
            <w:pPr>
              <w:widowControl/>
              <w:jc w:val="center"/>
              <w:textAlignment w:val="center"/>
              <w:rPr>
                <w:rFonts w:ascii="宋体"/>
                <w:color w:val="000000"/>
                <w:sz w:val="24"/>
                <w:szCs w:val="24"/>
              </w:rPr>
            </w:pPr>
            <w:r>
              <w:rPr>
                <w:rFonts w:ascii="宋体" w:cs="宋体"/>
                <w:color w:val="000000"/>
                <w:sz w:val="24"/>
                <w:szCs w:val="24"/>
              </w:rPr>
              <w:t>290</w:t>
            </w:r>
            <w:r>
              <w:rPr>
                <w:rFonts w:ascii="宋体" w:cs="宋体" w:hint="eastAsia"/>
                <w:color w:val="000000"/>
                <w:sz w:val="24"/>
                <w:szCs w:val="24"/>
              </w:rPr>
              <w:t>万元</w:t>
            </w:r>
          </w:p>
        </w:tc>
      </w:tr>
      <w:tr w:rsidR="002F376B">
        <w:trPr>
          <w:trHeight w:val="1511"/>
        </w:trPr>
        <w:tc>
          <w:tcPr>
            <w:tcW w:w="390" w:type="dxa"/>
            <w:vMerge/>
            <w:tcBorders>
              <w:top w:val="single" w:sz="4" w:space="0" w:color="000000"/>
              <w:left w:val="single" w:sz="4" w:space="0" w:color="000000"/>
              <w:bottom w:val="single" w:sz="4" w:space="0" w:color="000000"/>
              <w:right w:val="single" w:sz="4" w:space="0" w:color="000000"/>
            </w:tcBorders>
            <w:vAlign w:val="center"/>
          </w:tcPr>
          <w:p w:rsidR="002F376B" w:rsidRDefault="002F376B" w:rsidP="00DB0F51">
            <w:pPr>
              <w:widowControl/>
              <w:jc w:val="left"/>
              <w:rPr>
                <w:rFonts w:ascii="宋体"/>
                <w:color w:val="000000"/>
                <w:sz w:val="24"/>
                <w:szCs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F376B" w:rsidRDefault="002F376B" w:rsidP="00DB0F51">
            <w:pPr>
              <w:widowControl/>
              <w:jc w:val="center"/>
              <w:textAlignment w:val="center"/>
              <w:rPr>
                <w:rFonts w:ascii="宋体"/>
                <w:color w:val="000000"/>
                <w:sz w:val="24"/>
                <w:szCs w:val="24"/>
              </w:rPr>
            </w:pPr>
            <w:r>
              <w:rPr>
                <w:rFonts w:ascii="宋体" w:hAnsi="宋体" w:cs="宋体" w:hint="eastAsia"/>
                <w:color w:val="000000"/>
                <w:kern w:val="0"/>
                <w:sz w:val="24"/>
                <w:szCs w:val="24"/>
              </w:rPr>
              <w:t>其它资金</w:t>
            </w:r>
            <w:r>
              <w:rPr>
                <w:rFonts w:ascii="宋体" w:hAnsi="宋体" w:cs="宋体"/>
                <w:color w:val="000000"/>
                <w:kern w:val="0"/>
                <w:sz w:val="24"/>
                <w:szCs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F376B" w:rsidRDefault="002F376B" w:rsidP="00DB0F51">
            <w:pPr>
              <w:widowControl/>
              <w:jc w:val="center"/>
              <w:textAlignment w:val="center"/>
              <w:rPr>
                <w:rFonts w:ascii="宋体"/>
                <w:color w:val="000000"/>
                <w:sz w:val="24"/>
                <w:szCs w:val="24"/>
              </w:rPr>
            </w:pPr>
            <w:r>
              <w:rPr>
                <w:rFonts w:ascii="宋体" w:cs="宋体"/>
                <w:color w:val="000000"/>
                <w:kern w:val="0"/>
                <w:sz w:val="24"/>
                <w:szCs w:val="24"/>
              </w:rPr>
              <w:t>0</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F376B" w:rsidRDefault="002F376B" w:rsidP="00DB0F51">
            <w:pPr>
              <w:widowControl/>
              <w:jc w:val="center"/>
              <w:textAlignment w:val="center"/>
              <w:rPr>
                <w:rFonts w:ascii="宋体"/>
                <w:color w:val="000000"/>
                <w:sz w:val="24"/>
                <w:szCs w:val="24"/>
              </w:rPr>
            </w:pPr>
            <w:r>
              <w:rPr>
                <w:rFonts w:ascii="宋体" w:hAnsi="宋体" w:cs="宋体" w:hint="eastAsia"/>
                <w:color w:val="000000"/>
                <w:kern w:val="0"/>
                <w:sz w:val="24"/>
                <w:szCs w:val="24"/>
              </w:rPr>
              <w:t>其它资金</w:t>
            </w:r>
            <w:r>
              <w:rPr>
                <w:rFonts w:ascii="宋体" w:hAnsi="宋体" w:cs="宋体"/>
                <w:color w:val="000000"/>
                <w:kern w:val="0"/>
                <w:sz w:val="24"/>
                <w:szCs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F376B" w:rsidRDefault="002F376B" w:rsidP="00DB0F51">
            <w:pPr>
              <w:jc w:val="center"/>
              <w:rPr>
                <w:rFonts w:ascii="宋体"/>
                <w:color w:val="000000"/>
                <w:sz w:val="24"/>
                <w:szCs w:val="24"/>
              </w:rPr>
            </w:pPr>
          </w:p>
        </w:tc>
      </w:tr>
      <w:tr w:rsidR="002F376B">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F376B" w:rsidRDefault="002F376B" w:rsidP="00DB0F51">
            <w:pPr>
              <w:widowControl/>
              <w:jc w:val="center"/>
              <w:textAlignment w:val="center"/>
              <w:rPr>
                <w:rFonts w:ascii="宋体"/>
                <w:color w:val="000000"/>
                <w:sz w:val="24"/>
                <w:szCs w:val="24"/>
              </w:rPr>
            </w:pPr>
            <w:r>
              <w:rPr>
                <w:rFonts w:ascii="宋体" w:hAnsi="宋体" w:cs="宋体" w:hint="eastAsia"/>
                <w:color w:val="000000"/>
                <w:kern w:val="0"/>
                <w:sz w:val="24"/>
                <w:szCs w:val="24"/>
              </w:rPr>
              <w:t>年度目标完成情况</w:t>
            </w: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F376B" w:rsidRDefault="002F376B" w:rsidP="00DB0F51">
            <w:pPr>
              <w:widowControl/>
              <w:jc w:val="center"/>
              <w:textAlignment w:val="center"/>
              <w:rPr>
                <w:rFonts w:ascii="宋体"/>
                <w:color w:val="000000"/>
                <w:sz w:val="24"/>
                <w:szCs w:val="24"/>
              </w:rPr>
            </w:pPr>
            <w:r>
              <w:rPr>
                <w:rFonts w:ascii="宋体" w:hAnsi="宋体" w:cs="宋体" w:hint="eastAsia"/>
                <w:color w:val="000000"/>
                <w:kern w:val="0"/>
                <w:sz w:val="24"/>
                <w:szCs w:val="24"/>
              </w:rPr>
              <w:t>预期目标</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F376B" w:rsidRDefault="002F376B" w:rsidP="00DB0F51">
            <w:pPr>
              <w:widowControl/>
              <w:jc w:val="center"/>
              <w:textAlignment w:val="center"/>
              <w:rPr>
                <w:rFonts w:ascii="宋体"/>
                <w:color w:val="000000"/>
                <w:sz w:val="24"/>
                <w:szCs w:val="24"/>
              </w:rPr>
            </w:pPr>
            <w:r>
              <w:rPr>
                <w:rFonts w:ascii="宋体" w:hAnsi="宋体" w:cs="宋体" w:hint="eastAsia"/>
                <w:color w:val="000000"/>
                <w:kern w:val="0"/>
                <w:sz w:val="24"/>
                <w:szCs w:val="24"/>
              </w:rPr>
              <w:t>实际完成目标</w:t>
            </w:r>
          </w:p>
        </w:tc>
      </w:tr>
      <w:tr w:rsidR="002F376B">
        <w:trPr>
          <w:trHeight w:val="1159"/>
        </w:trPr>
        <w:tc>
          <w:tcPr>
            <w:tcW w:w="390" w:type="dxa"/>
            <w:vMerge/>
            <w:tcBorders>
              <w:top w:val="single" w:sz="4" w:space="0" w:color="000000"/>
              <w:left w:val="single" w:sz="4" w:space="0" w:color="000000"/>
              <w:bottom w:val="single" w:sz="4" w:space="0" w:color="000000"/>
              <w:right w:val="single" w:sz="4" w:space="0" w:color="000000"/>
            </w:tcBorders>
            <w:vAlign w:val="center"/>
          </w:tcPr>
          <w:p w:rsidR="002F376B" w:rsidRDefault="002F376B" w:rsidP="00DB0F51">
            <w:pPr>
              <w:widowControl/>
              <w:jc w:val="left"/>
              <w:rPr>
                <w:rFonts w:ascii="宋体"/>
                <w:color w:val="000000"/>
                <w:sz w:val="24"/>
                <w:szCs w:val="24"/>
              </w:rPr>
            </w:pP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F376B" w:rsidRDefault="002F376B" w:rsidP="00293750">
            <w:pPr>
              <w:widowControl/>
              <w:textAlignment w:val="center"/>
              <w:rPr>
                <w:rFonts w:ascii="宋体"/>
                <w:color w:val="000000"/>
                <w:sz w:val="24"/>
                <w:szCs w:val="24"/>
              </w:rPr>
            </w:pPr>
            <w:r w:rsidRPr="009C16D2">
              <w:rPr>
                <w:rFonts w:ascii="仿宋_GB2312" w:eastAsia="仿宋_GB2312" w:hAnsi="宋体" w:cs="仿宋_GB2312" w:hint="eastAsia"/>
                <w:sz w:val="30"/>
                <w:szCs w:val="30"/>
              </w:rPr>
              <w:t>组建</w:t>
            </w:r>
            <w:r w:rsidRPr="009C16D2">
              <w:rPr>
                <w:rFonts w:ascii="仿宋_GB2312" w:eastAsia="仿宋_GB2312" w:hAnsi="宋体" w:cs="仿宋_GB2312"/>
                <w:sz w:val="30"/>
                <w:szCs w:val="30"/>
              </w:rPr>
              <w:t>100</w:t>
            </w:r>
            <w:r w:rsidRPr="009C16D2">
              <w:rPr>
                <w:rFonts w:ascii="仿宋_GB2312" w:eastAsia="仿宋_GB2312" w:hAnsi="宋体" w:cs="仿宋_GB2312" w:hint="eastAsia"/>
                <w:sz w:val="30"/>
                <w:szCs w:val="30"/>
              </w:rPr>
              <w:t>余人的专业打火队伍，在全区范围内宣传林业防火政策及业务培训，购置防火物资，火灾扑救，确保不发生重特大森林火灾。</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F376B" w:rsidRPr="00C939AC" w:rsidRDefault="002F376B" w:rsidP="00C939AC">
            <w:pPr>
              <w:widowControl/>
              <w:textAlignment w:val="center"/>
              <w:rPr>
                <w:rFonts w:ascii="宋体"/>
                <w:color w:val="000000"/>
                <w:sz w:val="30"/>
                <w:szCs w:val="30"/>
              </w:rPr>
            </w:pPr>
            <w:r w:rsidRPr="00C939AC">
              <w:rPr>
                <w:rFonts w:ascii="仿宋_GB2312" w:eastAsia="仿宋_GB2312" w:hAnsi="宋体" w:cs="仿宋_GB2312" w:hint="eastAsia"/>
                <w:sz w:val="30"/>
                <w:szCs w:val="30"/>
              </w:rPr>
              <w:t>全面完成森林火灾各项指示任务</w:t>
            </w:r>
            <w:r>
              <w:rPr>
                <w:rFonts w:ascii="仿宋_GB2312" w:eastAsia="仿宋_GB2312" w:hAnsi="宋体" w:cs="仿宋_GB2312" w:hint="eastAsia"/>
                <w:sz w:val="30"/>
                <w:szCs w:val="30"/>
              </w:rPr>
              <w:t>，</w:t>
            </w:r>
            <w:r w:rsidRPr="00C939AC">
              <w:rPr>
                <w:rFonts w:ascii="仿宋_GB2312" w:eastAsia="仿宋_GB2312" w:hAnsi="宋体" w:cs="仿宋_GB2312" w:hint="eastAsia"/>
                <w:sz w:val="30"/>
                <w:szCs w:val="30"/>
              </w:rPr>
              <w:t>森林火灾受害率为</w:t>
            </w:r>
            <w:r w:rsidRPr="00C939AC">
              <w:rPr>
                <w:rFonts w:ascii="仿宋_GB2312" w:eastAsia="仿宋_GB2312" w:hAnsi="宋体" w:cs="仿宋_GB2312"/>
                <w:sz w:val="30"/>
                <w:szCs w:val="30"/>
              </w:rPr>
              <w:t>O.06</w:t>
            </w:r>
            <w:r w:rsidRPr="00C939AC">
              <w:rPr>
                <w:rFonts w:ascii="仿宋_GB2312" w:eastAsia="仿宋_GB2312" w:hAnsi="宋体" w:cs="仿宋_GB2312" w:hint="eastAsia"/>
                <w:sz w:val="30"/>
                <w:szCs w:val="30"/>
              </w:rPr>
              <w:t>‰，当日扑灭率</w:t>
            </w:r>
            <w:r w:rsidRPr="00C939AC">
              <w:rPr>
                <w:rFonts w:ascii="仿宋_GB2312" w:eastAsia="仿宋_GB2312" w:hAnsi="宋体" w:cs="仿宋_GB2312"/>
                <w:sz w:val="30"/>
                <w:szCs w:val="30"/>
              </w:rPr>
              <w:t>100%</w:t>
            </w:r>
            <w:r w:rsidRPr="00C939AC">
              <w:rPr>
                <w:rFonts w:ascii="仿宋_GB2312" w:eastAsia="仿宋_GB2312" w:hAnsi="宋体" w:cs="仿宋_GB2312" w:hint="eastAsia"/>
                <w:sz w:val="30"/>
                <w:szCs w:val="30"/>
              </w:rPr>
              <w:t>，森林火灾发生率</w:t>
            </w:r>
            <w:r w:rsidRPr="00C939AC">
              <w:rPr>
                <w:rFonts w:ascii="仿宋_GB2312" w:eastAsia="仿宋_GB2312" w:hAnsi="宋体" w:cs="仿宋_GB2312"/>
                <w:sz w:val="30"/>
                <w:szCs w:val="30"/>
              </w:rPr>
              <w:t>13</w:t>
            </w:r>
            <w:r w:rsidRPr="00C939AC">
              <w:rPr>
                <w:rFonts w:ascii="仿宋_GB2312" w:eastAsia="仿宋_GB2312" w:hAnsi="宋体" w:cs="仿宋_GB2312" w:hint="eastAsia"/>
                <w:sz w:val="30"/>
                <w:szCs w:val="30"/>
              </w:rPr>
              <w:t>次</w:t>
            </w:r>
            <w:r w:rsidRPr="00C939AC">
              <w:rPr>
                <w:rFonts w:ascii="仿宋_GB2312" w:eastAsia="仿宋_GB2312" w:hAnsi="宋体" w:cs="仿宋_GB2312"/>
                <w:sz w:val="30"/>
                <w:szCs w:val="30"/>
              </w:rPr>
              <w:t>/10</w:t>
            </w:r>
            <w:r w:rsidRPr="00C939AC">
              <w:rPr>
                <w:rFonts w:ascii="仿宋_GB2312" w:eastAsia="仿宋_GB2312" w:hAnsi="宋体" w:cs="仿宋_GB2312" w:hint="eastAsia"/>
                <w:sz w:val="30"/>
                <w:szCs w:val="30"/>
              </w:rPr>
              <w:t>万公顷，</w:t>
            </w:r>
            <w:r>
              <w:rPr>
                <w:rFonts w:ascii="仿宋_GB2312" w:eastAsia="仿宋_GB2312" w:hAnsi="宋体" w:cs="仿宋_GB2312" w:hint="eastAsia"/>
                <w:sz w:val="30"/>
                <w:szCs w:val="30"/>
              </w:rPr>
              <w:t>平均</w:t>
            </w:r>
            <w:r w:rsidRPr="00C939AC">
              <w:rPr>
                <w:rFonts w:ascii="仿宋_GB2312" w:eastAsia="仿宋_GB2312" w:hAnsi="宋体" w:cs="仿宋_GB2312" w:hint="eastAsia"/>
                <w:sz w:val="30"/>
                <w:szCs w:val="30"/>
              </w:rPr>
              <w:t>受害森林面积（控制率）</w:t>
            </w:r>
            <w:r w:rsidRPr="00C939AC">
              <w:rPr>
                <w:rFonts w:ascii="仿宋_GB2312" w:eastAsia="仿宋_GB2312" w:hAnsi="宋体" w:cs="仿宋_GB2312"/>
                <w:sz w:val="30"/>
                <w:szCs w:val="30"/>
              </w:rPr>
              <w:t>0.46</w:t>
            </w:r>
            <w:r w:rsidRPr="00C939AC">
              <w:rPr>
                <w:rFonts w:ascii="仿宋_GB2312" w:eastAsia="仿宋_GB2312" w:hAnsi="宋体" w:cs="仿宋_GB2312" w:hint="eastAsia"/>
                <w:sz w:val="30"/>
                <w:szCs w:val="30"/>
              </w:rPr>
              <w:t>公顷。</w:t>
            </w:r>
          </w:p>
        </w:tc>
      </w:tr>
      <w:tr w:rsidR="002F376B">
        <w:trPr>
          <w:trHeight w:val="1042"/>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F376B" w:rsidRDefault="002F376B" w:rsidP="00DB0F51">
            <w:pPr>
              <w:widowControl/>
              <w:jc w:val="center"/>
              <w:textAlignment w:val="center"/>
              <w:rPr>
                <w:rFonts w:ascii="宋体"/>
                <w:color w:val="000000"/>
                <w:sz w:val="24"/>
                <w:szCs w:val="24"/>
              </w:rPr>
            </w:pPr>
            <w:r>
              <w:rPr>
                <w:rFonts w:ascii="宋体" w:hAnsi="宋体" w:cs="宋体" w:hint="eastAsia"/>
                <w:color w:val="000000"/>
                <w:sz w:val="24"/>
                <w:szCs w:val="24"/>
              </w:rPr>
              <w:t>绩效指标完成情况</w:t>
            </w: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F376B" w:rsidRDefault="002F376B" w:rsidP="00DB0F51">
            <w:pPr>
              <w:widowControl/>
              <w:jc w:val="center"/>
              <w:textAlignment w:val="center"/>
              <w:rPr>
                <w:rFonts w:ascii="宋体"/>
                <w:color w:val="000000"/>
                <w:sz w:val="24"/>
                <w:szCs w:val="24"/>
              </w:rPr>
            </w:pPr>
            <w:r>
              <w:rPr>
                <w:rFonts w:ascii="宋体" w:hAnsi="宋体" w:cs="宋体" w:hint="eastAsia"/>
                <w:color w:val="000000"/>
                <w:kern w:val="0"/>
                <w:sz w:val="24"/>
                <w:szCs w:val="24"/>
              </w:rPr>
              <w:t>一级指标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F376B" w:rsidRDefault="002F376B" w:rsidP="00DB0F51">
            <w:pPr>
              <w:widowControl/>
              <w:jc w:val="center"/>
              <w:textAlignment w:val="center"/>
              <w:rPr>
                <w:rFonts w:ascii="宋体"/>
                <w:color w:val="000000"/>
                <w:sz w:val="24"/>
                <w:szCs w:val="24"/>
              </w:rPr>
            </w:pPr>
            <w:r>
              <w:rPr>
                <w:rFonts w:ascii="宋体" w:hAnsi="宋体" w:cs="宋体" w:hint="eastAsia"/>
                <w:color w:val="000000"/>
                <w:kern w:val="0"/>
                <w:sz w:val="24"/>
                <w:szCs w:val="24"/>
              </w:rPr>
              <w:t>二级指标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F376B" w:rsidRDefault="002F376B" w:rsidP="00DB0F51">
            <w:pPr>
              <w:widowControl/>
              <w:jc w:val="center"/>
              <w:textAlignment w:val="center"/>
              <w:rPr>
                <w:rFonts w:ascii="宋体"/>
                <w:color w:val="000000"/>
                <w:sz w:val="24"/>
                <w:szCs w:val="24"/>
              </w:rPr>
            </w:pPr>
            <w:r>
              <w:rPr>
                <w:rFonts w:ascii="宋体" w:hAnsi="宋体" w:cs="宋体" w:hint="eastAsia"/>
                <w:color w:val="000000"/>
                <w:kern w:val="0"/>
                <w:sz w:val="24"/>
                <w:szCs w:val="24"/>
              </w:rPr>
              <w:t>三级指标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F376B" w:rsidRDefault="002F376B" w:rsidP="00DB0F51">
            <w:pPr>
              <w:widowControl/>
              <w:jc w:val="center"/>
              <w:textAlignment w:val="center"/>
              <w:rPr>
                <w:rFonts w:ascii="宋体"/>
                <w:color w:val="000000"/>
                <w:sz w:val="24"/>
                <w:szCs w:val="24"/>
              </w:rPr>
            </w:pPr>
            <w:r>
              <w:rPr>
                <w:rFonts w:ascii="宋体" w:hAnsi="宋体" w:cs="宋体" w:hint="eastAsia"/>
                <w:color w:val="000000"/>
                <w:kern w:val="0"/>
                <w:sz w:val="24"/>
                <w:szCs w:val="24"/>
              </w:rPr>
              <w:t>预期指标值</w:t>
            </w:r>
            <w:r>
              <w:rPr>
                <w:rFonts w:ascii="宋体" w:hAnsi="宋体" w:cs="宋体"/>
                <w:color w:val="000000"/>
                <w:kern w:val="0"/>
                <w:sz w:val="24"/>
                <w:szCs w:val="24"/>
              </w:rPr>
              <w:t>(</w:t>
            </w:r>
            <w:r>
              <w:rPr>
                <w:rFonts w:ascii="宋体" w:hAnsi="宋体" w:cs="宋体" w:hint="eastAsia"/>
                <w:color w:val="000000"/>
                <w:kern w:val="0"/>
                <w:sz w:val="24"/>
                <w:szCs w:val="24"/>
              </w:rPr>
              <w:t>包含数字及文字描述</w:t>
            </w:r>
            <w:r>
              <w:rPr>
                <w:rFonts w:ascii="宋体" w:hAnsi="宋体" w:cs="宋体"/>
                <w:color w:val="000000"/>
                <w:kern w:val="0"/>
                <w:sz w:val="24"/>
                <w:szCs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F376B" w:rsidRDefault="002F376B" w:rsidP="00DB0F51">
            <w:pPr>
              <w:widowControl/>
              <w:jc w:val="center"/>
              <w:textAlignment w:val="center"/>
              <w:rPr>
                <w:rFonts w:ascii="宋体"/>
                <w:color w:val="000000"/>
                <w:sz w:val="24"/>
                <w:szCs w:val="24"/>
              </w:rPr>
            </w:pPr>
            <w:r>
              <w:rPr>
                <w:rFonts w:ascii="宋体" w:hAnsi="宋体" w:cs="宋体" w:hint="eastAsia"/>
                <w:color w:val="000000"/>
                <w:kern w:val="0"/>
                <w:sz w:val="24"/>
                <w:szCs w:val="24"/>
              </w:rPr>
              <w:t>实际完成指标值</w:t>
            </w:r>
            <w:r>
              <w:rPr>
                <w:rFonts w:ascii="宋体" w:hAnsi="宋体" w:cs="宋体"/>
                <w:color w:val="000000"/>
                <w:kern w:val="0"/>
                <w:sz w:val="24"/>
                <w:szCs w:val="24"/>
              </w:rPr>
              <w:t>(</w:t>
            </w:r>
            <w:r>
              <w:rPr>
                <w:rFonts w:ascii="宋体" w:hAnsi="宋体" w:cs="宋体" w:hint="eastAsia"/>
                <w:color w:val="000000"/>
                <w:kern w:val="0"/>
                <w:sz w:val="24"/>
                <w:szCs w:val="24"/>
              </w:rPr>
              <w:t>包含数字及文字描述</w:t>
            </w:r>
            <w:r>
              <w:rPr>
                <w:rFonts w:ascii="宋体" w:hAnsi="宋体" w:cs="宋体"/>
                <w:color w:val="000000"/>
                <w:kern w:val="0"/>
                <w:sz w:val="24"/>
                <w:szCs w:val="24"/>
              </w:rPr>
              <w:t>)</w:t>
            </w:r>
          </w:p>
        </w:tc>
      </w:tr>
      <w:tr w:rsidR="002F376B">
        <w:trPr>
          <w:trHeight w:val="953"/>
        </w:trPr>
        <w:tc>
          <w:tcPr>
            <w:tcW w:w="390" w:type="dxa"/>
            <w:vMerge/>
            <w:tcBorders>
              <w:top w:val="single" w:sz="4" w:space="0" w:color="000000"/>
              <w:left w:val="single" w:sz="4" w:space="0" w:color="000000"/>
              <w:bottom w:val="single" w:sz="4" w:space="0" w:color="000000"/>
              <w:right w:val="single" w:sz="4" w:space="0" w:color="000000"/>
            </w:tcBorders>
            <w:vAlign w:val="center"/>
          </w:tcPr>
          <w:p w:rsidR="002F376B" w:rsidRDefault="002F376B" w:rsidP="00DB0F51">
            <w:pPr>
              <w:widowControl/>
              <w:jc w:val="left"/>
              <w:rPr>
                <w:rFonts w:ascii="宋体"/>
                <w:color w:val="000000"/>
                <w:sz w:val="24"/>
                <w:szCs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F376B" w:rsidRDefault="002F376B" w:rsidP="00DB0F51">
            <w:pPr>
              <w:widowControl/>
              <w:jc w:val="center"/>
              <w:textAlignment w:val="center"/>
              <w:rPr>
                <w:rFonts w:ascii="宋体"/>
                <w:color w:val="000000"/>
                <w:sz w:val="24"/>
                <w:szCs w:val="24"/>
              </w:rPr>
            </w:pPr>
            <w:r>
              <w:rPr>
                <w:rFonts w:ascii="宋体" w:hAnsi="宋体" w:cs="宋体" w:hint="eastAsia"/>
                <w:color w:val="000000"/>
                <w:kern w:val="0"/>
                <w:sz w:val="24"/>
                <w:szCs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F376B" w:rsidRDefault="002F376B" w:rsidP="00DB0F51">
            <w:pPr>
              <w:widowControl/>
              <w:jc w:val="center"/>
              <w:textAlignment w:val="center"/>
              <w:rPr>
                <w:rFonts w:ascii="宋体"/>
                <w:color w:val="000000"/>
                <w:sz w:val="24"/>
                <w:szCs w:val="24"/>
              </w:rPr>
            </w:pPr>
            <w:r>
              <w:rPr>
                <w:rFonts w:ascii="宋体" w:cs="宋体" w:hint="eastAsia"/>
                <w:color w:val="000000"/>
                <w:sz w:val="24"/>
                <w:szCs w:val="24"/>
              </w:rPr>
              <w:t>数量指标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F376B" w:rsidRDefault="002F376B" w:rsidP="00FF4FB8">
            <w:pPr>
              <w:widowControl/>
              <w:textAlignment w:val="center"/>
              <w:rPr>
                <w:rFonts w:ascii="宋体"/>
                <w:color w:val="000000"/>
                <w:sz w:val="24"/>
                <w:szCs w:val="24"/>
              </w:rPr>
            </w:pPr>
            <w:r>
              <w:rPr>
                <w:rFonts w:ascii="宋体" w:cs="宋体" w:hint="eastAsia"/>
                <w:color w:val="000000"/>
                <w:sz w:val="24"/>
                <w:szCs w:val="24"/>
              </w:rPr>
              <w:t>组建打火队伍，购置本年的防火物资</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F376B" w:rsidRPr="002B63F3" w:rsidRDefault="002F376B" w:rsidP="002B63F3">
            <w:pPr>
              <w:widowControl/>
              <w:textAlignment w:val="center"/>
              <w:rPr>
                <w:rFonts w:ascii="宋体"/>
                <w:color w:val="000000"/>
                <w:sz w:val="24"/>
                <w:szCs w:val="24"/>
              </w:rPr>
            </w:pPr>
            <w:r w:rsidRPr="002B63F3">
              <w:rPr>
                <w:rFonts w:ascii="仿宋_GB2312" w:eastAsia="仿宋_GB2312" w:hAnsi="宋体" w:cs="仿宋_GB2312" w:hint="eastAsia"/>
                <w:sz w:val="24"/>
                <w:szCs w:val="24"/>
              </w:rPr>
              <w:t>组建</w:t>
            </w:r>
            <w:r>
              <w:rPr>
                <w:rFonts w:ascii="仿宋_GB2312" w:eastAsia="仿宋_GB2312" w:hAnsi="宋体" w:cs="仿宋_GB2312"/>
                <w:sz w:val="24"/>
                <w:szCs w:val="24"/>
              </w:rPr>
              <w:t>100</w:t>
            </w:r>
            <w:r>
              <w:rPr>
                <w:rFonts w:ascii="仿宋_GB2312" w:eastAsia="仿宋_GB2312" w:hAnsi="宋体" w:cs="仿宋_GB2312" w:hint="eastAsia"/>
                <w:sz w:val="24"/>
                <w:szCs w:val="24"/>
              </w:rPr>
              <w:t>余</w:t>
            </w:r>
            <w:r w:rsidRPr="002B63F3">
              <w:rPr>
                <w:rFonts w:ascii="仿宋_GB2312" w:eastAsia="仿宋_GB2312" w:hAnsi="宋体" w:cs="仿宋_GB2312" w:hint="eastAsia"/>
                <w:sz w:val="24"/>
                <w:szCs w:val="24"/>
              </w:rPr>
              <w:t>人的专业扑火队伍和</w:t>
            </w:r>
            <w:r>
              <w:rPr>
                <w:rFonts w:ascii="仿宋_GB2312" w:eastAsia="仿宋_GB2312" w:hAnsi="宋体" w:cs="仿宋_GB2312" w:hint="eastAsia"/>
                <w:sz w:val="24"/>
                <w:szCs w:val="24"/>
              </w:rPr>
              <w:t>购置防火物资。</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F376B" w:rsidRPr="002B63F3" w:rsidRDefault="002F376B" w:rsidP="002B63F3">
            <w:pPr>
              <w:widowControl/>
              <w:textAlignment w:val="center"/>
              <w:rPr>
                <w:rFonts w:ascii="宋体"/>
                <w:color w:val="000000"/>
                <w:sz w:val="24"/>
                <w:szCs w:val="24"/>
              </w:rPr>
            </w:pPr>
            <w:r w:rsidRPr="002B63F3">
              <w:rPr>
                <w:rFonts w:ascii="仿宋_GB2312" w:eastAsia="仿宋_GB2312" w:hAnsi="宋体" w:cs="仿宋_GB2312" w:hint="eastAsia"/>
                <w:sz w:val="24"/>
                <w:szCs w:val="24"/>
              </w:rPr>
              <w:t>组建了</w:t>
            </w:r>
            <w:r w:rsidRPr="002B63F3">
              <w:rPr>
                <w:rFonts w:ascii="仿宋_GB2312" w:eastAsia="仿宋_GB2312" w:hAnsi="宋体" w:cs="仿宋_GB2312"/>
                <w:sz w:val="24"/>
                <w:szCs w:val="24"/>
              </w:rPr>
              <w:t>124</w:t>
            </w:r>
            <w:r w:rsidRPr="002B63F3">
              <w:rPr>
                <w:rFonts w:ascii="仿宋_GB2312" w:eastAsia="仿宋_GB2312" w:hAnsi="宋体" w:cs="仿宋_GB2312" w:hint="eastAsia"/>
                <w:sz w:val="24"/>
                <w:szCs w:val="24"/>
              </w:rPr>
              <w:t>人的专业扑火队伍和</w:t>
            </w:r>
            <w:r w:rsidRPr="002B63F3">
              <w:rPr>
                <w:rFonts w:ascii="仿宋_GB2312" w:eastAsia="仿宋_GB2312" w:hAnsi="宋体" w:cs="仿宋_GB2312"/>
                <w:sz w:val="24"/>
                <w:szCs w:val="24"/>
              </w:rPr>
              <w:t>71</w:t>
            </w:r>
            <w:r w:rsidRPr="002B63F3">
              <w:rPr>
                <w:rFonts w:ascii="仿宋_GB2312" w:eastAsia="仿宋_GB2312" w:hAnsi="宋体" w:cs="仿宋_GB2312" w:hint="eastAsia"/>
                <w:sz w:val="24"/>
                <w:szCs w:val="24"/>
              </w:rPr>
              <w:t>人应急扑救队伍；</w:t>
            </w:r>
            <w:r>
              <w:rPr>
                <w:rFonts w:ascii="仿宋_GB2312" w:eastAsia="仿宋_GB2312" w:hAnsi="宋体" w:cs="仿宋_GB2312" w:hint="eastAsia"/>
                <w:sz w:val="24"/>
                <w:szCs w:val="24"/>
              </w:rPr>
              <w:t>购置防火物资</w:t>
            </w:r>
            <w:r>
              <w:rPr>
                <w:rFonts w:ascii="仿宋_GB2312" w:eastAsia="仿宋_GB2312" w:hAnsi="宋体" w:cs="仿宋_GB2312"/>
                <w:sz w:val="24"/>
                <w:szCs w:val="24"/>
              </w:rPr>
              <w:t>26</w:t>
            </w:r>
            <w:r>
              <w:rPr>
                <w:rFonts w:ascii="仿宋_GB2312" w:eastAsia="仿宋_GB2312" w:hAnsi="宋体" w:cs="仿宋_GB2312" w:hint="eastAsia"/>
                <w:sz w:val="24"/>
                <w:szCs w:val="24"/>
              </w:rPr>
              <w:t>万元。</w:t>
            </w:r>
          </w:p>
        </w:tc>
      </w:tr>
      <w:tr w:rsidR="002F376B">
        <w:trPr>
          <w:trHeight w:val="1297"/>
        </w:trPr>
        <w:tc>
          <w:tcPr>
            <w:tcW w:w="390" w:type="dxa"/>
            <w:vMerge/>
            <w:tcBorders>
              <w:top w:val="single" w:sz="4" w:space="0" w:color="000000"/>
              <w:left w:val="single" w:sz="4" w:space="0" w:color="000000"/>
              <w:bottom w:val="single" w:sz="4" w:space="0" w:color="000000"/>
              <w:right w:val="single" w:sz="4" w:space="0" w:color="000000"/>
            </w:tcBorders>
            <w:vAlign w:val="center"/>
          </w:tcPr>
          <w:p w:rsidR="002F376B" w:rsidRDefault="002F376B" w:rsidP="00DB0F51">
            <w:pPr>
              <w:widowControl/>
              <w:jc w:val="left"/>
              <w:rPr>
                <w:rFonts w:ascii="宋体"/>
                <w:color w:val="000000"/>
                <w:sz w:val="24"/>
                <w:szCs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F376B" w:rsidRDefault="002F376B" w:rsidP="00DB0F51">
            <w:pPr>
              <w:widowControl/>
              <w:jc w:val="center"/>
              <w:textAlignment w:val="center"/>
              <w:rPr>
                <w:rFonts w:ascii="宋体"/>
                <w:color w:val="000000"/>
                <w:sz w:val="24"/>
                <w:szCs w:val="24"/>
              </w:rPr>
            </w:pPr>
            <w:r>
              <w:rPr>
                <w:rFonts w:ascii="宋体" w:hAnsi="宋体" w:cs="宋体" w:hint="eastAsia"/>
                <w:color w:val="000000"/>
                <w:kern w:val="0"/>
                <w:sz w:val="24"/>
                <w:szCs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F376B" w:rsidRDefault="002F376B" w:rsidP="00293750">
            <w:pPr>
              <w:widowControl/>
              <w:jc w:val="center"/>
              <w:textAlignment w:val="center"/>
              <w:rPr>
                <w:rFonts w:ascii="宋体"/>
                <w:color w:val="000000"/>
                <w:sz w:val="24"/>
                <w:szCs w:val="24"/>
              </w:rPr>
            </w:pPr>
            <w:r>
              <w:rPr>
                <w:rFonts w:ascii="宋体" w:cs="宋体" w:hint="eastAsia"/>
                <w:color w:val="000000"/>
                <w:sz w:val="24"/>
                <w:szCs w:val="24"/>
              </w:rPr>
              <w:t>质量指标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F376B" w:rsidRPr="00A72488" w:rsidRDefault="002F376B" w:rsidP="00A72488">
            <w:pPr>
              <w:widowControl/>
              <w:textAlignment w:val="center"/>
              <w:rPr>
                <w:rFonts w:ascii="宋体"/>
                <w:color w:val="000000"/>
                <w:sz w:val="24"/>
                <w:szCs w:val="24"/>
              </w:rPr>
            </w:pPr>
            <w:r w:rsidRPr="00A72488">
              <w:rPr>
                <w:rFonts w:ascii="宋体" w:cs="宋体" w:hint="eastAsia"/>
                <w:color w:val="000000"/>
                <w:sz w:val="24"/>
                <w:szCs w:val="24"/>
              </w:rPr>
              <w:t>确保仁和区林地不遭到破坏</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F376B" w:rsidRDefault="002F376B" w:rsidP="00A72488">
            <w:pPr>
              <w:widowControl/>
              <w:textAlignment w:val="center"/>
              <w:rPr>
                <w:rFonts w:ascii="宋体"/>
                <w:color w:val="000000"/>
                <w:sz w:val="24"/>
                <w:szCs w:val="24"/>
              </w:rPr>
            </w:pPr>
            <w:r w:rsidRPr="00A72488">
              <w:rPr>
                <w:rFonts w:ascii="宋体" w:cs="宋体" w:hint="eastAsia"/>
                <w:color w:val="000000"/>
                <w:sz w:val="24"/>
                <w:szCs w:val="24"/>
              </w:rPr>
              <w:t>确保仁和区</w:t>
            </w:r>
            <w:r>
              <w:rPr>
                <w:rFonts w:ascii="宋体" w:cs="宋体"/>
                <w:color w:val="000000"/>
                <w:sz w:val="24"/>
                <w:szCs w:val="24"/>
              </w:rPr>
              <w:t>190</w:t>
            </w:r>
            <w:r>
              <w:rPr>
                <w:rFonts w:ascii="宋体" w:cs="宋体" w:hint="eastAsia"/>
                <w:color w:val="000000"/>
                <w:sz w:val="24"/>
                <w:szCs w:val="24"/>
              </w:rPr>
              <w:t>万亩</w:t>
            </w:r>
            <w:r w:rsidRPr="00A72488">
              <w:rPr>
                <w:rFonts w:ascii="宋体" w:cs="宋体" w:hint="eastAsia"/>
                <w:color w:val="000000"/>
                <w:sz w:val="24"/>
                <w:szCs w:val="24"/>
              </w:rPr>
              <w:t>林地不遭到破坏</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F376B" w:rsidRDefault="002F376B" w:rsidP="00DB0F51">
            <w:pPr>
              <w:widowControl/>
              <w:jc w:val="center"/>
              <w:textAlignment w:val="center"/>
              <w:rPr>
                <w:rFonts w:ascii="宋体"/>
                <w:color w:val="000000"/>
                <w:sz w:val="24"/>
                <w:szCs w:val="24"/>
              </w:rPr>
            </w:pPr>
            <w:r w:rsidRPr="00A72488">
              <w:rPr>
                <w:rFonts w:ascii="仿宋_GB2312" w:eastAsia="仿宋_GB2312" w:hAnsi="宋体" w:cs="仿宋_GB2312" w:hint="eastAsia"/>
                <w:sz w:val="24"/>
                <w:szCs w:val="24"/>
              </w:rPr>
              <w:t>森林火灾受害率为</w:t>
            </w:r>
            <w:r w:rsidRPr="00A72488">
              <w:rPr>
                <w:rFonts w:ascii="仿宋_GB2312" w:eastAsia="仿宋_GB2312" w:hAnsi="宋体" w:cs="仿宋_GB2312"/>
                <w:sz w:val="24"/>
                <w:szCs w:val="24"/>
              </w:rPr>
              <w:t>O.06</w:t>
            </w:r>
            <w:r w:rsidRPr="00A72488">
              <w:rPr>
                <w:rFonts w:ascii="仿宋_GB2312" w:eastAsia="仿宋_GB2312" w:hAnsi="宋体" w:cs="仿宋_GB2312" w:hint="eastAsia"/>
                <w:sz w:val="24"/>
                <w:szCs w:val="24"/>
              </w:rPr>
              <w:t>‰，当日扑灭率</w:t>
            </w:r>
            <w:r w:rsidRPr="00A72488">
              <w:rPr>
                <w:rFonts w:ascii="仿宋_GB2312" w:eastAsia="仿宋_GB2312" w:hAnsi="宋体" w:cs="仿宋_GB2312"/>
                <w:sz w:val="24"/>
                <w:szCs w:val="24"/>
              </w:rPr>
              <w:t>100%</w:t>
            </w:r>
            <w:r w:rsidRPr="00A72488">
              <w:rPr>
                <w:rFonts w:ascii="仿宋_GB2312" w:eastAsia="仿宋_GB2312" w:hAnsi="宋体" w:cs="仿宋_GB2312" w:hint="eastAsia"/>
                <w:sz w:val="24"/>
                <w:szCs w:val="24"/>
              </w:rPr>
              <w:t>，森林火灾发生率</w:t>
            </w:r>
            <w:r w:rsidRPr="00A72488">
              <w:rPr>
                <w:rFonts w:ascii="仿宋_GB2312" w:eastAsia="仿宋_GB2312" w:hAnsi="宋体" w:cs="仿宋_GB2312"/>
                <w:sz w:val="24"/>
                <w:szCs w:val="24"/>
              </w:rPr>
              <w:t>13</w:t>
            </w:r>
            <w:r w:rsidRPr="00A72488">
              <w:rPr>
                <w:rFonts w:ascii="仿宋_GB2312" w:eastAsia="仿宋_GB2312" w:hAnsi="宋体" w:cs="仿宋_GB2312" w:hint="eastAsia"/>
                <w:sz w:val="24"/>
                <w:szCs w:val="24"/>
              </w:rPr>
              <w:t>次</w:t>
            </w:r>
            <w:r w:rsidRPr="00A72488">
              <w:rPr>
                <w:rFonts w:ascii="仿宋_GB2312" w:eastAsia="仿宋_GB2312" w:hAnsi="宋体" w:cs="仿宋_GB2312"/>
                <w:sz w:val="24"/>
                <w:szCs w:val="24"/>
              </w:rPr>
              <w:t>/10</w:t>
            </w:r>
            <w:r w:rsidRPr="00A72488">
              <w:rPr>
                <w:rFonts w:ascii="仿宋_GB2312" w:eastAsia="仿宋_GB2312" w:hAnsi="宋体" w:cs="仿宋_GB2312" w:hint="eastAsia"/>
                <w:sz w:val="24"/>
                <w:szCs w:val="24"/>
              </w:rPr>
              <w:t>万公顷，次平受害森林面积（控制率）</w:t>
            </w:r>
            <w:r w:rsidRPr="00A72488">
              <w:rPr>
                <w:rFonts w:ascii="仿宋_GB2312" w:eastAsia="仿宋_GB2312" w:hAnsi="宋体" w:cs="仿宋_GB2312"/>
                <w:sz w:val="24"/>
                <w:szCs w:val="24"/>
              </w:rPr>
              <w:t>0.46</w:t>
            </w:r>
            <w:r w:rsidRPr="00A72488">
              <w:rPr>
                <w:rFonts w:ascii="仿宋_GB2312" w:eastAsia="仿宋_GB2312" w:hAnsi="宋体" w:cs="仿宋_GB2312" w:hint="eastAsia"/>
                <w:sz w:val="24"/>
                <w:szCs w:val="24"/>
              </w:rPr>
              <w:t>公顷</w:t>
            </w:r>
          </w:p>
        </w:tc>
      </w:tr>
      <w:tr w:rsidR="002F376B">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rsidR="002F376B" w:rsidRDefault="002F376B" w:rsidP="00DB0F51">
            <w:pPr>
              <w:widowControl/>
              <w:jc w:val="left"/>
              <w:rPr>
                <w:rFonts w:ascii="宋体"/>
                <w:color w:val="000000"/>
                <w:sz w:val="24"/>
                <w:szCs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F376B" w:rsidRDefault="002F376B" w:rsidP="00DB0F51">
            <w:pPr>
              <w:widowControl/>
              <w:jc w:val="center"/>
              <w:textAlignment w:val="center"/>
              <w:rPr>
                <w:rFonts w:ascii="宋体"/>
                <w:color w:val="000000"/>
                <w:sz w:val="24"/>
                <w:szCs w:val="24"/>
              </w:rPr>
            </w:pPr>
            <w:r>
              <w:rPr>
                <w:rFonts w:ascii="宋体" w:hAnsi="宋体" w:cs="宋体" w:hint="eastAsia"/>
                <w:color w:val="000000"/>
                <w:kern w:val="0"/>
                <w:sz w:val="24"/>
                <w:szCs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F376B" w:rsidRDefault="002F376B" w:rsidP="00DB0F51">
            <w:pPr>
              <w:widowControl/>
              <w:jc w:val="center"/>
              <w:textAlignment w:val="center"/>
              <w:rPr>
                <w:rFonts w:ascii="宋体"/>
                <w:color w:val="000000"/>
                <w:sz w:val="24"/>
                <w:szCs w:val="24"/>
              </w:rPr>
            </w:pPr>
            <w:r>
              <w:rPr>
                <w:rFonts w:ascii="宋体" w:cs="宋体" w:hint="eastAsia"/>
                <w:color w:val="000000"/>
                <w:sz w:val="24"/>
                <w:szCs w:val="24"/>
              </w:rPr>
              <w:t>时效指标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F376B" w:rsidRDefault="002F376B" w:rsidP="00A72488">
            <w:pPr>
              <w:widowControl/>
              <w:textAlignment w:val="center"/>
              <w:rPr>
                <w:rFonts w:ascii="宋体"/>
                <w:color w:val="000000"/>
                <w:sz w:val="24"/>
                <w:szCs w:val="24"/>
              </w:rPr>
            </w:pPr>
            <w:r>
              <w:rPr>
                <w:rFonts w:ascii="宋体" w:cs="宋体" w:hint="eastAsia"/>
                <w:color w:val="000000"/>
                <w:sz w:val="24"/>
                <w:szCs w:val="24"/>
              </w:rPr>
              <w:t>时效指标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F376B" w:rsidRDefault="002F376B" w:rsidP="00A72488">
            <w:pPr>
              <w:widowControl/>
              <w:textAlignment w:val="center"/>
              <w:rPr>
                <w:rFonts w:ascii="宋体"/>
                <w:color w:val="000000"/>
                <w:sz w:val="24"/>
                <w:szCs w:val="24"/>
              </w:rPr>
            </w:pPr>
            <w:r>
              <w:rPr>
                <w:rFonts w:ascii="宋体" w:cs="宋体"/>
                <w:color w:val="000000"/>
                <w:sz w:val="24"/>
                <w:szCs w:val="24"/>
              </w:rPr>
              <w:t>2018</w:t>
            </w:r>
            <w:r>
              <w:rPr>
                <w:rFonts w:ascii="宋体" w:cs="宋体" w:hint="eastAsia"/>
                <w:color w:val="000000"/>
                <w:sz w:val="24"/>
                <w:szCs w:val="24"/>
              </w:rPr>
              <w:t>年全年</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F376B" w:rsidRDefault="002F376B" w:rsidP="00A72488">
            <w:pPr>
              <w:widowControl/>
              <w:textAlignment w:val="center"/>
              <w:rPr>
                <w:rFonts w:ascii="宋体"/>
                <w:color w:val="000000"/>
                <w:sz w:val="24"/>
                <w:szCs w:val="24"/>
              </w:rPr>
            </w:pPr>
            <w:r w:rsidRPr="00A72488">
              <w:rPr>
                <w:rFonts w:ascii="仿宋_GB2312" w:eastAsia="仿宋_GB2312" w:hAnsi="宋体" w:cs="仿宋_GB2312" w:hint="eastAsia"/>
                <w:sz w:val="24"/>
                <w:szCs w:val="24"/>
              </w:rPr>
              <w:t>全面完成森林火灾各项指示任务</w:t>
            </w:r>
          </w:p>
        </w:tc>
      </w:tr>
      <w:tr w:rsidR="002F376B">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rsidR="002F376B" w:rsidRDefault="002F376B" w:rsidP="00DB0F51">
            <w:pPr>
              <w:widowControl/>
              <w:jc w:val="left"/>
              <w:rPr>
                <w:rFonts w:ascii="宋体"/>
                <w:color w:val="000000"/>
                <w:sz w:val="24"/>
                <w:szCs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F376B" w:rsidRDefault="002F376B" w:rsidP="00DB0F51">
            <w:pPr>
              <w:widowControl/>
              <w:jc w:val="center"/>
              <w:textAlignment w:val="center"/>
              <w:rPr>
                <w:rFonts w:ascii="宋体"/>
                <w:color w:val="000000"/>
                <w:kern w:val="0"/>
                <w:sz w:val="24"/>
                <w:szCs w:val="24"/>
              </w:rPr>
            </w:pPr>
            <w:r>
              <w:rPr>
                <w:rFonts w:ascii="宋体" w:hAnsi="宋体" w:cs="宋体" w:hint="eastAsia"/>
                <w:color w:val="000000"/>
                <w:kern w:val="0"/>
                <w:sz w:val="24"/>
                <w:szCs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F376B" w:rsidRDefault="002F376B" w:rsidP="00DB0F51">
            <w:pPr>
              <w:widowControl/>
              <w:jc w:val="center"/>
              <w:textAlignment w:val="center"/>
              <w:rPr>
                <w:rFonts w:ascii="宋体"/>
                <w:color w:val="000000"/>
                <w:sz w:val="24"/>
                <w:szCs w:val="24"/>
              </w:rPr>
            </w:pPr>
            <w:r>
              <w:rPr>
                <w:rFonts w:ascii="宋体" w:cs="宋体" w:hint="eastAsia"/>
                <w:color w:val="000000"/>
                <w:sz w:val="24"/>
                <w:szCs w:val="24"/>
              </w:rPr>
              <w:t>成本指标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F376B" w:rsidRDefault="002F376B" w:rsidP="00A72488">
            <w:pPr>
              <w:widowControl/>
              <w:textAlignment w:val="center"/>
              <w:rPr>
                <w:rFonts w:ascii="宋体"/>
                <w:color w:val="000000"/>
                <w:sz w:val="24"/>
                <w:szCs w:val="24"/>
              </w:rPr>
            </w:pPr>
            <w:r>
              <w:rPr>
                <w:rFonts w:ascii="宋体" w:cs="宋体" w:hint="eastAsia"/>
                <w:color w:val="000000"/>
                <w:sz w:val="24"/>
                <w:szCs w:val="24"/>
              </w:rPr>
              <w:t>成本指标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F376B" w:rsidRDefault="002F376B" w:rsidP="00DB0F51">
            <w:pPr>
              <w:widowControl/>
              <w:jc w:val="center"/>
              <w:textAlignment w:val="center"/>
              <w:rPr>
                <w:rFonts w:ascii="宋体"/>
                <w:color w:val="000000"/>
                <w:sz w:val="24"/>
                <w:szCs w:val="24"/>
              </w:rPr>
            </w:pPr>
            <w:r>
              <w:rPr>
                <w:rFonts w:ascii="宋体" w:cs="宋体" w:hint="eastAsia"/>
                <w:color w:val="000000"/>
                <w:sz w:val="24"/>
                <w:szCs w:val="24"/>
              </w:rPr>
              <w:t>预计投入资金</w:t>
            </w:r>
            <w:r>
              <w:rPr>
                <w:rFonts w:ascii="宋体" w:cs="宋体"/>
                <w:color w:val="000000"/>
                <w:sz w:val="24"/>
                <w:szCs w:val="24"/>
              </w:rPr>
              <w:t>330</w:t>
            </w:r>
            <w:r>
              <w:rPr>
                <w:rFonts w:ascii="宋体" w:cs="宋体" w:hint="eastAsia"/>
                <w:color w:val="000000"/>
                <w:sz w:val="24"/>
                <w:szCs w:val="24"/>
              </w:rPr>
              <w:t>万元</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F376B" w:rsidRDefault="002F376B" w:rsidP="00DB0F51">
            <w:pPr>
              <w:widowControl/>
              <w:jc w:val="center"/>
              <w:textAlignment w:val="center"/>
              <w:rPr>
                <w:rFonts w:ascii="宋体"/>
                <w:color w:val="000000"/>
                <w:sz w:val="24"/>
                <w:szCs w:val="24"/>
              </w:rPr>
            </w:pPr>
            <w:r>
              <w:rPr>
                <w:rFonts w:ascii="宋体" w:cs="宋体" w:hint="eastAsia"/>
                <w:color w:val="000000"/>
                <w:sz w:val="24"/>
                <w:szCs w:val="24"/>
              </w:rPr>
              <w:t>完成预算</w:t>
            </w:r>
            <w:r>
              <w:rPr>
                <w:rFonts w:ascii="宋体" w:cs="宋体"/>
                <w:color w:val="000000"/>
                <w:sz w:val="24"/>
                <w:szCs w:val="24"/>
              </w:rPr>
              <w:t>87.88%</w:t>
            </w:r>
          </w:p>
        </w:tc>
      </w:tr>
      <w:tr w:rsidR="002F376B">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rsidR="002F376B" w:rsidRDefault="002F376B" w:rsidP="00FD7B0E">
            <w:pPr>
              <w:widowControl/>
              <w:jc w:val="left"/>
              <w:rPr>
                <w:rFonts w:ascii="宋体"/>
                <w:color w:val="000000"/>
                <w:sz w:val="24"/>
                <w:szCs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F376B" w:rsidRDefault="002F376B" w:rsidP="00FD7B0E">
            <w:pPr>
              <w:widowControl/>
              <w:jc w:val="center"/>
              <w:textAlignment w:val="center"/>
              <w:rPr>
                <w:rFonts w:ascii="宋体"/>
                <w:color w:val="000000"/>
                <w:sz w:val="24"/>
                <w:szCs w:val="24"/>
              </w:rPr>
            </w:pPr>
            <w:r>
              <w:rPr>
                <w:rFonts w:ascii="宋体" w:hAnsi="宋体" w:cs="宋体" w:hint="eastAsia"/>
                <w:color w:val="000000"/>
                <w:kern w:val="0"/>
                <w:sz w:val="24"/>
                <w:szCs w:val="24"/>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F376B" w:rsidRPr="00FD7B0E" w:rsidRDefault="002F376B" w:rsidP="00FD7B0E">
            <w:pPr>
              <w:widowControl/>
              <w:jc w:val="center"/>
              <w:textAlignment w:val="center"/>
              <w:rPr>
                <w:rFonts w:ascii="宋体"/>
                <w:color w:val="000000"/>
                <w:sz w:val="24"/>
                <w:szCs w:val="24"/>
              </w:rPr>
            </w:pPr>
            <w:r w:rsidRPr="00FD7B0E">
              <w:rPr>
                <w:rFonts w:ascii="宋体" w:cs="宋体" w:hint="eastAsia"/>
                <w:color w:val="000000"/>
                <w:sz w:val="24"/>
                <w:szCs w:val="24"/>
              </w:rPr>
              <w:t>经济效益</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F376B" w:rsidRPr="00FD7B0E" w:rsidRDefault="002F376B" w:rsidP="00FD7B0E">
            <w:pPr>
              <w:widowControl/>
              <w:textAlignment w:val="center"/>
              <w:rPr>
                <w:rFonts w:ascii="宋体"/>
                <w:color w:val="000000"/>
                <w:sz w:val="24"/>
                <w:szCs w:val="24"/>
              </w:rPr>
            </w:pPr>
            <w:r w:rsidRPr="00FD7B0E">
              <w:rPr>
                <w:rFonts w:ascii="宋体" w:cs="宋体" w:hint="eastAsia"/>
                <w:color w:val="000000"/>
                <w:sz w:val="24"/>
                <w:szCs w:val="24"/>
              </w:rPr>
              <w:t>经济效益</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F376B" w:rsidRPr="00302137" w:rsidRDefault="002F376B" w:rsidP="00302137">
            <w:pPr>
              <w:widowControl/>
              <w:textAlignment w:val="center"/>
              <w:rPr>
                <w:rFonts w:ascii="宋体"/>
                <w:color w:val="000000"/>
                <w:sz w:val="24"/>
                <w:szCs w:val="24"/>
              </w:rPr>
            </w:pPr>
            <w:r w:rsidRPr="00302137">
              <w:rPr>
                <w:rFonts w:ascii="宋体" w:cs="宋体" w:hint="eastAsia"/>
                <w:color w:val="000000"/>
                <w:sz w:val="24"/>
                <w:szCs w:val="24"/>
              </w:rPr>
              <w:t>为社会经济发展提供保障</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F376B" w:rsidRDefault="002F376B" w:rsidP="002657A1">
            <w:pPr>
              <w:widowControl/>
              <w:textAlignment w:val="center"/>
              <w:rPr>
                <w:rFonts w:ascii="宋体"/>
                <w:color w:val="000000"/>
                <w:sz w:val="24"/>
                <w:szCs w:val="24"/>
              </w:rPr>
            </w:pPr>
            <w:r>
              <w:rPr>
                <w:rFonts w:ascii="宋体" w:cs="宋体" w:hint="eastAsia"/>
                <w:color w:val="000000"/>
                <w:sz w:val="24"/>
                <w:szCs w:val="24"/>
              </w:rPr>
              <w:t>为林农户增收平均</w:t>
            </w:r>
            <w:r>
              <w:rPr>
                <w:rFonts w:ascii="宋体" w:cs="宋体"/>
                <w:color w:val="000000"/>
                <w:sz w:val="24"/>
                <w:szCs w:val="24"/>
              </w:rPr>
              <w:t>700</w:t>
            </w:r>
            <w:r>
              <w:rPr>
                <w:rFonts w:ascii="宋体" w:cs="宋体" w:hint="eastAsia"/>
                <w:color w:val="000000"/>
                <w:sz w:val="24"/>
                <w:szCs w:val="24"/>
              </w:rPr>
              <w:t>余元</w:t>
            </w:r>
          </w:p>
        </w:tc>
      </w:tr>
      <w:tr w:rsidR="002F376B">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rsidR="002F376B" w:rsidRDefault="002F376B" w:rsidP="00FD7B0E">
            <w:pPr>
              <w:widowControl/>
              <w:jc w:val="left"/>
              <w:rPr>
                <w:rFonts w:ascii="宋体"/>
                <w:color w:val="000000"/>
                <w:sz w:val="24"/>
                <w:szCs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F376B" w:rsidRDefault="002F376B" w:rsidP="00FD7B0E">
            <w:pPr>
              <w:widowControl/>
              <w:jc w:val="center"/>
              <w:textAlignment w:val="center"/>
              <w:rPr>
                <w:rFonts w:ascii="宋体"/>
                <w:color w:val="000000"/>
                <w:sz w:val="24"/>
                <w:szCs w:val="24"/>
              </w:rPr>
            </w:pPr>
            <w:r>
              <w:rPr>
                <w:rFonts w:ascii="宋体" w:hAnsi="宋体" w:cs="宋体" w:hint="eastAsia"/>
                <w:color w:val="000000"/>
                <w:kern w:val="0"/>
                <w:sz w:val="24"/>
                <w:szCs w:val="24"/>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F376B" w:rsidRPr="00FD7B0E" w:rsidRDefault="002F376B" w:rsidP="00FD7B0E">
            <w:pPr>
              <w:widowControl/>
              <w:jc w:val="center"/>
              <w:textAlignment w:val="center"/>
              <w:rPr>
                <w:rFonts w:ascii="宋体"/>
                <w:color w:val="000000"/>
                <w:sz w:val="24"/>
                <w:szCs w:val="24"/>
              </w:rPr>
            </w:pPr>
            <w:r w:rsidRPr="00FD7B0E">
              <w:rPr>
                <w:rFonts w:ascii="宋体" w:cs="宋体" w:hint="eastAsia"/>
                <w:color w:val="000000"/>
                <w:sz w:val="24"/>
                <w:szCs w:val="24"/>
              </w:rPr>
              <w:t>社会效益</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F376B" w:rsidRPr="00FD7B0E" w:rsidRDefault="002F376B" w:rsidP="00FD7B0E">
            <w:pPr>
              <w:widowControl/>
              <w:textAlignment w:val="center"/>
              <w:rPr>
                <w:rFonts w:ascii="宋体"/>
                <w:color w:val="000000"/>
                <w:sz w:val="24"/>
                <w:szCs w:val="24"/>
              </w:rPr>
            </w:pPr>
            <w:r w:rsidRPr="00FD7B0E">
              <w:rPr>
                <w:rFonts w:ascii="宋体" w:cs="宋体" w:hint="eastAsia"/>
                <w:color w:val="000000"/>
                <w:sz w:val="24"/>
                <w:szCs w:val="24"/>
              </w:rPr>
              <w:t>社会效益</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F376B" w:rsidRPr="00302137" w:rsidRDefault="002F376B" w:rsidP="00302137">
            <w:pPr>
              <w:widowControl/>
              <w:textAlignment w:val="center"/>
              <w:rPr>
                <w:rFonts w:ascii="宋体"/>
                <w:color w:val="000000"/>
                <w:sz w:val="24"/>
                <w:szCs w:val="24"/>
              </w:rPr>
            </w:pPr>
            <w:r w:rsidRPr="00302137">
              <w:rPr>
                <w:rFonts w:ascii="宋体" w:cs="宋体" w:hint="eastAsia"/>
                <w:color w:val="000000"/>
                <w:sz w:val="24"/>
                <w:szCs w:val="24"/>
              </w:rPr>
              <w:t>为建立绿色生态环境奠定基础</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F376B" w:rsidRDefault="002F376B" w:rsidP="002657A1">
            <w:pPr>
              <w:widowControl/>
              <w:textAlignment w:val="center"/>
              <w:rPr>
                <w:rFonts w:ascii="宋体"/>
                <w:color w:val="000000"/>
                <w:sz w:val="24"/>
                <w:szCs w:val="24"/>
              </w:rPr>
            </w:pPr>
            <w:r>
              <w:rPr>
                <w:rFonts w:ascii="宋体" w:cs="宋体" w:hint="eastAsia"/>
                <w:color w:val="000000"/>
                <w:sz w:val="24"/>
                <w:szCs w:val="24"/>
              </w:rPr>
              <w:t>有效保护仁和区</w:t>
            </w:r>
            <w:r>
              <w:rPr>
                <w:rFonts w:ascii="宋体" w:cs="宋体"/>
                <w:color w:val="000000"/>
                <w:sz w:val="24"/>
                <w:szCs w:val="24"/>
              </w:rPr>
              <w:t>190</w:t>
            </w:r>
            <w:r>
              <w:rPr>
                <w:rFonts w:ascii="宋体" w:cs="宋体" w:hint="eastAsia"/>
                <w:color w:val="000000"/>
                <w:sz w:val="24"/>
                <w:szCs w:val="24"/>
              </w:rPr>
              <w:t>余万亩森林未受重特大火灾</w:t>
            </w:r>
          </w:p>
        </w:tc>
      </w:tr>
      <w:tr w:rsidR="002F376B">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rsidR="002F376B" w:rsidRDefault="002F376B" w:rsidP="00FD7B0E">
            <w:pPr>
              <w:widowControl/>
              <w:jc w:val="left"/>
              <w:rPr>
                <w:rFonts w:ascii="宋体"/>
                <w:color w:val="000000"/>
                <w:sz w:val="24"/>
                <w:szCs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F376B" w:rsidRDefault="002F376B" w:rsidP="00FD7B0E">
            <w:pPr>
              <w:widowControl/>
              <w:jc w:val="center"/>
              <w:textAlignment w:val="center"/>
              <w:rPr>
                <w:rFonts w:ascii="宋体"/>
                <w:color w:val="000000"/>
                <w:kern w:val="0"/>
                <w:sz w:val="24"/>
                <w:szCs w:val="24"/>
              </w:rPr>
            </w:pPr>
            <w:r>
              <w:rPr>
                <w:rFonts w:ascii="宋体" w:hAnsi="宋体" w:cs="宋体" w:hint="eastAsia"/>
                <w:color w:val="000000"/>
                <w:kern w:val="0"/>
                <w:sz w:val="24"/>
                <w:szCs w:val="24"/>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F376B" w:rsidRPr="00FD7B0E" w:rsidRDefault="002F376B" w:rsidP="00FD7B0E">
            <w:pPr>
              <w:widowControl/>
              <w:jc w:val="center"/>
              <w:textAlignment w:val="center"/>
              <w:rPr>
                <w:rFonts w:ascii="宋体"/>
                <w:color w:val="000000"/>
                <w:sz w:val="24"/>
                <w:szCs w:val="24"/>
              </w:rPr>
            </w:pPr>
            <w:r w:rsidRPr="00FD7B0E">
              <w:rPr>
                <w:rFonts w:ascii="宋体" w:cs="宋体" w:hint="eastAsia"/>
                <w:color w:val="000000"/>
                <w:sz w:val="24"/>
                <w:szCs w:val="24"/>
              </w:rPr>
              <w:t>生态效益</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F376B" w:rsidRPr="00FD7B0E" w:rsidRDefault="002F376B" w:rsidP="00FD7B0E">
            <w:pPr>
              <w:widowControl/>
              <w:textAlignment w:val="center"/>
              <w:rPr>
                <w:rFonts w:ascii="宋体"/>
                <w:color w:val="000000"/>
                <w:sz w:val="24"/>
                <w:szCs w:val="24"/>
              </w:rPr>
            </w:pPr>
            <w:r w:rsidRPr="00FD7B0E">
              <w:rPr>
                <w:rFonts w:ascii="宋体" w:cs="宋体" w:hint="eastAsia"/>
                <w:color w:val="000000"/>
                <w:sz w:val="24"/>
                <w:szCs w:val="24"/>
              </w:rPr>
              <w:t>生态效益</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F376B" w:rsidRPr="00302137" w:rsidRDefault="002F376B" w:rsidP="00302137">
            <w:pPr>
              <w:widowControl/>
              <w:textAlignment w:val="center"/>
              <w:rPr>
                <w:rFonts w:ascii="宋体"/>
                <w:color w:val="000000"/>
                <w:sz w:val="24"/>
                <w:szCs w:val="24"/>
              </w:rPr>
            </w:pPr>
            <w:r w:rsidRPr="00302137">
              <w:rPr>
                <w:rFonts w:ascii="宋体" w:cs="宋体" w:hint="eastAsia"/>
                <w:color w:val="000000"/>
                <w:sz w:val="24"/>
                <w:szCs w:val="24"/>
              </w:rPr>
              <w:t>保护生态环境</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F376B" w:rsidRDefault="002F376B" w:rsidP="002657A1">
            <w:pPr>
              <w:widowControl/>
              <w:textAlignment w:val="center"/>
              <w:rPr>
                <w:rFonts w:ascii="宋体"/>
                <w:color w:val="000000"/>
                <w:sz w:val="24"/>
                <w:szCs w:val="24"/>
              </w:rPr>
            </w:pPr>
            <w:r>
              <w:rPr>
                <w:rFonts w:ascii="宋体" w:cs="宋体" w:hint="eastAsia"/>
                <w:color w:val="000000"/>
                <w:sz w:val="24"/>
                <w:szCs w:val="24"/>
              </w:rPr>
              <w:t>自然环境得到显著改善</w:t>
            </w:r>
          </w:p>
        </w:tc>
      </w:tr>
      <w:tr w:rsidR="002F376B">
        <w:trPr>
          <w:trHeight w:val="1297"/>
        </w:trPr>
        <w:tc>
          <w:tcPr>
            <w:tcW w:w="390" w:type="dxa"/>
            <w:vMerge/>
            <w:tcBorders>
              <w:top w:val="single" w:sz="4" w:space="0" w:color="000000"/>
              <w:left w:val="single" w:sz="4" w:space="0" w:color="000000"/>
              <w:bottom w:val="single" w:sz="4" w:space="0" w:color="000000"/>
              <w:right w:val="single" w:sz="4" w:space="0" w:color="000000"/>
            </w:tcBorders>
            <w:vAlign w:val="center"/>
          </w:tcPr>
          <w:p w:rsidR="002F376B" w:rsidRDefault="002F376B" w:rsidP="00FD7B0E">
            <w:pPr>
              <w:widowControl/>
              <w:jc w:val="left"/>
              <w:rPr>
                <w:rFonts w:ascii="宋体"/>
                <w:color w:val="000000"/>
                <w:sz w:val="24"/>
                <w:szCs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F376B" w:rsidRDefault="002F376B" w:rsidP="00FD7B0E">
            <w:pPr>
              <w:widowControl/>
              <w:jc w:val="center"/>
              <w:textAlignment w:val="center"/>
              <w:rPr>
                <w:rFonts w:ascii="宋体"/>
                <w:color w:val="000000"/>
                <w:sz w:val="24"/>
                <w:szCs w:val="24"/>
              </w:rPr>
            </w:pPr>
            <w:r>
              <w:rPr>
                <w:rFonts w:ascii="宋体" w:hAnsi="宋体" w:cs="宋体" w:hint="eastAsia"/>
                <w:color w:val="000000"/>
                <w:kern w:val="0"/>
                <w:sz w:val="24"/>
                <w:szCs w:val="24"/>
              </w:rPr>
              <w:t>满意度指标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F376B" w:rsidRDefault="002F376B" w:rsidP="00FD7B0E">
            <w:pPr>
              <w:widowControl/>
              <w:jc w:val="center"/>
              <w:textAlignment w:val="center"/>
              <w:rPr>
                <w:rFonts w:ascii="宋体"/>
                <w:color w:val="000000"/>
                <w:sz w:val="24"/>
                <w:szCs w:val="24"/>
              </w:rPr>
            </w:pPr>
            <w:r>
              <w:rPr>
                <w:rFonts w:ascii="宋体" w:cs="宋体" w:hint="eastAsia"/>
                <w:color w:val="000000"/>
                <w:sz w:val="24"/>
                <w:szCs w:val="24"/>
              </w:rPr>
              <w:t>社会满意度指标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F376B" w:rsidRDefault="002F376B" w:rsidP="002657A1">
            <w:pPr>
              <w:widowControl/>
              <w:textAlignment w:val="center"/>
              <w:rPr>
                <w:rFonts w:ascii="宋体"/>
                <w:color w:val="000000"/>
                <w:sz w:val="24"/>
                <w:szCs w:val="24"/>
              </w:rPr>
            </w:pPr>
            <w:r>
              <w:rPr>
                <w:rFonts w:ascii="宋体" w:cs="宋体" w:hint="eastAsia"/>
                <w:color w:val="000000"/>
                <w:sz w:val="24"/>
                <w:szCs w:val="24"/>
              </w:rPr>
              <w:t>社会满意度指标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F376B" w:rsidRDefault="002F376B" w:rsidP="00FD7B0E">
            <w:pPr>
              <w:widowControl/>
              <w:jc w:val="center"/>
              <w:textAlignment w:val="center"/>
              <w:rPr>
                <w:rFonts w:ascii="宋体"/>
                <w:color w:val="000000"/>
                <w:sz w:val="24"/>
                <w:szCs w:val="24"/>
              </w:rPr>
            </w:pPr>
            <w:r>
              <w:rPr>
                <w:rFonts w:ascii="宋体" w:cs="宋体" w:hint="eastAsia"/>
                <w:color w:val="000000"/>
                <w:sz w:val="24"/>
                <w:szCs w:val="24"/>
              </w:rPr>
              <w:t>预期群众满意度达到</w:t>
            </w:r>
            <w:r>
              <w:rPr>
                <w:rFonts w:ascii="宋体" w:cs="宋体"/>
                <w:color w:val="000000"/>
                <w:sz w:val="24"/>
                <w:szCs w:val="24"/>
              </w:rPr>
              <w:t>100%</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F376B" w:rsidRDefault="002F376B" w:rsidP="00FD7B0E">
            <w:pPr>
              <w:widowControl/>
              <w:jc w:val="center"/>
              <w:textAlignment w:val="center"/>
              <w:rPr>
                <w:rFonts w:ascii="宋体"/>
                <w:color w:val="000000"/>
                <w:sz w:val="24"/>
                <w:szCs w:val="24"/>
              </w:rPr>
            </w:pPr>
            <w:r>
              <w:rPr>
                <w:rFonts w:ascii="宋体" w:cs="宋体" w:hint="eastAsia"/>
                <w:color w:val="000000"/>
                <w:sz w:val="24"/>
                <w:szCs w:val="24"/>
              </w:rPr>
              <w:t>社会群众满意度达</w:t>
            </w:r>
            <w:r>
              <w:rPr>
                <w:rFonts w:ascii="宋体" w:cs="宋体"/>
                <w:color w:val="000000"/>
                <w:sz w:val="24"/>
                <w:szCs w:val="24"/>
              </w:rPr>
              <w:t>99.5%</w:t>
            </w:r>
          </w:p>
        </w:tc>
      </w:tr>
      <w:tr w:rsidR="002F376B">
        <w:trPr>
          <w:trHeight w:val="1297"/>
        </w:trPr>
        <w:tc>
          <w:tcPr>
            <w:tcW w:w="390" w:type="dxa"/>
            <w:vMerge/>
            <w:tcBorders>
              <w:top w:val="single" w:sz="4" w:space="0" w:color="000000"/>
              <w:left w:val="single" w:sz="4" w:space="0" w:color="000000"/>
              <w:bottom w:val="single" w:sz="4" w:space="0" w:color="000000"/>
              <w:right w:val="single" w:sz="4" w:space="0" w:color="000000"/>
            </w:tcBorders>
            <w:vAlign w:val="center"/>
          </w:tcPr>
          <w:p w:rsidR="002F376B" w:rsidRDefault="002F376B" w:rsidP="00FD7B0E">
            <w:pPr>
              <w:widowControl/>
              <w:jc w:val="left"/>
              <w:rPr>
                <w:rFonts w:ascii="宋体"/>
                <w:color w:val="000000"/>
                <w:sz w:val="24"/>
                <w:szCs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F376B" w:rsidRDefault="002F376B" w:rsidP="00FD7B0E">
            <w:pPr>
              <w:widowControl/>
              <w:jc w:val="center"/>
              <w:textAlignment w:val="center"/>
              <w:rPr>
                <w:rFonts w:ascii="宋体"/>
                <w:color w:val="000000"/>
                <w:sz w:val="24"/>
                <w:szCs w:val="24"/>
              </w:rPr>
            </w:pP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F376B" w:rsidRDefault="002F376B" w:rsidP="00FD7B0E">
            <w:pPr>
              <w:widowControl/>
              <w:jc w:val="center"/>
              <w:textAlignment w:val="center"/>
              <w:rPr>
                <w:rFonts w:ascii="宋体"/>
                <w:color w:val="000000"/>
                <w:sz w:val="24"/>
                <w:szCs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F376B" w:rsidRDefault="002F376B" w:rsidP="00FD7B0E">
            <w:pPr>
              <w:widowControl/>
              <w:jc w:val="center"/>
              <w:textAlignment w:val="center"/>
              <w:rPr>
                <w:rFonts w:ascii="宋体"/>
                <w:color w:val="000000"/>
                <w:sz w:val="24"/>
                <w:szCs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F376B" w:rsidRDefault="002F376B" w:rsidP="00FD7B0E">
            <w:pPr>
              <w:widowControl/>
              <w:jc w:val="center"/>
              <w:textAlignment w:val="center"/>
              <w:rPr>
                <w:rFonts w:ascii="宋体"/>
                <w:color w:val="000000"/>
                <w:sz w:val="24"/>
                <w:szCs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F376B" w:rsidRDefault="002F376B" w:rsidP="00FD7B0E">
            <w:pPr>
              <w:widowControl/>
              <w:jc w:val="center"/>
              <w:textAlignment w:val="center"/>
              <w:rPr>
                <w:rFonts w:ascii="宋体"/>
                <w:color w:val="000000"/>
                <w:sz w:val="24"/>
                <w:szCs w:val="24"/>
              </w:rPr>
            </w:pPr>
          </w:p>
        </w:tc>
      </w:tr>
      <w:tr w:rsidR="002F376B">
        <w:trPr>
          <w:trHeight w:val="1050"/>
        </w:trPr>
        <w:tc>
          <w:tcPr>
            <w:tcW w:w="390" w:type="dxa"/>
            <w:vMerge/>
            <w:tcBorders>
              <w:top w:val="single" w:sz="4" w:space="0" w:color="000000"/>
              <w:left w:val="single" w:sz="4" w:space="0" w:color="000000"/>
              <w:bottom w:val="single" w:sz="4" w:space="0" w:color="000000"/>
              <w:right w:val="single" w:sz="4" w:space="0" w:color="000000"/>
            </w:tcBorders>
            <w:vAlign w:val="center"/>
          </w:tcPr>
          <w:p w:rsidR="002F376B" w:rsidRDefault="002F376B" w:rsidP="00FD7B0E">
            <w:pPr>
              <w:widowControl/>
              <w:jc w:val="left"/>
              <w:rPr>
                <w:rFonts w:ascii="宋体"/>
                <w:color w:val="000000"/>
                <w:sz w:val="24"/>
                <w:szCs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F376B" w:rsidRDefault="002F376B" w:rsidP="00FD7B0E">
            <w:pPr>
              <w:widowControl/>
              <w:jc w:val="center"/>
              <w:textAlignment w:val="center"/>
              <w:rPr>
                <w:rFonts w:ascii="宋体"/>
                <w:color w:val="000000"/>
                <w:sz w:val="24"/>
                <w:szCs w:val="24"/>
              </w:rPr>
            </w:pP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F376B" w:rsidRDefault="002F376B" w:rsidP="00FD7B0E">
            <w:pPr>
              <w:widowControl/>
              <w:jc w:val="center"/>
              <w:textAlignment w:val="center"/>
              <w:rPr>
                <w:rFonts w:ascii="宋体"/>
                <w:color w:val="000000"/>
                <w:sz w:val="24"/>
                <w:szCs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F376B" w:rsidRDefault="002F376B" w:rsidP="00FD7B0E">
            <w:pPr>
              <w:widowControl/>
              <w:jc w:val="center"/>
              <w:textAlignment w:val="center"/>
              <w:rPr>
                <w:rFonts w:ascii="宋体"/>
                <w:color w:val="000000"/>
                <w:sz w:val="24"/>
                <w:szCs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F376B" w:rsidRDefault="002F376B" w:rsidP="00FD7B0E">
            <w:pPr>
              <w:widowControl/>
              <w:jc w:val="center"/>
              <w:textAlignment w:val="center"/>
              <w:rPr>
                <w:rFonts w:ascii="宋体"/>
                <w:color w:val="000000"/>
                <w:sz w:val="24"/>
                <w:szCs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F376B" w:rsidRDefault="002F376B" w:rsidP="00FD7B0E">
            <w:pPr>
              <w:widowControl/>
              <w:jc w:val="center"/>
              <w:textAlignment w:val="center"/>
              <w:rPr>
                <w:rFonts w:ascii="宋体"/>
                <w:color w:val="000000"/>
                <w:sz w:val="24"/>
                <w:szCs w:val="24"/>
              </w:rPr>
            </w:pPr>
          </w:p>
        </w:tc>
      </w:tr>
    </w:tbl>
    <w:p w:rsidR="002F376B" w:rsidRDefault="002F376B" w:rsidP="00B81598">
      <w:pPr>
        <w:rPr>
          <w:rFonts w:ascii="Calibri" w:hAnsi="Calibri" w:cs="Calibri"/>
        </w:rPr>
      </w:pPr>
    </w:p>
    <w:p w:rsidR="002F376B" w:rsidRPr="00CE49DA" w:rsidRDefault="002F376B" w:rsidP="00A91760">
      <w:pPr>
        <w:spacing w:line="580" w:lineRule="exact"/>
        <w:rPr>
          <w:rFonts w:ascii="仿宋_GB2312" w:eastAsia="仿宋_GB2312" w:hAnsi="仿宋_GB2312"/>
          <w:sz w:val="32"/>
          <w:szCs w:val="32"/>
        </w:rPr>
      </w:pPr>
    </w:p>
    <w:p w:rsidR="002F376B" w:rsidRPr="00065F8F" w:rsidRDefault="002F376B" w:rsidP="00B34190">
      <w:pPr>
        <w:numPr>
          <w:ilvl w:val="0"/>
          <w:numId w:val="6"/>
        </w:numPr>
        <w:spacing w:line="580" w:lineRule="exact"/>
        <w:ind w:firstLineChars="200" w:firstLine="31680"/>
        <w:rPr>
          <w:rFonts w:ascii="仿宋" w:eastAsia="仿宋" w:hAnsi="仿宋"/>
          <w:sz w:val="32"/>
          <w:szCs w:val="32"/>
        </w:rPr>
      </w:pPr>
      <w:r w:rsidRPr="00065F8F">
        <w:rPr>
          <w:rFonts w:ascii="仿宋" w:eastAsia="仿宋" w:hAnsi="仿宋" w:cs="仿宋" w:hint="eastAsia"/>
          <w:b/>
          <w:bCs/>
          <w:sz w:val="32"/>
          <w:szCs w:val="32"/>
        </w:rPr>
        <w:t>部门开展绩效评价结果。</w:t>
      </w:r>
    </w:p>
    <w:p w:rsidR="002F376B" w:rsidRPr="00CE49DA" w:rsidRDefault="002F376B" w:rsidP="00B34190">
      <w:pPr>
        <w:spacing w:line="580" w:lineRule="exact"/>
        <w:ind w:firstLineChars="200" w:firstLine="31680"/>
        <w:rPr>
          <w:rFonts w:ascii="方正小标宋简体" w:eastAsia="方正小标宋简体" w:hAnsi="方正小标宋简体"/>
          <w:sz w:val="44"/>
          <w:szCs w:val="44"/>
        </w:rPr>
      </w:pPr>
      <w:r w:rsidRPr="00CE49DA">
        <w:rPr>
          <w:rFonts w:ascii="仿宋_GB2312" w:eastAsia="仿宋_GB2312" w:hAnsi="仿宋_GB2312" w:cs="仿宋_GB2312" w:hint="eastAsia"/>
          <w:sz w:val="32"/>
          <w:szCs w:val="32"/>
        </w:rPr>
        <w:t>本部门按要求对</w:t>
      </w:r>
      <w:r w:rsidRPr="00CE49DA">
        <w:rPr>
          <w:rFonts w:ascii="仿宋_GB2312" w:eastAsia="仿宋_GB2312" w:hAnsi="仿宋_GB2312" w:cs="仿宋_GB2312"/>
          <w:sz w:val="32"/>
          <w:szCs w:val="32"/>
        </w:rPr>
        <w:t>2018</w:t>
      </w:r>
      <w:r w:rsidRPr="00CE49DA">
        <w:rPr>
          <w:rFonts w:ascii="仿宋_GB2312" w:eastAsia="仿宋_GB2312" w:hAnsi="仿宋_GB2312" w:cs="仿宋_GB2312" w:hint="eastAsia"/>
          <w:sz w:val="32"/>
          <w:szCs w:val="32"/>
        </w:rPr>
        <w:t>年部门整体支出绩效评价情况开展自评，《</w:t>
      </w:r>
      <w:r>
        <w:rPr>
          <w:rFonts w:ascii="仿宋_GB2312" w:eastAsia="仿宋_GB2312" w:hAnsi="仿宋_GB2312" w:cs="仿宋_GB2312" w:hint="eastAsia"/>
          <w:sz w:val="32"/>
          <w:szCs w:val="32"/>
        </w:rPr>
        <w:t>仁和区林业局</w:t>
      </w:r>
      <w:r w:rsidRPr="007F4880">
        <w:rPr>
          <w:rFonts w:ascii="仿宋_GB2312" w:eastAsia="仿宋_GB2312" w:hAnsi="仿宋_GB2312" w:cs="仿宋_GB2312"/>
          <w:sz w:val="32"/>
          <w:szCs w:val="32"/>
        </w:rPr>
        <w:t>2018</w:t>
      </w:r>
      <w:r w:rsidRPr="007F4880">
        <w:rPr>
          <w:rFonts w:ascii="仿宋_GB2312" w:eastAsia="仿宋_GB2312" w:hAnsi="仿宋_GB2312" w:cs="仿宋_GB2312" w:hint="eastAsia"/>
          <w:sz w:val="32"/>
          <w:szCs w:val="32"/>
        </w:rPr>
        <w:t>年部门支出自评报告</w:t>
      </w:r>
      <w:r w:rsidRPr="00CE49DA">
        <w:rPr>
          <w:rFonts w:ascii="仿宋_GB2312" w:eastAsia="仿宋_GB2312" w:hAnsi="仿宋_GB2312" w:cs="仿宋_GB2312" w:hint="eastAsia"/>
          <w:sz w:val="32"/>
          <w:szCs w:val="32"/>
        </w:rPr>
        <w:t>》见附件。</w:t>
      </w:r>
    </w:p>
    <w:p w:rsidR="002F376B" w:rsidRPr="00065F8F" w:rsidRDefault="002F376B" w:rsidP="00B34190">
      <w:pPr>
        <w:spacing w:line="600" w:lineRule="exact"/>
        <w:ind w:firstLineChars="250" w:firstLine="31680"/>
        <w:outlineLvl w:val="1"/>
        <w:rPr>
          <w:rStyle w:val="Heading2Char"/>
          <w:rFonts w:ascii="黑体" w:eastAsia="黑体" w:hAnsi="黑体" w:cs="Times New Roman"/>
        </w:rPr>
      </w:pPr>
      <w:bookmarkStart w:id="51" w:name="_Toc15377221"/>
      <w:bookmarkStart w:id="52" w:name="_Toc15396612"/>
      <w:r w:rsidRPr="00065F8F">
        <w:rPr>
          <w:rFonts w:ascii="黑体" w:eastAsia="黑体" w:hAnsi="黑体" w:cs="黑体" w:hint="eastAsia"/>
          <w:color w:val="000000"/>
          <w:sz w:val="32"/>
          <w:szCs w:val="32"/>
        </w:rPr>
        <w:t>十</w:t>
      </w:r>
      <w:r w:rsidRPr="00065F8F">
        <w:rPr>
          <w:rStyle w:val="Heading2Char"/>
          <w:rFonts w:ascii="黑体" w:eastAsia="黑体" w:hAnsi="黑体" w:cs="黑体" w:hint="eastAsia"/>
        </w:rPr>
        <w:t>一、</w:t>
      </w:r>
      <w:r w:rsidRPr="00065F8F">
        <w:rPr>
          <w:rStyle w:val="Heading2Char"/>
          <w:rFonts w:ascii="黑体" w:eastAsia="黑体" w:hAnsi="黑体" w:cs="黑体" w:hint="eastAsia"/>
          <w:b w:val="0"/>
          <w:bCs w:val="0"/>
        </w:rPr>
        <w:t>其他重要事项的情况说明</w:t>
      </w:r>
      <w:bookmarkEnd w:id="51"/>
      <w:bookmarkEnd w:id="52"/>
    </w:p>
    <w:p w:rsidR="002F376B" w:rsidRPr="00065F8F" w:rsidRDefault="002F376B" w:rsidP="00B34190">
      <w:pPr>
        <w:spacing w:line="600" w:lineRule="exact"/>
        <w:ind w:firstLineChars="200" w:firstLine="31680"/>
        <w:outlineLvl w:val="2"/>
        <w:rPr>
          <w:rFonts w:ascii="仿宋" w:eastAsia="仿宋" w:hAnsi="仿宋"/>
          <w:color w:val="000000"/>
          <w:sz w:val="32"/>
          <w:szCs w:val="32"/>
        </w:rPr>
      </w:pPr>
      <w:bookmarkStart w:id="53" w:name="_Toc15377222"/>
      <w:r w:rsidRPr="00065F8F">
        <w:rPr>
          <w:rFonts w:ascii="仿宋" w:eastAsia="仿宋" w:hAnsi="仿宋" w:cs="仿宋" w:hint="eastAsia"/>
          <w:b/>
          <w:bCs/>
          <w:color w:val="000000"/>
          <w:sz w:val="32"/>
          <w:szCs w:val="32"/>
        </w:rPr>
        <w:t>（一）机关运行经费支出情况</w:t>
      </w:r>
      <w:bookmarkEnd w:id="53"/>
    </w:p>
    <w:p w:rsidR="002F376B" w:rsidRPr="009315F9" w:rsidRDefault="002F376B" w:rsidP="00B34190">
      <w:pPr>
        <w:spacing w:line="600" w:lineRule="exact"/>
        <w:ind w:firstLineChars="200" w:firstLine="31680"/>
        <w:rPr>
          <w:rFonts w:ascii="仿宋_GB2312" w:eastAsia="仿宋_GB2312"/>
          <w:color w:val="000000"/>
          <w:sz w:val="32"/>
          <w:szCs w:val="32"/>
        </w:rPr>
      </w:pPr>
      <w:r w:rsidRPr="00CE49DA">
        <w:rPr>
          <w:rFonts w:ascii="仿宋_GB2312" w:eastAsia="仿宋_GB2312" w:cs="仿宋_GB2312"/>
          <w:color w:val="000000"/>
          <w:sz w:val="32"/>
          <w:szCs w:val="32"/>
        </w:rPr>
        <w:t>2018</w:t>
      </w:r>
      <w:r w:rsidRPr="00CE49DA">
        <w:rPr>
          <w:rFonts w:ascii="仿宋_GB2312" w:eastAsia="仿宋_GB2312" w:cs="仿宋_GB2312" w:hint="eastAsia"/>
          <w:color w:val="000000"/>
          <w:sz w:val="32"/>
          <w:szCs w:val="32"/>
        </w:rPr>
        <w:t>年，</w:t>
      </w:r>
      <w:r>
        <w:rPr>
          <w:rFonts w:ascii="仿宋_GB2312" w:eastAsia="仿宋_GB2312" w:cs="仿宋_GB2312" w:hint="eastAsia"/>
          <w:color w:val="000000"/>
          <w:sz w:val="32"/>
          <w:szCs w:val="32"/>
        </w:rPr>
        <w:t>仁和区林业局</w:t>
      </w:r>
      <w:r w:rsidRPr="00CE49DA">
        <w:rPr>
          <w:rFonts w:ascii="仿宋_GB2312" w:eastAsia="仿宋_GB2312" w:cs="仿宋_GB2312" w:hint="eastAsia"/>
          <w:color w:val="000000"/>
          <w:sz w:val="32"/>
          <w:szCs w:val="32"/>
        </w:rPr>
        <w:t>机关运行经费支出</w:t>
      </w:r>
      <w:r>
        <w:rPr>
          <w:rFonts w:ascii="仿宋_GB2312" w:eastAsia="仿宋_GB2312" w:cs="仿宋_GB2312"/>
          <w:color w:val="000000"/>
          <w:sz w:val="32"/>
          <w:szCs w:val="32"/>
        </w:rPr>
        <w:t>74.36</w:t>
      </w:r>
      <w:r w:rsidRPr="00CE49DA">
        <w:rPr>
          <w:rFonts w:ascii="仿宋_GB2312" w:eastAsia="仿宋_GB2312" w:cs="仿宋_GB2312" w:hint="eastAsia"/>
          <w:color w:val="000000"/>
          <w:sz w:val="32"/>
          <w:szCs w:val="32"/>
        </w:rPr>
        <w:t>万元，比</w:t>
      </w:r>
      <w:r w:rsidRPr="00CE49DA">
        <w:rPr>
          <w:rFonts w:ascii="仿宋_GB2312" w:eastAsia="仿宋_GB2312" w:cs="仿宋_GB2312"/>
          <w:color w:val="000000"/>
          <w:sz w:val="32"/>
          <w:szCs w:val="32"/>
        </w:rPr>
        <w:t>2017</w:t>
      </w:r>
      <w:r w:rsidRPr="00CE49DA">
        <w:rPr>
          <w:rFonts w:ascii="仿宋_GB2312" w:eastAsia="仿宋_GB2312" w:cs="仿宋_GB2312" w:hint="eastAsia"/>
          <w:color w:val="000000"/>
          <w:sz w:val="32"/>
          <w:szCs w:val="32"/>
        </w:rPr>
        <w:t>年增加</w:t>
      </w:r>
      <w:r>
        <w:rPr>
          <w:rFonts w:ascii="仿宋_GB2312" w:eastAsia="仿宋_GB2312" w:cs="仿宋_GB2312"/>
          <w:color w:val="000000"/>
          <w:sz w:val="32"/>
          <w:szCs w:val="32"/>
        </w:rPr>
        <w:t>6.24</w:t>
      </w:r>
      <w:r w:rsidRPr="00CE49DA">
        <w:rPr>
          <w:rFonts w:ascii="仿宋_GB2312" w:eastAsia="仿宋_GB2312" w:cs="仿宋_GB2312" w:hint="eastAsia"/>
          <w:color w:val="000000"/>
          <w:sz w:val="32"/>
          <w:szCs w:val="32"/>
        </w:rPr>
        <w:t>万元，增长</w:t>
      </w:r>
      <w:r>
        <w:rPr>
          <w:rFonts w:ascii="仿宋_GB2312" w:eastAsia="仿宋_GB2312" w:cs="仿宋_GB2312"/>
          <w:color w:val="000000"/>
          <w:sz w:val="32"/>
          <w:szCs w:val="32"/>
        </w:rPr>
        <w:t>9.2</w:t>
      </w:r>
      <w:r w:rsidRPr="00CE49DA">
        <w:rPr>
          <w:rFonts w:ascii="仿宋_GB2312" w:eastAsia="仿宋_GB2312" w:cs="仿宋_GB2312"/>
          <w:color w:val="000000"/>
          <w:sz w:val="32"/>
          <w:szCs w:val="32"/>
        </w:rPr>
        <w:t>%</w:t>
      </w:r>
      <w:r>
        <w:rPr>
          <w:rFonts w:ascii="仿宋_GB2312" w:eastAsia="仿宋_GB2312" w:cs="仿宋_GB2312" w:hint="eastAsia"/>
          <w:color w:val="000000"/>
          <w:sz w:val="32"/>
          <w:szCs w:val="32"/>
        </w:rPr>
        <w:t>。主要原因是本年度公务接待标准有所提高及增加了各业务工作量。</w:t>
      </w:r>
    </w:p>
    <w:p w:rsidR="002F376B" w:rsidRPr="00065F8F" w:rsidRDefault="002F376B">
      <w:pPr>
        <w:spacing w:line="600" w:lineRule="exact"/>
        <w:ind w:firstLine="640"/>
        <w:rPr>
          <w:rFonts w:ascii="仿宋" w:eastAsia="仿宋" w:hAnsi="仿宋"/>
          <w:b/>
          <w:bCs/>
          <w:color w:val="000000"/>
          <w:sz w:val="32"/>
          <w:szCs w:val="32"/>
        </w:rPr>
      </w:pPr>
      <w:r w:rsidRPr="00065F8F">
        <w:rPr>
          <w:rFonts w:ascii="仿宋" w:eastAsia="仿宋" w:hAnsi="仿宋" w:cs="仿宋" w:hint="eastAsia"/>
          <w:b/>
          <w:bCs/>
          <w:color w:val="000000"/>
          <w:sz w:val="32"/>
          <w:szCs w:val="32"/>
        </w:rPr>
        <w:t>（数据来源财决</w:t>
      </w:r>
      <w:r w:rsidRPr="00065F8F">
        <w:rPr>
          <w:rFonts w:ascii="仿宋" w:eastAsia="仿宋" w:hAnsi="仿宋" w:cs="仿宋"/>
          <w:b/>
          <w:bCs/>
          <w:color w:val="000000"/>
          <w:sz w:val="32"/>
          <w:szCs w:val="32"/>
        </w:rPr>
        <w:t>CS05</w:t>
      </w:r>
      <w:r w:rsidRPr="00065F8F">
        <w:rPr>
          <w:rFonts w:ascii="仿宋" w:eastAsia="仿宋" w:hAnsi="仿宋" w:cs="仿宋" w:hint="eastAsia"/>
          <w:b/>
          <w:bCs/>
          <w:color w:val="000000"/>
          <w:sz w:val="32"/>
          <w:szCs w:val="32"/>
        </w:rPr>
        <w:t>表）</w:t>
      </w:r>
    </w:p>
    <w:p w:rsidR="002F376B" w:rsidRPr="00065F8F" w:rsidRDefault="002F376B" w:rsidP="00B34190">
      <w:pPr>
        <w:autoSpaceDE w:val="0"/>
        <w:autoSpaceDN w:val="0"/>
        <w:adjustRightInd w:val="0"/>
        <w:spacing w:line="600" w:lineRule="exact"/>
        <w:ind w:firstLineChars="200" w:firstLine="31680"/>
        <w:jc w:val="left"/>
        <w:outlineLvl w:val="2"/>
        <w:rPr>
          <w:rFonts w:ascii="仿宋" w:eastAsia="仿宋" w:hAnsi="仿宋"/>
          <w:b/>
          <w:bCs/>
          <w:color w:val="000000"/>
          <w:sz w:val="32"/>
          <w:szCs w:val="32"/>
        </w:rPr>
      </w:pPr>
      <w:bookmarkStart w:id="54" w:name="_Toc15377223"/>
      <w:r w:rsidRPr="00065F8F">
        <w:rPr>
          <w:rFonts w:ascii="仿宋" w:eastAsia="仿宋" w:hAnsi="仿宋" w:cs="仿宋" w:hint="eastAsia"/>
          <w:b/>
          <w:bCs/>
          <w:color w:val="000000"/>
          <w:sz w:val="32"/>
          <w:szCs w:val="32"/>
        </w:rPr>
        <w:t>（二）政府采购支出情况</w:t>
      </w:r>
      <w:bookmarkEnd w:id="54"/>
    </w:p>
    <w:p w:rsidR="002F376B" w:rsidRPr="00CE49DA" w:rsidRDefault="002F376B" w:rsidP="00B34190">
      <w:pPr>
        <w:spacing w:line="600" w:lineRule="exact"/>
        <w:ind w:firstLineChars="200" w:firstLine="31680"/>
        <w:rPr>
          <w:rFonts w:ascii="仿宋_GB2312" w:eastAsia="仿宋_GB2312"/>
          <w:color w:val="000000"/>
          <w:sz w:val="32"/>
          <w:szCs w:val="32"/>
        </w:rPr>
      </w:pPr>
      <w:r w:rsidRPr="00CE49DA">
        <w:rPr>
          <w:rFonts w:ascii="仿宋_GB2312" w:eastAsia="仿宋_GB2312" w:cs="仿宋_GB2312"/>
          <w:color w:val="000000"/>
          <w:sz w:val="32"/>
          <w:szCs w:val="32"/>
        </w:rPr>
        <w:t>2018</w:t>
      </w:r>
      <w:r w:rsidRPr="00CE49DA">
        <w:rPr>
          <w:rFonts w:ascii="仿宋_GB2312" w:eastAsia="仿宋_GB2312" w:cs="仿宋_GB2312" w:hint="eastAsia"/>
          <w:color w:val="000000"/>
          <w:sz w:val="32"/>
          <w:szCs w:val="32"/>
        </w:rPr>
        <w:t>年，</w:t>
      </w:r>
      <w:r>
        <w:rPr>
          <w:rFonts w:ascii="仿宋_GB2312" w:eastAsia="仿宋_GB2312" w:cs="仿宋_GB2312" w:hint="eastAsia"/>
          <w:color w:val="000000"/>
          <w:sz w:val="32"/>
          <w:szCs w:val="32"/>
        </w:rPr>
        <w:t>仁和区林业局</w:t>
      </w:r>
      <w:r w:rsidRPr="00CE49DA">
        <w:rPr>
          <w:rFonts w:ascii="仿宋_GB2312" w:eastAsia="仿宋_GB2312" w:cs="仿宋_GB2312" w:hint="eastAsia"/>
          <w:color w:val="000000"/>
          <w:sz w:val="32"/>
          <w:szCs w:val="32"/>
        </w:rPr>
        <w:t>政府采购支出总额</w:t>
      </w:r>
      <w:r>
        <w:rPr>
          <w:rFonts w:ascii="仿宋_GB2312" w:eastAsia="仿宋_GB2312" w:cs="仿宋_GB2312"/>
          <w:color w:val="000000"/>
          <w:sz w:val="32"/>
          <w:szCs w:val="32"/>
        </w:rPr>
        <w:t>0</w:t>
      </w:r>
      <w:r w:rsidRPr="00CE49DA">
        <w:rPr>
          <w:rFonts w:ascii="仿宋_GB2312" w:eastAsia="仿宋_GB2312" w:cs="仿宋_GB2312" w:hint="eastAsia"/>
          <w:color w:val="000000"/>
          <w:sz w:val="32"/>
          <w:szCs w:val="32"/>
        </w:rPr>
        <w:t>万元。</w:t>
      </w:r>
    </w:p>
    <w:p w:rsidR="002F376B" w:rsidRPr="00065F8F" w:rsidRDefault="002F376B" w:rsidP="00B34190">
      <w:pPr>
        <w:autoSpaceDE w:val="0"/>
        <w:autoSpaceDN w:val="0"/>
        <w:adjustRightInd w:val="0"/>
        <w:spacing w:line="600" w:lineRule="exact"/>
        <w:ind w:firstLineChars="200" w:firstLine="31680"/>
        <w:jc w:val="left"/>
        <w:outlineLvl w:val="2"/>
        <w:rPr>
          <w:rFonts w:ascii="仿宋" w:eastAsia="仿宋" w:hAnsi="仿宋"/>
          <w:b/>
          <w:bCs/>
          <w:color w:val="000000"/>
          <w:sz w:val="32"/>
          <w:szCs w:val="32"/>
        </w:rPr>
      </w:pPr>
      <w:r w:rsidRPr="00065F8F">
        <w:rPr>
          <w:rFonts w:ascii="仿宋" w:eastAsia="仿宋" w:hAnsi="仿宋" w:cs="仿宋" w:hint="eastAsia"/>
          <w:b/>
          <w:bCs/>
          <w:color w:val="000000"/>
          <w:sz w:val="32"/>
          <w:szCs w:val="32"/>
        </w:rPr>
        <w:t>（数据来源财决</w:t>
      </w:r>
      <w:r w:rsidRPr="00065F8F">
        <w:rPr>
          <w:rFonts w:ascii="仿宋" w:eastAsia="仿宋" w:hAnsi="仿宋" w:cs="仿宋"/>
          <w:b/>
          <w:bCs/>
          <w:color w:val="000000"/>
          <w:sz w:val="32"/>
          <w:szCs w:val="32"/>
        </w:rPr>
        <w:t>CS06</w:t>
      </w:r>
      <w:r w:rsidRPr="00065F8F">
        <w:rPr>
          <w:rFonts w:ascii="仿宋" w:eastAsia="仿宋" w:hAnsi="仿宋" w:cs="仿宋" w:hint="eastAsia"/>
          <w:b/>
          <w:bCs/>
          <w:color w:val="000000"/>
          <w:sz w:val="32"/>
          <w:szCs w:val="32"/>
        </w:rPr>
        <w:t>表）</w:t>
      </w:r>
    </w:p>
    <w:p w:rsidR="002F376B" w:rsidRPr="00065F8F" w:rsidRDefault="002F376B" w:rsidP="00B34190">
      <w:pPr>
        <w:autoSpaceDE w:val="0"/>
        <w:autoSpaceDN w:val="0"/>
        <w:adjustRightInd w:val="0"/>
        <w:spacing w:line="600" w:lineRule="exact"/>
        <w:ind w:firstLineChars="200" w:firstLine="31680"/>
        <w:jc w:val="left"/>
        <w:outlineLvl w:val="2"/>
        <w:rPr>
          <w:rFonts w:ascii="仿宋" w:eastAsia="仿宋" w:hAnsi="仿宋"/>
          <w:b/>
          <w:bCs/>
          <w:color w:val="000000"/>
          <w:sz w:val="32"/>
          <w:szCs w:val="32"/>
        </w:rPr>
      </w:pPr>
      <w:bookmarkStart w:id="55" w:name="_Toc15377224"/>
      <w:r w:rsidRPr="00065F8F">
        <w:rPr>
          <w:rFonts w:ascii="仿宋" w:eastAsia="仿宋" w:hAnsi="仿宋" w:cs="仿宋" w:hint="eastAsia"/>
          <w:b/>
          <w:bCs/>
          <w:color w:val="000000"/>
          <w:sz w:val="32"/>
          <w:szCs w:val="32"/>
        </w:rPr>
        <w:t>（三）国有资产占有使用情况</w:t>
      </w:r>
      <w:bookmarkEnd w:id="55"/>
    </w:p>
    <w:p w:rsidR="002F376B" w:rsidRPr="00CE49DA" w:rsidRDefault="002F376B" w:rsidP="00B34190">
      <w:pPr>
        <w:autoSpaceDE w:val="0"/>
        <w:autoSpaceDN w:val="0"/>
        <w:adjustRightInd w:val="0"/>
        <w:spacing w:line="600" w:lineRule="exact"/>
        <w:ind w:firstLineChars="200" w:firstLine="31680"/>
        <w:jc w:val="left"/>
        <w:rPr>
          <w:rFonts w:ascii="仿宋_GB2312" w:eastAsia="仿宋_GB2312"/>
          <w:color w:val="000000"/>
          <w:sz w:val="32"/>
          <w:szCs w:val="32"/>
        </w:rPr>
      </w:pPr>
      <w:r w:rsidRPr="00CE49DA">
        <w:rPr>
          <w:rFonts w:ascii="仿宋_GB2312" w:eastAsia="仿宋_GB2312" w:cs="仿宋_GB2312" w:hint="eastAsia"/>
          <w:color w:val="000000"/>
          <w:sz w:val="32"/>
          <w:szCs w:val="32"/>
        </w:rPr>
        <w:t>截至</w:t>
      </w:r>
      <w:r w:rsidRPr="00CE49DA">
        <w:rPr>
          <w:rFonts w:ascii="仿宋_GB2312" w:eastAsia="仿宋_GB2312" w:cs="仿宋_GB2312"/>
          <w:color w:val="000000"/>
          <w:sz w:val="32"/>
          <w:szCs w:val="32"/>
        </w:rPr>
        <w:t>2018</w:t>
      </w:r>
      <w:r w:rsidRPr="00CE49DA">
        <w:rPr>
          <w:rFonts w:ascii="仿宋_GB2312" w:eastAsia="仿宋_GB2312" w:cs="仿宋_GB2312" w:hint="eastAsia"/>
          <w:color w:val="000000"/>
          <w:sz w:val="32"/>
          <w:szCs w:val="32"/>
        </w:rPr>
        <w:t>年</w:t>
      </w:r>
      <w:r w:rsidRPr="00CE49DA">
        <w:rPr>
          <w:rFonts w:ascii="仿宋_GB2312" w:eastAsia="仿宋_GB2312" w:cs="仿宋_GB2312"/>
          <w:color w:val="000000"/>
          <w:sz w:val="32"/>
          <w:szCs w:val="32"/>
        </w:rPr>
        <w:t>12</w:t>
      </w:r>
      <w:r w:rsidRPr="00CE49DA">
        <w:rPr>
          <w:rFonts w:ascii="仿宋_GB2312" w:eastAsia="仿宋_GB2312" w:cs="仿宋_GB2312" w:hint="eastAsia"/>
          <w:color w:val="000000"/>
          <w:sz w:val="32"/>
          <w:szCs w:val="32"/>
        </w:rPr>
        <w:t>月</w:t>
      </w:r>
      <w:r w:rsidRPr="00CE49DA">
        <w:rPr>
          <w:rFonts w:ascii="仿宋_GB2312" w:eastAsia="仿宋_GB2312" w:cs="仿宋_GB2312"/>
          <w:color w:val="000000"/>
          <w:sz w:val="32"/>
          <w:szCs w:val="32"/>
        </w:rPr>
        <w:t>31</w:t>
      </w:r>
      <w:r w:rsidRPr="00CE49DA">
        <w:rPr>
          <w:rFonts w:ascii="仿宋_GB2312" w:eastAsia="仿宋_GB2312" w:cs="仿宋_GB2312" w:hint="eastAsia"/>
          <w:color w:val="000000"/>
          <w:sz w:val="32"/>
          <w:szCs w:val="32"/>
        </w:rPr>
        <w:t>日，</w:t>
      </w:r>
      <w:r>
        <w:rPr>
          <w:rFonts w:ascii="仿宋_GB2312" w:eastAsia="仿宋_GB2312" w:cs="仿宋_GB2312" w:hint="eastAsia"/>
          <w:color w:val="000000"/>
          <w:sz w:val="32"/>
          <w:szCs w:val="32"/>
        </w:rPr>
        <w:t>仁和区林业局</w:t>
      </w:r>
      <w:r w:rsidRPr="00CE49DA">
        <w:rPr>
          <w:rFonts w:ascii="仿宋_GB2312" w:eastAsia="仿宋_GB2312" w:cs="仿宋_GB2312" w:hint="eastAsia"/>
          <w:color w:val="000000"/>
          <w:sz w:val="32"/>
          <w:szCs w:val="32"/>
        </w:rPr>
        <w:t>共有车辆</w:t>
      </w:r>
      <w:r>
        <w:rPr>
          <w:rFonts w:ascii="仿宋_GB2312" w:eastAsia="仿宋_GB2312" w:cs="仿宋_GB2312"/>
          <w:color w:val="000000"/>
          <w:sz w:val="32"/>
          <w:szCs w:val="32"/>
        </w:rPr>
        <w:t>7</w:t>
      </w:r>
      <w:r w:rsidRPr="00CE49DA">
        <w:rPr>
          <w:rFonts w:ascii="仿宋_GB2312" w:eastAsia="仿宋_GB2312" w:cs="仿宋_GB2312" w:hint="eastAsia"/>
          <w:color w:val="000000"/>
          <w:sz w:val="32"/>
          <w:szCs w:val="32"/>
        </w:rPr>
        <w:t>辆，其中：一般执法执勤用车</w:t>
      </w:r>
      <w:r>
        <w:rPr>
          <w:rFonts w:ascii="仿宋_GB2312" w:eastAsia="仿宋_GB2312" w:cs="仿宋_GB2312"/>
          <w:color w:val="000000"/>
          <w:sz w:val="32"/>
          <w:szCs w:val="32"/>
        </w:rPr>
        <w:t>2</w:t>
      </w:r>
      <w:r w:rsidRPr="00CE49DA">
        <w:rPr>
          <w:rFonts w:ascii="仿宋_GB2312" w:eastAsia="仿宋_GB2312" w:cs="仿宋_GB2312" w:hint="eastAsia"/>
          <w:color w:val="000000"/>
          <w:sz w:val="32"/>
          <w:szCs w:val="32"/>
        </w:rPr>
        <w:t>辆、特种专业技术用车</w:t>
      </w:r>
      <w:r>
        <w:rPr>
          <w:rFonts w:ascii="仿宋_GB2312" w:eastAsia="仿宋_GB2312" w:cs="仿宋_GB2312"/>
          <w:color w:val="000000"/>
          <w:sz w:val="32"/>
          <w:szCs w:val="32"/>
        </w:rPr>
        <w:t>5</w:t>
      </w:r>
      <w:r w:rsidRPr="00CE49DA">
        <w:rPr>
          <w:rFonts w:ascii="仿宋_GB2312" w:eastAsia="仿宋_GB2312" w:cs="仿宋_GB2312" w:hint="eastAsia"/>
          <w:color w:val="000000"/>
          <w:sz w:val="32"/>
          <w:szCs w:val="32"/>
        </w:rPr>
        <w:t>辆。</w:t>
      </w:r>
    </w:p>
    <w:p w:rsidR="002F376B" w:rsidRPr="00065F8F" w:rsidRDefault="002F376B" w:rsidP="00B34190">
      <w:pPr>
        <w:autoSpaceDE w:val="0"/>
        <w:autoSpaceDN w:val="0"/>
        <w:adjustRightInd w:val="0"/>
        <w:spacing w:line="600" w:lineRule="exact"/>
        <w:ind w:firstLineChars="200" w:firstLine="31680"/>
        <w:jc w:val="left"/>
        <w:outlineLvl w:val="2"/>
        <w:rPr>
          <w:rFonts w:ascii="仿宋" w:eastAsia="仿宋" w:hAnsi="仿宋"/>
          <w:b/>
          <w:bCs/>
          <w:color w:val="000000"/>
          <w:sz w:val="32"/>
          <w:szCs w:val="32"/>
        </w:rPr>
      </w:pPr>
      <w:r w:rsidRPr="00065F8F">
        <w:rPr>
          <w:rFonts w:ascii="仿宋" w:eastAsia="仿宋" w:hAnsi="仿宋" w:cs="仿宋" w:hint="eastAsia"/>
          <w:b/>
          <w:bCs/>
          <w:color w:val="000000"/>
          <w:sz w:val="32"/>
          <w:szCs w:val="32"/>
        </w:rPr>
        <w:t>（数据来源财决</w:t>
      </w:r>
      <w:r w:rsidRPr="00065F8F">
        <w:rPr>
          <w:rFonts w:ascii="仿宋" w:eastAsia="仿宋" w:hAnsi="仿宋" w:cs="仿宋"/>
          <w:b/>
          <w:bCs/>
          <w:color w:val="000000"/>
          <w:sz w:val="32"/>
          <w:szCs w:val="32"/>
        </w:rPr>
        <w:t>CS05</w:t>
      </w:r>
      <w:r w:rsidRPr="00065F8F">
        <w:rPr>
          <w:rFonts w:ascii="仿宋" w:eastAsia="仿宋" w:hAnsi="仿宋" w:cs="仿宋" w:hint="eastAsia"/>
          <w:b/>
          <w:bCs/>
          <w:color w:val="000000"/>
          <w:sz w:val="32"/>
          <w:szCs w:val="32"/>
        </w:rPr>
        <w:t>表，按部门决算报表填报数据罗列车辆情况。）</w:t>
      </w:r>
    </w:p>
    <w:p w:rsidR="002F376B" w:rsidRPr="00CE49DA" w:rsidRDefault="002F376B" w:rsidP="00B34190">
      <w:pPr>
        <w:spacing w:line="600" w:lineRule="atLeast"/>
        <w:ind w:firstLineChars="200" w:firstLine="31680"/>
        <w:rPr>
          <w:rFonts w:ascii="仿宋_GB2312" w:eastAsia="仿宋_GB2312"/>
          <w:b/>
          <w:bCs/>
          <w:color w:val="000000"/>
          <w:sz w:val="32"/>
          <w:szCs w:val="32"/>
        </w:rPr>
      </w:pPr>
    </w:p>
    <w:p w:rsidR="002F376B" w:rsidRDefault="002F376B">
      <w:pPr>
        <w:widowControl/>
        <w:jc w:val="left"/>
        <w:rPr>
          <w:rFonts w:ascii="仿宋_GB2312" w:eastAsia="仿宋_GB2312"/>
          <w:b/>
          <w:bCs/>
          <w:color w:val="000000"/>
          <w:sz w:val="32"/>
          <w:szCs w:val="32"/>
        </w:rPr>
      </w:pPr>
      <w:r>
        <w:rPr>
          <w:rFonts w:ascii="仿宋_GB2312" w:eastAsia="仿宋_GB2312"/>
          <w:b/>
          <w:bCs/>
          <w:color w:val="000000"/>
          <w:sz w:val="32"/>
          <w:szCs w:val="32"/>
        </w:rPr>
        <w:br w:type="page"/>
      </w:r>
    </w:p>
    <w:p w:rsidR="002F376B" w:rsidRPr="004B199D" w:rsidRDefault="002F376B" w:rsidP="00B34190">
      <w:pPr>
        <w:numPr>
          <w:ilvl w:val="0"/>
          <w:numId w:val="5"/>
        </w:numPr>
        <w:spacing w:line="600" w:lineRule="exact"/>
        <w:ind w:firstLineChars="150" w:firstLine="31680"/>
        <w:jc w:val="center"/>
        <w:outlineLvl w:val="0"/>
        <w:rPr>
          <w:rStyle w:val="Heading1Char"/>
          <w:rFonts w:ascii="黑体" w:eastAsia="黑体" w:hAnsi="黑体"/>
          <w:b w:val="0"/>
          <w:bCs w:val="0"/>
        </w:rPr>
      </w:pPr>
      <w:bookmarkStart w:id="56" w:name="_Toc15377225"/>
      <w:bookmarkStart w:id="57" w:name="_Toc15396613"/>
      <w:r w:rsidRPr="004B199D">
        <w:rPr>
          <w:rFonts w:ascii="黑体" w:eastAsia="黑体" w:hAnsi="黑体" w:cs="黑体" w:hint="eastAsia"/>
          <w:b/>
          <w:bCs/>
          <w:color w:val="000000"/>
          <w:sz w:val="44"/>
          <w:szCs w:val="44"/>
        </w:rPr>
        <w:t>名</w:t>
      </w:r>
      <w:r w:rsidRPr="004B199D">
        <w:rPr>
          <w:rStyle w:val="Heading1Char"/>
          <w:rFonts w:ascii="黑体" w:eastAsia="黑体" w:hAnsi="黑体" w:cs="黑体" w:hint="eastAsia"/>
          <w:b w:val="0"/>
          <w:bCs w:val="0"/>
        </w:rPr>
        <w:t>词解释</w:t>
      </w:r>
      <w:bookmarkEnd w:id="56"/>
      <w:bookmarkEnd w:id="57"/>
    </w:p>
    <w:p w:rsidR="002F376B" w:rsidRPr="00CE49DA" w:rsidRDefault="002F376B">
      <w:pPr>
        <w:spacing w:line="600" w:lineRule="exact"/>
        <w:jc w:val="left"/>
        <w:rPr>
          <w:rFonts w:ascii="宋体"/>
          <w:b/>
          <w:bCs/>
          <w:color w:val="000000"/>
          <w:sz w:val="44"/>
          <w:szCs w:val="44"/>
        </w:rPr>
      </w:pPr>
    </w:p>
    <w:p w:rsidR="002F376B" w:rsidRPr="00CE49DA" w:rsidRDefault="002F376B" w:rsidP="00B34190">
      <w:pPr>
        <w:pStyle w:val="Default"/>
        <w:spacing w:line="560" w:lineRule="exact"/>
        <w:ind w:firstLineChars="200" w:firstLine="31680"/>
        <w:rPr>
          <w:rFonts w:ascii="仿宋_GB2312" w:eastAsia="仿宋_GB2312" w:cs="Times New Roman"/>
          <w:sz w:val="32"/>
          <w:szCs w:val="32"/>
        </w:rPr>
      </w:pPr>
      <w:r w:rsidRPr="00CE49DA">
        <w:rPr>
          <w:rFonts w:ascii="仿宋_GB2312" w:eastAsia="仿宋_GB2312" w:cs="仿宋_GB2312"/>
          <w:sz w:val="32"/>
          <w:szCs w:val="32"/>
        </w:rPr>
        <w:t>1.</w:t>
      </w:r>
      <w:r w:rsidRPr="00CE49DA">
        <w:rPr>
          <w:rFonts w:ascii="仿宋_GB2312" w:eastAsia="仿宋_GB2312" w:cs="仿宋_GB2312" w:hint="eastAsia"/>
          <w:sz w:val="32"/>
          <w:szCs w:val="32"/>
        </w:rPr>
        <w:t>财政拨款收入：指单位从同级财政部门取得的财政预算资金。</w:t>
      </w:r>
    </w:p>
    <w:p w:rsidR="002F376B" w:rsidRPr="00CE49DA" w:rsidRDefault="002F376B" w:rsidP="00B34190">
      <w:pPr>
        <w:pStyle w:val="Default"/>
        <w:spacing w:line="560" w:lineRule="exact"/>
        <w:ind w:firstLineChars="200" w:firstLine="31680"/>
        <w:rPr>
          <w:rFonts w:ascii="仿宋_GB2312" w:eastAsia="仿宋_GB2312" w:cs="Times New Roman"/>
          <w:sz w:val="32"/>
          <w:szCs w:val="32"/>
        </w:rPr>
      </w:pPr>
      <w:r>
        <w:rPr>
          <w:rFonts w:ascii="仿宋_GB2312" w:eastAsia="仿宋_GB2312" w:cs="仿宋_GB2312"/>
          <w:sz w:val="32"/>
          <w:szCs w:val="32"/>
        </w:rPr>
        <w:t>2</w:t>
      </w:r>
      <w:r w:rsidRPr="00CE49DA">
        <w:rPr>
          <w:rFonts w:ascii="仿宋_GB2312" w:eastAsia="仿宋_GB2312" w:cs="仿宋_GB2312"/>
          <w:sz w:val="32"/>
          <w:szCs w:val="32"/>
        </w:rPr>
        <w:t>.</w:t>
      </w:r>
      <w:r w:rsidRPr="00CE49DA">
        <w:rPr>
          <w:rFonts w:ascii="仿宋_GB2312" w:eastAsia="仿宋_GB2312" w:cs="仿宋_GB2312" w:hint="eastAsia"/>
          <w:sz w:val="32"/>
          <w:szCs w:val="32"/>
        </w:rPr>
        <w:t>其他收入：指单位取得的除上述收入以外的各项收入。主要是…（收入类型）等。</w:t>
      </w:r>
    </w:p>
    <w:p w:rsidR="002F376B" w:rsidRPr="00CE49DA" w:rsidRDefault="002F376B" w:rsidP="00B34190">
      <w:pPr>
        <w:pStyle w:val="Default"/>
        <w:spacing w:line="560" w:lineRule="exact"/>
        <w:ind w:firstLineChars="200" w:firstLine="31680"/>
        <w:rPr>
          <w:rFonts w:ascii="仿宋_GB2312" w:eastAsia="仿宋_GB2312" w:cs="Times New Roman"/>
          <w:sz w:val="32"/>
          <w:szCs w:val="32"/>
        </w:rPr>
      </w:pPr>
      <w:r>
        <w:rPr>
          <w:rFonts w:ascii="仿宋_GB2312" w:eastAsia="仿宋_GB2312" w:cs="仿宋_GB2312"/>
          <w:sz w:val="32"/>
          <w:szCs w:val="32"/>
        </w:rPr>
        <w:t>3</w:t>
      </w:r>
      <w:r w:rsidRPr="00CE49DA">
        <w:rPr>
          <w:rFonts w:ascii="仿宋_GB2312" w:eastAsia="仿宋_GB2312" w:cs="仿宋_GB2312"/>
          <w:sz w:val="32"/>
          <w:szCs w:val="32"/>
        </w:rPr>
        <w:t>.</w:t>
      </w:r>
      <w:r w:rsidRPr="00CE49DA">
        <w:rPr>
          <w:rFonts w:ascii="仿宋_GB2312" w:eastAsia="仿宋_GB2312" w:cs="仿宋_GB2312" w:hint="eastAsia"/>
          <w:sz w:val="32"/>
          <w:szCs w:val="32"/>
        </w:rPr>
        <w:t>年初结转和结余：指以前年度尚未完成、结转到本年按有关规定继续使用的资金。</w:t>
      </w:r>
    </w:p>
    <w:p w:rsidR="002F376B" w:rsidRPr="00CE49DA" w:rsidRDefault="002F376B" w:rsidP="00B34190">
      <w:pPr>
        <w:pStyle w:val="Default"/>
        <w:spacing w:line="560" w:lineRule="exact"/>
        <w:ind w:firstLineChars="200" w:firstLine="31680"/>
        <w:rPr>
          <w:rFonts w:ascii="仿宋_GB2312" w:eastAsia="仿宋_GB2312" w:cs="Times New Roman"/>
          <w:sz w:val="32"/>
          <w:szCs w:val="32"/>
        </w:rPr>
      </w:pPr>
      <w:r>
        <w:rPr>
          <w:rFonts w:ascii="仿宋_GB2312" w:eastAsia="仿宋_GB2312" w:cs="仿宋_GB2312"/>
          <w:sz w:val="32"/>
          <w:szCs w:val="32"/>
        </w:rPr>
        <w:t>4</w:t>
      </w:r>
      <w:r w:rsidRPr="00CE49DA">
        <w:rPr>
          <w:rFonts w:ascii="仿宋_GB2312" w:eastAsia="仿宋_GB2312" w:cs="仿宋_GB2312" w:hint="eastAsia"/>
          <w:sz w:val="32"/>
          <w:szCs w:val="32"/>
        </w:rPr>
        <w:t>、年末结转和结余：指单位按有关规定结转到下年或以后年度继续使用的资金。</w:t>
      </w:r>
    </w:p>
    <w:p w:rsidR="002F376B" w:rsidRPr="00CE49DA" w:rsidRDefault="002F376B" w:rsidP="00B34190">
      <w:pPr>
        <w:ind w:firstLineChars="200" w:firstLine="31680"/>
        <w:rPr>
          <w:rFonts w:ascii="仿宋_GB2312" w:eastAsia="仿宋_GB2312"/>
          <w:color w:val="000000"/>
          <w:sz w:val="32"/>
          <w:szCs w:val="32"/>
        </w:rPr>
      </w:pPr>
      <w:r>
        <w:rPr>
          <w:rFonts w:ascii="仿宋_GB2312" w:eastAsia="仿宋_GB2312" w:cs="仿宋_GB2312"/>
          <w:color w:val="000000"/>
          <w:sz w:val="32"/>
          <w:szCs w:val="32"/>
        </w:rPr>
        <w:t>5</w:t>
      </w:r>
      <w:r w:rsidRPr="00CE49DA">
        <w:rPr>
          <w:rFonts w:ascii="仿宋_GB2312" w:eastAsia="仿宋_GB2312" w:cs="仿宋_GB2312"/>
          <w:color w:val="000000"/>
          <w:sz w:val="32"/>
          <w:szCs w:val="32"/>
        </w:rPr>
        <w:t>.</w:t>
      </w:r>
      <w:r w:rsidRPr="00CE49DA">
        <w:rPr>
          <w:rFonts w:ascii="仿宋_GB2312" w:eastAsia="仿宋_GB2312" w:cs="仿宋_GB2312" w:hint="eastAsia"/>
          <w:color w:val="000000"/>
          <w:sz w:val="32"/>
          <w:szCs w:val="32"/>
        </w:rPr>
        <w:t>社会保障和就业（类）</w:t>
      </w:r>
      <w:r>
        <w:rPr>
          <w:rFonts w:ascii="仿宋_GB2312" w:eastAsia="仿宋_GB2312" w:cs="仿宋_GB2312" w:hint="eastAsia"/>
          <w:color w:val="000000"/>
          <w:sz w:val="32"/>
          <w:szCs w:val="32"/>
        </w:rPr>
        <w:t>人力资源和社会保障管理事务</w:t>
      </w:r>
      <w:r w:rsidRPr="00CE49DA">
        <w:rPr>
          <w:rFonts w:ascii="仿宋_GB2312" w:eastAsia="仿宋_GB2312" w:cs="仿宋_GB2312" w:hint="eastAsia"/>
          <w:color w:val="000000"/>
          <w:sz w:val="32"/>
          <w:szCs w:val="32"/>
        </w:rPr>
        <w:t>（款）</w:t>
      </w:r>
      <w:r w:rsidRPr="004E4794">
        <w:rPr>
          <w:rFonts w:ascii="仿宋_GB2312" w:eastAsia="仿宋_GB2312" w:cs="仿宋_GB2312" w:hint="eastAsia"/>
          <w:color w:val="000000"/>
          <w:sz w:val="32"/>
          <w:szCs w:val="32"/>
        </w:rPr>
        <w:t>其他人力资源和社会保障管理事务</w:t>
      </w:r>
      <w:r w:rsidRPr="00CE49DA">
        <w:rPr>
          <w:rFonts w:ascii="仿宋_GB2312" w:eastAsia="仿宋_GB2312" w:cs="仿宋_GB2312" w:hint="eastAsia"/>
          <w:color w:val="000000"/>
          <w:sz w:val="32"/>
          <w:szCs w:val="32"/>
        </w:rPr>
        <w:t>（项）：指</w:t>
      </w:r>
      <w:r w:rsidRPr="004E4794">
        <w:rPr>
          <w:rFonts w:ascii="仿宋_GB2312" w:eastAsia="仿宋_GB2312" w:cs="仿宋_GB2312" w:hint="eastAsia"/>
          <w:color w:val="000000"/>
          <w:sz w:val="32"/>
          <w:szCs w:val="32"/>
        </w:rPr>
        <w:t>其他人力资源和社会保障管理事务</w:t>
      </w:r>
      <w:r>
        <w:rPr>
          <w:rFonts w:ascii="仿宋_GB2312" w:eastAsia="仿宋_GB2312" w:cs="仿宋_GB2312" w:hint="eastAsia"/>
          <w:color w:val="000000"/>
          <w:sz w:val="32"/>
          <w:szCs w:val="32"/>
        </w:rPr>
        <w:t>、离退休管理事务、伤残抚恤</w:t>
      </w:r>
      <w:r w:rsidRPr="00CE49DA">
        <w:rPr>
          <w:rFonts w:ascii="仿宋_GB2312" w:eastAsia="仿宋_GB2312" w:cs="仿宋_GB2312" w:hint="eastAsia"/>
          <w:color w:val="000000"/>
          <w:sz w:val="32"/>
          <w:szCs w:val="32"/>
        </w:rPr>
        <w:t>。</w:t>
      </w:r>
    </w:p>
    <w:p w:rsidR="002F376B" w:rsidRPr="00CE49DA" w:rsidRDefault="002F376B" w:rsidP="00B34190">
      <w:pPr>
        <w:ind w:firstLineChars="200" w:firstLine="31680"/>
        <w:rPr>
          <w:rFonts w:ascii="仿宋_GB2312" w:eastAsia="仿宋_GB2312"/>
          <w:color w:val="000000"/>
          <w:sz w:val="32"/>
          <w:szCs w:val="32"/>
        </w:rPr>
      </w:pPr>
      <w:r>
        <w:rPr>
          <w:rFonts w:ascii="仿宋_GB2312" w:eastAsia="仿宋_GB2312" w:cs="仿宋_GB2312"/>
          <w:color w:val="000000"/>
          <w:sz w:val="32"/>
          <w:szCs w:val="32"/>
        </w:rPr>
        <w:t>6</w:t>
      </w:r>
      <w:r w:rsidRPr="00CE49DA">
        <w:rPr>
          <w:rFonts w:ascii="仿宋_GB2312" w:eastAsia="仿宋_GB2312" w:cs="仿宋_GB2312"/>
          <w:color w:val="000000"/>
          <w:sz w:val="32"/>
          <w:szCs w:val="32"/>
        </w:rPr>
        <w:t>.</w:t>
      </w:r>
      <w:r w:rsidRPr="00CE49DA">
        <w:rPr>
          <w:rFonts w:ascii="仿宋_GB2312" w:eastAsia="仿宋_GB2312" w:cs="仿宋_GB2312" w:hint="eastAsia"/>
          <w:color w:val="000000"/>
          <w:sz w:val="32"/>
          <w:szCs w:val="32"/>
        </w:rPr>
        <w:t>医疗卫生与计划生育（类）</w:t>
      </w:r>
      <w:r>
        <w:rPr>
          <w:rFonts w:ascii="仿宋_GB2312" w:eastAsia="仿宋_GB2312" w:cs="仿宋_GB2312" w:hint="eastAsia"/>
          <w:color w:val="000000"/>
          <w:sz w:val="32"/>
          <w:szCs w:val="32"/>
        </w:rPr>
        <w:t>行政单位医疗</w:t>
      </w:r>
      <w:r w:rsidRPr="00CE49DA">
        <w:rPr>
          <w:rFonts w:ascii="仿宋_GB2312" w:eastAsia="仿宋_GB2312" w:cs="仿宋_GB2312" w:hint="eastAsia"/>
          <w:color w:val="000000"/>
          <w:sz w:val="32"/>
          <w:szCs w:val="32"/>
        </w:rPr>
        <w:t>（款）</w:t>
      </w:r>
      <w:r>
        <w:rPr>
          <w:rFonts w:ascii="仿宋_GB2312" w:eastAsia="仿宋_GB2312" w:cs="仿宋_GB2312" w:hint="eastAsia"/>
          <w:color w:val="000000"/>
          <w:sz w:val="32"/>
          <w:szCs w:val="32"/>
        </w:rPr>
        <w:t>公务员医疗补助</w:t>
      </w:r>
      <w:r w:rsidRPr="00CE49DA">
        <w:rPr>
          <w:rFonts w:ascii="仿宋_GB2312" w:eastAsia="仿宋_GB2312" w:cs="仿宋_GB2312" w:hint="eastAsia"/>
          <w:color w:val="000000"/>
          <w:sz w:val="32"/>
          <w:szCs w:val="32"/>
        </w:rPr>
        <w:t>（项）：指</w:t>
      </w:r>
      <w:r>
        <w:rPr>
          <w:rFonts w:ascii="仿宋_GB2312" w:eastAsia="仿宋_GB2312" w:cs="仿宋_GB2312" w:hint="eastAsia"/>
          <w:color w:val="000000"/>
          <w:sz w:val="32"/>
          <w:szCs w:val="32"/>
        </w:rPr>
        <w:t>公务员医疗保险补助</w:t>
      </w:r>
      <w:r w:rsidRPr="00CE49DA">
        <w:rPr>
          <w:rFonts w:ascii="仿宋_GB2312" w:eastAsia="仿宋_GB2312" w:cs="仿宋_GB2312" w:hint="eastAsia"/>
          <w:color w:val="000000"/>
          <w:sz w:val="32"/>
          <w:szCs w:val="32"/>
        </w:rPr>
        <w:t>。</w:t>
      </w:r>
    </w:p>
    <w:p w:rsidR="002F376B" w:rsidRPr="00CE49DA" w:rsidRDefault="002F376B" w:rsidP="00B34190">
      <w:pPr>
        <w:ind w:firstLineChars="200" w:firstLine="31680"/>
        <w:rPr>
          <w:rFonts w:ascii="仿宋_GB2312" w:eastAsia="仿宋_GB2312"/>
          <w:color w:val="000000"/>
          <w:sz w:val="32"/>
          <w:szCs w:val="32"/>
        </w:rPr>
      </w:pPr>
      <w:r>
        <w:rPr>
          <w:rFonts w:ascii="仿宋_GB2312" w:eastAsia="仿宋_GB2312" w:cs="仿宋_GB2312"/>
          <w:color w:val="000000"/>
          <w:sz w:val="32"/>
          <w:szCs w:val="32"/>
        </w:rPr>
        <w:t>7</w:t>
      </w:r>
      <w:r w:rsidRPr="00CE49DA">
        <w:rPr>
          <w:rFonts w:ascii="仿宋_GB2312" w:eastAsia="仿宋_GB2312" w:cs="仿宋_GB2312"/>
          <w:color w:val="000000"/>
          <w:sz w:val="32"/>
          <w:szCs w:val="32"/>
        </w:rPr>
        <w:t>.</w:t>
      </w:r>
      <w:r w:rsidRPr="00CE49DA">
        <w:rPr>
          <w:rFonts w:ascii="仿宋_GB2312" w:eastAsia="仿宋_GB2312" w:cs="仿宋_GB2312" w:hint="eastAsia"/>
          <w:color w:val="000000"/>
          <w:sz w:val="32"/>
          <w:szCs w:val="32"/>
        </w:rPr>
        <w:t>农林水（类）</w:t>
      </w:r>
      <w:r>
        <w:rPr>
          <w:rFonts w:ascii="仿宋_GB2312" w:eastAsia="仿宋_GB2312" w:cs="仿宋_GB2312" w:hint="eastAsia"/>
          <w:color w:val="000000"/>
          <w:sz w:val="32"/>
          <w:szCs w:val="32"/>
        </w:rPr>
        <w:t>林业</w:t>
      </w:r>
      <w:r w:rsidRPr="00CE49DA">
        <w:rPr>
          <w:rFonts w:ascii="仿宋_GB2312" w:eastAsia="仿宋_GB2312" w:cs="仿宋_GB2312" w:hint="eastAsia"/>
          <w:color w:val="000000"/>
          <w:sz w:val="32"/>
          <w:szCs w:val="32"/>
        </w:rPr>
        <w:t>（款）</w:t>
      </w:r>
      <w:r>
        <w:rPr>
          <w:rFonts w:ascii="仿宋_GB2312" w:eastAsia="仿宋_GB2312" w:cs="仿宋_GB2312" w:hint="eastAsia"/>
          <w:color w:val="000000"/>
          <w:sz w:val="32"/>
          <w:szCs w:val="32"/>
        </w:rPr>
        <w:t>林业支出</w:t>
      </w:r>
      <w:r w:rsidRPr="00CE49DA">
        <w:rPr>
          <w:rFonts w:ascii="仿宋_GB2312" w:eastAsia="仿宋_GB2312" w:cs="仿宋_GB2312" w:hint="eastAsia"/>
          <w:color w:val="000000"/>
          <w:sz w:val="32"/>
          <w:szCs w:val="32"/>
        </w:rPr>
        <w:t>（项）：指</w:t>
      </w:r>
      <w:r>
        <w:rPr>
          <w:rFonts w:ascii="仿宋_GB2312" w:eastAsia="仿宋_GB2312" w:cs="仿宋_GB2312" w:hint="eastAsia"/>
          <w:color w:val="000000"/>
          <w:sz w:val="32"/>
          <w:szCs w:val="32"/>
        </w:rPr>
        <w:t>行政事业机构运行支出、森林培育、资源管理、动植物保护、林业执法与监督、林业防灾减灾及其他林业支出</w:t>
      </w:r>
      <w:r w:rsidRPr="00CE49DA">
        <w:rPr>
          <w:rFonts w:ascii="仿宋_GB2312" w:eastAsia="仿宋_GB2312" w:cs="仿宋_GB2312" w:hint="eastAsia"/>
          <w:color w:val="000000"/>
          <w:sz w:val="32"/>
          <w:szCs w:val="32"/>
        </w:rPr>
        <w:t>。</w:t>
      </w:r>
    </w:p>
    <w:p w:rsidR="002F376B" w:rsidRPr="00CE49DA" w:rsidRDefault="002F376B" w:rsidP="00B34190">
      <w:pPr>
        <w:ind w:firstLineChars="200" w:firstLine="31680"/>
        <w:rPr>
          <w:rFonts w:ascii="仿宋_GB2312" w:eastAsia="仿宋_GB2312"/>
          <w:color w:val="000000"/>
          <w:sz w:val="32"/>
          <w:szCs w:val="32"/>
        </w:rPr>
      </w:pPr>
      <w:r>
        <w:rPr>
          <w:rFonts w:ascii="仿宋_GB2312" w:eastAsia="仿宋_GB2312" w:cs="仿宋_GB2312"/>
          <w:color w:val="000000"/>
          <w:sz w:val="32"/>
          <w:szCs w:val="32"/>
        </w:rPr>
        <w:t>8</w:t>
      </w:r>
      <w:r w:rsidRPr="00CE49DA">
        <w:rPr>
          <w:rFonts w:ascii="仿宋_GB2312" w:eastAsia="仿宋_GB2312" w:cs="仿宋_GB2312"/>
          <w:color w:val="000000"/>
          <w:sz w:val="32"/>
          <w:szCs w:val="32"/>
        </w:rPr>
        <w:t>.</w:t>
      </w:r>
      <w:r w:rsidRPr="00CE49DA">
        <w:rPr>
          <w:rFonts w:ascii="仿宋_GB2312" w:eastAsia="仿宋_GB2312" w:cs="仿宋_GB2312" w:hint="eastAsia"/>
          <w:color w:val="000000"/>
          <w:sz w:val="32"/>
          <w:szCs w:val="32"/>
        </w:rPr>
        <w:t>住房保障（类）</w:t>
      </w:r>
      <w:r>
        <w:rPr>
          <w:rFonts w:ascii="仿宋_GB2312" w:eastAsia="仿宋_GB2312" w:cs="仿宋_GB2312" w:hint="eastAsia"/>
          <w:color w:val="000000"/>
          <w:sz w:val="32"/>
          <w:szCs w:val="32"/>
        </w:rPr>
        <w:t>住房改革</w:t>
      </w:r>
      <w:r w:rsidRPr="00CE49DA">
        <w:rPr>
          <w:rFonts w:ascii="仿宋_GB2312" w:eastAsia="仿宋_GB2312" w:cs="仿宋_GB2312" w:hint="eastAsia"/>
          <w:color w:val="000000"/>
          <w:sz w:val="32"/>
          <w:szCs w:val="32"/>
        </w:rPr>
        <w:t>（款）</w:t>
      </w:r>
      <w:r>
        <w:rPr>
          <w:rFonts w:ascii="仿宋_GB2312" w:eastAsia="仿宋_GB2312" w:cs="仿宋_GB2312" w:hint="eastAsia"/>
          <w:color w:val="000000"/>
          <w:sz w:val="32"/>
          <w:szCs w:val="32"/>
        </w:rPr>
        <w:t>住房公积金</w:t>
      </w:r>
      <w:r w:rsidRPr="00CE49DA">
        <w:rPr>
          <w:rFonts w:ascii="仿宋_GB2312" w:eastAsia="仿宋_GB2312" w:cs="仿宋_GB2312" w:hint="eastAsia"/>
          <w:color w:val="000000"/>
          <w:sz w:val="32"/>
          <w:szCs w:val="32"/>
        </w:rPr>
        <w:t>（项）：指</w:t>
      </w:r>
      <w:r>
        <w:rPr>
          <w:rFonts w:ascii="仿宋_GB2312" w:eastAsia="仿宋_GB2312" w:cs="仿宋_GB2312" w:hint="eastAsia"/>
          <w:color w:val="000000"/>
          <w:sz w:val="32"/>
          <w:szCs w:val="32"/>
        </w:rPr>
        <w:t>住房公积金支出</w:t>
      </w:r>
      <w:r w:rsidRPr="00CE49DA">
        <w:rPr>
          <w:rFonts w:ascii="仿宋_GB2312" w:eastAsia="仿宋_GB2312" w:cs="仿宋_GB2312" w:hint="eastAsia"/>
          <w:color w:val="000000"/>
          <w:sz w:val="32"/>
          <w:szCs w:val="32"/>
        </w:rPr>
        <w:t>。</w:t>
      </w:r>
    </w:p>
    <w:p w:rsidR="002F376B" w:rsidRPr="00CE49DA" w:rsidRDefault="002F376B" w:rsidP="00B34190">
      <w:pPr>
        <w:ind w:firstLineChars="200" w:firstLine="31680"/>
        <w:rPr>
          <w:rFonts w:ascii="仿宋_GB2312" w:eastAsia="仿宋_GB2312"/>
          <w:color w:val="000000"/>
          <w:sz w:val="32"/>
          <w:szCs w:val="32"/>
        </w:rPr>
      </w:pPr>
      <w:r>
        <w:rPr>
          <w:rFonts w:ascii="仿宋_GB2312" w:eastAsia="仿宋_GB2312" w:cs="仿宋_GB2312"/>
          <w:color w:val="000000"/>
          <w:sz w:val="32"/>
          <w:szCs w:val="32"/>
        </w:rPr>
        <w:t>9</w:t>
      </w:r>
      <w:r w:rsidRPr="00CE49DA">
        <w:rPr>
          <w:rFonts w:ascii="仿宋_GB2312" w:eastAsia="仿宋_GB2312" w:cs="仿宋_GB2312"/>
          <w:color w:val="000000"/>
          <w:sz w:val="32"/>
          <w:szCs w:val="32"/>
        </w:rPr>
        <w:t>.</w:t>
      </w:r>
      <w:r w:rsidRPr="00CE49DA">
        <w:rPr>
          <w:rFonts w:ascii="仿宋_GB2312" w:eastAsia="仿宋_GB2312" w:cs="仿宋_GB2312" w:hint="eastAsia"/>
          <w:color w:val="000000"/>
          <w:sz w:val="32"/>
          <w:szCs w:val="32"/>
        </w:rPr>
        <w:t>基本支出：指为保障机构正常运转、完成日常工作任务而发生的人员支出和公用支出。</w:t>
      </w:r>
    </w:p>
    <w:p w:rsidR="002F376B" w:rsidRPr="00CE49DA" w:rsidRDefault="002F376B" w:rsidP="00B34190">
      <w:pPr>
        <w:ind w:firstLineChars="200" w:firstLine="31680"/>
        <w:rPr>
          <w:rFonts w:ascii="仿宋_GB2312" w:eastAsia="仿宋_GB2312"/>
          <w:color w:val="000000"/>
          <w:sz w:val="32"/>
          <w:szCs w:val="32"/>
        </w:rPr>
      </w:pPr>
      <w:r>
        <w:rPr>
          <w:rFonts w:ascii="仿宋_GB2312" w:eastAsia="仿宋_GB2312" w:cs="仿宋_GB2312"/>
          <w:color w:val="000000"/>
          <w:sz w:val="32"/>
          <w:szCs w:val="32"/>
        </w:rPr>
        <w:t>10</w:t>
      </w:r>
      <w:r w:rsidRPr="00CE49DA">
        <w:rPr>
          <w:rFonts w:ascii="仿宋_GB2312" w:eastAsia="仿宋_GB2312" w:cs="仿宋_GB2312"/>
          <w:color w:val="000000"/>
          <w:sz w:val="32"/>
          <w:szCs w:val="32"/>
        </w:rPr>
        <w:t>.</w:t>
      </w:r>
      <w:r w:rsidRPr="00CE49DA">
        <w:rPr>
          <w:rFonts w:ascii="仿宋_GB2312" w:eastAsia="仿宋_GB2312" w:cs="仿宋_GB2312" w:hint="eastAsia"/>
          <w:color w:val="000000"/>
          <w:sz w:val="32"/>
          <w:szCs w:val="32"/>
        </w:rPr>
        <w:t>项目支出：指在基本支出之外为完成特定行政任务和事业发展目标所发生的支出。</w:t>
      </w:r>
    </w:p>
    <w:p w:rsidR="002F376B" w:rsidRPr="00CE49DA" w:rsidRDefault="002F376B" w:rsidP="00B34190">
      <w:pPr>
        <w:pStyle w:val="Default"/>
        <w:spacing w:line="560" w:lineRule="exact"/>
        <w:ind w:firstLineChars="200" w:firstLine="31680"/>
        <w:rPr>
          <w:rFonts w:ascii="仿宋_GB2312" w:eastAsia="仿宋_GB2312" w:cs="Times New Roman"/>
          <w:sz w:val="32"/>
          <w:szCs w:val="32"/>
        </w:rPr>
      </w:pPr>
      <w:r>
        <w:rPr>
          <w:rFonts w:ascii="仿宋_GB2312" w:eastAsia="仿宋_GB2312" w:cs="仿宋_GB2312"/>
          <w:sz w:val="32"/>
          <w:szCs w:val="32"/>
        </w:rPr>
        <w:t>11</w:t>
      </w:r>
      <w:r w:rsidRPr="00CE49DA">
        <w:rPr>
          <w:rFonts w:ascii="仿宋_GB2312" w:eastAsia="仿宋_GB2312" w:cs="仿宋_GB2312"/>
          <w:sz w:val="32"/>
          <w:szCs w:val="32"/>
        </w:rPr>
        <w:t>.</w:t>
      </w:r>
      <w:r w:rsidRPr="00CE49DA">
        <w:rPr>
          <w:rFonts w:ascii="仿宋_GB2312" w:eastAsia="仿宋_GB2312" w:cs="仿宋_GB2312" w:hint="eastAsia"/>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rsidR="002F376B" w:rsidRPr="00CE49DA" w:rsidRDefault="002F376B" w:rsidP="00B34190">
      <w:pPr>
        <w:pStyle w:val="Default"/>
        <w:spacing w:line="560" w:lineRule="exact"/>
        <w:ind w:firstLineChars="200" w:firstLine="31680"/>
        <w:rPr>
          <w:rFonts w:ascii="仿宋_GB2312" w:eastAsia="仿宋_GB2312" w:cs="Times New Roman"/>
          <w:sz w:val="32"/>
          <w:szCs w:val="32"/>
        </w:rPr>
      </w:pPr>
      <w:r>
        <w:rPr>
          <w:rFonts w:ascii="仿宋_GB2312" w:eastAsia="仿宋_GB2312" w:cs="仿宋_GB2312"/>
          <w:sz w:val="32"/>
          <w:szCs w:val="32"/>
        </w:rPr>
        <w:t>12.</w:t>
      </w:r>
      <w:r w:rsidRPr="00CE49DA">
        <w:rPr>
          <w:rFonts w:ascii="仿宋_GB2312" w:eastAsia="仿宋_GB2312" w:cs="仿宋_GB2312" w:hint="eastAsia"/>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公务用车运行维护费以及其他费用。</w:t>
      </w:r>
    </w:p>
    <w:p w:rsidR="002F376B" w:rsidRPr="00CE49DA" w:rsidRDefault="002F376B" w:rsidP="00B34190">
      <w:pPr>
        <w:pStyle w:val="Default"/>
        <w:spacing w:line="560" w:lineRule="exact"/>
        <w:ind w:firstLineChars="200" w:firstLine="31680"/>
        <w:rPr>
          <w:rFonts w:ascii="仿宋_GB2312" w:eastAsia="仿宋_GB2312" w:cs="Times New Roman"/>
          <w:sz w:val="32"/>
          <w:szCs w:val="32"/>
        </w:rPr>
      </w:pPr>
    </w:p>
    <w:p w:rsidR="002F376B" w:rsidRPr="004B199D" w:rsidRDefault="002F376B" w:rsidP="00CE49DA">
      <w:pPr>
        <w:spacing w:line="600" w:lineRule="exact"/>
        <w:jc w:val="center"/>
        <w:outlineLvl w:val="0"/>
        <w:rPr>
          <w:rStyle w:val="Heading1Char"/>
          <w:rFonts w:ascii="黑体" w:eastAsia="黑体" w:hAnsi="黑体"/>
          <w:b w:val="0"/>
          <w:bCs w:val="0"/>
        </w:rPr>
      </w:pPr>
      <w:bookmarkStart w:id="58" w:name="_Toc15377226"/>
      <w:r>
        <w:rPr>
          <w:rFonts w:ascii="宋体"/>
          <w:b/>
          <w:bCs/>
          <w:color w:val="000000"/>
          <w:sz w:val="44"/>
          <w:szCs w:val="44"/>
        </w:rPr>
        <w:br w:type="page"/>
      </w:r>
      <w:bookmarkStart w:id="59" w:name="_Toc15396614"/>
      <w:r w:rsidRPr="007127B7">
        <w:rPr>
          <w:rFonts w:ascii="黑体" w:eastAsia="黑体" w:hAnsi="黑体" w:cs="黑体" w:hint="eastAsia"/>
          <w:color w:val="000000"/>
          <w:sz w:val="44"/>
          <w:szCs w:val="44"/>
        </w:rPr>
        <w:t>第</w:t>
      </w:r>
      <w:r w:rsidRPr="004B199D">
        <w:rPr>
          <w:rStyle w:val="Heading1Char"/>
          <w:rFonts w:ascii="黑体" w:eastAsia="黑体" w:hAnsi="黑体" w:cs="黑体" w:hint="eastAsia"/>
          <w:b w:val="0"/>
          <w:bCs w:val="0"/>
        </w:rPr>
        <w:t>四部分</w:t>
      </w:r>
      <w:r w:rsidRPr="004B199D">
        <w:rPr>
          <w:rStyle w:val="Heading1Char"/>
          <w:rFonts w:ascii="黑体" w:eastAsia="黑体" w:hAnsi="黑体" w:cs="黑体"/>
          <w:b w:val="0"/>
          <w:bCs w:val="0"/>
        </w:rPr>
        <w:t xml:space="preserve"> </w:t>
      </w:r>
      <w:r w:rsidRPr="004B199D">
        <w:rPr>
          <w:rStyle w:val="Heading1Char"/>
          <w:rFonts w:ascii="黑体" w:eastAsia="黑体" w:hAnsi="黑体" w:cs="黑体" w:hint="eastAsia"/>
          <w:b w:val="0"/>
          <w:bCs w:val="0"/>
        </w:rPr>
        <w:t>附件</w:t>
      </w:r>
      <w:bookmarkEnd w:id="59"/>
    </w:p>
    <w:p w:rsidR="002F376B" w:rsidRDefault="002F376B" w:rsidP="00CE49DA">
      <w:pPr>
        <w:spacing w:line="600" w:lineRule="exact"/>
        <w:jc w:val="center"/>
        <w:outlineLvl w:val="0"/>
        <w:rPr>
          <w:rStyle w:val="Heading1Char"/>
        </w:rPr>
      </w:pPr>
    </w:p>
    <w:p w:rsidR="002F376B" w:rsidRDefault="002F376B" w:rsidP="00622830">
      <w:pPr>
        <w:pStyle w:val="Heading2"/>
        <w:rPr>
          <w:rStyle w:val="Heading1Char"/>
          <w:rFonts w:ascii="仿宋" w:eastAsia="仿宋" w:hAnsi="仿宋"/>
          <w:sz w:val="32"/>
          <w:szCs w:val="32"/>
        </w:rPr>
      </w:pPr>
      <w:bookmarkStart w:id="60" w:name="_Toc15396615"/>
      <w:r w:rsidRPr="00CE49DA">
        <w:rPr>
          <w:rStyle w:val="Heading1Char"/>
          <w:rFonts w:ascii="仿宋" w:eastAsia="仿宋" w:hAnsi="仿宋" w:cs="仿宋" w:hint="eastAsia"/>
          <w:sz w:val="32"/>
          <w:szCs w:val="32"/>
        </w:rPr>
        <w:t>附件</w:t>
      </w:r>
      <w:r w:rsidRPr="00CE49DA">
        <w:rPr>
          <w:rStyle w:val="Heading1Char"/>
          <w:rFonts w:ascii="仿宋" w:eastAsia="仿宋" w:hAnsi="仿宋" w:cs="仿宋"/>
          <w:sz w:val="32"/>
          <w:szCs w:val="32"/>
        </w:rPr>
        <w:t>1</w:t>
      </w:r>
      <w:bookmarkEnd w:id="60"/>
    </w:p>
    <w:p w:rsidR="002F376B" w:rsidRDefault="002F376B" w:rsidP="00AC776D">
      <w:pPr>
        <w:pStyle w:val="a"/>
        <w:spacing w:before="93" w:line="560" w:lineRule="exact"/>
        <w:jc w:val="center"/>
        <w:rPr>
          <w:rFonts w:ascii="宋体" w:cs="Times New Roman"/>
          <w:b/>
          <w:bCs/>
          <w:color w:val="auto"/>
          <w:kern w:val="2"/>
          <w:sz w:val="44"/>
          <w:szCs w:val="44"/>
        </w:rPr>
      </w:pPr>
      <w:r>
        <w:rPr>
          <w:rFonts w:ascii="宋体" w:hAnsi="宋体" w:cs="宋体" w:hint="eastAsia"/>
          <w:b/>
          <w:bCs/>
          <w:color w:val="auto"/>
          <w:kern w:val="2"/>
          <w:sz w:val="44"/>
          <w:szCs w:val="44"/>
        </w:rPr>
        <w:t>仁和区林业局</w:t>
      </w:r>
      <w:r>
        <w:rPr>
          <w:rFonts w:ascii="宋体" w:hAnsi="宋体" w:cs="宋体"/>
          <w:b/>
          <w:bCs/>
          <w:color w:val="auto"/>
          <w:kern w:val="2"/>
          <w:sz w:val="44"/>
          <w:szCs w:val="44"/>
        </w:rPr>
        <w:t>2018</w:t>
      </w:r>
      <w:r>
        <w:rPr>
          <w:rFonts w:ascii="宋体" w:hAnsi="宋体" w:cs="宋体" w:hint="eastAsia"/>
          <w:b/>
          <w:bCs/>
          <w:color w:val="auto"/>
          <w:kern w:val="2"/>
          <w:sz w:val="44"/>
          <w:szCs w:val="44"/>
        </w:rPr>
        <w:t>年</w:t>
      </w:r>
    </w:p>
    <w:p w:rsidR="002F376B" w:rsidRPr="007B34D4" w:rsidRDefault="002F376B" w:rsidP="00AC776D">
      <w:pPr>
        <w:pStyle w:val="a"/>
        <w:spacing w:line="560" w:lineRule="exact"/>
        <w:jc w:val="center"/>
        <w:rPr>
          <w:rFonts w:ascii="宋体" w:cs="Times New Roman"/>
          <w:color w:val="auto"/>
          <w:kern w:val="2"/>
          <w:sz w:val="32"/>
          <w:szCs w:val="32"/>
        </w:rPr>
      </w:pPr>
      <w:r w:rsidRPr="00921CD7">
        <w:rPr>
          <w:rFonts w:ascii="宋体" w:hAnsi="宋体" w:cs="宋体" w:hint="eastAsia"/>
          <w:b/>
          <w:bCs/>
          <w:color w:val="auto"/>
          <w:kern w:val="2"/>
          <w:sz w:val="44"/>
          <w:szCs w:val="44"/>
        </w:rPr>
        <w:t>部门支出绩效评价自评报告</w:t>
      </w:r>
    </w:p>
    <w:p w:rsidR="002F376B" w:rsidRDefault="002F376B" w:rsidP="00AC776D">
      <w:pPr>
        <w:adjustRightInd w:val="0"/>
        <w:snapToGrid w:val="0"/>
        <w:spacing w:line="560" w:lineRule="exact"/>
        <w:ind w:firstLine="720"/>
        <w:rPr>
          <w:rFonts w:ascii="黑体" w:eastAsia="黑体" w:hAnsi="宋体"/>
        </w:rPr>
      </w:pPr>
    </w:p>
    <w:p w:rsidR="002F376B" w:rsidRPr="006B2A1A" w:rsidRDefault="002F376B" w:rsidP="00AC776D">
      <w:pPr>
        <w:adjustRightInd w:val="0"/>
        <w:snapToGrid w:val="0"/>
        <w:spacing w:line="560" w:lineRule="exact"/>
        <w:ind w:firstLine="720"/>
        <w:rPr>
          <w:rFonts w:ascii="黑体" w:eastAsia="黑体" w:hAnsi="宋体"/>
          <w:sz w:val="32"/>
          <w:szCs w:val="32"/>
          <w:lang w:val="zh-CN"/>
        </w:rPr>
      </w:pPr>
      <w:r w:rsidRPr="006B2A1A">
        <w:rPr>
          <w:rFonts w:ascii="黑体" w:eastAsia="黑体" w:hAnsi="宋体" w:cs="黑体" w:hint="eastAsia"/>
          <w:sz w:val="32"/>
          <w:szCs w:val="32"/>
        </w:rPr>
        <w:t>一、</w:t>
      </w:r>
      <w:r w:rsidRPr="006B2A1A">
        <w:rPr>
          <w:rFonts w:ascii="黑体" w:eastAsia="黑体" w:hAnsi="宋体" w:cs="黑体" w:hint="eastAsia"/>
          <w:sz w:val="32"/>
          <w:szCs w:val="32"/>
          <w:lang w:val="zh-CN"/>
        </w:rPr>
        <w:t>部门概况</w:t>
      </w:r>
    </w:p>
    <w:p w:rsidR="002F376B" w:rsidRPr="006B2A1A" w:rsidRDefault="002F376B" w:rsidP="00AC776D">
      <w:pPr>
        <w:widowControl/>
        <w:adjustRightInd w:val="0"/>
        <w:snapToGrid w:val="0"/>
        <w:spacing w:line="540" w:lineRule="exact"/>
        <w:ind w:firstLine="720"/>
        <w:jc w:val="left"/>
        <w:rPr>
          <w:rFonts w:ascii="仿宋_GB2312" w:hAnsi="宋体"/>
          <w:color w:val="000000"/>
          <w:kern w:val="0"/>
          <w:sz w:val="32"/>
          <w:szCs w:val="32"/>
          <w:shd w:val="clear" w:color="auto" w:fill="FFFFFF"/>
          <w:lang w:val="zh-CN"/>
        </w:rPr>
      </w:pPr>
      <w:r w:rsidRPr="006B2A1A">
        <w:rPr>
          <w:rFonts w:ascii="仿宋_GB2312" w:hAnsi="宋体" w:cs="宋体" w:hint="eastAsia"/>
          <w:color w:val="000000"/>
          <w:kern w:val="0"/>
          <w:sz w:val="32"/>
          <w:szCs w:val="32"/>
          <w:shd w:val="clear" w:color="auto" w:fill="FFFFFF"/>
          <w:lang w:val="zh-CN"/>
        </w:rPr>
        <w:t>（一）基本职能。</w:t>
      </w:r>
    </w:p>
    <w:p w:rsidR="002F376B" w:rsidRPr="006B2A1A" w:rsidRDefault="002F376B" w:rsidP="00B34190">
      <w:pPr>
        <w:adjustRightInd w:val="0"/>
        <w:snapToGrid w:val="0"/>
        <w:spacing w:line="560" w:lineRule="exact"/>
        <w:ind w:firstLineChars="150" w:firstLine="31680"/>
        <w:rPr>
          <w:rFonts w:ascii="仿宋_GB2312" w:hAnsi="??"/>
          <w:color w:val="000000"/>
          <w:sz w:val="32"/>
          <w:szCs w:val="32"/>
        </w:rPr>
      </w:pPr>
      <w:r w:rsidRPr="006B2A1A">
        <w:rPr>
          <w:rFonts w:ascii="仿宋_GB2312" w:hAnsi="Arial" w:cs="仿宋_GB2312"/>
          <w:color w:val="000000"/>
          <w:kern w:val="0"/>
          <w:sz w:val="32"/>
          <w:szCs w:val="32"/>
        </w:rPr>
        <w:t xml:space="preserve"> 1.</w:t>
      </w:r>
      <w:r w:rsidRPr="006B2A1A">
        <w:rPr>
          <w:rFonts w:ascii="仿宋_GB2312" w:hAnsi="Arial" w:cs="宋体" w:hint="eastAsia"/>
          <w:color w:val="000000"/>
          <w:kern w:val="0"/>
          <w:sz w:val="32"/>
          <w:szCs w:val="32"/>
        </w:rPr>
        <w:t>负责全区林业及生态建设的监督管理。</w:t>
      </w:r>
    </w:p>
    <w:p w:rsidR="002F376B" w:rsidRPr="006B2A1A" w:rsidRDefault="002F376B" w:rsidP="00B34190">
      <w:pPr>
        <w:adjustRightInd w:val="0"/>
        <w:snapToGrid w:val="0"/>
        <w:spacing w:line="560" w:lineRule="exact"/>
        <w:ind w:firstLineChars="150" w:firstLine="31680"/>
        <w:rPr>
          <w:rFonts w:ascii="仿宋_GB2312" w:hAnsi="Arial"/>
          <w:color w:val="000000"/>
          <w:kern w:val="0"/>
          <w:sz w:val="32"/>
          <w:szCs w:val="32"/>
        </w:rPr>
      </w:pPr>
      <w:r w:rsidRPr="006B2A1A">
        <w:rPr>
          <w:rFonts w:ascii="仿宋_GB2312" w:hAnsi="Arial" w:cs="仿宋_GB2312"/>
          <w:color w:val="000000"/>
          <w:kern w:val="0"/>
          <w:sz w:val="32"/>
          <w:szCs w:val="32"/>
        </w:rPr>
        <w:t xml:space="preserve"> 2.</w:t>
      </w:r>
      <w:r w:rsidRPr="006B2A1A">
        <w:rPr>
          <w:rFonts w:ascii="仿宋_GB2312" w:hAnsi="??" w:cs="宋体" w:hint="eastAsia"/>
          <w:color w:val="000000"/>
          <w:sz w:val="32"/>
          <w:szCs w:val="32"/>
        </w:rPr>
        <w:t>组织、协调、指导和监督全区造林绿化工作。</w:t>
      </w:r>
    </w:p>
    <w:p w:rsidR="002F376B" w:rsidRPr="006B2A1A" w:rsidRDefault="002F376B" w:rsidP="00B34190">
      <w:pPr>
        <w:adjustRightInd w:val="0"/>
        <w:snapToGrid w:val="0"/>
        <w:spacing w:line="560" w:lineRule="exact"/>
        <w:ind w:firstLineChars="150" w:firstLine="31680"/>
        <w:rPr>
          <w:rFonts w:ascii="仿宋_GB2312" w:hAnsi="Arial"/>
          <w:color w:val="000000"/>
          <w:kern w:val="0"/>
          <w:sz w:val="32"/>
          <w:szCs w:val="32"/>
        </w:rPr>
      </w:pPr>
      <w:r w:rsidRPr="006B2A1A">
        <w:rPr>
          <w:rFonts w:ascii="仿宋_GB2312" w:hAnsi="Arial" w:cs="仿宋_GB2312"/>
          <w:color w:val="000000"/>
          <w:kern w:val="0"/>
          <w:sz w:val="32"/>
          <w:szCs w:val="32"/>
        </w:rPr>
        <w:t xml:space="preserve"> 3.</w:t>
      </w:r>
      <w:r w:rsidRPr="006B2A1A">
        <w:rPr>
          <w:rFonts w:ascii="仿宋_GB2312" w:hAnsi="Arial" w:cs="宋体" w:hint="eastAsia"/>
          <w:color w:val="000000"/>
          <w:kern w:val="0"/>
          <w:sz w:val="32"/>
          <w:szCs w:val="32"/>
        </w:rPr>
        <w:t>承担全区森林资源保护发展和监督管理的职责。</w:t>
      </w:r>
    </w:p>
    <w:p w:rsidR="002F376B" w:rsidRPr="006B2A1A" w:rsidRDefault="002F376B" w:rsidP="00B34190">
      <w:pPr>
        <w:adjustRightInd w:val="0"/>
        <w:snapToGrid w:val="0"/>
        <w:spacing w:line="560" w:lineRule="exact"/>
        <w:ind w:firstLineChars="150" w:firstLine="31680"/>
        <w:rPr>
          <w:rFonts w:ascii="仿宋_GB2312" w:hAnsi="??"/>
          <w:color w:val="000000"/>
          <w:sz w:val="32"/>
          <w:szCs w:val="32"/>
        </w:rPr>
      </w:pPr>
      <w:r w:rsidRPr="006B2A1A">
        <w:rPr>
          <w:rFonts w:ascii="仿宋_GB2312" w:hAnsi="Arial" w:cs="仿宋_GB2312"/>
          <w:color w:val="000000"/>
          <w:kern w:val="0"/>
          <w:sz w:val="32"/>
          <w:szCs w:val="32"/>
        </w:rPr>
        <w:t xml:space="preserve"> 4.</w:t>
      </w:r>
      <w:r w:rsidRPr="006B2A1A">
        <w:rPr>
          <w:rFonts w:ascii="仿宋_GB2312" w:hAnsi="Arial" w:cs="宋体" w:hint="eastAsia"/>
          <w:color w:val="000000"/>
          <w:kern w:val="0"/>
          <w:sz w:val="32"/>
          <w:szCs w:val="32"/>
        </w:rPr>
        <w:t>组织、协调、指导和监督全区湿地保护工作。</w:t>
      </w:r>
    </w:p>
    <w:p w:rsidR="002F376B" w:rsidRPr="006B2A1A" w:rsidRDefault="002F376B" w:rsidP="00B34190">
      <w:pPr>
        <w:adjustRightInd w:val="0"/>
        <w:snapToGrid w:val="0"/>
        <w:spacing w:line="560" w:lineRule="exact"/>
        <w:ind w:firstLineChars="150" w:firstLine="31680"/>
        <w:rPr>
          <w:rFonts w:ascii="仿宋_GB2312" w:hAnsi="??"/>
          <w:color w:val="000000"/>
          <w:sz w:val="32"/>
          <w:szCs w:val="32"/>
        </w:rPr>
      </w:pPr>
      <w:r w:rsidRPr="006B2A1A">
        <w:rPr>
          <w:rFonts w:ascii="仿宋_GB2312" w:hAnsi="??" w:cs="仿宋_GB2312"/>
          <w:color w:val="000000"/>
          <w:sz w:val="32"/>
          <w:szCs w:val="32"/>
        </w:rPr>
        <w:t xml:space="preserve"> 5.</w:t>
      </w:r>
      <w:r w:rsidRPr="006B2A1A">
        <w:rPr>
          <w:rFonts w:ascii="仿宋_GB2312" w:hAnsi="Arial" w:cs="宋体" w:hint="eastAsia"/>
          <w:color w:val="000000"/>
          <w:kern w:val="0"/>
          <w:sz w:val="32"/>
          <w:szCs w:val="32"/>
        </w:rPr>
        <w:t>组织、协调、指导和监督全区荒漠化防治工作。</w:t>
      </w:r>
    </w:p>
    <w:p w:rsidR="002F376B" w:rsidRPr="006B2A1A" w:rsidRDefault="002F376B" w:rsidP="00B34190">
      <w:pPr>
        <w:adjustRightInd w:val="0"/>
        <w:snapToGrid w:val="0"/>
        <w:spacing w:line="560" w:lineRule="exact"/>
        <w:ind w:firstLineChars="150" w:firstLine="31680"/>
        <w:rPr>
          <w:rFonts w:ascii="仿宋_GB2312" w:hAnsi="??"/>
          <w:color w:val="000000"/>
          <w:sz w:val="32"/>
          <w:szCs w:val="32"/>
        </w:rPr>
      </w:pPr>
      <w:r w:rsidRPr="006B2A1A">
        <w:rPr>
          <w:rFonts w:ascii="仿宋_GB2312" w:hAnsi="Arial" w:cs="仿宋_GB2312"/>
          <w:color w:val="000000"/>
          <w:kern w:val="0"/>
          <w:sz w:val="32"/>
          <w:szCs w:val="32"/>
        </w:rPr>
        <w:t xml:space="preserve"> 6.</w:t>
      </w:r>
      <w:r w:rsidRPr="006B2A1A">
        <w:rPr>
          <w:rFonts w:ascii="仿宋_GB2312" w:hAnsi="Arial" w:cs="宋体" w:hint="eastAsia"/>
          <w:color w:val="000000"/>
          <w:kern w:val="0"/>
          <w:sz w:val="32"/>
          <w:szCs w:val="32"/>
        </w:rPr>
        <w:t>贯彻陆生野生动植物保护、管理的有关政策、法规；组织指导全区陆生野生动植物保护和合理开发利用。</w:t>
      </w:r>
    </w:p>
    <w:p w:rsidR="002F376B" w:rsidRPr="006B2A1A" w:rsidRDefault="002F376B" w:rsidP="00B34190">
      <w:pPr>
        <w:adjustRightInd w:val="0"/>
        <w:snapToGrid w:val="0"/>
        <w:spacing w:line="560" w:lineRule="exact"/>
        <w:ind w:firstLineChars="150" w:firstLine="31680"/>
        <w:rPr>
          <w:rFonts w:ascii="仿宋_GB2312" w:hAnsi="??"/>
          <w:color w:val="000000"/>
          <w:sz w:val="32"/>
          <w:szCs w:val="32"/>
        </w:rPr>
      </w:pPr>
      <w:r w:rsidRPr="006B2A1A">
        <w:rPr>
          <w:rFonts w:ascii="仿宋_GB2312" w:hAnsi="Arial" w:cs="仿宋_GB2312"/>
          <w:color w:val="000000"/>
          <w:kern w:val="0"/>
          <w:sz w:val="32"/>
          <w:szCs w:val="32"/>
        </w:rPr>
        <w:t xml:space="preserve"> 7.</w:t>
      </w:r>
      <w:r w:rsidRPr="006B2A1A">
        <w:rPr>
          <w:rFonts w:ascii="仿宋_GB2312" w:hAnsi="Arial" w:cs="宋体" w:hint="eastAsia"/>
          <w:color w:val="000000"/>
          <w:kern w:val="0"/>
          <w:sz w:val="32"/>
          <w:szCs w:val="32"/>
        </w:rPr>
        <w:t>负责全区林业系统自然保护区的监督管理。</w:t>
      </w:r>
    </w:p>
    <w:p w:rsidR="002F376B" w:rsidRPr="006B2A1A" w:rsidRDefault="002F376B" w:rsidP="00B34190">
      <w:pPr>
        <w:adjustRightInd w:val="0"/>
        <w:snapToGrid w:val="0"/>
        <w:spacing w:line="560" w:lineRule="exact"/>
        <w:ind w:firstLineChars="150" w:firstLine="31680"/>
        <w:rPr>
          <w:rFonts w:ascii="仿宋_GB2312" w:hAnsi="??"/>
          <w:color w:val="000000"/>
          <w:sz w:val="32"/>
          <w:szCs w:val="32"/>
        </w:rPr>
      </w:pPr>
      <w:r w:rsidRPr="006B2A1A">
        <w:rPr>
          <w:rFonts w:ascii="仿宋_GB2312" w:hAnsi="Arial" w:cs="仿宋_GB2312"/>
          <w:color w:val="000000"/>
          <w:kern w:val="0"/>
          <w:sz w:val="32"/>
          <w:szCs w:val="32"/>
        </w:rPr>
        <w:t xml:space="preserve"> 8.</w:t>
      </w:r>
      <w:r w:rsidRPr="006B2A1A">
        <w:rPr>
          <w:rFonts w:ascii="仿宋_GB2312" w:hAnsi="Arial" w:cs="宋体" w:hint="eastAsia"/>
          <w:color w:val="000000"/>
          <w:kern w:val="0"/>
          <w:sz w:val="32"/>
          <w:szCs w:val="32"/>
        </w:rPr>
        <w:t>承担推进全区林业改革，依法维护农民和其他经营者经营林业合法权益的责任。</w:t>
      </w:r>
    </w:p>
    <w:p w:rsidR="002F376B" w:rsidRPr="006B2A1A" w:rsidRDefault="002F376B" w:rsidP="00B34190">
      <w:pPr>
        <w:adjustRightInd w:val="0"/>
        <w:snapToGrid w:val="0"/>
        <w:spacing w:line="560" w:lineRule="exact"/>
        <w:ind w:firstLineChars="150" w:firstLine="31680"/>
        <w:rPr>
          <w:rFonts w:ascii="仿宋_GB2312" w:hAnsi="??"/>
          <w:color w:val="000000"/>
          <w:sz w:val="32"/>
          <w:szCs w:val="32"/>
        </w:rPr>
      </w:pPr>
      <w:r w:rsidRPr="006B2A1A">
        <w:rPr>
          <w:rFonts w:ascii="仿宋_GB2312" w:hAnsi="Arial" w:cs="仿宋_GB2312"/>
          <w:color w:val="000000"/>
          <w:kern w:val="0"/>
          <w:sz w:val="32"/>
          <w:szCs w:val="32"/>
        </w:rPr>
        <w:t xml:space="preserve"> 9.</w:t>
      </w:r>
      <w:r w:rsidRPr="006B2A1A">
        <w:rPr>
          <w:rFonts w:ascii="仿宋_GB2312" w:hAnsi="Arial" w:cs="宋体" w:hint="eastAsia"/>
          <w:color w:val="000000"/>
          <w:kern w:val="0"/>
          <w:sz w:val="32"/>
          <w:szCs w:val="32"/>
        </w:rPr>
        <w:t>承担区森林防火指挥部办公室的日常工作。</w:t>
      </w:r>
    </w:p>
    <w:p w:rsidR="002F376B" w:rsidRPr="006B2A1A" w:rsidRDefault="002F376B" w:rsidP="00B34190">
      <w:pPr>
        <w:adjustRightInd w:val="0"/>
        <w:snapToGrid w:val="0"/>
        <w:spacing w:line="560" w:lineRule="exact"/>
        <w:ind w:firstLineChars="200" w:firstLine="31680"/>
        <w:rPr>
          <w:rFonts w:ascii="仿宋_GB2312" w:hAnsi="Arial"/>
          <w:color w:val="000000"/>
          <w:kern w:val="0"/>
          <w:sz w:val="32"/>
          <w:szCs w:val="32"/>
        </w:rPr>
      </w:pPr>
      <w:r w:rsidRPr="006B2A1A">
        <w:rPr>
          <w:rFonts w:ascii="仿宋_GB2312" w:hAnsi="??" w:cs="仿宋_GB2312"/>
          <w:color w:val="000000"/>
          <w:sz w:val="32"/>
          <w:szCs w:val="32"/>
        </w:rPr>
        <w:t>10.</w:t>
      </w:r>
      <w:r w:rsidRPr="006B2A1A">
        <w:rPr>
          <w:rFonts w:ascii="仿宋_GB2312" w:hAnsi="Arial" w:cs="宋体" w:hint="eastAsia"/>
          <w:color w:val="000000"/>
          <w:kern w:val="0"/>
          <w:sz w:val="32"/>
          <w:szCs w:val="32"/>
        </w:rPr>
        <w:t>负责指导、协调全区林业经济工作。</w:t>
      </w:r>
    </w:p>
    <w:p w:rsidR="002F376B" w:rsidRPr="006B2A1A" w:rsidRDefault="002F376B" w:rsidP="00B34190">
      <w:pPr>
        <w:adjustRightInd w:val="0"/>
        <w:snapToGrid w:val="0"/>
        <w:spacing w:line="560" w:lineRule="exact"/>
        <w:ind w:firstLineChars="200" w:firstLine="31680"/>
        <w:rPr>
          <w:rFonts w:ascii="仿宋_GB2312" w:hAnsi="??"/>
          <w:color w:val="000000"/>
          <w:sz w:val="32"/>
          <w:szCs w:val="32"/>
        </w:rPr>
      </w:pPr>
      <w:r w:rsidRPr="006B2A1A">
        <w:rPr>
          <w:rFonts w:ascii="仿宋_GB2312" w:hAnsi="??" w:cs="仿宋_GB2312"/>
          <w:color w:val="000000"/>
          <w:sz w:val="32"/>
          <w:szCs w:val="32"/>
        </w:rPr>
        <w:t>11.</w:t>
      </w:r>
      <w:r w:rsidRPr="006B2A1A">
        <w:rPr>
          <w:rFonts w:ascii="仿宋_GB2312" w:hAnsi="??" w:cs="宋体" w:hint="eastAsia"/>
          <w:color w:val="000000"/>
          <w:sz w:val="32"/>
          <w:szCs w:val="32"/>
        </w:rPr>
        <w:t>监督检查全区各产业对森林、湿地、荒漠的开发利用。</w:t>
      </w:r>
    </w:p>
    <w:p w:rsidR="002F376B" w:rsidRPr="006B2A1A" w:rsidRDefault="002F376B" w:rsidP="00B34190">
      <w:pPr>
        <w:adjustRightInd w:val="0"/>
        <w:snapToGrid w:val="0"/>
        <w:spacing w:line="560" w:lineRule="exact"/>
        <w:ind w:firstLineChars="200" w:firstLine="31680"/>
        <w:rPr>
          <w:rFonts w:ascii="仿宋_GB2312" w:hAnsi="??" w:cs="仿宋_GB2312"/>
          <w:color w:val="000000"/>
          <w:sz w:val="32"/>
          <w:szCs w:val="32"/>
        </w:rPr>
      </w:pPr>
      <w:r w:rsidRPr="006B2A1A">
        <w:rPr>
          <w:rFonts w:ascii="仿宋_GB2312" w:hAnsi="??" w:cs="仿宋_GB2312"/>
          <w:color w:val="000000"/>
          <w:sz w:val="32"/>
          <w:szCs w:val="32"/>
        </w:rPr>
        <w:t>12.</w:t>
      </w:r>
      <w:r w:rsidRPr="006B2A1A">
        <w:rPr>
          <w:rFonts w:ascii="仿宋_GB2312" w:hAnsi="??" w:cs="宋体" w:hint="eastAsia"/>
          <w:color w:val="000000"/>
          <w:sz w:val="32"/>
          <w:szCs w:val="32"/>
        </w:rPr>
        <w:t>负责全区林业及其生态建设的科技、宣传、教育、培训工作，加强生态文化建设，指导全区林业队伍和乡镇林业工作站建设。</w:t>
      </w:r>
      <w:r w:rsidRPr="006B2A1A">
        <w:rPr>
          <w:rFonts w:ascii="仿宋_GB2312" w:hAnsi="??" w:cs="仿宋_GB2312"/>
          <w:color w:val="000000"/>
          <w:sz w:val="32"/>
          <w:szCs w:val="32"/>
        </w:rPr>
        <w:t xml:space="preserve"> </w:t>
      </w:r>
    </w:p>
    <w:p w:rsidR="002F376B" w:rsidRPr="006B2A1A" w:rsidRDefault="002F376B" w:rsidP="00AC776D">
      <w:pPr>
        <w:rPr>
          <w:sz w:val="32"/>
          <w:szCs w:val="32"/>
        </w:rPr>
      </w:pPr>
      <w:r w:rsidRPr="006B2A1A">
        <w:rPr>
          <w:sz w:val="32"/>
          <w:szCs w:val="32"/>
        </w:rPr>
        <w:t xml:space="preserve">    13.</w:t>
      </w:r>
      <w:r w:rsidRPr="006B2A1A">
        <w:rPr>
          <w:rFonts w:cs="宋体" w:hint="eastAsia"/>
          <w:sz w:val="32"/>
          <w:szCs w:val="32"/>
        </w:rPr>
        <w:t>承担区政府公布的有关行政审批事项。</w:t>
      </w:r>
    </w:p>
    <w:p w:rsidR="002F376B" w:rsidRPr="006B2A1A" w:rsidRDefault="002F376B" w:rsidP="00AC776D">
      <w:pPr>
        <w:rPr>
          <w:sz w:val="32"/>
          <w:szCs w:val="32"/>
        </w:rPr>
      </w:pPr>
      <w:r w:rsidRPr="006B2A1A">
        <w:rPr>
          <w:sz w:val="32"/>
          <w:szCs w:val="32"/>
        </w:rPr>
        <w:t xml:space="preserve">    14.</w:t>
      </w:r>
      <w:r w:rsidRPr="006B2A1A">
        <w:rPr>
          <w:rFonts w:cs="宋体" w:hint="eastAsia"/>
          <w:sz w:val="32"/>
          <w:szCs w:val="32"/>
        </w:rPr>
        <w:t>负责我区森林病虫害防治及检疫工作。</w:t>
      </w:r>
    </w:p>
    <w:p w:rsidR="002F376B" w:rsidRPr="006B2A1A" w:rsidRDefault="002F376B" w:rsidP="00AC776D">
      <w:pPr>
        <w:rPr>
          <w:sz w:val="32"/>
          <w:szCs w:val="32"/>
        </w:rPr>
      </w:pPr>
      <w:r w:rsidRPr="006B2A1A">
        <w:rPr>
          <w:sz w:val="32"/>
          <w:szCs w:val="32"/>
        </w:rPr>
        <w:t xml:space="preserve">    15.</w:t>
      </w:r>
      <w:r w:rsidRPr="006B2A1A">
        <w:rPr>
          <w:rFonts w:cs="宋体" w:hint="eastAsia"/>
          <w:sz w:val="32"/>
          <w:szCs w:val="32"/>
        </w:rPr>
        <w:t>负责全区林业科技推广工作的管理和技术咨询等。</w:t>
      </w:r>
    </w:p>
    <w:p w:rsidR="002F376B" w:rsidRPr="006B2A1A" w:rsidRDefault="002F376B" w:rsidP="00AC776D">
      <w:pPr>
        <w:rPr>
          <w:sz w:val="32"/>
          <w:szCs w:val="32"/>
        </w:rPr>
      </w:pPr>
      <w:r w:rsidRPr="006B2A1A">
        <w:rPr>
          <w:sz w:val="32"/>
          <w:szCs w:val="32"/>
        </w:rPr>
        <w:t xml:space="preserve">    16.</w:t>
      </w:r>
      <w:r w:rsidRPr="006B2A1A">
        <w:rPr>
          <w:rFonts w:cs="宋体" w:hint="eastAsia"/>
          <w:sz w:val="32"/>
          <w:szCs w:val="32"/>
        </w:rPr>
        <w:t>负责全区林业重点工程建设质量监督和效益评估、林业科技示范区的建设和管理。</w:t>
      </w:r>
    </w:p>
    <w:p w:rsidR="002F376B" w:rsidRPr="006B2A1A" w:rsidRDefault="002F376B" w:rsidP="00AC776D">
      <w:pPr>
        <w:adjustRightInd w:val="0"/>
        <w:snapToGrid w:val="0"/>
        <w:spacing w:line="560" w:lineRule="exact"/>
        <w:ind w:firstLine="720"/>
        <w:rPr>
          <w:rFonts w:ascii="仿宋_GB2312" w:hAnsi="??"/>
          <w:color w:val="000000"/>
          <w:sz w:val="32"/>
          <w:szCs w:val="32"/>
        </w:rPr>
      </w:pPr>
      <w:r w:rsidRPr="006B2A1A">
        <w:rPr>
          <w:sz w:val="32"/>
          <w:szCs w:val="32"/>
        </w:rPr>
        <w:t>17.</w:t>
      </w:r>
      <w:r w:rsidRPr="006B2A1A">
        <w:rPr>
          <w:rFonts w:cs="宋体" w:hint="eastAsia"/>
          <w:sz w:val="32"/>
          <w:szCs w:val="32"/>
        </w:rPr>
        <w:t>负责开展全区天然林资源保护工程、退耕还林工程等。</w:t>
      </w:r>
    </w:p>
    <w:p w:rsidR="002F376B" w:rsidRPr="006B2A1A" w:rsidRDefault="002F376B" w:rsidP="00B34190">
      <w:pPr>
        <w:snapToGrid w:val="0"/>
        <w:spacing w:line="520" w:lineRule="exact"/>
        <w:ind w:firstLineChars="200" w:firstLine="31680"/>
        <w:rPr>
          <w:rFonts w:ascii="仿宋_GB2312" w:hAnsi="??"/>
          <w:color w:val="000000"/>
          <w:sz w:val="32"/>
          <w:szCs w:val="32"/>
        </w:rPr>
      </w:pPr>
      <w:r w:rsidRPr="006B2A1A">
        <w:rPr>
          <w:rFonts w:ascii="仿宋_GB2312" w:hAnsi="宋体" w:cs="宋体" w:hint="eastAsia"/>
          <w:color w:val="000000"/>
          <w:kern w:val="0"/>
          <w:sz w:val="32"/>
          <w:szCs w:val="32"/>
          <w:shd w:val="clear" w:color="auto" w:fill="FFFFFF"/>
          <w:lang w:val="zh-CN"/>
        </w:rPr>
        <w:t>（二）</w:t>
      </w:r>
      <w:r w:rsidRPr="006B2A1A">
        <w:rPr>
          <w:rFonts w:ascii="仿宋_GB2312" w:hAnsi="??" w:cs="宋体" w:hint="eastAsia"/>
          <w:color w:val="000000"/>
          <w:sz w:val="32"/>
          <w:szCs w:val="32"/>
        </w:rPr>
        <w:t>人员情况，包括当年变动情况及原因。</w:t>
      </w:r>
    </w:p>
    <w:p w:rsidR="002F376B" w:rsidRPr="006B2A1A" w:rsidRDefault="002F376B" w:rsidP="00AC776D">
      <w:pPr>
        <w:adjustRightInd w:val="0"/>
        <w:snapToGrid w:val="0"/>
        <w:spacing w:line="560" w:lineRule="exact"/>
        <w:ind w:firstLine="720"/>
        <w:rPr>
          <w:rFonts w:ascii="仿宋_GB2312" w:hAnsi="??"/>
          <w:color w:val="000000"/>
          <w:sz w:val="32"/>
          <w:szCs w:val="32"/>
        </w:rPr>
      </w:pPr>
      <w:r w:rsidRPr="006B2A1A">
        <w:rPr>
          <w:rFonts w:ascii="仿宋_GB2312" w:hAnsi="??" w:cs="宋体" w:hint="eastAsia"/>
          <w:color w:val="000000"/>
          <w:sz w:val="32"/>
          <w:szCs w:val="32"/>
        </w:rPr>
        <w:t>仁和区林业局编制总数为</w:t>
      </w:r>
      <w:r w:rsidRPr="006B2A1A">
        <w:rPr>
          <w:rFonts w:ascii="仿宋_GB2312" w:hAnsi="??" w:cs="仿宋_GB2312"/>
          <w:color w:val="000000"/>
          <w:sz w:val="32"/>
          <w:szCs w:val="32"/>
        </w:rPr>
        <w:t>33</w:t>
      </w:r>
      <w:r w:rsidRPr="006B2A1A">
        <w:rPr>
          <w:rFonts w:ascii="仿宋_GB2312" w:hAnsi="??" w:cs="宋体" w:hint="eastAsia"/>
          <w:color w:val="000000"/>
          <w:sz w:val="32"/>
          <w:szCs w:val="32"/>
        </w:rPr>
        <w:t>人，其中：区林业局机关编制</w:t>
      </w:r>
      <w:r w:rsidRPr="006B2A1A">
        <w:rPr>
          <w:rFonts w:ascii="仿宋_GB2312" w:hAnsi="??" w:cs="仿宋_GB2312"/>
          <w:color w:val="000000"/>
          <w:sz w:val="32"/>
          <w:szCs w:val="32"/>
        </w:rPr>
        <w:t>15</w:t>
      </w:r>
      <w:r w:rsidRPr="006B2A1A">
        <w:rPr>
          <w:rFonts w:ascii="仿宋_GB2312" w:hAnsi="??" w:cs="宋体" w:hint="eastAsia"/>
          <w:color w:val="000000"/>
          <w:sz w:val="32"/>
          <w:szCs w:val="32"/>
        </w:rPr>
        <w:t>名（行政</w:t>
      </w:r>
      <w:r w:rsidRPr="006B2A1A">
        <w:rPr>
          <w:rFonts w:ascii="仿宋_GB2312" w:hAnsi="??" w:cs="仿宋_GB2312"/>
          <w:color w:val="000000"/>
          <w:sz w:val="32"/>
          <w:szCs w:val="32"/>
        </w:rPr>
        <w:t>13</w:t>
      </w:r>
      <w:r w:rsidRPr="006B2A1A">
        <w:rPr>
          <w:rFonts w:ascii="仿宋_GB2312" w:hAnsi="??" w:cs="宋体" w:hint="eastAsia"/>
          <w:color w:val="000000"/>
          <w:sz w:val="32"/>
          <w:szCs w:val="32"/>
        </w:rPr>
        <w:t>名，工勤</w:t>
      </w:r>
      <w:r w:rsidRPr="006B2A1A">
        <w:rPr>
          <w:rFonts w:ascii="仿宋_GB2312" w:hAnsi="??" w:cs="仿宋_GB2312"/>
          <w:color w:val="000000"/>
          <w:sz w:val="32"/>
          <w:szCs w:val="32"/>
        </w:rPr>
        <w:t>2</w:t>
      </w:r>
      <w:r w:rsidRPr="006B2A1A">
        <w:rPr>
          <w:rFonts w:ascii="仿宋_GB2312" w:hAnsi="??" w:cs="宋体" w:hint="eastAsia"/>
          <w:color w:val="000000"/>
          <w:sz w:val="32"/>
          <w:szCs w:val="32"/>
        </w:rPr>
        <w:t>名），参公编制</w:t>
      </w:r>
      <w:r w:rsidRPr="006B2A1A">
        <w:rPr>
          <w:rFonts w:ascii="仿宋_GB2312" w:hAnsi="??" w:cs="仿宋_GB2312"/>
          <w:color w:val="000000"/>
          <w:sz w:val="32"/>
          <w:szCs w:val="32"/>
        </w:rPr>
        <w:t>3</w:t>
      </w:r>
      <w:r w:rsidRPr="006B2A1A">
        <w:rPr>
          <w:rFonts w:ascii="仿宋_GB2312" w:hAnsi="??" w:cs="宋体" w:hint="eastAsia"/>
          <w:color w:val="000000"/>
          <w:sz w:val="32"/>
          <w:szCs w:val="32"/>
        </w:rPr>
        <w:t>名（管理人员</w:t>
      </w:r>
      <w:r w:rsidRPr="006B2A1A">
        <w:rPr>
          <w:rFonts w:ascii="仿宋_GB2312" w:hAnsi="??" w:cs="仿宋_GB2312"/>
          <w:color w:val="000000"/>
          <w:sz w:val="32"/>
          <w:szCs w:val="32"/>
        </w:rPr>
        <w:t>2</w:t>
      </w:r>
      <w:r w:rsidRPr="006B2A1A">
        <w:rPr>
          <w:rFonts w:ascii="仿宋_GB2312" w:hAnsi="??" w:cs="宋体" w:hint="eastAsia"/>
          <w:color w:val="000000"/>
          <w:sz w:val="32"/>
          <w:szCs w:val="32"/>
        </w:rPr>
        <w:t>名，工勤</w:t>
      </w:r>
      <w:r w:rsidRPr="006B2A1A">
        <w:rPr>
          <w:rFonts w:ascii="仿宋_GB2312" w:hAnsi="??" w:cs="仿宋_GB2312"/>
          <w:color w:val="000000"/>
          <w:sz w:val="32"/>
          <w:szCs w:val="32"/>
        </w:rPr>
        <w:t>1</w:t>
      </w:r>
      <w:r w:rsidRPr="006B2A1A">
        <w:rPr>
          <w:rFonts w:ascii="仿宋_GB2312" w:hAnsi="??" w:cs="宋体" w:hint="eastAsia"/>
          <w:color w:val="000000"/>
          <w:sz w:val="32"/>
          <w:szCs w:val="32"/>
        </w:rPr>
        <w:t>名），事业编制</w:t>
      </w:r>
      <w:r w:rsidRPr="006B2A1A">
        <w:rPr>
          <w:rFonts w:ascii="仿宋_GB2312" w:hAnsi="??" w:cs="仿宋_GB2312"/>
          <w:color w:val="000000"/>
          <w:sz w:val="32"/>
          <w:szCs w:val="32"/>
        </w:rPr>
        <w:t>15</w:t>
      </w:r>
      <w:r w:rsidRPr="006B2A1A">
        <w:rPr>
          <w:rFonts w:ascii="仿宋_GB2312" w:hAnsi="??" w:cs="宋体" w:hint="eastAsia"/>
          <w:color w:val="000000"/>
          <w:sz w:val="32"/>
          <w:szCs w:val="32"/>
        </w:rPr>
        <w:t>人（管理人员</w:t>
      </w:r>
      <w:r w:rsidRPr="006B2A1A">
        <w:rPr>
          <w:rFonts w:ascii="仿宋_GB2312" w:hAnsi="??" w:cs="仿宋_GB2312"/>
          <w:color w:val="000000"/>
          <w:sz w:val="32"/>
          <w:szCs w:val="32"/>
        </w:rPr>
        <w:t>2</w:t>
      </w:r>
      <w:r w:rsidRPr="006B2A1A">
        <w:rPr>
          <w:rFonts w:ascii="仿宋_GB2312" w:hAnsi="??" w:cs="宋体" w:hint="eastAsia"/>
          <w:color w:val="000000"/>
          <w:sz w:val="32"/>
          <w:szCs w:val="32"/>
        </w:rPr>
        <w:t>名，专业技术</w:t>
      </w:r>
      <w:r w:rsidRPr="006B2A1A">
        <w:rPr>
          <w:rFonts w:ascii="仿宋_GB2312" w:hAnsi="??" w:cs="仿宋_GB2312"/>
          <w:color w:val="000000"/>
          <w:sz w:val="32"/>
          <w:szCs w:val="32"/>
        </w:rPr>
        <w:t>11</w:t>
      </w:r>
      <w:r w:rsidRPr="006B2A1A">
        <w:rPr>
          <w:rFonts w:ascii="仿宋_GB2312" w:hAnsi="??" w:cs="宋体" w:hint="eastAsia"/>
          <w:color w:val="000000"/>
          <w:sz w:val="32"/>
          <w:szCs w:val="32"/>
        </w:rPr>
        <w:t>名，工勤</w:t>
      </w:r>
      <w:r w:rsidRPr="006B2A1A">
        <w:rPr>
          <w:rFonts w:ascii="仿宋_GB2312" w:hAnsi="??" w:cs="仿宋_GB2312"/>
          <w:color w:val="000000"/>
          <w:sz w:val="32"/>
          <w:szCs w:val="32"/>
        </w:rPr>
        <w:t>2</w:t>
      </w:r>
      <w:r w:rsidRPr="006B2A1A">
        <w:rPr>
          <w:rFonts w:ascii="仿宋_GB2312" w:hAnsi="??" w:cs="宋体" w:hint="eastAsia"/>
          <w:color w:val="000000"/>
          <w:sz w:val="32"/>
          <w:szCs w:val="32"/>
        </w:rPr>
        <w:t>名）。年末实有在职人数为</w:t>
      </w:r>
      <w:r w:rsidRPr="006B2A1A">
        <w:rPr>
          <w:rFonts w:ascii="仿宋_GB2312" w:hAnsi="??" w:cs="仿宋_GB2312"/>
          <w:color w:val="000000"/>
          <w:sz w:val="32"/>
          <w:szCs w:val="32"/>
        </w:rPr>
        <w:t>32</w:t>
      </w:r>
      <w:r w:rsidRPr="006B2A1A">
        <w:rPr>
          <w:rFonts w:ascii="仿宋_GB2312" w:hAnsi="??" w:cs="宋体" w:hint="eastAsia"/>
          <w:color w:val="000000"/>
          <w:sz w:val="32"/>
          <w:szCs w:val="32"/>
        </w:rPr>
        <w:t>人，其中：机关在职人数为</w:t>
      </w:r>
      <w:r w:rsidRPr="006B2A1A">
        <w:rPr>
          <w:rFonts w:ascii="仿宋_GB2312" w:hAnsi="??" w:cs="仿宋_GB2312"/>
          <w:color w:val="000000"/>
          <w:sz w:val="32"/>
          <w:szCs w:val="32"/>
        </w:rPr>
        <w:t>12</w:t>
      </w:r>
      <w:r w:rsidRPr="006B2A1A">
        <w:rPr>
          <w:rFonts w:ascii="仿宋_GB2312" w:hAnsi="??" w:cs="宋体" w:hint="eastAsia"/>
          <w:color w:val="000000"/>
          <w:sz w:val="32"/>
          <w:szCs w:val="32"/>
        </w:rPr>
        <w:t>名（行政</w:t>
      </w:r>
      <w:r w:rsidRPr="006B2A1A">
        <w:rPr>
          <w:rFonts w:ascii="仿宋_GB2312" w:hAnsi="??" w:cs="仿宋_GB2312"/>
          <w:color w:val="000000"/>
          <w:sz w:val="32"/>
          <w:szCs w:val="32"/>
        </w:rPr>
        <w:t>13</w:t>
      </w:r>
      <w:r w:rsidRPr="006B2A1A">
        <w:rPr>
          <w:rFonts w:ascii="仿宋_GB2312" w:hAnsi="??" w:cs="宋体" w:hint="eastAsia"/>
          <w:color w:val="000000"/>
          <w:sz w:val="32"/>
          <w:szCs w:val="32"/>
        </w:rPr>
        <w:t>名，工勤</w:t>
      </w:r>
      <w:r w:rsidRPr="006B2A1A">
        <w:rPr>
          <w:rFonts w:ascii="仿宋_GB2312" w:hAnsi="??" w:cs="仿宋_GB2312"/>
          <w:color w:val="000000"/>
          <w:sz w:val="32"/>
          <w:szCs w:val="32"/>
        </w:rPr>
        <w:t>2</w:t>
      </w:r>
      <w:r w:rsidRPr="006B2A1A">
        <w:rPr>
          <w:rFonts w:ascii="仿宋_GB2312" w:hAnsi="??" w:cs="宋体" w:hint="eastAsia"/>
          <w:color w:val="000000"/>
          <w:sz w:val="32"/>
          <w:szCs w:val="32"/>
        </w:rPr>
        <w:t>名），参公在职人数为</w:t>
      </w:r>
      <w:r w:rsidRPr="006B2A1A">
        <w:rPr>
          <w:rFonts w:ascii="仿宋_GB2312" w:hAnsi="??" w:cs="仿宋_GB2312"/>
          <w:color w:val="000000"/>
          <w:sz w:val="32"/>
          <w:szCs w:val="32"/>
        </w:rPr>
        <w:t>3</w:t>
      </w:r>
      <w:r w:rsidRPr="006B2A1A">
        <w:rPr>
          <w:rFonts w:ascii="仿宋_GB2312" w:hAnsi="??" w:cs="宋体" w:hint="eastAsia"/>
          <w:color w:val="000000"/>
          <w:sz w:val="32"/>
          <w:szCs w:val="32"/>
        </w:rPr>
        <w:t>名（管理人员</w:t>
      </w:r>
      <w:r w:rsidRPr="006B2A1A">
        <w:rPr>
          <w:rFonts w:ascii="仿宋_GB2312" w:hAnsi="??" w:cs="仿宋_GB2312"/>
          <w:color w:val="000000"/>
          <w:sz w:val="32"/>
          <w:szCs w:val="32"/>
        </w:rPr>
        <w:t>2</w:t>
      </w:r>
      <w:r w:rsidRPr="006B2A1A">
        <w:rPr>
          <w:rFonts w:ascii="仿宋_GB2312" w:hAnsi="??" w:cs="宋体" w:hint="eastAsia"/>
          <w:color w:val="000000"/>
          <w:sz w:val="32"/>
          <w:szCs w:val="32"/>
        </w:rPr>
        <w:t>名，工勤</w:t>
      </w:r>
      <w:r w:rsidRPr="006B2A1A">
        <w:rPr>
          <w:rFonts w:ascii="仿宋_GB2312" w:hAnsi="??" w:cs="仿宋_GB2312"/>
          <w:color w:val="000000"/>
          <w:sz w:val="32"/>
          <w:szCs w:val="32"/>
        </w:rPr>
        <w:t>1</w:t>
      </w:r>
      <w:r w:rsidRPr="006B2A1A">
        <w:rPr>
          <w:rFonts w:ascii="仿宋_GB2312" w:hAnsi="??" w:cs="宋体" w:hint="eastAsia"/>
          <w:color w:val="000000"/>
          <w:sz w:val="32"/>
          <w:szCs w:val="32"/>
        </w:rPr>
        <w:t>名），事业在职人数</w:t>
      </w:r>
      <w:r w:rsidRPr="006B2A1A">
        <w:rPr>
          <w:rFonts w:ascii="仿宋_GB2312" w:hAnsi="??" w:cs="仿宋_GB2312"/>
          <w:color w:val="000000"/>
          <w:sz w:val="32"/>
          <w:szCs w:val="32"/>
        </w:rPr>
        <w:t>16</w:t>
      </w:r>
      <w:r w:rsidRPr="006B2A1A">
        <w:rPr>
          <w:rFonts w:ascii="仿宋_GB2312" w:hAnsi="??" w:cs="宋体" w:hint="eastAsia"/>
          <w:color w:val="000000"/>
          <w:sz w:val="32"/>
          <w:szCs w:val="32"/>
        </w:rPr>
        <w:t>名，其中：管理人员</w:t>
      </w:r>
      <w:r w:rsidRPr="006B2A1A">
        <w:rPr>
          <w:rFonts w:ascii="仿宋_GB2312" w:hAnsi="??" w:cs="仿宋_GB2312"/>
          <w:color w:val="000000"/>
          <w:sz w:val="32"/>
          <w:szCs w:val="32"/>
        </w:rPr>
        <w:t>3</w:t>
      </w:r>
      <w:r w:rsidRPr="006B2A1A">
        <w:rPr>
          <w:rFonts w:ascii="仿宋_GB2312" w:hAnsi="??" w:cs="宋体" w:hint="eastAsia"/>
          <w:color w:val="000000"/>
          <w:sz w:val="32"/>
          <w:szCs w:val="32"/>
        </w:rPr>
        <w:t>名，专业技术</w:t>
      </w:r>
      <w:r w:rsidRPr="006B2A1A">
        <w:rPr>
          <w:rFonts w:ascii="仿宋_GB2312" w:hAnsi="??" w:cs="仿宋_GB2312"/>
          <w:color w:val="000000"/>
          <w:sz w:val="32"/>
          <w:szCs w:val="32"/>
        </w:rPr>
        <w:t>10</w:t>
      </w:r>
      <w:r w:rsidRPr="006B2A1A">
        <w:rPr>
          <w:rFonts w:ascii="仿宋_GB2312" w:hAnsi="??" w:cs="宋体" w:hint="eastAsia"/>
          <w:color w:val="000000"/>
          <w:sz w:val="32"/>
          <w:szCs w:val="32"/>
        </w:rPr>
        <w:t>名（有</w:t>
      </w:r>
      <w:r w:rsidRPr="006B2A1A">
        <w:rPr>
          <w:rFonts w:ascii="仿宋_GB2312" w:hAnsi="??" w:cs="仿宋_GB2312"/>
          <w:color w:val="000000"/>
          <w:sz w:val="32"/>
          <w:szCs w:val="32"/>
        </w:rPr>
        <w:t>2</w:t>
      </w:r>
      <w:r w:rsidRPr="006B2A1A">
        <w:rPr>
          <w:rFonts w:ascii="仿宋_GB2312" w:hAnsi="??" w:cs="宋体" w:hint="eastAsia"/>
          <w:color w:val="000000"/>
          <w:sz w:val="32"/>
          <w:szCs w:val="32"/>
        </w:rPr>
        <w:t>名职工编制在人社局），工勤</w:t>
      </w:r>
      <w:r w:rsidRPr="006B2A1A">
        <w:rPr>
          <w:rFonts w:ascii="仿宋_GB2312" w:hAnsi="??" w:cs="仿宋_GB2312"/>
          <w:color w:val="000000"/>
          <w:sz w:val="32"/>
          <w:szCs w:val="32"/>
        </w:rPr>
        <w:t>3</w:t>
      </w:r>
      <w:r w:rsidRPr="006B2A1A">
        <w:rPr>
          <w:rFonts w:ascii="仿宋_GB2312" w:hAnsi="??" w:cs="宋体" w:hint="eastAsia"/>
          <w:color w:val="000000"/>
          <w:sz w:val="32"/>
          <w:szCs w:val="32"/>
        </w:rPr>
        <w:t>名。</w:t>
      </w:r>
    </w:p>
    <w:p w:rsidR="002F376B" w:rsidRPr="006B2A1A" w:rsidRDefault="002F376B" w:rsidP="00AC776D">
      <w:pPr>
        <w:adjustRightInd w:val="0"/>
        <w:snapToGrid w:val="0"/>
        <w:spacing w:line="560" w:lineRule="exact"/>
        <w:ind w:firstLine="720"/>
        <w:rPr>
          <w:rFonts w:ascii="仿宋_GB2312" w:hAnsi="??"/>
          <w:color w:val="000000"/>
          <w:sz w:val="32"/>
          <w:szCs w:val="32"/>
        </w:rPr>
      </w:pPr>
      <w:r w:rsidRPr="006B2A1A">
        <w:rPr>
          <w:rFonts w:ascii="仿宋_GB2312" w:hAnsi="宋体" w:cs="宋体" w:hint="eastAsia"/>
          <w:color w:val="000000"/>
          <w:kern w:val="0"/>
          <w:sz w:val="32"/>
          <w:szCs w:val="32"/>
          <w:shd w:val="clear" w:color="auto" w:fill="FFFFFF"/>
          <w:lang w:val="zh-CN"/>
        </w:rPr>
        <w:t>（三）</w:t>
      </w:r>
      <w:r w:rsidRPr="006B2A1A">
        <w:rPr>
          <w:rFonts w:ascii="仿宋_GB2312" w:hAnsi="??" w:cs="宋体" w:hint="eastAsia"/>
          <w:color w:val="000000"/>
          <w:sz w:val="32"/>
          <w:szCs w:val="32"/>
        </w:rPr>
        <w:t>资产情况</w:t>
      </w:r>
    </w:p>
    <w:p w:rsidR="002F376B" w:rsidRPr="006B2A1A" w:rsidRDefault="002F376B" w:rsidP="00AC776D">
      <w:pPr>
        <w:adjustRightInd w:val="0"/>
        <w:snapToGrid w:val="0"/>
        <w:spacing w:line="560" w:lineRule="exact"/>
        <w:ind w:firstLine="720"/>
        <w:rPr>
          <w:rFonts w:ascii="仿宋_GB2312" w:hAnsi="宋体"/>
          <w:sz w:val="32"/>
          <w:szCs w:val="32"/>
          <w:lang w:val="zh-CN"/>
        </w:rPr>
      </w:pPr>
      <w:r w:rsidRPr="006B2A1A">
        <w:rPr>
          <w:rFonts w:ascii="仿宋_GB2312" w:hAnsi="宋体" w:cs="仿宋_GB2312"/>
          <w:sz w:val="32"/>
          <w:szCs w:val="32"/>
          <w:lang w:val="zh-CN"/>
        </w:rPr>
        <w:t>2018</w:t>
      </w:r>
      <w:r w:rsidRPr="006B2A1A">
        <w:rPr>
          <w:rFonts w:ascii="仿宋_GB2312" w:hAnsi="宋体" w:cs="宋体" w:hint="eastAsia"/>
          <w:sz w:val="32"/>
          <w:szCs w:val="32"/>
          <w:lang w:val="zh-CN"/>
        </w:rPr>
        <w:t>年年末资产总额为</w:t>
      </w:r>
      <w:r w:rsidRPr="006B2A1A">
        <w:rPr>
          <w:rFonts w:ascii="仿宋_GB2312" w:hAnsi="宋体" w:cs="仿宋_GB2312"/>
          <w:sz w:val="32"/>
          <w:szCs w:val="32"/>
          <w:lang w:val="zh-CN"/>
        </w:rPr>
        <w:t>5743.12</w:t>
      </w:r>
      <w:r w:rsidRPr="006B2A1A">
        <w:rPr>
          <w:rFonts w:ascii="仿宋_GB2312" w:hAnsi="宋体" w:cs="宋体" w:hint="eastAsia"/>
          <w:sz w:val="32"/>
          <w:szCs w:val="32"/>
          <w:lang w:val="zh-CN"/>
        </w:rPr>
        <w:t>万元，其中：流动资产</w:t>
      </w:r>
      <w:r w:rsidRPr="006B2A1A">
        <w:rPr>
          <w:rFonts w:ascii="仿宋_GB2312" w:hAnsi="宋体" w:cs="仿宋_GB2312"/>
          <w:sz w:val="32"/>
          <w:szCs w:val="32"/>
          <w:lang w:val="zh-CN"/>
        </w:rPr>
        <w:t>5273.74</w:t>
      </w:r>
      <w:r w:rsidRPr="006B2A1A">
        <w:rPr>
          <w:rFonts w:ascii="仿宋_GB2312" w:hAnsi="宋体" w:cs="宋体" w:hint="eastAsia"/>
          <w:sz w:val="32"/>
          <w:szCs w:val="32"/>
          <w:lang w:val="zh-CN"/>
        </w:rPr>
        <w:t>万元（包括现金</w:t>
      </w:r>
      <w:r w:rsidRPr="006B2A1A">
        <w:rPr>
          <w:rFonts w:ascii="仿宋_GB2312" w:hAnsi="宋体" w:cs="仿宋_GB2312"/>
          <w:sz w:val="32"/>
          <w:szCs w:val="32"/>
          <w:lang w:val="zh-CN"/>
        </w:rPr>
        <w:t>0.8</w:t>
      </w:r>
      <w:r w:rsidRPr="006B2A1A">
        <w:rPr>
          <w:rFonts w:ascii="仿宋_GB2312" w:hAnsi="宋体" w:cs="宋体" w:hint="eastAsia"/>
          <w:sz w:val="32"/>
          <w:szCs w:val="32"/>
          <w:lang w:val="zh-CN"/>
        </w:rPr>
        <w:t>万元、银行存款</w:t>
      </w:r>
      <w:r w:rsidRPr="006B2A1A">
        <w:rPr>
          <w:rFonts w:ascii="仿宋_GB2312" w:hAnsi="宋体" w:cs="仿宋_GB2312"/>
          <w:sz w:val="32"/>
          <w:szCs w:val="32"/>
          <w:lang w:val="zh-CN"/>
        </w:rPr>
        <w:t>211.36</w:t>
      </w:r>
      <w:r w:rsidRPr="006B2A1A">
        <w:rPr>
          <w:rFonts w:ascii="仿宋_GB2312" w:hAnsi="宋体" w:cs="宋体" w:hint="eastAsia"/>
          <w:sz w:val="32"/>
          <w:szCs w:val="32"/>
          <w:lang w:val="zh-CN"/>
        </w:rPr>
        <w:t>万元、财返资金</w:t>
      </w:r>
      <w:r w:rsidRPr="006B2A1A">
        <w:rPr>
          <w:rFonts w:ascii="仿宋_GB2312" w:hAnsi="宋体" w:cs="仿宋_GB2312"/>
          <w:sz w:val="32"/>
          <w:szCs w:val="32"/>
          <w:lang w:val="zh-CN"/>
        </w:rPr>
        <w:t>4670.71</w:t>
      </w:r>
      <w:r w:rsidRPr="006B2A1A">
        <w:rPr>
          <w:rFonts w:ascii="仿宋_GB2312" w:hAnsi="宋体" w:cs="宋体" w:hint="eastAsia"/>
          <w:sz w:val="32"/>
          <w:szCs w:val="32"/>
          <w:lang w:val="zh-CN"/>
        </w:rPr>
        <w:t>万元、其他应收款</w:t>
      </w:r>
      <w:r w:rsidRPr="006B2A1A">
        <w:rPr>
          <w:rFonts w:ascii="仿宋_GB2312" w:hAnsi="宋体" w:cs="仿宋_GB2312"/>
          <w:sz w:val="32"/>
          <w:szCs w:val="32"/>
          <w:lang w:val="zh-CN"/>
        </w:rPr>
        <w:t>390.87</w:t>
      </w:r>
      <w:r w:rsidRPr="006B2A1A">
        <w:rPr>
          <w:rFonts w:ascii="仿宋_GB2312" w:hAnsi="宋体" w:cs="宋体" w:hint="eastAsia"/>
          <w:sz w:val="32"/>
          <w:szCs w:val="32"/>
          <w:lang w:val="zh-CN"/>
        </w:rPr>
        <w:t>万元）、固定资产</w:t>
      </w:r>
      <w:r w:rsidRPr="006B2A1A">
        <w:rPr>
          <w:rFonts w:ascii="仿宋_GB2312" w:hAnsi="宋体" w:cs="仿宋_GB2312"/>
          <w:sz w:val="32"/>
          <w:szCs w:val="32"/>
          <w:lang w:val="zh-CN"/>
        </w:rPr>
        <w:t>448.45</w:t>
      </w:r>
      <w:r w:rsidRPr="006B2A1A">
        <w:rPr>
          <w:rFonts w:ascii="仿宋_GB2312" w:hAnsi="宋体" w:cs="宋体" w:hint="eastAsia"/>
          <w:sz w:val="32"/>
          <w:szCs w:val="32"/>
          <w:lang w:val="zh-CN"/>
        </w:rPr>
        <w:t>万元（包括</w:t>
      </w:r>
      <w:r w:rsidRPr="006B2A1A">
        <w:rPr>
          <w:rFonts w:ascii="仿宋_GB2312" w:hAnsi="宋体" w:cs="仿宋_GB2312"/>
          <w:sz w:val="32"/>
          <w:szCs w:val="32"/>
          <w:lang w:val="zh-CN"/>
        </w:rPr>
        <w:t>3019.35</w:t>
      </w:r>
      <w:r w:rsidRPr="006B2A1A">
        <w:rPr>
          <w:rFonts w:ascii="仿宋_GB2312" w:hAnsi="宋体" w:cs="宋体" w:hint="eastAsia"/>
          <w:sz w:val="32"/>
          <w:szCs w:val="32"/>
          <w:lang w:val="zh-CN"/>
        </w:rPr>
        <w:t>平方米房屋账面价值</w:t>
      </w:r>
      <w:r w:rsidRPr="006B2A1A">
        <w:rPr>
          <w:rFonts w:ascii="仿宋_GB2312" w:hAnsi="宋体" w:cs="仿宋_GB2312"/>
          <w:sz w:val="32"/>
          <w:szCs w:val="32"/>
          <w:lang w:val="zh-CN"/>
        </w:rPr>
        <w:t>89.86</w:t>
      </w:r>
      <w:r w:rsidRPr="006B2A1A">
        <w:rPr>
          <w:rFonts w:ascii="仿宋_GB2312" w:hAnsi="宋体" w:cs="宋体" w:hint="eastAsia"/>
          <w:sz w:val="32"/>
          <w:szCs w:val="32"/>
          <w:lang w:val="zh-CN"/>
        </w:rPr>
        <w:t>万元、车辆</w:t>
      </w:r>
      <w:r w:rsidRPr="006B2A1A">
        <w:rPr>
          <w:rFonts w:ascii="仿宋_GB2312" w:hAnsi="宋体" w:cs="仿宋_GB2312"/>
          <w:sz w:val="32"/>
          <w:szCs w:val="32"/>
          <w:lang w:val="zh-CN"/>
        </w:rPr>
        <w:t>7</w:t>
      </w:r>
      <w:r w:rsidRPr="006B2A1A">
        <w:rPr>
          <w:rFonts w:ascii="仿宋_GB2312" w:hAnsi="宋体" w:cs="宋体" w:hint="eastAsia"/>
          <w:sz w:val="32"/>
          <w:szCs w:val="32"/>
          <w:lang w:val="zh-CN"/>
        </w:rPr>
        <w:t>台账面价值</w:t>
      </w:r>
      <w:r w:rsidRPr="006B2A1A">
        <w:rPr>
          <w:rFonts w:ascii="仿宋_GB2312" w:hAnsi="宋体" w:cs="仿宋_GB2312"/>
          <w:sz w:val="32"/>
          <w:szCs w:val="32"/>
          <w:lang w:val="zh-CN"/>
        </w:rPr>
        <w:t>151.22</w:t>
      </w:r>
      <w:r w:rsidRPr="006B2A1A">
        <w:rPr>
          <w:rFonts w:ascii="仿宋_GB2312" w:hAnsi="宋体" w:cs="宋体" w:hint="eastAsia"/>
          <w:sz w:val="32"/>
          <w:szCs w:val="32"/>
          <w:lang w:val="zh-CN"/>
        </w:rPr>
        <w:t>万元、其他固定资产</w:t>
      </w:r>
      <w:r w:rsidRPr="006B2A1A">
        <w:rPr>
          <w:rFonts w:ascii="仿宋_GB2312" w:hAnsi="宋体" w:cs="仿宋_GB2312"/>
          <w:sz w:val="32"/>
          <w:szCs w:val="32"/>
          <w:lang w:val="zh-CN"/>
        </w:rPr>
        <w:t>207.37</w:t>
      </w:r>
      <w:r w:rsidRPr="006B2A1A">
        <w:rPr>
          <w:rFonts w:ascii="仿宋_GB2312" w:hAnsi="宋体" w:cs="宋体" w:hint="eastAsia"/>
          <w:sz w:val="32"/>
          <w:szCs w:val="32"/>
          <w:lang w:val="zh-CN"/>
        </w:rPr>
        <w:t>万元）。</w:t>
      </w:r>
    </w:p>
    <w:p w:rsidR="002F376B" w:rsidRPr="006B2A1A" w:rsidRDefault="002F376B" w:rsidP="00AC776D">
      <w:pPr>
        <w:adjustRightInd w:val="0"/>
        <w:snapToGrid w:val="0"/>
        <w:spacing w:line="560" w:lineRule="exact"/>
        <w:ind w:firstLine="720"/>
        <w:rPr>
          <w:rFonts w:ascii="黑体" w:eastAsia="黑体" w:hAnsi="宋体"/>
          <w:sz w:val="32"/>
          <w:szCs w:val="32"/>
        </w:rPr>
      </w:pPr>
      <w:r w:rsidRPr="006B2A1A">
        <w:rPr>
          <w:rFonts w:ascii="黑体" w:eastAsia="黑体" w:hAnsi="宋体" w:cs="黑体" w:hint="eastAsia"/>
          <w:sz w:val="32"/>
          <w:szCs w:val="32"/>
        </w:rPr>
        <w:t>二、部门财政资金收支情况</w:t>
      </w:r>
    </w:p>
    <w:p w:rsidR="002F376B" w:rsidRPr="006B2A1A" w:rsidRDefault="002F376B" w:rsidP="00AC776D">
      <w:pPr>
        <w:adjustRightInd w:val="0"/>
        <w:snapToGrid w:val="0"/>
        <w:spacing w:line="560" w:lineRule="exact"/>
        <w:ind w:firstLine="720"/>
        <w:rPr>
          <w:rFonts w:ascii="仿宋_GB2312" w:hAnsi="宋体"/>
          <w:sz w:val="32"/>
          <w:szCs w:val="32"/>
          <w:lang w:val="zh-CN"/>
        </w:rPr>
      </w:pPr>
      <w:r w:rsidRPr="006B2A1A">
        <w:rPr>
          <w:rFonts w:ascii="仿宋_GB2312" w:hAnsi="宋体" w:cs="宋体" w:hint="eastAsia"/>
          <w:sz w:val="32"/>
          <w:szCs w:val="32"/>
          <w:lang w:val="zh-CN"/>
        </w:rPr>
        <w:t>（一）部门财政资金收入情况。</w:t>
      </w:r>
    </w:p>
    <w:p w:rsidR="002F376B" w:rsidRPr="006B2A1A" w:rsidRDefault="002F376B" w:rsidP="00AC776D">
      <w:pPr>
        <w:adjustRightInd w:val="0"/>
        <w:snapToGrid w:val="0"/>
        <w:spacing w:line="560" w:lineRule="exact"/>
        <w:ind w:firstLine="720"/>
        <w:rPr>
          <w:rFonts w:ascii="仿宋_GB2312" w:hAnsi="宋体"/>
          <w:sz w:val="32"/>
          <w:szCs w:val="32"/>
          <w:lang w:val="zh-CN"/>
        </w:rPr>
      </w:pPr>
      <w:r w:rsidRPr="006B2A1A">
        <w:rPr>
          <w:rFonts w:ascii="仿宋_GB2312" w:hAnsi="宋体" w:cs="仿宋_GB2312"/>
          <w:sz w:val="32"/>
          <w:szCs w:val="32"/>
          <w:lang w:val="zh-CN"/>
        </w:rPr>
        <w:t>2018</w:t>
      </w:r>
      <w:r w:rsidRPr="006B2A1A">
        <w:rPr>
          <w:rFonts w:ascii="仿宋_GB2312" w:hAnsi="宋体" w:cs="宋体" w:hint="eastAsia"/>
          <w:sz w:val="32"/>
          <w:szCs w:val="32"/>
          <w:lang w:val="zh-CN"/>
        </w:rPr>
        <w:t>年部门财政资金收入</w:t>
      </w:r>
      <w:r w:rsidRPr="006B2A1A">
        <w:rPr>
          <w:rFonts w:ascii="仿宋_GB2312" w:hAnsi="宋体" w:cs="仿宋_GB2312"/>
          <w:sz w:val="32"/>
          <w:szCs w:val="32"/>
          <w:lang w:val="zh-CN"/>
        </w:rPr>
        <w:t>4329.09</w:t>
      </w:r>
      <w:r w:rsidRPr="006B2A1A">
        <w:rPr>
          <w:rFonts w:ascii="仿宋_GB2312" w:hAnsi="宋体" w:cs="宋体" w:hint="eastAsia"/>
          <w:sz w:val="32"/>
          <w:szCs w:val="32"/>
          <w:lang w:val="zh-CN"/>
        </w:rPr>
        <w:t>万元（其中基本收入</w:t>
      </w:r>
      <w:r w:rsidRPr="006B2A1A">
        <w:rPr>
          <w:rFonts w:ascii="仿宋_GB2312" w:hAnsi="宋体" w:cs="仿宋_GB2312"/>
          <w:sz w:val="32"/>
          <w:szCs w:val="32"/>
          <w:lang w:val="zh-CN"/>
        </w:rPr>
        <w:t>563.74</w:t>
      </w:r>
      <w:r w:rsidRPr="006B2A1A">
        <w:rPr>
          <w:rFonts w:ascii="仿宋_GB2312" w:hAnsi="宋体" w:cs="宋体" w:hint="eastAsia"/>
          <w:sz w:val="32"/>
          <w:szCs w:val="32"/>
          <w:lang w:val="zh-CN"/>
        </w:rPr>
        <w:t>万元，项目收入</w:t>
      </w:r>
      <w:r w:rsidRPr="006B2A1A">
        <w:rPr>
          <w:rFonts w:ascii="仿宋_GB2312" w:hAnsi="宋体" w:cs="仿宋_GB2312"/>
          <w:sz w:val="32"/>
          <w:szCs w:val="32"/>
          <w:lang w:val="zh-CN"/>
        </w:rPr>
        <w:t>3765.35</w:t>
      </w:r>
      <w:r w:rsidRPr="006B2A1A">
        <w:rPr>
          <w:rFonts w:ascii="仿宋_GB2312" w:hAnsi="宋体" w:cs="宋体" w:hint="eastAsia"/>
          <w:sz w:val="32"/>
          <w:szCs w:val="32"/>
          <w:lang w:val="zh-CN"/>
        </w:rPr>
        <w:t>万元</w:t>
      </w:r>
    </w:p>
    <w:p w:rsidR="002F376B" w:rsidRPr="006B2A1A" w:rsidRDefault="002F376B" w:rsidP="00AC776D">
      <w:pPr>
        <w:adjustRightInd w:val="0"/>
        <w:snapToGrid w:val="0"/>
        <w:spacing w:line="560" w:lineRule="exact"/>
        <w:ind w:firstLine="720"/>
        <w:rPr>
          <w:rFonts w:ascii="仿宋_GB2312" w:hAnsi="宋体"/>
          <w:sz w:val="32"/>
          <w:szCs w:val="32"/>
          <w:lang w:val="zh-CN"/>
        </w:rPr>
      </w:pPr>
      <w:r w:rsidRPr="006B2A1A">
        <w:rPr>
          <w:rFonts w:ascii="仿宋_GB2312" w:hAnsi="宋体" w:cs="宋体" w:hint="eastAsia"/>
          <w:sz w:val="32"/>
          <w:szCs w:val="32"/>
          <w:lang w:val="zh-CN"/>
        </w:rPr>
        <w:t>（二）部门财政资金支出情况。</w:t>
      </w:r>
    </w:p>
    <w:p w:rsidR="002F376B" w:rsidRPr="006B2A1A" w:rsidRDefault="002F376B" w:rsidP="00AC776D">
      <w:pPr>
        <w:adjustRightInd w:val="0"/>
        <w:snapToGrid w:val="0"/>
        <w:spacing w:line="560" w:lineRule="exact"/>
        <w:ind w:firstLine="720"/>
        <w:rPr>
          <w:rFonts w:ascii="仿宋_GB2312" w:hAnsi="宋体"/>
          <w:sz w:val="32"/>
          <w:szCs w:val="32"/>
          <w:lang w:val="zh-CN"/>
        </w:rPr>
      </w:pPr>
      <w:r w:rsidRPr="006B2A1A">
        <w:rPr>
          <w:rFonts w:ascii="仿宋_GB2312" w:hAnsi="宋体" w:cs="仿宋_GB2312"/>
          <w:sz w:val="32"/>
          <w:szCs w:val="32"/>
          <w:lang w:val="zh-CN"/>
        </w:rPr>
        <w:t>2018</w:t>
      </w:r>
      <w:r w:rsidRPr="006B2A1A">
        <w:rPr>
          <w:rFonts w:ascii="仿宋_GB2312" w:hAnsi="宋体" w:cs="宋体" w:hint="eastAsia"/>
          <w:sz w:val="32"/>
          <w:szCs w:val="32"/>
          <w:lang w:val="zh-CN"/>
        </w:rPr>
        <w:t>年部门财政资金支出</w:t>
      </w:r>
      <w:r w:rsidRPr="006B2A1A">
        <w:rPr>
          <w:rFonts w:ascii="仿宋_GB2312" w:hAnsi="宋体" w:cs="仿宋_GB2312"/>
          <w:sz w:val="32"/>
          <w:szCs w:val="32"/>
          <w:lang w:val="zh-CN"/>
        </w:rPr>
        <w:t>1688.93</w:t>
      </w:r>
      <w:r w:rsidRPr="006B2A1A">
        <w:rPr>
          <w:rFonts w:ascii="仿宋_GB2312" w:hAnsi="宋体" w:cs="宋体" w:hint="eastAsia"/>
          <w:sz w:val="32"/>
          <w:szCs w:val="32"/>
          <w:lang w:val="zh-CN"/>
        </w:rPr>
        <w:t>万元（其中基本支出</w:t>
      </w:r>
      <w:r w:rsidRPr="006B2A1A">
        <w:rPr>
          <w:rFonts w:ascii="仿宋_GB2312" w:hAnsi="宋体" w:cs="仿宋_GB2312"/>
          <w:sz w:val="32"/>
          <w:szCs w:val="32"/>
          <w:lang w:val="zh-CN"/>
        </w:rPr>
        <w:t>561.7</w:t>
      </w:r>
      <w:r w:rsidRPr="006B2A1A">
        <w:rPr>
          <w:rFonts w:ascii="仿宋_GB2312" w:hAnsi="宋体" w:cs="宋体" w:hint="eastAsia"/>
          <w:sz w:val="32"/>
          <w:szCs w:val="32"/>
          <w:lang w:val="zh-CN"/>
        </w:rPr>
        <w:t>万元，项目支出</w:t>
      </w:r>
      <w:r w:rsidRPr="006B2A1A">
        <w:rPr>
          <w:rFonts w:ascii="仿宋_GB2312" w:hAnsi="宋体" w:cs="仿宋_GB2312"/>
          <w:sz w:val="32"/>
          <w:szCs w:val="32"/>
          <w:lang w:val="zh-CN"/>
        </w:rPr>
        <w:t>1127.23</w:t>
      </w:r>
      <w:r w:rsidRPr="006B2A1A">
        <w:rPr>
          <w:rFonts w:ascii="仿宋_GB2312" w:hAnsi="宋体" w:cs="宋体" w:hint="eastAsia"/>
          <w:sz w:val="32"/>
          <w:szCs w:val="32"/>
          <w:lang w:val="zh-CN"/>
        </w:rPr>
        <w:t>万元）。</w:t>
      </w:r>
    </w:p>
    <w:p w:rsidR="002F376B" w:rsidRPr="006B2A1A" w:rsidRDefault="002F376B" w:rsidP="00AC776D">
      <w:pPr>
        <w:adjustRightInd w:val="0"/>
        <w:snapToGrid w:val="0"/>
        <w:spacing w:line="560" w:lineRule="exact"/>
        <w:ind w:firstLine="720"/>
        <w:rPr>
          <w:rFonts w:ascii="仿宋_GB2312" w:hAnsi="宋体" w:cs="仿宋_GB2312"/>
          <w:sz w:val="32"/>
          <w:szCs w:val="32"/>
          <w:lang w:val="zh-CN"/>
        </w:rPr>
      </w:pPr>
      <w:r w:rsidRPr="006B2A1A">
        <w:rPr>
          <w:rFonts w:ascii="仿宋_GB2312" w:hAnsi="宋体" w:cs="宋体" w:hint="eastAsia"/>
          <w:sz w:val="32"/>
          <w:szCs w:val="32"/>
          <w:lang w:val="zh-CN"/>
        </w:rPr>
        <w:t>履行职能和完成重大事项支出情况。</w:t>
      </w:r>
      <w:r w:rsidRPr="006B2A1A">
        <w:rPr>
          <w:rFonts w:ascii="仿宋_GB2312" w:hAnsi="宋体" w:cs="仿宋_GB2312"/>
          <w:sz w:val="32"/>
          <w:szCs w:val="32"/>
          <w:lang w:val="zh-CN"/>
        </w:rPr>
        <w:t xml:space="preserve"> </w:t>
      </w:r>
    </w:p>
    <w:p w:rsidR="002F376B" w:rsidRPr="006B2A1A" w:rsidRDefault="002F376B" w:rsidP="00B34190">
      <w:pPr>
        <w:snapToGrid w:val="0"/>
        <w:spacing w:line="520" w:lineRule="exact"/>
        <w:ind w:firstLineChars="200" w:firstLine="31680"/>
        <w:rPr>
          <w:rFonts w:ascii="仿宋_GB2312" w:hAnsi="仿宋"/>
          <w:sz w:val="32"/>
          <w:szCs w:val="32"/>
        </w:rPr>
      </w:pPr>
      <w:r w:rsidRPr="006B2A1A">
        <w:rPr>
          <w:rFonts w:ascii="仿宋_GB2312" w:hAnsi="仿宋" w:cs="宋体" w:hint="eastAsia"/>
          <w:sz w:val="32"/>
          <w:szCs w:val="32"/>
        </w:rPr>
        <w:t>完成前期造林项目的管护工作，《编制了大河流域生态功能区一、二期</w:t>
      </w:r>
      <w:r w:rsidRPr="006B2A1A">
        <w:rPr>
          <w:rFonts w:ascii="仿宋_GB2312" w:hAnsi="仿宋" w:cs="仿宋_GB2312"/>
          <w:sz w:val="32"/>
          <w:szCs w:val="32"/>
        </w:rPr>
        <w:t>2018</w:t>
      </w:r>
      <w:r w:rsidRPr="006B2A1A">
        <w:rPr>
          <w:rFonts w:ascii="仿宋_GB2312" w:hAnsi="仿宋" w:cs="宋体" w:hint="eastAsia"/>
          <w:sz w:val="32"/>
          <w:szCs w:val="32"/>
        </w:rPr>
        <w:t>年管护方案》，投入资金</w:t>
      </w:r>
      <w:r w:rsidRPr="006B2A1A">
        <w:rPr>
          <w:rFonts w:ascii="仿宋_GB2312" w:hAnsi="仿宋" w:cs="仿宋_GB2312"/>
          <w:sz w:val="32"/>
          <w:szCs w:val="32"/>
        </w:rPr>
        <w:t>54</w:t>
      </w:r>
      <w:r w:rsidRPr="006B2A1A">
        <w:rPr>
          <w:rFonts w:ascii="仿宋_GB2312" w:hAnsi="仿宋" w:cs="宋体" w:hint="eastAsia"/>
          <w:sz w:val="32"/>
          <w:szCs w:val="32"/>
        </w:rPr>
        <w:t>万元，对大河流域生态功能区一、二期</w:t>
      </w:r>
      <w:r w:rsidRPr="006B2A1A">
        <w:rPr>
          <w:rFonts w:ascii="仿宋_GB2312" w:hAnsi="仿宋" w:cs="仿宋_GB2312"/>
          <w:sz w:val="32"/>
          <w:szCs w:val="32"/>
        </w:rPr>
        <w:t>1181.1</w:t>
      </w:r>
      <w:r w:rsidRPr="006B2A1A">
        <w:rPr>
          <w:rFonts w:ascii="仿宋_GB2312" w:hAnsi="仿宋" w:cs="宋体" w:hint="eastAsia"/>
          <w:sz w:val="32"/>
          <w:szCs w:val="32"/>
        </w:rPr>
        <w:t>亩开展抚育管护工作。推进生态功能区六期建设，实施面积</w:t>
      </w:r>
      <w:r w:rsidRPr="006B2A1A">
        <w:rPr>
          <w:rFonts w:ascii="仿宋_GB2312" w:hAnsi="仿宋" w:cs="仿宋_GB2312"/>
          <w:sz w:val="32"/>
          <w:szCs w:val="32"/>
        </w:rPr>
        <w:t>193</w:t>
      </w:r>
      <w:r w:rsidRPr="006B2A1A">
        <w:rPr>
          <w:rFonts w:ascii="仿宋_GB2312" w:hAnsi="仿宋" w:cs="宋体" w:hint="eastAsia"/>
          <w:sz w:val="32"/>
          <w:szCs w:val="32"/>
        </w:rPr>
        <w:t>亩，投入资金</w:t>
      </w:r>
      <w:r w:rsidRPr="006B2A1A">
        <w:rPr>
          <w:rFonts w:ascii="仿宋_GB2312" w:hAnsi="仿宋" w:cs="仿宋_GB2312"/>
          <w:sz w:val="32"/>
          <w:szCs w:val="32"/>
        </w:rPr>
        <w:t>700</w:t>
      </w:r>
      <w:r w:rsidRPr="006B2A1A">
        <w:rPr>
          <w:rFonts w:ascii="仿宋_GB2312" w:hAnsi="仿宋" w:cs="宋体" w:hint="eastAsia"/>
          <w:sz w:val="32"/>
          <w:szCs w:val="32"/>
        </w:rPr>
        <w:t>万元，已完成</w:t>
      </w:r>
      <w:r w:rsidRPr="006B2A1A">
        <w:rPr>
          <w:rFonts w:ascii="仿宋_GB2312" w:hAnsi="仿宋" w:cs="仿宋_GB2312"/>
          <w:sz w:val="32"/>
          <w:szCs w:val="32"/>
        </w:rPr>
        <w:t>48.3</w:t>
      </w:r>
      <w:r w:rsidRPr="006B2A1A">
        <w:rPr>
          <w:rFonts w:ascii="仿宋_GB2312" w:hAnsi="仿宋" w:cs="宋体" w:hint="eastAsia"/>
          <w:sz w:val="32"/>
          <w:szCs w:val="32"/>
        </w:rPr>
        <w:t>亩苗木栽植、</w:t>
      </w:r>
      <w:r w:rsidRPr="006B2A1A">
        <w:rPr>
          <w:rFonts w:ascii="仿宋_GB2312" w:hAnsi="仿宋" w:cs="仿宋_GB2312"/>
          <w:sz w:val="32"/>
          <w:szCs w:val="32"/>
        </w:rPr>
        <w:t>1.12</w:t>
      </w:r>
      <w:r w:rsidRPr="006B2A1A">
        <w:rPr>
          <w:rFonts w:ascii="仿宋_GB2312" w:hAnsi="仿宋" w:cs="宋体" w:hint="eastAsia"/>
          <w:sz w:val="32"/>
          <w:szCs w:val="32"/>
        </w:rPr>
        <w:t>公里施工便道、</w:t>
      </w:r>
      <w:r w:rsidRPr="006B2A1A">
        <w:rPr>
          <w:rFonts w:ascii="仿宋_GB2312" w:hAnsi="仿宋" w:cs="仿宋_GB2312"/>
          <w:sz w:val="32"/>
          <w:szCs w:val="32"/>
        </w:rPr>
        <w:t>539</w:t>
      </w:r>
      <w:r w:rsidRPr="006B2A1A">
        <w:rPr>
          <w:rFonts w:ascii="仿宋_GB2312" w:hAnsi="仿宋" w:cs="宋体" w:hint="eastAsia"/>
          <w:sz w:val="32"/>
          <w:szCs w:val="32"/>
        </w:rPr>
        <w:t>立方米水池、</w:t>
      </w:r>
      <w:r w:rsidRPr="006B2A1A">
        <w:rPr>
          <w:rFonts w:ascii="仿宋_GB2312" w:hAnsi="仿宋" w:cs="仿宋_GB2312"/>
          <w:sz w:val="32"/>
          <w:szCs w:val="32"/>
        </w:rPr>
        <w:t>780</w:t>
      </w:r>
      <w:r w:rsidRPr="006B2A1A">
        <w:rPr>
          <w:rFonts w:ascii="仿宋_GB2312" w:hAnsi="仿宋" w:cs="宋体" w:hint="eastAsia"/>
          <w:sz w:val="32"/>
          <w:szCs w:val="32"/>
        </w:rPr>
        <w:t>米水土保持竹栏栅、</w:t>
      </w:r>
      <w:r w:rsidRPr="006B2A1A">
        <w:rPr>
          <w:rFonts w:ascii="仿宋_GB2312" w:hAnsi="仿宋" w:cs="仿宋_GB2312"/>
          <w:sz w:val="32"/>
          <w:szCs w:val="32"/>
        </w:rPr>
        <w:t>80</w:t>
      </w:r>
      <w:r w:rsidRPr="006B2A1A">
        <w:rPr>
          <w:rFonts w:ascii="仿宋_GB2312" w:hAnsi="仿宋" w:cs="宋体" w:hint="eastAsia"/>
          <w:sz w:val="32"/>
          <w:szCs w:val="32"/>
        </w:rPr>
        <w:t>％灌溉系统安装和被动防护网安装工作，剩余</w:t>
      </w:r>
      <w:r w:rsidRPr="006B2A1A">
        <w:rPr>
          <w:rFonts w:ascii="仿宋_GB2312" w:hAnsi="仿宋" w:cs="仿宋_GB2312"/>
          <w:sz w:val="32"/>
          <w:szCs w:val="32"/>
        </w:rPr>
        <w:t>144.7</w:t>
      </w:r>
      <w:r w:rsidRPr="006B2A1A">
        <w:rPr>
          <w:rFonts w:ascii="仿宋_GB2312" w:hAnsi="仿宋" w:cs="宋体" w:hint="eastAsia"/>
          <w:sz w:val="32"/>
          <w:szCs w:val="32"/>
        </w:rPr>
        <w:t>亩正在按进度施工。</w:t>
      </w:r>
    </w:p>
    <w:p w:rsidR="002F376B" w:rsidRPr="006B2A1A" w:rsidRDefault="002F376B" w:rsidP="00B34190">
      <w:pPr>
        <w:snapToGrid w:val="0"/>
        <w:spacing w:line="520" w:lineRule="exact"/>
        <w:ind w:firstLineChars="200" w:firstLine="31680"/>
        <w:rPr>
          <w:rFonts w:ascii="仿宋_GB2312" w:hAnsi="仿宋"/>
          <w:sz w:val="32"/>
          <w:szCs w:val="32"/>
        </w:rPr>
      </w:pPr>
      <w:r w:rsidRPr="006B2A1A">
        <w:rPr>
          <w:rFonts w:ascii="仿宋_GB2312" w:hAnsi="仿宋" w:cs="宋体" w:hint="eastAsia"/>
          <w:sz w:val="32"/>
          <w:szCs w:val="32"/>
        </w:rPr>
        <w:t>安排资金</w:t>
      </w:r>
      <w:r w:rsidRPr="006B2A1A">
        <w:rPr>
          <w:rFonts w:ascii="仿宋_GB2312" w:hAnsi="仿宋" w:cs="仿宋_GB2312"/>
          <w:sz w:val="32"/>
          <w:szCs w:val="32"/>
        </w:rPr>
        <w:t>175</w:t>
      </w:r>
      <w:r w:rsidRPr="006B2A1A">
        <w:rPr>
          <w:rFonts w:ascii="仿宋_GB2312" w:hAnsi="仿宋" w:cs="宋体" w:hint="eastAsia"/>
          <w:sz w:val="32"/>
          <w:szCs w:val="32"/>
        </w:rPr>
        <w:t>万元，在部分乡镇实施绿化美化项目，已完成平地镇辣子哨村生态谷樱花树种植、中坝乡生态谷农田综合治理、大田镇小喇喇村小啊喇组樱花谷建设、布德镇万亩荷花基地造林绿化和总发乡红旗村蜜柚种植及道路沿线绿化。</w:t>
      </w:r>
    </w:p>
    <w:p w:rsidR="002F376B" w:rsidRPr="006B2A1A" w:rsidRDefault="002F376B" w:rsidP="00B34190">
      <w:pPr>
        <w:snapToGrid w:val="0"/>
        <w:spacing w:line="520" w:lineRule="exact"/>
        <w:ind w:firstLineChars="200" w:firstLine="31680"/>
        <w:rPr>
          <w:rFonts w:ascii="仿宋_GB2312" w:hAnsi="仿宋"/>
          <w:sz w:val="32"/>
          <w:szCs w:val="32"/>
        </w:rPr>
      </w:pPr>
      <w:r w:rsidRPr="006B2A1A">
        <w:rPr>
          <w:rFonts w:ascii="仿宋_GB2312" w:hAnsi="仿宋" w:cs="宋体" w:hint="eastAsia"/>
          <w:sz w:val="32"/>
          <w:szCs w:val="32"/>
        </w:rPr>
        <w:t>建立“</w:t>
      </w:r>
      <w:r w:rsidRPr="006B2A1A">
        <w:rPr>
          <w:rFonts w:ascii="仿宋_GB2312" w:hAnsi="仿宋" w:cs="仿宋_GB2312"/>
          <w:sz w:val="32"/>
          <w:szCs w:val="32"/>
        </w:rPr>
        <w:t>6.29</w:t>
      </w:r>
      <w:r w:rsidRPr="006B2A1A">
        <w:rPr>
          <w:rFonts w:ascii="仿宋_GB2312" w:hAnsi="仿宋" w:cs="宋体" w:hint="eastAsia"/>
          <w:sz w:val="32"/>
          <w:szCs w:val="32"/>
        </w:rPr>
        <w:t>”区级义务植树基地，组织区级机关事业单位</w:t>
      </w:r>
      <w:r w:rsidRPr="006B2A1A">
        <w:rPr>
          <w:rFonts w:ascii="仿宋_GB2312" w:hAnsi="仿宋" w:cs="仿宋_GB2312"/>
          <w:sz w:val="32"/>
          <w:szCs w:val="32"/>
        </w:rPr>
        <w:t>300</w:t>
      </w:r>
      <w:r w:rsidRPr="006B2A1A">
        <w:rPr>
          <w:rFonts w:ascii="仿宋_GB2312" w:hAnsi="仿宋" w:cs="宋体" w:hint="eastAsia"/>
          <w:sz w:val="32"/>
          <w:szCs w:val="32"/>
        </w:rPr>
        <w:t>余名干部职工义务植树</w:t>
      </w:r>
      <w:r w:rsidRPr="006B2A1A">
        <w:rPr>
          <w:rFonts w:ascii="仿宋_GB2312" w:hAnsi="仿宋" w:cs="仿宋_GB2312"/>
          <w:sz w:val="32"/>
          <w:szCs w:val="32"/>
        </w:rPr>
        <w:t>860</w:t>
      </w:r>
      <w:r w:rsidRPr="006B2A1A">
        <w:rPr>
          <w:rFonts w:ascii="仿宋_GB2312" w:hAnsi="仿宋" w:cs="宋体" w:hint="eastAsia"/>
          <w:sz w:val="32"/>
          <w:szCs w:val="32"/>
        </w:rPr>
        <w:t>株，植树面积</w:t>
      </w:r>
      <w:r w:rsidRPr="006B2A1A">
        <w:rPr>
          <w:rFonts w:ascii="仿宋_GB2312" w:hAnsi="仿宋" w:cs="仿宋_GB2312"/>
          <w:sz w:val="32"/>
          <w:szCs w:val="32"/>
        </w:rPr>
        <w:t>15.9</w:t>
      </w:r>
      <w:r w:rsidRPr="006B2A1A">
        <w:rPr>
          <w:rFonts w:ascii="仿宋_GB2312" w:hAnsi="仿宋" w:cs="宋体" w:hint="eastAsia"/>
          <w:sz w:val="32"/>
          <w:szCs w:val="32"/>
        </w:rPr>
        <w:t>亩。同时，积极指导全区</w:t>
      </w:r>
      <w:r w:rsidRPr="006B2A1A">
        <w:rPr>
          <w:rFonts w:ascii="仿宋_GB2312" w:hAnsi="仿宋" w:cs="仿宋_GB2312"/>
          <w:sz w:val="32"/>
          <w:szCs w:val="32"/>
        </w:rPr>
        <w:t>14</w:t>
      </w:r>
      <w:r w:rsidRPr="006B2A1A">
        <w:rPr>
          <w:rFonts w:ascii="仿宋_GB2312" w:hAnsi="仿宋" w:cs="宋体" w:hint="eastAsia"/>
          <w:sz w:val="32"/>
          <w:szCs w:val="32"/>
        </w:rPr>
        <w:t>个乡镇开展义务植树活动。</w:t>
      </w:r>
      <w:r w:rsidRPr="006B2A1A">
        <w:rPr>
          <w:rFonts w:ascii="仿宋_GB2312" w:hAnsi="仿宋" w:cs="仿宋_GB2312"/>
          <w:sz w:val="32"/>
          <w:szCs w:val="32"/>
        </w:rPr>
        <w:t>2018</w:t>
      </w:r>
      <w:r w:rsidRPr="006B2A1A">
        <w:rPr>
          <w:rFonts w:ascii="仿宋_GB2312" w:hAnsi="仿宋" w:cs="宋体" w:hint="eastAsia"/>
          <w:sz w:val="32"/>
          <w:szCs w:val="32"/>
        </w:rPr>
        <w:t>年，全区义务植树</w:t>
      </w:r>
      <w:r w:rsidRPr="006B2A1A">
        <w:rPr>
          <w:rFonts w:ascii="仿宋_GB2312" w:hAnsi="仿宋" w:cs="仿宋_GB2312"/>
          <w:sz w:val="32"/>
          <w:szCs w:val="32"/>
        </w:rPr>
        <w:t>38</w:t>
      </w:r>
      <w:r w:rsidRPr="006B2A1A">
        <w:rPr>
          <w:rFonts w:ascii="仿宋_GB2312" w:hAnsi="仿宋" w:cs="宋体" w:hint="eastAsia"/>
          <w:sz w:val="32"/>
          <w:szCs w:val="32"/>
        </w:rPr>
        <w:t>万株，全面完成了义务植树任务。</w:t>
      </w:r>
    </w:p>
    <w:p w:rsidR="002F376B" w:rsidRPr="006B2A1A" w:rsidRDefault="002F376B" w:rsidP="00B34190">
      <w:pPr>
        <w:snapToGrid w:val="0"/>
        <w:spacing w:line="520" w:lineRule="exact"/>
        <w:ind w:firstLineChars="200" w:firstLine="31680"/>
        <w:rPr>
          <w:rFonts w:ascii="仿宋_GB2312" w:hAnsi="仿宋"/>
          <w:sz w:val="32"/>
          <w:szCs w:val="32"/>
        </w:rPr>
      </w:pPr>
      <w:r w:rsidRPr="006B2A1A">
        <w:rPr>
          <w:rFonts w:ascii="仿宋_GB2312" w:hAnsi="仿宋" w:cs="宋体" w:hint="eastAsia"/>
          <w:sz w:val="32"/>
          <w:szCs w:val="32"/>
        </w:rPr>
        <w:t>继续巩固</w:t>
      </w:r>
      <w:r w:rsidRPr="006B2A1A">
        <w:rPr>
          <w:rFonts w:ascii="仿宋_GB2312" w:hAnsi="仿宋" w:cs="仿宋_GB2312"/>
          <w:sz w:val="32"/>
          <w:szCs w:val="32"/>
        </w:rPr>
        <w:t>6.9</w:t>
      </w:r>
      <w:r w:rsidRPr="006B2A1A">
        <w:rPr>
          <w:rFonts w:ascii="仿宋_GB2312" w:hAnsi="仿宋" w:cs="宋体" w:hint="eastAsia"/>
          <w:sz w:val="32"/>
          <w:szCs w:val="32"/>
        </w:rPr>
        <w:t>万亩退耕还林成果，与</w:t>
      </w:r>
      <w:r w:rsidRPr="006B2A1A">
        <w:rPr>
          <w:rFonts w:ascii="仿宋_GB2312" w:hAnsi="仿宋" w:cs="仿宋_GB2312"/>
          <w:sz w:val="32"/>
          <w:szCs w:val="32"/>
        </w:rPr>
        <w:t>14</w:t>
      </w:r>
      <w:r w:rsidRPr="006B2A1A">
        <w:rPr>
          <w:rFonts w:ascii="仿宋_GB2312" w:hAnsi="仿宋" w:cs="宋体" w:hint="eastAsia"/>
          <w:sz w:val="32"/>
          <w:szCs w:val="32"/>
        </w:rPr>
        <w:t>个乡镇签订退耕还林目标责任书，开展春季造林、雨季补植补造，全面完成</w:t>
      </w:r>
      <w:r w:rsidRPr="006B2A1A">
        <w:rPr>
          <w:rFonts w:ascii="仿宋_GB2312" w:hAnsi="仿宋" w:cs="仿宋_GB2312"/>
          <w:sz w:val="32"/>
          <w:szCs w:val="32"/>
        </w:rPr>
        <w:t>2018</w:t>
      </w:r>
      <w:r w:rsidRPr="006B2A1A">
        <w:rPr>
          <w:rFonts w:ascii="仿宋_GB2312" w:hAnsi="仿宋" w:cs="宋体" w:hint="eastAsia"/>
          <w:sz w:val="32"/>
          <w:szCs w:val="32"/>
        </w:rPr>
        <w:t>年退耕还林工程。</w:t>
      </w:r>
    </w:p>
    <w:p w:rsidR="002F376B" w:rsidRPr="006B2A1A" w:rsidRDefault="002F376B" w:rsidP="00B34190">
      <w:pPr>
        <w:snapToGrid w:val="0"/>
        <w:spacing w:line="520" w:lineRule="exact"/>
        <w:ind w:firstLineChars="200" w:firstLine="31680"/>
        <w:rPr>
          <w:rFonts w:ascii="仿宋_GB2312" w:hAnsi="仿宋"/>
          <w:sz w:val="32"/>
          <w:szCs w:val="32"/>
        </w:rPr>
      </w:pPr>
      <w:r w:rsidRPr="006B2A1A">
        <w:rPr>
          <w:rFonts w:ascii="仿宋_GB2312" w:hAnsi="仿宋" w:cs="宋体" w:hint="eastAsia"/>
          <w:sz w:val="32"/>
          <w:szCs w:val="32"/>
        </w:rPr>
        <w:t>聘用有劳动能力的林区贫困人员</w:t>
      </w:r>
      <w:r w:rsidRPr="006B2A1A">
        <w:rPr>
          <w:rFonts w:ascii="仿宋_GB2312" w:hAnsi="仿宋" w:cs="仿宋_GB2312"/>
          <w:sz w:val="32"/>
          <w:szCs w:val="32"/>
        </w:rPr>
        <w:t>26</w:t>
      </w:r>
      <w:r w:rsidRPr="006B2A1A">
        <w:rPr>
          <w:rFonts w:ascii="仿宋_GB2312" w:hAnsi="仿宋" w:cs="宋体" w:hint="eastAsia"/>
          <w:sz w:val="32"/>
          <w:szCs w:val="32"/>
        </w:rPr>
        <w:t>人作为护林管护人员。实施造林补贴项目</w:t>
      </w:r>
      <w:r w:rsidRPr="006B2A1A">
        <w:rPr>
          <w:rFonts w:ascii="仿宋_GB2312" w:hAnsi="仿宋" w:cs="仿宋_GB2312"/>
          <w:sz w:val="32"/>
          <w:szCs w:val="32"/>
        </w:rPr>
        <w:t>2500</w:t>
      </w:r>
      <w:r w:rsidRPr="006B2A1A">
        <w:rPr>
          <w:rFonts w:ascii="仿宋_GB2312" w:hAnsi="仿宋" w:cs="宋体" w:hint="eastAsia"/>
          <w:sz w:val="32"/>
          <w:szCs w:val="32"/>
        </w:rPr>
        <w:t>亩，将林业项目与精准扶贫相结合，落实资金</w:t>
      </w:r>
      <w:r w:rsidRPr="006B2A1A">
        <w:rPr>
          <w:rFonts w:ascii="仿宋_GB2312" w:hAnsi="仿宋" w:cs="仿宋_GB2312"/>
          <w:sz w:val="32"/>
          <w:szCs w:val="32"/>
        </w:rPr>
        <w:t>2.823</w:t>
      </w:r>
      <w:r w:rsidRPr="006B2A1A">
        <w:rPr>
          <w:rFonts w:ascii="仿宋_GB2312" w:hAnsi="仿宋" w:cs="宋体" w:hint="eastAsia"/>
          <w:sz w:val="32"/>
          <w:szCs w:val="32"/>
        </w:rPr>
        <w:t>万元，购买复合肥</w:t>
      </w:r>
      <w:r w:rsidRPr="006B2A1A">
        <w:rPr>
          <w:rFonts w:ascii="仿宋_GB2312" w:hAnsi="仿宋" w:cs="仿宋_GB2312"/>
          <w:sz w:val="32"/>
          <w:szCs w:val="32"/>
        </w:rPr>
        <w:t>148</w:t>
      </w:r>
      <w:r w:rsidRPr="006B2A1A">
        <w:rPr>
          <w:rFonts w:ascii="仿宋_GB2312" w:hAnsi="仿宋" w:cs="宋体" w:hint="eastAsia"/>
          <w:sz w:val="32"/>
          <w:szCs w:val="32"/>
        </w:rPr>
        <w:t>袋，落实</w:t>
      </w:r>
      <w:r w:rsidRPr="006B2A1A">
        <w:rPr>
          <w:rFonts w:ascii="仿宋_GB2312" w:hAnsi="仿宋" w:cs="仿宋_GB2312"/>
          <w:sz w:val="32"/>
          <w:szCs w:val="32"/>
        </w:rPr>
        <w:t>8</w:t>
      </w:r>
      <w:r w:rsidRPr="006B2A1A">
        <w:rPr>
          <w:rFonts w:ascii="仿宋_GB2312" w:hAnsi="仿宋" w:cs="宋体" w:hint="eastAsia"/>
          <w:sz w:val="32"/>
          <w:szCs w:val="32"/>
        </w:rPr>
        <w:t>万元资金，用于帮助贫困户发展家庭养殖和家庭环境卫生整治。</w:t>
      </w:r>
    </w:p>
    <w:p w:rsidR="002F376B" w:rsidRPr="006B2A1A" w:rsidRDefault="002F376B" w:rsidP="00AC776D">
      <w:pPr>
        <w:adjustRightInd w:val="0"/>
        <w:snapToGrid w:val="0"/>
        <w:spacing w:line="560" w:lineRule="exact"/>
        <w:ind w:firstLine="720"/>
        <w:rPr>
          <w:rFonts w:ascii="仿宋_GB2312" w:hAnsi="宋体"/>
          <w:sz w:val="32"/>
          <w:szCs w:val="32"/>
          <w:lang w:val="zh-CN"/>
        </w:rPr>
      </w:pPr>
      <w:r w:rsidRPr="006B2A1A">
        <w:rPr>
          <w:rFonts w:ascii="仿宋_GB2312" w:hAnsi="仿宋" w:cs="宋体" w:hint="eastAsia"/>
          <w:sz w:val="32"/>
          <w:szCs w:val="32"/>
        </w:rPr>
        <w:t>全力打造乡村森林旅游品牌，提高企业、林农参与发展森林康养产业的积极性，新型林业经营主体快速发展。新增攀枝花市仁和区乌拉风情谷省级森林康养基地</w:t>
      </w:r>
      <w:r w:rsidRPr="006B2A1A">
        <w:rPr>
          <w:rFonts w:ascii="仿宋_GB2312" w:hAnsi="仿宋" w:cs="仿宋_GB2312"/>
          <w:sz w:val="32"/>
          <w:szCs w:val="32"/>
        </w:rPr>
        <w:t>1</w:t>
      </w:r>
      <w:r w:rsidRPr="006B2A1A">
        <w:rPr>
          <w:rFonts w:ascii="仿宋_GB2312" w:hAnsi="仿宋" w:cs="宋体" w:hint="eastAsia"/>
          <w:sz w:val="32"/>
          <w:szCs w:val="32"/>
        </w:rPr>
        <w:t>个，申报并评定星级“森林人家”共</w:t>
      </w:r>
      <w:r w:rsidRPr="006B2A1A">
        <w:rPr>
          <w:rFonts w:ascii="仿宋_GB2312" w:hAnsi="仿宋" w:cs="仿宋_GB2312"/>
          <w:sz w:val="32"/>
          <w:szCs w:val="32"/>
        </w:rPr>
        <w:t>5</w:t>
      </w:r>
      <w:r w:rsidRPr="006B2A1A">
        <w:rPr>
          <w:rFonts w:ascii="仿宋_GB2312" w:hAnsi="仿宋" w:cs="宋体" w:hint="eastAsia"/>
          <w:sz w:val="32"/>
          <w:szCs w:val="32"/>
        </w:rPr>
        <w:t>家，加快万宝营省级康养基地建设进度，落实资金</w:t>
      </w:r>
      <w:r w:rsidRPr="006B2A1A">
        <w:rPr>
          <w:rFonts w:ascii="仿宋_GB2312" w:hAnsi="仿宋" w:cs="仿宋_GB2312"/>
          <w:sz w:val="32"/>
          <w:szCs w:val="32"/>
        </w:rPr>
        <w:t>90</w:t>
      </w:r>
      <w:r w:rsidRPr="006B2A1A">
        <w:rPr>
          <w:rFonts w:ascii="仿宋_GB2312" w:hAnsi="仿宋" w:cs="宋体" w:hint="eastAsia"/>
          <w:sz w:val="32"/>
          <w:szCs w:val="32"/>
        </w:rPr>
        <w:t>万元，打造基地美化、亮化工程，完成砌筑湿地驳岸工程</w:t>
      </w:r>
      <w:r w:rsidRPr="006B2A1A">
        <w:rPr>
          <w:rFonts w:ascii="仿宋_GB2312" w:hAnsi="仿宋" w:cs="仿宋_GB2312"/>
          <w:sz w:val="32"/>
          <w:szCs w:val="32"/>
        </w:rPr>
        <w:t>417m</w:t>
      </w:r>
      <w:r w:rsidRPr="006B2A1A">
        <w:rPr>
          <w:rFonts w:ascii="仿宋_GB2312" w:hAnsi="仿宋" w:cs="宋体" w:hint="eastAsia"/>
          <w:sz w:val="32"/>
          <w:szCs w:val="32"/>
        </w:rPr>
        <w:t>，新建水中木栈道工程</w:t>
      </w:r>
      <w:r w:rsidRPr="006B2A1A">
        <w:rPr>
          <w:rFonts w:ascii="仿宋_GB2312" w:hAnsi="仿宋" w:cs="仿宋_GB2312"/>
          <w:sz w:val="32"/>
          <w:szCs w:val="32"/>
        </w:rPr>
        <w:t>177m</w:t>
      </w:r>
      <w:r w:rsidRPr="006B2A1A">
        <w:rPr>
          <w:rFonts w:ascii="仿宋_GB2312" w:hAnsi="仿宋" w:cs="宋体" w:hint="eastAsia"/>
          <w:sz w:val="32"/>
          <w:szCs w:val="32"/>
        </w:rPr>
        <w:t>、陆地木栈道工程</w:t>
      </w:r>
      <w:r w:rsidRPr="006B2A1A">
        <w:rPr>
          <w:rFonts w:ascii="仿宋_GB2312" w:hAnsi="仿宋" w:cs="仿宋_GB2312"/>
          <w:sz w:val="32"/>
          <w:szCs w:val="32"/>
        </w:rPr>
        <w:t>370m</w:t>
      </w:r>
      <w:r w:rsidRPr="006B2A1A">
        <w:rPr>
          <w:rFonts w:ascii="仿宋_GB2312" w:hAnsi="仿宋" w:cs="宋体" w:hint="eastAsia"/>
          <w:sz w:val="32"/>
          <w:szCs w:val="32"/>
        </w:rPr>
        <w:t>、景观亭</w:t>
      </w:r>
      <w:r w:rsidRPr="006B2A1A">
        <w:rPr>
          <w:rFonts w:ascii="仿宋_GB2312" w:hAnsi="仿宋" w:cs="仿宋_GB2312"/>
          <w:sz w:val="32"/>
          <w:szCs w:val="32"/>
        </w:rPr>
        <w:t>7</w:t>
      </w:r>
      <w:r w:rsidRPr="006B2A1A">
        <w:rPr>
          <w:rFonts w:ascii="仿宋_GB2312" w:hAnsi="仿宋" w:cs="宋体" w:hint="eastAsia"/>
          <w:sz w:val="32"/>
          <w:szCs w:val="32"/>
        </w:rPr>
        <w:t>座。</w:t>
      </w:r>
    </w:p>
    <w:p w:rsidR="002F376B" w:rsidRPr="006B2A1A" w:rsidRDefault="002F376B" w:rsidP="00AC776D">
      <w:pPr>
        <w:adjustRightInd w:val="0"/>
        <w:snapToGrid w:val="0"/>
        <w:spacing w:line="560" w:lineRule="exact"/>
        <w:ind w:firstLine="720"/>
        <w:rPr>
          <w:rFonts w:ascii="黑体" w:eastAsia="黑体" w:hAnsi="宋体"/>
          <w:sz w:val="32"/>
          <w:szCs w:val="32"/>
        </w:rPr>
      </w:pPr>
      <w:r w:rsidRPr="006B2A1A">
        <w:rPr>
          <w:rFonts w:ascii="黑体" w:eastAsia="黑体" w:hAnsi="宋体" w:cs="黑体" w:hint="eastAsia"/>
          <w:sz w:val="32"/>
          <w:szCs w:val="32"/>
        </w:rPr>
        <w:t>三、部门财政支出管理情况</w:t>
      </w:r>
    </w:p>
    <w:p w:rsidR="002F376B" w:rsidRPr="006B2A1A" w:rsidRDefault="002F376B" w:rsidP="00AC776D">
      <w:pPr>
        <w:adjustRightInd w:val="0"/>
        <w:snapToGrid w:val="0"/>
        <w:spacing w:line="560" w:lineRule="exact"/>
        <w:ind w:firstLine="720"/>
        <w:rPr>
          <w:rFonts w:ascii="仿宋_GB2312" w:hAnsi="宋体"/>
          <w:sz w:val="32"/>
          <w:szCs w:val="32"/>
          <w:lang w:val="zh-CN"/>
        </w:rPr>
      </w:pPr>
      <w:r w:rsidRPr="006B2A1A">
        <w:rPr>
          <w:rFonts w:ascii="仿宋_GB2312" w:hAnsi="宋体" w:cs="宋体" w:hint="eastAsia"/>
          <w:sz w:val="32"/>
          <w:szCs w:val="32"/>
          <w:lang w:val="zh-CN"/>
        </w:rPr>
        <w:t>（一）预算编制情况。</w:t>
      </w:r>
    </w:p>
    <w:p w:rsidR="002F376B" w:rsidRPr="006B2A1A" w:rsidRDefault="002F376B" w:rsidP="00AC776D">
      <w:pPr>
        <w:adjustRightInd w:val="0"/>
        <w:snapToGrid w:val="0"/>
        <w:spacing w:line="560" w:lineRule="exact"/>
        <w:ind w:firstLine="720"/>
        <w:rPr>
          <w:rFonts w:ascii="仿宋_GB2312" w:hAnsi="宋体"/>
          <w:sz w:val="32"/>
          <w:szCs w:val="32"/>
          <w:lang w:val="zh-CN"/>
        </w:rPr>
      </w:pPr>
      <w:r w:rsidRPr="006B2A1A">
        <w:rPr>
          <w:rFonts w:ascii="仿宋_GB2312" w:hAnsi="宋体" w:cs="仿宋_GB2312"/>
          <w:sz w:val="32"/>
          <w:szCs w:val="32"/>
          <w:lang w:val="zh-CN"/>
        </w:rPr>
        <w:t>2018</w:t>
      </w:r>
      <w:r w:rsidRPr="006B2A1A">
        <w:rPr>
          <w:rFonts w:ascii="仿宋_GB2312" w:hAnsi="宋体" w:cs="宋体" w:hint="eastAsia"/>
          <w:sz w:val="32"/>
          <w:szCs w:val="32"/>
          <w:lang w:val="zh-CN"/>
        </w:rPr>
        <w:t>年编制本级财政预算</w:t>
      </w:r>
      <w:r w:rsidRPr="006B2A1A">
        <w:rPr>
          <w:rFonts w:ascii="仿宋_GB2312" w:hAnsi="宋体" w:cs="仿宋_GB2312"/>
          <w:sz w:val="32"/>
          <w:szCs w:val="32"/>
          <w:lang w:val="zh-CN"/>
        </w:rPr>
        <w:t>539.08</w:t>
      </w:r>
      <w:r w:rsidRPr="006B2A1A">
        <w:rPr>
          <w:rFonts w:ascii="仿宋_GB2312" w:hAnsi="宋体" w:cs="宋体" w:hint="eastAsia"/>
          <w:sz w:val="32"/>
          <w:szCs w:val="32"/>
          <w:lang w:val="zh-CN"/>
        </w:rPr>
        <w:t>万元，其中机关运行</w:t>
      </w:r>
      <w:r w:rsidRPr="006B2A1A">
        <w:rPr>
          <w:rFonts w:ascii="仿宋_GB2312" w:hAnsi="宋体" w:cs="仿宋_GB2312"/>
          <w:sz w:val="32"/>
          <w:szCs w:val="32"/>
          <w:lang w:val="zh-CN"/>
        </w:rPr>
        <w:t>90.65</w:t>
      </w:r>
      <w:r w:rsidRPr="006B2A1A">
        <w:rPr>
          <w:rFonts w:ascii="仿宋_GB2312" w:hAnsi="宋体" w:cs="宋体" w:hint="eastAsia"/>
          <w:sz w:val="32"/>
          <w:szCs w:val="32"/>
          <w:lang w:val="zh-CN"/>
        </w:rPr>
        <w:t>万元，人员经费</w:t>
      </w:r>
      <w:r w:rsidRPr="006B2A1A">
        <w:rPr>
          <w:rFonts w:ascii="仿宋_GB2312" w:hAnsi="宋体" w:cs="仿宋_GB2312"/>
          <w:sz w:val="32"/>
          <w:szCs w:val="32"/>
          <w:lang w:val="zh-CN"/>
        </w:rPr>
        <w:t>448.43</w:t>
      </w:r>
      <w:r w:rsidRPr="006B2A1A">
        <w:rPr>
          <w:rFonts w:ascii="仿宋_GB2312" w:hAnsi="宋体" w:cs="宋体" w:hint="eastAsia"/>
          <w:sz w:val="32"/>
          <w:szCs w:val="32"/>
          <w:lang w:val="zh-CN"/>
        </w:rPr>
        <w:t>万元。</w:t>
      </w:r>
      <w:r w:rsidRPr="006B2A1A">
        <w:rPr>
          <w:rFonts w:ascii="仿宋_GB2312" w:hAnsi="宋体" w:cs="仿宋_GB2312"/>
          <w:sz w:val="32"/>
          <w:szCs w:val="32"/>
          <w:lang w:val="zh-CN"/>
        </w:rPr>
        <w:t>2018</w:t>
      </w:r>
      <w:r w:rsidRPr="006B2A1A">
        <w:rPr>
          <w:rFonts w:ascii="仿宋_GB2312" w:hAnsi="宋体" w:cs="宋体" w:hint="eastAsia"/>
          <w:sz w:val="32"/>
          <w:szCs w:val="32"/>
          <w:lang w:val="zh-CN"/>
        </w:rPr>
        <w:t>年三公经费预算总额</w:t>
      </w:r>
      <w:r w:rsidRPr="006B2A1A">
        <w:rPr>
          <w:rFonts w:ascii="仿宋_GB2312" w:hAnsi="宋体" w:cs="仿宋_GB2312"/>
          <w:sz w:val="32"/>
          <w:szCs w:val="32"/>
          <w:lang w:val="zh-CN"/>
        </w:rPr>
        <w:t>38</w:t>
      </w:r>
      <w:r w:rsidRPr="006B2A1A">
        <w:rPr>
          <w:rFonts w:ascii="仿宋_GB2312" w:hAnsi="宋体" w:cs="宋体" w:hint="eastAsia"/>
          <w:sz w:val="32"/>
          <w:szCs w:val="32"/>
          <w:lang w:val="zh-CN"/>
        </w:rPr>
        <w:t>万元，其中：公务接待费</w:t>
      </w:r>
      <w:r w:rsidRPr="006B2A1A">
        <w:rPr>
          <w:rFonts w:ascii="仿宋_GB2312" w:hAnsi="宋体" w:cs="仿宋_GB2312"/>
          <w:sz w:val="32"/>
          <w:szCs w:val="32"/>
          <w:lang w:val="zh-CN"/>
        </w:rPr>
        <w:t>10</w:t>
      </w:r>
      <w:r w:rsidRPr="006B2A1A">
        <w:rPr>
          <w:rFonts w:ascii="仿宋_GB2312" w:hAnsi="宋体" w:cs="宋体" w:hint="eastAsia"/>
          <w:sz w:val="32"/>
          <w:szCs w:val="32"/>
          <w:lang w:val="zh-CN"/>
        </w:rPr>
        <w:t>万元，公务用车运行维护费</w:t>
      </w:r>
      <w:r w:rsidRPr="006B2A1A">
        <w:rPr>
          <w:rFonts w:ascii="仿宋_GB2312" w:hAnsi="宋体" w:cs="仿宋_GB2312"/>
          <w:sz w:val="32"/>
          <w:szCs w:val="32"/>
          <w:lang w:val="zh-CN"/>
        </w:rPr>
        <w:t>28</w:t>
      </w:r>
      <w:r w:rsidRPr="006B2A1A">
        <w:rPr>
          <w:rFonts w:ascii="仿宋_GB2312" w:hAnsi="宋体" w:cs="宋体" w:hint="eastAsia"/>
          <w:sz w:val="32"/>
          <w:szCs w:val="32"/>
          <w:lang w:val="zh-CN"/>
        </w:rPr>
        <w:t>万元。并于</w:t>
      </w:r>
      <w:r w:rsidRPr="006B2A1A">
        <w:rPr>
          <w:rFonts w:ascii="仿宋_GB2312" w:hAnsi="宋体" w:cs="仿宋_GB2312"/>
          <w:sz w:val="32"/>
          <w:szCs w:val="32"/>
          <w:lang w:val="zh-CN"/>
        </w:rPr>
        <w:t>2018</w:t>
      </w:r>
      <w:r w:rsidRPr="006B2A1A">
        <w:rPr>
          <w:rFonts w:ascii="仿宋_GB2312" w:hAnsi="宋体" w:cs="宋体" w:hint="eastAsia"/>
          <w:sz w:val="32"/>
          <w:szCs w:val="32"/>
          <w:lang w:val="zh-CN"/>
        </w:rPr>
        <w:t>年</w:t>
      </w:r>
      <w:r w:rsidRPr="006B2A1A">
        <w:rPr>
          <w:rFonts w:ascii="仿宋_GB2312" w:hAnsi="宋体" w:cs="仿宋_GB2312"/>
          <w:sz w:val="32"/>
          <w:szCs w:val="32"/>
          <w:lang w:val="zh-CN"/>
        </w:rPr>
        <w:t>2</w:t>
      </w:r>
      <w:r w:rsidRPr="006B2A1A">
        <w:rPr>
          <w:rFonts w:ascii="仿宋_GB2312" w:hAnsi="宋体" w:cs="宋体" w:hint="eastAsia"/>
          <w:sz w:val="32"/>
          <w:szCs w:val="32"/>
          <w:lang w:val="zh-CN"/>
        </w:rPr>
        <w:t>月按照上级财政部门的相关要求及时进行了预算编制的公开。</w:t>
      </w:r>
    </w:p>
    <w:p w:rsidR="002F376B" w:rsidRPr="006B2A1A" w:rsidRDefault="002F376B" w:rsidP="00AC776D">
      <w:pPr>
        <w:adjustRightInd w:val="0"/>
        <w:snapToGrid w:val="0"/>
        <w:spacing w:line="560" w:lineRule="exact"/>
        <w:ind w:firstLine="720"/>
        <w:rPr>
          <w:rFonts w:ascii="仿宋_GB2312" w:hAnsi="宋体"/>
          <w:sz w:val="32"/>
          <w:szCs w:val="32"/>
          <w:lang w:val="zh-CN"/>
        </w:rPr>
      </w:pPr>
      <w:r w:rsidRPr="006B2A1A">
        <w:rPr>
          <w:rFonts w:ascii="仿宋_GB2312" w:hAnsi="宋体" w:cs="宋体" w:hint="eastAsia"/>
          <w:sz w:val="32"/>
          <w:szCs w:val="32"/>
          <w:lang w:val="zh-CN"/>
        </w:rPr>
        <w:t>（二）执行管理情况。</w:t>
      </w:r>
    </w:p>
    <w:p w:rsidR="002F376B" w:rsidRPr="006B2A1A" w:rsidRDefault="002F376B" w:rsidP="00AC776D">
      <w:pPr>
        <w:adjustRightInd w:val="0"/>
        <w:snapToGrid w:val="0"/>
        <w:spacing w:line="560" w:lineRule="exact"/>
        <w:ind w:firstLine="720"/>
        <w:rPr>
          <w:rFonts w:ascii="仿宋_GB2312" w:hAnsi="宋体"/>
          <w:sz w:val="32"/>
          <w:szCs w:val="32"/>
          <w:lang w:val="zh-CN"/>
        </w:rPr>
      </w:pPr>
      <w:r w:rsidRPr="006B2A1A">
        <w:rPr>
          <w:rFonts w:ascii="仿宋_GB2312" w:hAnsi="宋体" w:cs="仿宋_GB2312"/>
          <w:sz w:val="32"/>
          <w:szCs w:val="32"/>
          <w:lang w:val="zh-CN"/>
        </w:rPr>
        <w:t>2018</w:t>
      </w:r>
      <w:r w:rsidRPr="006B2A1A">
        <w:rPr>
          <w:rFonts w:ascii="仿宋_GB2312" w:hAnsi="宋体" w:cs="宋体" w:hint="eastAsia"/>
          <w:sz w:val="32"/>
          <w:szCs w:val="32"/>
          <w:lang w:val="zh-CN"/>
        </w:rPr>
        <w:t>年通过调整，执行本级财政预算支出</w:t>
      </w:r>
      <w:r w:rsidRPr="006B2A1A">
        <w:rPr>
          <w:rFonts w:ascii="仿宋_GB2312" w:hAnsi="宋体" w:cs="仿宋_GB2312"/>
          <w:sz w:val="32"/>
          <w:szCs w:val="32"/>
          <w:lang w:val="zh-CN"/>
        </w:rPr>
        <w:t>561.7</w:t>
      </w:r>
      <w:r w:rsidRPr="006B2A1A">
        <w:rPr>
          <w:rFonts w:ascii="仿宋_GB2312" w:hAnsi="宋体" w:cs="宋体" w:hint="eastAsia"/>
          <w:sz w:val="32"/>
          <w:szCs w:val="32"/>
          <w:lang w:val="zh-CN"/>
        </w:rPr>
        <w:t>万元，其中人员经费支出</w:t>
      </w:r>
      <w:r w:rsidRPr="006B2A1A">
        <w:rPr>
          <w:rFonts w:ascii="仿宋_GB2312" w:hAnsi="宋体" w:cs="仿宋_GB2312"/>
          <w:sz w:val="32"/>
          <w:szCs w:val="32"/>
          <w:lang w:val="zh-CN"/>
        </w:rPr>
        <w:t>476.95</w:t>
      </w:r>
      <w:r w:rsidRPr="006B2A1A">
        <w:rPr>
          <w:rFonts w:ascii="仿宋_GB2312" w:hAnsi="宋体" w:cs="宋体" w:hint="eastAsia"/>
          <w:sz w:val="32"/>
          <w:szCs w:val="32"/>
          <w:lang w:val="zh-CN"/>
        </w:rPr>
        <w:t>万元，公用经费支出</w:t>
      </w:r>
      <w:r w:rsidRPr="006B2A1A">
        <w:rPr>
          <w:rFonts w:ascii="仿宋_GB2312" w:hAnsi="宋体" w:cs="仿宋_GB2312"/>
          <w:sz w:val="32"/>
          <w:szCs w:val="32"/>
          <w:lang w:val="zh-CN"/>
        </w:rPr>
        <w:t>84.75</w:t>
      </w:r>
      <w:r w:rsidRPr="006B2A1A">
        <w:rPr>
          <w:rFonts w:ascii="仿宋_GB2312" w:hAnsi="宋体" w:cs="宋体" w:hint="eastAsia"/>
          <w:sz w:val="32"/>
          <w:szCs w:val="32"/>
          <w:lang w:val="zh-CN"/>
        </w:rPr>
        <w:t>万元（其中：三公经费支出</w:t>
      </w:r>
      <w:r w:rsidRPr="006B2A1A">
        <w:rPr>
          <w:rFonts w:ascii="仿宋_GB2312" w:hAnsi="宋体" w:cs="仿宋_GB2312"/>
          <w:sz w:val="32"/>
          <w:szCs w:val="32"/>
          <w:lang w:val="zh-CN"/>
        </w:rPr>
        <w:t>21.76</w:t>
      </w:r>
      <w:r w:rsidRPr="006B2A1A">
        <w:rPr>
          <w:rFonts w:ascii="仿宋_GB2312" w:hAnsi="宋体" w:cs="宋体" w:hint="eastAsia"/>
          <w:sz w:val="32"/>
          <w:szCs w:val="32"/>
          <w:lang w:val="zh-CN"/>
        </w:rPr>
        <w:t>万元）。</w:t>
      </w:r>
      <w:r w:rsidRPr="006B2A1A">
        <w:rPr>
          <w:rFonts w:ascii="仿宋_GB2312" w:hAnsi="宋体" w:cs="仿宋_GB2312"/>
          <w:sz w:val="32"/>
          <w:szCs w:val="32"/>
          <w:lang w:val="zh-CN"/>
        </w:rPr>
        <w:t>2018</w:t>
      </w:r>
      <w:r w:rsidRPr="006B2A1A">
        <w:rPr>
          <w:rFonts w:ascii="仿宋_GB2312" w:hAnsi="宋体" w:cs="宋体" w:hint="eastAsia"/>
          <w:sz w:val="32"/>
          <w:szCs w:val="32"/>
          <w:lang w:val="zh-CN"/>
        </w:rPr>
        <w:t>年林业行业项目计划投资</w:t>
      </w:r>
      <w:r w:rsidRPr="006B2A1A">
        <w:rPr>
          <w:rFonts w:ascii="仿宋_GB2312" w:hAnsi="宋体" w:cs="仿宋_GB2312"/>
          <w:sz w:val="32"/>
          <w:szCs w:val="32"/>
          <w:lang w:val="zh-CN"/>
        </w:rPr>
        <w:t>2785.25</w:t>
      </w:r>
      <w:r w:rsidRPr="006B2A1A">
        <w:rPr>
          <w:rFonts w:ascii="仿宋_GB2312" w:hAnsi="宋体" w:cs="宋体" w:hint="eastAsia"/>
          <w:sz w:val="32"/>
          <w:szCs w:val="32"/>
          <w:lang w:val="zh-CN"/>
        </w:rPr>
        <w:t>万元，实际收到上级财政本年度项目资金</w:t>
      </w:r>
      <w:r w:rsidRPr="006B2A1A">
        <w:rPr>
          <w:rFonts w:ascii="仿宋_GB2312" w:hAnsi="宋体" w:cs="仿宋_GB2312"/>
          <w:sz w:val="32"/>
          <w:szCs w:val="32"/>
          <w:lang w:val="zh-CN"/>
        </w:rPr>
        <w:t>2785.25</w:t>
      </w:r>
      <w:r w:rsidRPr="006B2A1A">
        <w:rPr>
          <w:rFonts w:ascii="仿宋_GB2312" w:hAnsi="宋体" w:cs="宋体" w:hint="eastAsia"/>
          <w:sz w:val="32"/>
          <w:szCs w:val="32"/>
          <w:lang w:val="zh-CN"/>
        </w:rPr>
        <w:t>万元，执行林业行业项目支出</w:t>
      </w:r>
      <w:r w:rsidRPr="006B2A1A">
        <w:rPr>
          <w:rFonts w:ascii="仿宋_GB2312" w:hAnsi="宋体" w:cs="仿宋_GB2312"/>
          <w:sz w:val="32"/>
          <w:szCs w:val="32"/>
          <w:lang w:val="zh-CN"/>
        </w:rPr>
        <w:t>1127.23</w:t>
      </w:r>
      <w:r w:rsidRPr="006B2A1A">
        <w:rPr>
          <w:rFonts w:ascii="仿宋_GB2312" w:hAnsi="宋体" w:cs="宋体" w:hint="eastAsia"/>
          <w:sz w:val="32"/>
          <w:szCs w:val="32"/>
          <w:lang w:val="zh-CN"/>
        </w:rPr>
        <w:t>万元。</w:t>
      </w:r>
    </w:p>
    <w:p w:rsidR="002F376B" w:rsidRPr="006B2A1A" w:rsidRDefault="002F376B" w:rsidP="00AC776D">
      <w:pPr>
        <w:adjustRightInd w:val="0"/>
        <w:snapToGrid w:val="0"/>
        <w:spacing w:line="560" w:lineRule="exact"/>
        <w:ind w:firstLine="720"/>
        <w:rPr>
          <w:rFonts w:ascii="仿宋_GB2312" w:hAnsi="宋体"/>
          <w:sz w:val="32"/>
          <w:szCs w:val="32"/>
          <w:lang w:val="zh-CN"/>
        </w:rPr>
      </w:pPr>
      <w:r w:rsidRPr="006B2A1A">
        <w:rPr>
          <w:rFonts w:ascii="仿宋_GB2312" w:hAnsi="宋体" w:cs="宋体" w:hint="eastAsia"/>
          <w:sz w:val="32"/>
          <w:szCs w:val="32"/>
          <w:lang w:val="zh-CN"/>
        </w:rPr>
        <w:t>（三）决算编制情况。</w:t>
      </w:r>
    </w:p>
    <w:p w:rsidR="002F376B" w:rsidRPr="006B2A1A" w:rsidRDefault="002F376B" w:rsidP="00AC776D">
      <w:pPr>
        <w:adjustRightInd w:val="0"/>
        <w:snapToGrid w:val="0"/>
        <w:spacing w:line="560" w:lineRule="exact"/>
        <w:ind w:firstLine="720"/>
        <w:rPr>
          <w:rFonts w:ascii="仿宋_GB2312" w:hAnsi="宋体"/>
          <w:sz w:val="32"/>
          <w:szCs w:val="32"/>
          <w:lang w:val="zh-CN"/>
        </w:rPr>
      </w:pPr>
      <w:r w:rsidRPr="006B2A1A">
        <w:rPr>
          <w:rFonts w:ascii="仿宋_GB2312" w:hAnsi="宋体" w:cs="宋体" w:hint="eastAsia"/>
          <w:sz w:val="32"/>
          <w:szCs w:val="32"/>
          <w:lang w:val="zh-CN"/>
        </w:rPr>
        <w:t>根据各项工作推进情况，</w:t>
      </w:r>
      <w:r w:rsidRPr="006B2A1A">
        <w:rPr>
          <w:rFonts w:ascii="仿宋_GB2312" w:hAnsi="宋体" w:cs="仿宋_GB2312"/>
          <w:sz w:val="32"/>
          <w:szCs w:val="32"/>
          <w:lang w:val="zh-CN"/>
        </w:rPr>
        <w:t>2018</w:t>
      </w:r>
      <w:r w:rsidRPr="006B2A1A">
        <w:rPr>
          <w:rFonts w:ascii="仿宋_GB2312" w:hAnsi="宋体" w:cs="宋体" w:hint="eastAsia"/>
          <w:sz w:val="32"/>
          <w:szCs w:val="32"/>
          <w:lang w:val="zh-CN"/>
        </w:rPr>
        <w:t>年收入决算数为</w:t>
      </w:r>
      <w:r w:rsidRPr="006B2A1A">
        <w:rPr>
          <w:rFonts w:ascii="仿宋_GB2312" w:hAnsi="宋体" w:cs="仿宋_GB2312"/>
          <w:sz w:val="32"/>
          <w:szCs w:val="32"/>
          <w:lang w:val="zh-CN"/>
        </w:rPr>
        <w:t>4329.09</w:t>
      </w:r>
      <w:r w:rsidRPr="006B2A1A">
        <w:rPr>
          <w:rFonts w:ascii="仿宋_GB2312" w:hAnsi="宋体" w:cs="宋体" w:hint="eastAsia"/>
          <w:sz w:val="32"/>
          <w:szCs w:val="32"/>
          <w:lang w:val="zh-CN"/>
        </w:rPr>
        <w:t>万元，全年各项支出决算数为</w:t>
      </w:r>
      <w:r w:rsidRPr="006B2A1A">
        <w:rPr>
          <w:rFonts w:ascii="仿宋_GB2312" w:hAnsi="宋体" w:cs="仿宋_GB2312"/>
          <w:sz w:val="32"/>
          <w:szCs w:val="32"/>
          <w:lang w:val="zh-CN"/>
        </w:rPr>
        <w:t>1688.93</w:t>
      </w:r>
      <w:r w:rsidRPr="006B2A1A">
        <w:rPr>
          <w:rFonts w:ascii="仿宋_GB2312" w:hAnsi="宋体" w:cs="宋体" w:hint="eastAsia"/>
          <w:sz w:val="32"/>
          <w:szCs w:val="32"/>
          <w:lang w:val="zh-CN"/>
        </w:rPr>
        <w:t>万元，年终根据要求完整编制了决算报表，并在规定时间内公开了决算编制情况。</w:t>
      </w:r>
    </w:p>
    <w:p w:rsidR="002F376B" w:rsidRPr="006B2A1A" w:rsidRDefault="002F376B" w:rsidP="00AC776D">
      <w:pPr>
        <w:adjustRightInd w:val="0"/>
        <w:snapToGrid w:val="0"/>
        <w:spacing w:line="560" w:lineRule="exact"/>
        <w:ind w:firstLine="720"/>
        <w:rPr>
          <w:rFonts w:ascii="仿宋_GB2312" w:hAnsi="宋体"/>
          <w:sz w:val="32"/>
          <w:szCs w:val="32"/>
          <w:lang w:val="zh-CN"/>
        </w:rPr>
      </w:pPr>
      <w:r w:rsidRPr="006B2A1A">
        <w:rPr>
          <w:rFonts w:ascii="仿宋_GB2312" w:hAnsi="宋体" w:cs="宋体" w:hint="eastAsia"/>
          <w:sz w:val="32"/>
          <w:szCs w:val="32"/>
          <w:lang w:val="zh-CN"/>
        </w:rPr>
        <w:t>（四）支出绩效情况。</w:t>
      </w:r>
    </w:p>
    <w:p w:rsidR="002F376B" w:rsidRPr="006B2A1A" w:rsidRDefault="002F376B" w:rsidP="00AC776D">
      <w:pPr>
        <w:adjustRightInd w:val="0"/>
        <w:snapToGrid w:val="0"/>
        <w:spacing w:line="560" w:lineRule="exact"/>
        <w:ind w:firstLine="720"/>
        <w:rPr>
          <w:rFonts w:ascii="仿宋_GB2312" w:hAnsi="宋体"/>
          <w:sz w:val="32"/>
          <w:szCs w:val="32"/>
          <w:lang w:val="zh-CN"/>
        </w:rPr>
      </w:pPr>
      <w:r w:rsidRPr="006B2A1A">
        <w:rPr>
          <w:rFonts w:ascii="仿宋_GB2312" w:hAnsi="宋体" w:cs="仿宋_GB2312"/>
          <w:sz w:val="32"/>
          <w:szCs w:val="32"/>
          <w:lang w:val="zh-CN"/>
        </w:rPr>
        <w:t>2018</w:t>
      </w:r>
      <w:r w:rsidRPr="006B2A1A">
        <w:rPr>
          <w:rFonts w:ascii="仿宋_GB2312" w:hAnsi="宋体" w:cs="宋体" w:hint="eastAsia"/>
          <w:sz w:val="32"/>
          <w:szCs w:val="32"/>
          <w:lang w:val="zh-CN"/>
        </w:rPr>
        <w:t>年利用植被恢复费对大河流域生态修复工程进行后期管护及对仁和辖区内进行绿化植树造林支出</w:t>
      </w:r>
      <w:r w:rsidRPr="006B2A1A">
        <w:rPr>
          <w:rFonts w:ascii="仿宋_GB2312" w:hAnsi="宋体" w:cs="仿宋_GB2312"/>
          <w:sz w:val="32"/>
          <w:szCs w:val="32"/>
          <w:lang w:val="zh-CN"/>
        </w:rPr>
        <w:t>97.49</w:t>
      </w:r>
      <w:r w:rsidRPr="006B2A1A">
        <w:rPr>
          <w:rFonts w:ascii="仿宋_GB2312" w:hAnsi="宋体" w:cs="宋体" w:hint="eastAsia"/>
          <w:sz w:val="32"/>
          <w:szCs w:val="32"/>
          <w:lang w:val="zh-CN"/>
        </w:rPr>
        <w:t>万元；完成兑现</w:t>
      </w:r>
      <w:r w:rsidRPr="006B2A1A">
        <w:rPr>
          <w:rFonts w:ascii="仿宋_GB2312" w:hAnsi="宋体" w:cs="仿宋_GB2312"/>
          <w:sz w:val="32"/>
          <w:szCs w:val="32"/>
          <w:lang w:val="zh-CN"/>
        </w:rPr>
        <w:t>2018</w:t>
      </w:r>
      <w:r w:rsidRPr="006B2A1A">
        <w:rPr>
          <w:rFonts w:ascii="仿宋_GB2312" w:hAnsi="宋体" w:cs="宋体" w:hint="eastAsia"/>
          <w:sz w:val="32"/>
          <w:szCs w:val="32"/>
          <w:lang w:val="zh-CN"/>
        </w:rPr>
        <w:t>年生态效益补偿工作，兑现面积总计</w:t>
      </w:r>
      <w:r w:rsidRPr="006B2A1A">
        <w:rPr>
          <w:rFonts w:ascii="仿宋_GB2312" w:hAnsi="宋体" w:cs="仿宋_GB2312"/>
          <w:sz w:val="32"/>
          <w:szCs w:val="32"/>
          <w:lang w:val="zh-CN"/>
        </w:rPr>
        <w:t>20.99</w:t>
      </w:r>
      <w:r w:rsidRPr="006B2A1A">
        <w:rPr>
          <w:rFonts w:ascii="仿宋_GB2312" w:hAnsi="宋体" w:cs="宋体" w:hint="eastAsia"/>
          <w:sz w:val="32"/>
          <w:szCs w:val="32"/>
          <w:lang w:val="zh-CN"/>
        </w:rPr>
        <w:t>万亩，兑现经费</w:t>
      </w:r>
      <w:r w:rsidRPr="006B2A1A">
        <w:rPr>
          <w:rFonts w:ascii="仿宋_GB2312" w:hAnsi="宋体" w:cs="仿宋_GB2312"/>
          <w:sz w:val="32"/>
          <w:szCs w:val="32"/>
          <w:lang w:val="zh-CN"/>
        </w:rPr>
        <w:t>309.56</w:t>
      </w:r>
      <w:r w:rsidRPr="006B2A1A">
        <w:rPr>
          <w:rFonts w:ascii="仿宋_GB2312" w:hAnsi="宋体" w:cs="宋体" w:hint="eastAsia"/>
          <w:sz w:val="32"/>
          <w:szCs w:val="32"/>
          <w:lang w:val="zh-CN"/>
        </w:rPr>
        <w:t>万元；兑付集体和个人地方公益林管护费</w:t>
      </w:r>
      <w:r w:rsidRPr="006B2A1A">
        <w:rPr>
          <w:rFonts w:ascii="仿宋_GB2312" w:hAnsi="宋体" w:cs="仿宋_GB2312"/>
          <w:sz w:val="32"/>
          <w:szCs w:val="32"/>
          <w:lang w:val="zh-CN"/>
        </w:rPr>
        <w:t>402.03</w:t>
      </w:r>
      <w:r w:rsidRPr="006B2A1A">
        <w:rPr>
          <w:rFonts w:ascii="仿宋_GB2312" w:hAnsi="宋体" w:cs="宋体" w:hint="eastAsia"/>
          <w:sz w:val="32"/>
          <w:szCs w:val="32"/>
          <w:lang w:val="zh-CN"/>
        </w:rPr>
        <w:t>万元；国有林管护费支出</w:t>
      </w:r>
      <w:r w:rsidRPr="006B2A1A">
        <w:rPr>
          <w:rFonts w:ascii="仿宋_GB2312" w:hAnsi="宋体" w:cs="仿宋_GB2312"/>
          <w:sz w:val="32"/>
          <w:szCs w:val="32"/>
          <w:lang w:val="zh-CN"/>
        </w:rPr>
        <w:t>160.54</w:t>
      </w:r>
      <w:r w:rsidRPr="006B2A1A">
        <w:rPr>
          <w:rFonts w:ascii="仿宋_GB2312" w:hAnsi="宋体" w:cs="宋体" w:hint="eastAsia"/>
          <w:sz w:val="32"/>
          <w:szCs w:val="32"/>
          <w:lang w:val="zh-CN"/>
        </w:rPr>
        <w:t>万元；完成兑付退耕还林资金</w:t>
      </w:r>
      <w:r w:rsidRPr="006B2A1A">
        <w:rPr>
          <w:rFonts w:ascii="仿宋_GB2312" w:hAnsi="宋体" w:cs="仿宋_GB2312"/>
          <w:sz w:val="32"/>
          <w:szCs w:val="32"/>
          <w:lang w:val="zh-CN"/>
        </w:rPr>
        <w:t>214.81</w:t>
      </w:r>
      <w:r w:rsidRPr="006B2A1A">
        <w:rPr>
          <w:rFonts w:ascii="仿宋_GB2312" w:hAnsi="宋体" w:cs="宋体" w:hint="eastAsia"/>
          <w:sz w:val="32"/>
          <w:szCs w:val="32"/>
          <w:lang w:val="zh-CN"/>
        </w:rPr>
        <w:t>万元；对</w:t>
      </w:r>
      <w:r w:rsidRPr="006B2A1A">
        <w:rPr>
          <w:rFonts w:ascii="仿宋_GB2312" w:hAnsi="宋体" w:cs="仿宋_GB2312"/>
          <w:sz w:val="32"/>
          <w:szCs w:val="32"/>
          <w:lang w:val="zh-CN"/>
        </w:rPr>
        <w:t>3000</w:t>
      </w:r>
      <w:r w:rsidRPr="006B2A1A">
        <w:rPr>
          <w:rFonts w:ascii="仿宋_GB2312" w:hAnsi="宋体" w:cs="宋体" w:hint="eastAsia"/>
          <w:sz w:val="32"/>
          <w:szCs w:val="32"/>
          <w:lang w:val="zh-CN"/>
        </w:rPr>
        <w:t>余亩森林进行病虫害防治，支出病虫害防治经费</w:t>
      </w:r>
      <w:r w:rsidRPr="006B2A1A">
        <w:rPr>
          <w:rFonts w:ascii="仿宋_GB2312" w:hAnsi="宋体" w:cs="仿宋_GB2312"/>
          <w:sz w:val="32"/>
          <w:szCs w:val="32"/>
          <w:lang w:val="zh-CN"/>
        </w:rPr>
        <w:t>38.62</w:t>
      </w:r>
      <w:r w:rsidRPr="006B2A1A">
        <w:rPr>
          <w:rFonts w:ascii="仿宋_GB2312" w:hAnsi="宋体" w:cs="宋体" w:hint="eastAsia"/>
          <w:sz w:val="32"/>
          <w:szCs w:val="32"/>
          <w:lang w:val="zh-CN"/>
        </w:rPr>
        <w:t>万元；</w:t>
      </w:r>
      <w:r w:rsidRPr="006B2A1A">
        <w:rPr>
          <w:rFonts w:ascii="仿宋_GB2312" w:hAnsi="宋体" w:cs="仿宋_GB2312"/>
          <w:sz w:val="32"/>
          <w:szCs w:val="32"/>
          <w:lang w:val="zh-CN"/>
        </w:rPr>
        <w:t>2018</w:t>
      </w:r>
      <w:r w:rsidRPr="006B2A1A">
        <w:rPr>
          <w:rFonts w:ascii="仿宋_GB2312" w:hAnsi="宋体" w:cs="宋体" w:hint="eastAsia"/>
          <w:sz w:val="32"/>
          <w:szCs w:val="32"/>
          <w:lang w:val="zh-CN"/>
        </w:rPr>
        <w:t>年投入森林防火资金</w:t>
      </w:r>
      <w:r w:rsidRPr="006B2A1A">
        <w:rPr>
          <w:rFonts w:ascii="仿宋_GB2312" w:hAnsi="宋体" w:cs="仿宋_GB2312"/>
          <w:sz w:val="32"/>
          <w:szCs w:val="32"/>
          <w:lang w:val="zh-CN"/>
        </w:rPr>
        <w:t>290</w:t>
      </w:r>
      <w:r w:rsidRPr="006B2A1A">
        <w:rPr>
          <w:rFonts w:ascii="仿宋_GB2312" w:hAnsi="宋体" w:cs="宋体" w:hint="eastAsia"/>
          <w:sz w:val="32"/>
          <w:szCs w:val="32"/>
          <w:lang w:val="zh-CN"/>
        </w:rPr>
        <w:t>万元，有效预防了森林火灾的大范围发生。</w:t>
      </w:r>
    </w:p>
    <w:p w:rsidR="002F376B" w:rsidRPr="006B2A1A" w:rsidRDefault="002F376B" w:rsidP="00AC776D">
      <w:pPr>
        <w:adjustRightInd w:val="0"/>
        <w:snapToGrid w:val="0"/>
        <w:spacing w:line="560" w:lineRule="exact"/>
        <w:ind w:firstLine="720"/>
        <w:rPr>
          <w:rFonts w:ascii="黑体" w:eastAsia="黑体" w:hAnsi="宋体"/>
          <w:sz w:val="32"/>
          <w:szCs w:val="32"/>
        </w:rPr>
      </w:pPr>
      <w:r w:rsidRPr="006B2A1A">
        <w:rPr>
          <w:rFonts w:ascii="黑体" w:eastAsia="黑体" w:hAnsi="宋体" w:cs="黑体" w:hint="eastAsia"/>
          <w:sz w:val="32"/>
          <w:szCs w:val="32"/>
        </w:rPr>
        <w:t>四、评价结论及建议</w:t>
      </w:r>
    </w:p>
    <w:p w:rsidR="002F376B" w:rsidRPr="006B2A1A" w:rsidRDefault="002F376B" w:rsidP="00AC776D">
      <w:pPr>
        <w:widowControl/>
        <w:adjustRightInd w:val="0"/>
        <w:snapToGrid w:val="0"/>
        <w:spacing w:line="540" w:lineRule="exact"/>
        <w:ind w:firstLine="720"/>
        <w:jc w:val="left"/>
        <w:rPr>
          <w:rFonts w:ascii="仿宋_GB2312" w:hAnsi="宋体"/>
          <w:color w:val="000000"/>
          <w:kern w:val="0"/>
          <w:sz w:val="32"/>
          <w:szCs w:val="32"/>
          <w:shd w:val="clear" w:color="auto" w:fill="FFFFFF"/>
          <w:lang w:val="zh-CN"/>
        </w:rPr>
      </w:pPr>
      <w:r w:rsidRPr="006B2A1A">
        <w:rPr>
          <w:rFonts w:ascii="仿宋_GB2312" w:hAnsi="宋体" w:cs="宋体" w:hint="eastAsia"/>
          <w:color w:val="000000"/>
          <w:kern w:val="0"/>
          <w:sz w:val="32"/>
          <w:szCs w:val="32"/>
          <w:shd w:val="clear" w:color="auto" w:fill="FFFFFF"/>
          <w:lang w:val="zh-CN"/>
        </w:rPr>
        <w:t>（一）评价结论。</w:t>
      </w:r>
    </w:p>
    <w:p w:rsidR="002F376B" w:rsidRPr="006B2A1A" w:rsidRDefault="002F376B" w:rsidP="00AC776D">
      <w:pPr>
        <w:widowControl/>
        <w:adjustRightInd w:val="0"/>
        <w:snapToGrid w:val="0"/>
        <w:spacing w:line="540" w:lineRule="exact"/>
        <w:ind w:firstLine="720"/>
        <w:jc w:val="left"/>
        <w:rPr>
          <w:rFonts w:ascii="仿宋_GB2312" w:hAnsi="宋体"/>
          <w:color w:val="000000"/>
          <w:kern w:val="0"/>
          <w:sz w:val="32"/>
          <w:szCs w:val="32"/>
          <w:shd w:val="clear" w:color="auto" w:fill="FFFFFF"/>
          <w:lang w:val="zh-CN"/>
        </w:rPr>
      </w:pPr>
      <w:r w:rsidRPr="006B2A1A">
        <w:rPr>
          <w:rFonts w:ascii="仿宋_GB2312" w:hAnsi="宋体" w:cs="仿宋_GB2312"/>
          <w:color w:val="000000"/>
          <w:kern w:val="0"/>
          <w:sz w:val="32"/>
          <w:szCs w:val="32"/>
          <w:shd w:val="clear" w:color="auto" w:fill="FFFFFF"/>
          <w:lang w:val="zh-CN"/>
        </w:rPr>
        <w:t>2018</w:t>
      </w:r>
      <w:r w:rsidRPr="006B2A1A">
        <w:rPr>
          <w:rFonts w:ascii="仿宋_GB2312" w:hAnsi="宋体" w:cs="宋体" w:hint="eastAsia"/>
          <w:color w:val="000000"/>
          <w:kern w:val="0"/>
          <w:sz w:val="32"/>
          <w:szCs w:val="32"/>
          <w:shd w:val="clear" w:color="auto" w:fill="FFFFFF"/>
          <w:lang w:val="zh-CN"/>
        </w:rPr>
        <w:t>年林业各项工作有序推进，全年按工作开展情况执行预算较扎实，账务核算完整、真实、有效，并按照规定时间内报送了预决算报表及各类财务报表，全年无拖欠工资及各类资金支付情况，保障了机关的正常运转，</w:t>
      </w:r>
      <w:r w:rsidRPr="006B2A1A">
        <w:rPr>
          <w:rFonts w:ascii="仿宋_GB2312" w:cs="宋体" w:hint="eastAsia"/>
          <w:color w:val="000000"/>
          <w:sz w:val="32"/>
          <w:szCs w:val="32"/>
        </w:rPr>
        <w:t>有效推进了天然林保护工程和退耕还林工程的进一步实施，强化依法治林，深化林业体制改革，推动林业产业改革发展，取得了一定工作成效</w:t>
      </w:r>
      <w:r w:rsidRPr="006B2A1A">
        <w:rPr>
          <w:rFonts w:ascii="仿宋_GB2312" w:hAnsi="宋体" w:cs="宋体" w:hint="eastAsia"/>
          <w:color w:val="000000"/>
          <w:kern w:val="0"/>
          <w:sz w:val="32"/>
          <w:szCs w:val="32"/>
          <w:shd w:val="clear" w:color="auto" w:fill="FFFFFF"/>
          <w:lang w:val="zh-CN"/>
        </w:rPr>
        <w:t>，全面完成了林业主管部门及区委区政府对林业工作的目标考核工作。</w:t>
      </w:r>
    </w:p>
    <w:p w:rsidR="002F376B" w:rsidRPr="006B2A1A" w:rsidRDefault="002F376B" w:rsidP="00AC776D">
      <w:pPr>
        <w:widowControl/>
        <w:adjustRightInd w:val="0"/>
        <w:snapToGrid w:val="0"/>
        <w:spacing w:line="540" w:lineRule="exact"/>
        <w:ind w:firstLine="720"/>
        <w:jc w:val="left"/>
        <w:rPr>
          <w:rFonts w:ascii="仿宋_GB2312" w:hAnsi="宋体"/>
          <w:kern w:val="0"/>
          <w:sz w:val="32"/>
          <w:szCs w:val="32"/>
          <w:shd w:val="clear" w:color="auto" w:fill="FFFFFF"/>
          <w:lang w:val="zh-CN"/>
        </w:rPr>
      </w:pPr>
      <w:r w:rsidRPr="006B2A1A">
        <w:rPr>
          <w:rFonts w:ascii="仿宋_GB2312" w:hAnsi="宋体" w:cs="宋体" w:hint="eastAsia"/>
          <w:kern w:val="0"/>
          <w:sz w:val="32"/>
          <w:szCs w:val="32"/>
          <w:shd w:val="clear" w:color="auto" w:fill="FFFFFF"/>
          <w:lang w:val="zh-CN"/>
        </w:rPr>
        <w:t>（二）存在问题。</w:t>
      </w:r>
    </w:p>
    <w:p w:rsidR="002F376B" w:rsidRPr="006B2A1A" w:rsidRDefault="002F376B" w:rsidP="00AC776D">
      <w:pPr>
        <w:widowControl/>
        <w:adjustRightInd w:val="0"/>
        <w:snapToGrid w:val="0"/>
        <w:spacing w:line="540" w:lineRule="exact"/>
        <w:ind w:firstLine="720"/>
        <w:jc w:val="left"/>
        <w:rPr>
          <w:rFonts w:ascii="仿宋_GB2312" w:hAnsi="宋体"/>
          <w:color w:val="000000"/>
          <w:kern w:val="0"/>
          <w:sz w:val="32"/>
          <w:szCs w:val="32"/>
          <w:shd w:val="clear" w:color="auto" w:fill="FFFFFF"/>
          <w:lang w:val="zh-CN"/>
        </w:rPr>
      </w:pPr>
      <w:r w:rsidRPr="006B2A1A">
        <w:rPr>
          <w:rFonts w:ascii="仿宋_GB2312" w:hAnsi="宋体" w:cs="宋体" w:hint="eastAsia"/>
          <w:color w:val="000000"/>
          <w:kern w:val="0"/>
          <w:sz w:val="32"/>
          <w:szCs w:val="32"/>
          <w:shd w:val="clear" w:color="auto" w:fill="FFFFFF"/>
          <w:lang w:val="zh-CN"/>
        </w:rPr>
        <w:t>在预算执行过程中，全局上下未足够重视，认为预算执行只是财务室的事，中央关于厉行节约的政策不能有效地落到实处，存在超预算开支现象。重点项目工作计划（方案）与中长期工作规划衔接不强，部份项目未编制实施方案，对项目完成程度的要求不充分，项目建设进度缓慢。另外项目支出绩效管理不规范，项目设立未经过前期论证或论证不充分，没有可行性报告，未对其必要性、可行性、合理性以及项目概预算等进行评价，未按规定进行年度绩效目标编报。</w:t>
      </w:r>
    </w:p>
    <w:p w:rsidR="002F376B" w:rsidRPr="006B2A1A" w:rsidRDefault="002F376B" w:rsidP="00AC776D">
      <w:pPr>
        <w:widowControl/>
        <w:adjustRightInd w:val="0"/>
        <w:snapToGrid w:val="0"/>
        <w:spacing w:line="540" w:lineRule="exact"/>
        <w:ind w:firstLine="720"/>
        <w:jc w:val="left"/>
        <w:rPr>
          <w:rFonts w:ascii="仿宋_GB2312" w:hAnsi="宋体"/>
          <w:kern w:val="0"/>
          <w:sz w:val="32"/>
          <w:szCs w:val="32"/>
          <w:shd w:val="clear" w:color="auto" w:fill="FFFFFF"/>
          <w:lang w:val="zh-CN"/>
        </w:rPr>
      </w:pPr>
      <w:r w:rsidRPr="006B2A1A">
        <w:rPr>
          <w:rFonts w:ascii="仿宋_GB2312" w:hAnsi="宋体" w:cs="宋体" w:hint="eastAsia"/>
          <w:kern w:val="0"/>
          <w:sz w:val="32"/>
          <w:szCs w:val="32"/>
          <w:shd w:val="clear" w:color="auto" w:fill="FFFFFF"/>
          <w:lang w:val="zh-CN"/>
        </w:rPr>
        <w:t>（三）改进建议。</w:t>
      </w:r>
    </w:p>
    <w:p w:rsidR="002F376B" w:rsidRPr="006B2A1A" w:rsidRDefault="002F376B" w:rsidP="00AC776D">
      <w:pPr>
        <w:widowControl/>
        <w:adjustRightInd w:val="0"/>
        <w:snapToGrid w:val="0"/>
        <w:spacing w:line="540" w:lineRule="exact"/>
        <w:ind w:firstLine="720"/>
        <w:jc w:val="left"/>
        <w:rPr>
          <w:rFonts w:ascii="Simsun" w:hAnsi="Simsun" w:cs="Simsun"/>
          <w:color w:val="000000"/>
          <w:sz w:val="32"/>
          <w:szCs w:val="32"/>
        </w:rPr>
      </w:pPr>
      <w:r w:rsidRPr="006B2A1A">
        <w:rPr>
          <w:rFonts w:ascii="仿宋_GB2312" w:hAnsi="宋体" w:cs="仿宋_GB2312"/>
          <w:color w:val="000000"/>
          <w:kern w:val="0"/>
          <w:sz w:val="32"/>
          <w:szCs w:val="32"/>
          <w:shd w:val="clear" w:color="auto" w:fill="FFFFFF"/>
          <w:lang w:val="zh-CN"/>
        </w:rPr>
        <w:t>1.</w:t>
      </w:r>
      <w:r w:rsidRPr="006B2A1A">
        <w:rPr>
          <w:rFonts w:ascii="Simsun" w:hAnsi="Simsun" w:cs="Simsun"/>
          <w:color w:val="000000"/>
          <w:sz w:val="32"/>
          <w:szCs w:val="32"/>
        </w:rPr>
        <w:t xml:space="preserve"> </w:t>
      </w:r>
      <w:r w:rsidRPr="006B2A1A">
        <w:rPr>
          <w:rFonts w:ascii="Simsun" w:hAnsi="Simsun" w:cs="宋体" w:hint="eastAsia"/>
          <w:color w:val="000000"/>
          <w:sz w:val="32"/>
          <w:szCs w:val="32"/>
        </w:rPr>
        <w:t>完善预算执行方式。可在预算下达阶段就明确预算指标、支出标准和支出方向的业务事项，比如支付差旅费、水电费等，此类业务事项一般履行相对简化的审批程序。相关业务股室应当严格按照预算指标、支出标准和支出方向办理。</w:t>
      </w:r>
    </w:p>
    <w:p w:rsidR="002F376B" w:rsidRPr="006B2A1A" w:rsidRDefault="002F376B" w:rsidP="00AC776D">
      <w:pPr>
        <w:widowControl/>
        <w:adjustRightInd w:val="0"/>
        <w:snapToGrid w:val="0"/>
        <w:spacing w:line="540" w:lineRule="exact"/>
        <w:ind w:firstLine="720"/>
        <w:jc w:val="left"/>
        <w:rPr>
          <w:rFonts w:ascii="Simsun" w:hAnsi="Simsun" w:cs="Simsun"/>
          <w:color w:val="000000"/>
          <w:sz w:val="32"/>
          <w:szCs w:val="32"/>
        </w:rPr>
      </w:pPr>
      <w:r w:rsidRPr="006B2A1A">
        <w:rPr>
          <w:rFonts w:ascii="Simsun" w:hAnsi="Simsun" w:cs="Simsun"/>
          <w:color w:val="000000"/>
          <w:sz w:val="32"/>
          <w:szCs w:val="32"/>
        </w:rPr>
        <w:t xml:space="preserve">2. </w:t>
      </w:r>
      <w:r w:rsidRPr="006B2A1A">
        <w:rPr>
          <w:rFonts w:ascii="Simsun" w:hAnsi="Simsun" w:cs="宋体" w:hint="eastAsia"/>
          <w:color w:val="000000"/>
          <w:sz w:val="32"/>
          <w:szCs w:val="32"/>
        </w:rPr>
        <w:t>加强对预算执行申请的审核。对依申请执行的业务事项，相关业务部门必须在明确的预算指标下提出执行申请</w:t>
      </w:r>
      <w:r w:rsidRPr="006B2A1A">
        <w:rPr>
          <w:rFonts w:ascii="Simsun" w:hAnsi="Simsun" w:cs="Simsun"/>
          <w:color w:val="000000"/>
          <w:sz w:val="32"/>
          <w:szCs w:val="32"/>
        </w:rPr>
        <w:t>,</w:t>
      </w:r>
      <w:r w:rsidRPr="006B2A1A">
        <w:rPr>
          <w:rFonts w:ascii="Simsun" w:hAnsi="Simsun" w:cs="宋体" w:hint="eastAsia"/>
          <w:color w:val="000000"/>
          <w:sz w:val="32"/>
          <w:szCs w:val="32"/>
        </w:rPr>
        <w:t>未经预算指标申请并通过审批的</w:t>
      </w:r>
      <w:r w:rsidRPr="006B2A1A">
        <w:rPr>
          <w:rFonts w:ascii="Simsun" w:hAnsi="Simsun" w:cs="Simsun"/>
          <w:color w:val="000000"/>
          <w:sz w:val="32"/>
          <w:szCs w:val="32"/>
        </w:rPr>
        <w:t>,</w:t>
      </w:r>
      <w:r w:rsidRPr="006B2A1A">
        <w:rPr>
          <w:rFonts w:ascii="Simsun" w:hAnsi="Simsun" w:cs="宋体" w:hint="eastAsia"/>
          <w:color w:val="000000"/>
          <w:sz w:val="32"/>
          <w:szCs w:val="32"/>
        </w:rPr>
        <w:t>不得提出执行申请。如果预算执行申请额度超过本业务部门或本岗位可执行预算指标</w:t>
      </w:r>
      <w:r w:rsidRPr="006B2A1A">
        <w:rPr>
          <w:rFonts w:ascii="Simsun" w:hAnsi="Simsun" w:cs="Simsun"/>
          <w:color w:val="000000"/>
          <w:sz w:val="32"/>
          <w:szCs w:val="32"/>
        </w:rPr>
        <w:t>,</w:t>
      </w:r>
      <w:r w:rsidRPr="006B2A1A">
        <w:rPr>
          <w:rFonts w:ascii="Simsun" w:hAnsi="Simsun" w:cs="宋体" w:hint="eastAsia"/>
          <w:color w:val="000000"/>
          <w:sz w:val="32"/>
          <w:szCs w:val="32"/>
        </w:rPr>
        <w:t>业务部门应当首先按照程序办理预算追加调整</w:t>
      </w:r>
      <w:r w:rsidRPr="006B2A1A">
        <w:rPr>
          <w:rFonts w:ascii="Simsun" w:hAnsi="Simsun" w:cs="Simsun"/>
          <w:color w:val="000000"/>
          <w:sz w:val="32"/>
          <w:szCs w:val="32"/>
        </w:rPr>
        <w:t>,</w:t>
      </w:r>
      <w:r w:rsidRPr="006B2A1A">
        <w:rPr>
          <w:rFonts w:ascii="Simsun" w:hAnsi="Simsun" w:cs="宋体" w:hint="eastAsia"/>
          <w:color w:val="000000"/>
          <w:sz w:val="32"/>
          <w:szCs w:val="32"/>
        </w:rPr>
        <w:t>增加可执行预算指标后，再提出预算执行申请。预算执行中请提出后</w:t>
      </w:r>
      <w:r w:rsidRPr="006B2A1A">
        <w:rPr>
          <w:rFonts w:ascii="Simsun" w:hAnsi="Simsun" w:cs="Simsun"/>
          <w:color w:val="000000"/>
          <w:sz w:val="32"/>
          <w:szCs w:val="32"/>
        </w:rPr>
        <w:t>,</w:t>
      </w:r>
      <w:r w:rsidRPr="006B2A1A">
        <w:rPr>
          <w:rFonts w:ascii="Simsun" w:hAnsi="Simsun" w:cs="宋体" w:hint="eastAsia"/>
          <w:color w:val="000000"/>
          <w:sz w:val="32"/>
          <w:szCs w:val="32"/>
        </w:rPr>
        <w:t>由归口管理部门和财会部门进行审核。</w:t>
      </w:r>
    </w:p>
    <w:p w:rsidR="002F376B" w:rsidRPr="006B2A1A" w:rsidRDefault="002F376B" w:rsidP="00AC776D">
      <w:pPr>
        <w:widowControl/>
        <w:adjustRightInd w:val="0"/>
        <w:snapToGrid w:val="0"/>
        <w:spacing w:line="540" w:lineRule="exact"/>
        <w:ind w:firstLine="720"/>
        <w:jc w:val="left"/>
        <w:rPr>
          <w:rFonts w:ascii="Simsun" w:hAnsi="Simsun" w:cs="Simsun"/>
          <w:color w:val="000000"/>
          <w:sz w:val="32"/>
          <w:szCs w:val="32"/>
        </w:rPr>
      </w:pPr>
      <w:r w:rsidRPr="006B2A1A">
        <w:rPr>
          <w:rFonts w:ascii="Simsun" w:hAnsi="Simsun" w:cs="Simsun"/>
          <w:color w:val="000000"/>
          <w:sz w:val="32"/>
          <w:szCs w:val="32"/>
        </w:rPr>
        <w:t xml:space="preserve">3. </w:t>
      </w:r>
      <w:r w:rsidRPr="006B2A1A">
        <w:rPr>
          <w:rFonts w:ascii="Simsun" w:hAnsi="Simsun" w:cs="宋体" w:hint="eastAsia"/>
          <w:color w:val="000000"/>
          <w:sz w:val="32"/>
          <w:szCs w:val="32"/>
        </w:rPr>
        <w:t>严格预算执行审批控制。在业务事项的行为发生之前，应当经过适当的审批。需要按照业务事项的类型、性质及金额设置预算执行申请的审批权限。预算执行申请经审核后，必须按照规定的审批权限进行审批。审批通过后，业务部门</w:t>
      </w:r>
      <w:r w:rsidRPr="006B2A1A">
        <w:rPr>
          <w:rFonts w:ascii="Simsun" w:hAnsi="Simsun" w:cs="Simsun"/>
          <w:color w:val="000000"/>
          <w:sz w:val="32"/>
          <w:szCs w:val="32"/>
        </w:rPr>
        <w:t>(</w:t>
      </w:r>
      <w:r w:rsidRPr="006B2A1A">
        <w:rPr>
          <w:rFonts w:ascii="Simsun" w:hAnsi="Simsun" w:cs="宋体" w:hint="eastAsia"/>
          <w:color w:val="000000"/>
          <w:sz w:val="32"/>
          <w:szCs w:val="32"/>
        </w:rPr>
        <w:t>预算业务管理执行机构</w:t>
      </w:r>
      <w:r w:rsidRPr="006B2A1A">
        <w:rPr>
          <w:rFonts w:ascii="Simsun" w:hAnsi="Simsun" w:cs="Simsun"/>
          <w:color w:val="000000"/>
          <w:sz w:val="32"/>
          <w:szCs w:val="32"/>
        </w:rPr>
        <w:t>)</w:t>
      </w:r>
      <w:r w:rsidRPr="006B2A1A">
        <w:rPr>
          <w:rFonts w:ascii="Simsun" w:hAnsi="Simsun" w:cs="宋体" w:hint="eastAsia"/>
          <w:color w:val="000000"/>
          <w:sz w:val="32"/>
          <w:szCs w:val="32"/>
        </w:rPr>
        <w:t>才能根据审批结果办理业务事项以及后续的报销等事宜。</w:t>
      </w:r>
    </w:p>
    <w:p w:rsidR="002F376B" w:rsidRPr="006B2A1A" w:rsidRDefault="002F376B" w:rsidP="00AC776D">
      <w:pPr>
        <w:widowControl/>
        <w:adjustRightInd w:val="0"/>
        <w:snapToGrid w:val="0"/>
        <w:spacing w:line="540" w:lineRule="exact"/>
        <w:ind w:firstLine="720"/>
        <w:jc w:val="left"/>
        <w:rPr>
          <w:rFonts w:ascii="Simsun" w:hAnsi="Simsun" w:cs="Simsun"/>
          <w:color w:val="000000"/>
          <w:sz w:val="32"/>
          <w:szCs w:val="32"/>
        </w:rPr>
      </w:pPr>
    </w:p>
    <w:p w:rsidR="002F376B" w:rsidRPr="006B2A1A" w:rsidRDefault="002F376B" w:rsidP="00AC776D">
      <w:pPr>
        <w:widowControl/>
        <w:adjustRightInd w:val="0"/>
        <w:snapToGrid w:val="0"/>
        <w:spacing w:line="540" w:lineRule="exact"/>
        <w:ind w:firstLine="720"/>
        <w:jc w:val="left"/>
        <w:rPr>
          <w:rFonts w:ascii="Simsun" w:hAnsi="Simsun" w:cs="Simsun"/>
          <w:color w:val="000000"/>
          <w:sz w:val="32"/>
          <w:szCs w:val="32"/>
        </w:rPr>
      </w:pPr>
    </w:p>
    <w:p w:rsidR="002F376B" w:rsidRPr="006B2A1A" w:rsidRDefault="002F376B" w:rsidP="00AC776D">
      <w:pPr>
        <w:widowControl/>
        <w:adjustRightInd w:val="0"/>
        <w:snapToGrid w:val="0"/>
        <w:spacing w:line="540" w:lineRule="exact"/>
        <w:ind w:firstLine="720"/>
        <w:jc w:val="left"/>
        <w:rPr>
          <w:rFonts w:ascii="Simsun" w:hAnsi="Simsun" w:cs="Simsun"/>
          <w:color w:val="000000"/>
          <w:sz w:val="32"/>
          <w:szCs w:val="32"/>
        </w:rPr>
      </w:pPr>
    </w:p>
    <w:p w:rsidR="002F376B" w:rsidRPr="006B2A1A" w:rsidRDefault="002F376B" w:rsidP="00AC776D">
      <w:pPr>
        <w:widowControl/>
        <w:adjustRightInd w:val="0"/>
        <w:snapToGrid w:val="0"/>
        <w:spacing w:line="540" w:lineRule="exact"/>
        <w:ind w:firstLine="720"/>
        <w:jc w:val="right"/>
        <w:rPr>
          <w:rFonts w:ascii="Simsun" w:hAnsi="Simsun" w:cs="Simsun"/>
          <w:color w:val="000000"/>
          <w:sz w:val="32"/>
          <w:szCs w:val="32"/>
        </w:rPr>
      </w:pPr>
      <w:r w:rsidRPr="006B2A1A">
        <w:rPr>
          <w:rFonts w:ascii="Simsun" w:hAnsi="Simsun" w:cs="宋体" w:hint="eastAsia"/>
          <w:color w:val="000000"/>
          <w:sz w:val="32"/>
          <w:szCs w:val="32"/>
        </w:rPr>
        <w:t>仁和区林业局</w:t>
      </w:r>
    </w:p>
    <w:p w:rsidR="002F376B" w:rsidRDefault="002F376B" w:rsidP="00B34190">
      <w:pPr>
        <w:spacing w:line="580" w:lineRule="exact"/>
        <w:ind w:firstLineChars="200" w:firstLine="31680"/>
        <w:jc w:val="right"/>
        <w:rPr>
          <w:rFonts w:ascii="仿宋_GB2312" w:eastAsia="仿宋_GB2312" w:hAnsi="仿宋_GB2312"/>
          <w:sz w:val="32"/>
          <w:szCs w:val="32"/>
        </w:rPr>
      </w:pPr>
      <w:r w:rsidRPr="006B2A1A">
        <w:rPr>
          <w:rFonts w:ascii="Simsun" w:hAnsi="Simsun" w:cs="Simsun"/>
          <w:color w:val="000000"/>
          <w:sz w:val="32"/>
          <w:szCs w:val="32"/>
        </w:rPr>
        <w:t>2019</w:t>
      </w:r>
      <w:r w:rsidRPr="006B2A1A">
        <w:rPr>
          <w:rFonts w:ascii="Simsun" w:hAnsi="Simsun" w:cs="宋体" w:hint="eastAsia"/>
          <w:color w:val="000000"/>
          <w:sz w:val="32"/>
          <w:szCs w:val="32"/>
        </w:rPr>
        <w:t>年</w:t>
      </w:r>
      <w:r w:rsidRPr="006B2A1A">
        <w:rPr>
          <w:rFonts w:ascii="Simsun" w:hAnsi="Simsun" w:cs="Simsun"/>
          <w:color w:val="000000"/>
          <w:sz w:val="32"/>
          <w:szCs w:val="32"/>
        </w:rPr>
        <w:t>5</w:t>
      </w:r>
      <w:r w:rsidRPr="006B2A1A">
        <w:rPr>
          <w:rFonts w:ascii="Simsun" w:hAnsi="Simsun" w:cs="宋体" w:hint="eastAsia"/>
          <w:color w:val="000000"/>
          <w:sz w:val="32"/>
          <w:szCs w:val="32"/>
        </w:rPr>
        <w:t>月</w:t>
      </w:r>
      <w:r w:rsidRPr="006B2A1A">
        <w:rPr>
          <w:rFonts w:ascii="Simsun" w:hAnsi="Simsun" w:cs="Simsun"/>
          <w:color w:val="000000"/>
          <w:sz w:val="32"/>
          <w:szCs w:val="32"/>
        </w:rPr>
        <w:t>14</w:t>
      </w:r>
      <w:r w:rsidRPr="006B2A1A">
        <w:rPr>
          <w:rFonts w:ascii="Simsun" w:hAnsi="Simsun" w:cs="宋体" w:hint="eastAsia"/>
          <w:color w:val="000000"/>
          <w:sz w:val="32"/>
          <w:szCs w:val="32"/>
        </w:rPr>
        <w:t>日</w:t>
      </w:r>
    </w:p>
    <w:p w:rsidR="002F376B" w:rsidRDefault="002F376B">
      <w:pPr>
        <w:widowControl/>
        <w:jc w:val="left"/>
        <w:rPr>
          <w:rFonts w:ascii="仿宋_GB2312" w:eastAsia="仿宋_GB2312" w:hAnsi="仿宋_GB2312"/>
          <w:sz w:val="32"/>
          <w:szCs w:val="32"/>
        </w:rPr>
      </w:pPr>
      <w:r>
        <w:rPr>
          <w:rFonts w:ascii="仿宋_GB2312" w:eastAsia="仿宋_GB2312" w:hAnsi="仿宋_GB2312"/>
          <w:sz w:val="32"/>
          <w:szCs w:val="32"/>
        </w:rPr>
        <w:br w:type="page"/>
      </w:r>
    </w:p>
    <w:p w:rsidR="002F376B" w:rsidRPr="00622830" w:rsidRDefault="002F376B" w:rsidP="002F1818">
      <w:pPr>
        <w:spacing w:line="600" w:lineRule="exact"/>
        <w:jc w:val="center"/>
        <w:outlineLvl w:val="0"/>
        <w:rPr>
          <w:rStyle w:val="Heading1Char"/>
          <w:rFonts w:ascii="黑体" w:eastAsia="黑体" w:hAnsi="黑体"/>
          <w:b w:val="0"/>
          <w:bCs w:val="0"/>
        </w:rPr>
      </w:pPr>
      <w:bookmarkStart w:id="61" w:name="_Toc15396618"/>
      <w:r w:rsidRPr="00622830">
        <w:rPr>
          <w:rFonts w:ascii="黑体" w:eastAsia="黑体" w:hAnsi="黑体" w:cs="黑体" w:hint="eastAsia"/>
          <w:color w:val="000000"/>
          <w:sz w:val="44"/>
          <w:szCs w:val="44"/>
        </w:rPr>
        <w:t>第</w:t>
      </w:r>
      <w:r w:rsidRPr="00622830">
        <w:rPr>
          <w:rStyle w:val="Heading1Char"/>
          <w:rFonts w:ascii="黑体" w:eastAsia="黑体" w:hAnsi="黑体" w:cs="黑体" w:hint="eastAsia"/>
          <w:b w:val="0"/>
          <w:bCs w:val="0"/>
        </w:rPr>
        <w:t>五部分</w:t>
      </w:r>
      <w:r w:rsidRPr="00622830">
        <w:rPr>
          <w:rStyle w:val="Heading1Char"/>
          <w:rFonts w:ascii="黑体" w:eastAsia="黑体" w:hAnsi="黑体" w:cs="黑体"/>
          <w:b w:val="0"/>
          <w:bCs w:val="0"/>
        </w:rPr>
        <w:t xml:space="preserve"> </w:t>
      </w:r>
      <w:r w:rsidRPr="00622830">
        <w:rPr>
          <w:rStyle w:val="Heading1Char"/>
          <w:rFonts w:ascii="黑体" w:eastAsia="黑体" w:hAnsi="黑体" w:cs="黑体" w:hint="eastAsia"/>
          <w:b w:val="0"/>
          <w:bCs w:val="0"/>
        </w:rPr>
        <w:t>附表</w:t>
      </w:r>
      <w:bookmarkEnd w:id="58"/>
      <w:bookmarkEnd w:id="61"/>
    </w:p>
    <w:p w:rsidR="002F376B" w:rsidRPr="00CE49DA" w:rsidRDefault="002F376B" w:rsidP="002F1818">
      <w:pPr>
        <w:spacing w:line="600" w:lineRule="exact"/>
        <w:jc w:val="center"/>
        <w:outlineLvl w:val="0"/>
        <w:rPr>
          <w:rFonts w:ascii="仿宋" w:eastAsia="仿宋" w:hAnsi="仿宋"/>
          <w:b/>
          <w:bCs/>
          <w:color w:val="000000"/>
          <w:sz w:val="44"/>
          <w:szCs w:val="44"/>
        </w:rPr>
      </w:pPr>
    </w:p>
    <w:p w:rsidR="002F376B" w:rsidRPr="00BC5361" w:rsidRDefault="002F376B" w:rsidP="0079426B">
      <w:pPr>
        <w:pStyle w:val="Heading2"/>
        <w:rPr>
          <w:rFonts w:ascii="仿宋" w:eastAsia="仿宋" w:hAnsi="仿宋" w:cs="Times New Roman"/>
          <w:color w:val="000000"/>
        </w:rPr>
      </w:pPr>
      <w:bookmarkStart w:id="62" w:name="_Toc15396619"/>
      <w:r>
        <w:rPr>
          <w:rFonts w:ascii="仿宋" w:eastAsia="仿宋" w:hAnsi="仿宋" w:cs="仿宋" w:hint="eastAsia"/>
          <w:b w:val="0"/>
          <w:bCs w:val="0"/>
          <w:color w:val="000000"/>
        </w:rPr>
        <w:t>一、</w:t>
      </w:r>
      <w:r w:rsidRPr="00BC5361">
        <w:rPr>
          <w:rFonts w:ascii="仿宋" w:eastAsia="仿宋" w:hAnsi="仿宋" w:cs="仿宋" w:hint="eastAsia"/>
          <w:b w:val="0"/>
          <w:bCs w:val="0"/>
          <w:color w:val="000000"/>
        </w:rPr>
        <w:t>收</w:t>
      </w:r>
      <w:r w:rsidRPr="00BC5361">
        <w:rPr>
          <w:rStyle w:val="Heading2Char"/>
          <w:rFonts w:ascii="仿宋" w:eastAsia="仿宋" w:hAnsi="仿宋" w:cs="仿宋" w:hint="eastAsia"/>
        </w:rPr>
        <w:t>入支出决算总表</w:t>
      </w:r>
      <w:bookmarkEnd w:id="62"/>
    </w:p>
    <w:p w:rsidR="002F376B" w:rsidRPr="00BC5361" w:rsidRDefault="002F376B" w:rsidP="0079426B">
      <w:pPr>
        <w:pStyle w:val="Heading2"/>
        <w:rPr>
          <w:rFonts w:ascii="仿宋" w:eastAsia="仿宋" w:hAnsi="仿宋" w:cs="Times New Roman"/>
          <w:color w:val="000000"/>
        </w:rPr>
      </w:pPr>
      <w:bookmarkStart w:id="63" w:name="_Toc15396620"/>
      <w:r w:rsidRPr="00BC5361">
        <w:rPr>
          <w:rFonts w:ascii="仿宋" w:eastAsia="仿宋" w:hAnsi="仿宋" w:cs="仿宋" w:hint="eastAsia"/>
          <w:b w:val="0"/>
          <w:bCs w:val="0"/>
          <w:color w:val="000000"/>
        </w:rPr>
        <w:t>二、收</w:t>
      </w:r>
      <w:r w:rsidRPr="00BC5361">
        <w:rPr>
          <w:rStyle w:val="Heading2Char"/>
          <w:rFonts w:ascii="仿宋" w:eastAsia="仿宋" w:hAnsi="仿宋" w:cs="仿宋" w:hint="eastAsia"/>
        </w:rPr>
        <w:t>入总表</w:t>
      </w:r>
      <w:bookmarkEnd w:id="63"/>
    </w:p>
    <w:p w:rsidR="002F376B" w:rsidRPr="00BC5361" w:rsidRDefault="002F376B" w:rsidP="0079426B">
      <w:pPr>
        <w:pStyle w:val="Heading2"/>
        <w:rPr>
          <w:rFonts w:ascii="仿宋" w:eastAsia="仿宋" w:hAnsi="仿宋" w:cs="Times New Roman"/>
          <w:color w:val="000000"/>
        </w:rPr>
      </w:pPr>
      <w:bookmarkStart w:id="64" w:name="_Toc15396621"/>
      <w:r w:rsidRPr="00BC5361">
        <w:rPr>
          <w:rStyle w:val="Heading2Char"/>
          <w:rFonts w:ascii="仿宋" w:eastAsia="仿宋" w:hAnsi="仿宋" w:cs="仿宋" w:hint="eastAsia"/>
        </w:rPr>
        <w:t>三、</w:t>
      </w:r>
      <w:r w:rsidRPr="00BC5361">
        <w:rPr>
          <w:rFonts w:ascii="仿宋" w:eastAsia="仿宋" w:hAnsi="仿宋" w:cs="仿宋" w:hint="eastAsia"/>
          <w:b w:val="0"/>
          <w:bCs w:val="0"/>
          <w:color w:val="000000"/>
        </w:rPr>
        <w:t>支</w:t>
      </w:r>
      <w:r w:rsidRPr="00BC5361">
        <w:rPr>
          <w:rStyle w:val="Heading2Char"/>
          <w:rFonts w:ascii="仿宋" w:eastAsia="仿宋" w:hAnsi="仿宋" w:cs="仿宋" w:hint="eastAsia"/>
        </w:rPr>
        <w:t>出总表</w:t>
      </w:r>
      <w:bookmarkEnd w:id="64"/>
    </w:p>
    <w:p w:rsidR="002F376B" w:rsidRPr="00BC5361" w:rsidRDefault="002F376B" w:rsidP="0079426B">
      <w:pPr>
        <w:pStyle w:val="Heading2"/>
        <w:rPr>
          <w:rFonts w:ascii="仿宋" w:eastAsia="仿宋" w:hAnsi="仿宋" w:cs="Times New Roman"/>
          <w:b w:val="0"/>
          <w:bCs w:val="0"/>
          <w:color w:val="000000"/>
        </w:rPr>
      </w:pPr>
      <w:bookmarkStart w:id="65" w:name="_Toc15396622"/>
      <w:r w:rsidRPr="00BC5361">
        <w:rPr>
          <w:rStyle w:val="Heading2Char"/>
          <w:rFonts w:ascii="仿宋" w:eastAsia="仿宋" w:hAnsi="仿宋" w:cs="仿宋" w:hint="eastAsia"/>
        </w:rPr>
        <w:t>四、</w:t>
      </w:r>
      <w:r w:rsidRPr="00BC5361">
        <w:rPr>
          <w:rFonts w:ascii="仿宋" w:eastAsia="仿宋" w:hAnsi="仿宋" w:cs="仿宋" w:hint="eastAsia"/>
          <w:b w:val="0"/>
          <w:bCs w:val="0"/>
          <w:color w:val="000000"/>
        </w:rPr>
        <w:t>财</w:t>
      </w:r>
      <w:r w:rsidRPr="00BC5361">
        <w:rPr>
          <w:rStyle w:val="Heading2Char"/>
          <w:rFonts w:ascii="仿宋" w:eastAsia="仿宋" w:hAnsi="仿宋" w:cs="仿宋" w:hint="eastAsia"/>
        </w:rPr>
        <w:t>政拨款收入支出决算总表</w:t>
      </w:r>
      <w:bookmarkEnd w:id="65"/>
    </w:p>
    <w:p w:rsidR="002F376B" w:rsidRPr="00BC5361" w:rsidRDefault="002F376B" w:rsidP="0079426B">
      <w:pPr>
        <w:pStyle w:val="Heading2"/>
        <w:rPr>
          <w:rFonts w:ascii="仿宋" w:eastAsia="仿宋" w:hAnsi="仿宋" w:cs="Times New Roman"/>
          <w:color w:val="000000"/>
        </w:rPr>
      </w:pPr>
      <w:bookmarkStart w:id="66" w:name="_Toc15396623"/>
      <w:r w:rsidRPr="00BC5361">
        <w:rPr>
          <w:rStyle w:val="Heading2Char"/>
          <w:rFonts w:ascii="仿宋" w:eastAsia="仿宋" w:hAnsi="仿宋" w:cs="仿宋" w:hint="eastAsia"/>
        </w:rPr>
        <w:t>五、</w:t>
      </w:r>
      <w:r w:rsidRPr="00BC5361">
        <w:rPr>
          <w:rFonts w:ascii="仿宋" w:eastAsia="仿宋" w:hAnsi="仿宋" w:cs="仿宋" w:hint="eastAsia"/>
          <w:b w:val="0"/>
          <w:bCs w:val="0"/>
          <w:color w:val="000000"/>
        </w:rPr>
        <w:t>财</w:t>
      </w:r>
      <w:r w:rsidRPr="00BC5361">
        <w:rPr>
          <w:rStyle w:val="Heading2Char"/>
          <w:rFonts w:ascii="仿宋" w:eastAsia="仿宋" w:hAnsi="仿宋" w:cs="仿宋" w:hint="eastAsia"/>
        </w:rPr>
        <w:t>政拨款支出决算明细表（政府经济分类科目）</w:t>
      </w:r>
      <w:bookmarkEnd w:id="66"/>
    </w:p>
    <w:p w:rsidR="002F376B" w:rsidRPr="00BC5361" w:rsidRDefault="002F376B" w:rsidP="0079426B">
      <w:pPr>
        <w:pStyle w:val="Heading2"/>
        <w:rPr>
          <w:rFonts w:ascii="仿宋" w:eastAsia="仿宋" w:hAnsi="仿宋" w:cs="Times New Roman"/>
          <w:color w:val="000000"/>
        </w:rPr>
      </w:pPr>
      <w:bookmarkStart w:id="67" w:name="_Toc15396624"/>
      <w:r w:rsidRPr="00BC5361">
        <w:rPr>
          <w:rStyle w:val="Heading2Char"/>
          <w:rFonts w:ascii="仿宋" w:eastAsia="仿宋" w:hAnsi="仿宋" w:cs="仿宋" w:hint="eastAsia"/>
        </w:rPr>
        <w:t>六、</w:t>
      </w:r>
      <w:r w:rsidRPr="00BC5361">
        <w:rPr>
          <w:rFonts w:ascii="仿宋" w:eastAsia="仿宋" w:hAnsi="仿宋" w:cs="仿宋" w:hint="eastAsia"/>
          <w:b w:val="0"/>
          <w:bCs w:val="0"/>
          <w:color w:val="000000"/>
        </w:rPr>
        <w:t>一</w:t>
      </w:r>
      <w:r w:rsidRPr="00BC5361">
        <w:rPr>
          <w:rStyle w:val="Heading2Char"/>
          <w:rFonts w:ascii="仿宋" w:eastAsia="仿宋" w:hAnsi="仿宋" w:cs="仿宋" w:hint="eastAsia"/>
        </w:rPr>
        <w:t>般公共预算财政拨款支出决算表</w:t>
      </w:r>
      <w:bookmarkEnd w:id="67"/>
    </w:p>
    <w:p w:rsidR="002F376B" w:rsidRPr="00BC5361" w:rsidRDefault="002F376B" w:rsidP="0079426B">
      <w:pPr>
        <w:pStyle w:val="Heading2"/>
        <w:rPr>
          <w:rFonts w:ascii="仿宋" w:eastAsia="仿宋" w:hAnsi="仿宋" w:cs="Times New Roman"/>
          <w:color w:val="000000"/>
        </w:rPr>
      </w:pPr>
      <w:bookmarkStart w:id="68" w:name="_Toc15396625"/>
      <w:r w:rsidRPr="00BC5361">
        <w:rPr>
          <w:rStyle w:val="Heading2Char"/>
          <w:rFonts w:ascii="仿宋" w:eastAsia="仿宋" w:hAnsi="仿宋" w:cs="仿宋" w:hint="eastAsia"/>
        </w:rPr>
        <w:t>七、</w:t>
      </w:r>
      <w:r w:rsidRPr="00BC5361">
        <w:rPr>
          <w:rFonts w:ascii="仿宋" w:eastAsia="仿宋" w:hAnsi="仿宋" w:cs="仿宋" w:hint="eastAsia"/>
          <w:b w:val="0"/>
          <w:bCs w:val="0"/>
          <w:color w:val="000000"/>
        </w:rPr>
        <w:t>一</w:t>
      </w:r>
      <w:r w:rsidRPr="00BC5361">
        <w:rPr>
          <w:rStyle w:val="Heading2Char"/>
          <w:rFonts w:ascii="仿宋" w:eastAsia="仿宋" w:hAnsi="仿宋" w:cs="仿宋" w:hint="eastAsia"/>
        </w:rPr>
        <w:t>般公共预算财政拨款支出决算明细表</w:t>
      </w:r>
      <w:bookmarkEnd w:id="68"/>
    </w:p>
    <w:p w:rsidR="002F376B" w:rsidRPr="00BC5361" w:rsidRDefault="002F376B" w:rsidP="0079426B">
      <w:pPr>
        <w:pStyle w:val="Heading2"/>
        <w:rPr>
          <w:rFonts w:ascii="仿宋" w:eastAsia="仿宋" w:hAnsi="仿宋" w:cs="Times New Roman"/>
          <w:color w:val="000000"/>
        </w:rPr>
      </w:pPr>
      <w:bookmarkStart w:id="69" w:name="_Toc15396626"/>
      <w:r w:rsidRPr="00BC5361">
        <w:rPr>
          <w:rStyle w:val="Heading2Char"/>
          <w:rFonts w:ascii="仿宋" w:eastAsia="仿宋" w:hAnsi="仿宋" w:cs="仿宋" w:hint="eastAsia"/>
        </w:rPr>
        <w:t>八、</w:t>
      </w:r>
      <w:r w:rsidRPr="00BC5361">
        <w:rPr>
          <w:rFonts w:ascii="仿宋" w:eastAsia="仿宋" w:hAnsi="仿宋" w:cs="仿宋" w:hint="eastAsia"/>
          <w:b w:val="0"/>
          <w:bCs w:val="0"/>
          <w:color w:val="000000"/>
        </w:rPr>
        <w:t>一</w:t>
      </w:r>
      <w:r w:rsidRPr="00BC5361">
        <w:rPr>
          <w:rStyle w:val="Heading2Char"/>
          <w:rFonts w:ascii="仿宋" w:eastAsia="仿宋" w:hAnsi="仿宋" w:cs="仿宋" w:hint="eastAsia"/>
        </w:rPr>
        <w:t>般公共预算财政拨款基本支出决算表</w:t>
      </w:r>
      <w:bookmarkEnd w:id="69"/>
    </w:p>
    <w:p w:rsidR="002F376B" w:rsidRPr="00BC5361" w:rsidRDefault="002F376B" w:rsidP="0079426B">
      <w:pPr>
        <w:pStyle w:val="Heading2"/>
        <w:rPr>
          <w:rFonts w:ascii="仿宋" w:eastAsia="仿宋" w:hAnsi="仿宋" w:cs="Times New Roman"/>
          <w:color w:val="000000"/>
        </w:rPr>
      </w:pPr>
      <w:bookmarkStart w:id="70" w:name="_Toc15396627"/>
      <w:r w:rsidRPr="00BC5361">
        <w:rPr>
          <w:rStyle w:val="Heading2Char"/>
          <w:rFonts w:ascii="仿宋" w:eastAsia="仿宋" w:hAnsi="仿宋" w:cs="仿宋" w:hint="eastAsia"/>
        </w:rPr>
        <w:t>九、</w:t>
      </w:r>
      <w:r w:rsidRPr="00BC5361">
        <w:rPr>
          <w:rFonts w:ascii="仿宋" w:eastAsia="仿宋" w:hAnsi="仿宋" w:cs="仿宋" w:hint="eastAsia"/>
          <w:b w:val="0"/>
          <w:bCs w:val="0"/>
          <w:color w:val="000000"/>
        </w:rPr>
        <w:t>一</w:t>
      </w:r>
      <w:r w:rsidRPr="00BC5361">
        <w:rPr>
          <w:rStyle w:val="Heading2Char"/>
          <w:rFonts w:ascii="仿宋" w:eastAsia="仿宋" w:hAnsi="仿宋" w:cs="仿宋" w:hint="eastAsia"/>
        </w:rPr>
        <w:t>般公共预算财政拨款项目支出决算表</w:t>
      </w:r>
      <w:bookmarkEnd w:id="70"/>
    </w:p>
    <w:p w:rsidR="002F376B" w:rsidRPr="00BC5361" w:rsidRDefault="002F376B" w:rsidP="0079426B">
      <w:pPr>
        <w:pStyle w:val="Heading2"/>
        <w:rPr>
          <w:rFonts w:ascii="仿宋" w:eastAsia="仿宋" w:hAnsi="仿宋" w:cs="Times New Roman"/>
          <w:color w:val="000000"/>
        </w:rPr>
      </w:pPr>
      <w:bookmarkStart w:id="71" w:name="_Toc15396628"/>
      <w:r w:rsidRPr="00BC5361">
        <w:rPr>
          <w:rStyle w:val="Heading2Char"/>
          <w:rFonts w:ascii="仿宋" w:eastAsia="仿宋" w:hAnsi="仿宋" w:cs="仿宋" w:hint="eastAsia"/>
        </w:rPr>
        <w:t>十、</w:t>
      </w:r>
      <w:r w:rsidRPr="00BC5361">
        <w:rPr>
          <w:rFonts w:ascii="仿宋" w:eastAsia="仿宋" w:hAnsi="仿宋" w:cs="仿宋" w:hint="eastAsia"/>
          <w:b w:val="0"/>
          <w:bCs w:val="0"/>
          <w:color w:val="000000"/>
        </w:rPr>
        <w:t>一</w:t>
      </w:r>
      <w:r w:rsidRPr="00BC5361">
        <w:rPr>
          <w:rStyle w:val="Heading2Char"/>
          <w:rFonts w:ascii="仿宋" w:eastAsia="仿宋" w:hAnsi="仿宋" w:cs="仿宋" w:hint="eastAsia"/>
        </w:rPr>
        <w:t>般公共预算财政拨款“三公”经费支出决算表</w:t>
      </w:r>
      <w:bookmarkEnd w:id="71"/>
    </w:p>
    <w:sectPr w:rsidR="002F376B" w:rsidRPr="00BC5361" w:rsidSect="007127B7">
      <w:headerReference w:type="default" r:id="rId21"/>
      <w:footerReference w:type="default" r:id="rId22"/>
      <w:pgSz w:w="11906" w:h="16838"/>
      <w:pgMar w:top="1440" w:right="1800" w:bottom="1440" w:left="1800" w:header="851" w:footer="992" w:gutter="0"/>
      <w:pgNumType w:start="1"/>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376B" w:rsidRDefault="002F376B">
      <w:r>
        <w:separator/>
      </w:r>
    </w:p>
  </w:endnote>
  <w:endnote w:type="continuationSeparator" w:id="0">
    <w:p w:rsidR="002F376B" w:rsidRDefault="002F376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仿宋_GB2312">
    <w:altName w:val="微软雅黑"/>
    <w:panose1 w:val="02010609030101010101"/>
    <w:charset w:val="86"/>
    <w:family w:val="modern"/>
    <w:pitch w:val="fixed"/>
    <w:sig w:usb0="00000001" w:usb1="080E0000" w:usb2="00000010" w:usb3="00000000" w:csb0="00040000" w:csb1="00000000"/>
  </w:font>
  <w:font w:name="仿宋">
    <w:altName w:val="Arial Unicode MS"/>
    <w:panose1 w:val="00000000000000000000"/>
    <w:charset w:val="86"/>
    <w:family w:val="modern"/>
    <w:notTrueType/>
    <w:pitch w:val="fixed"/>
    <w:sig w:usb0="00000001" w:usb1="080E0000" w:usb2="00000010" w:usb3="00000000" w:csb0="00040000" w:csb1="00000000"/>
  </w:font>
  <w:font w:name="??">
    <w:altName w:val="Times New Roman"/>
    <w:panose1 w:val="00000000000000000000"/>
    <w:charset w:val="00"/>
    <w:family w:val="roman"/>
    <w:notTrueType/>
    <w:pitch w:val="default"/>
    <w:sig w:usb0="00000003" w:usb1="00000000" w:usb2="00000000" w:usb3="00000000" w:csb0="00000001" w:csb1="00000000"/>
  </w:font>
  <w:font w:name="方正小标宋简体">
    <w:altName w:val="Arial Unicode MS"/>
    <w:panose1 w:val="02010601030101010101"/>
    <w:charset w:val="86"/>
    <w:family w:val="auto"/>
    <w:pitch w:val="variable"/>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Simsun">
    <w:altName w:val="SimSun"/>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376B" w:rsidRDefault="002F376B">
    <w:pPr>
      <w:pStyle w:val="Footer"/>
      <w:jc w:val="center"/>
      <w:rPr>
        <w:rFonts w:cs="Times New Roman"/>
      </w:rPr>
    </w:pPr>
    <w:fldSimple w:instr="PAGE   \* MERGEFORMAT">
      <w:r w:rsidRPr="00F00A7A">
        <w:rPr>
          <w:noProof/>
          <w:lang w:val="zh-CN"/>
        </w:rPr>
        <w:t>22</w:t>
      </w:r>
    </w:fldSimple>
  </w:p>
  <w:p w:rsidR="002F376B" w:rsidRDefault="002F376B">
    <w:pPr>
      <w:pStyle w:val="Footer"/>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376B" w:rsidRDefault="002F376B">
      <w:r>
        <w:separator/>
      </w:r>
    </w:p>
  </w:footnote>
  <w:footnote w:type="continuationSeparator" w:id="0">
    <w:p w:rsidR="002F376B" w:rsidRDefault="002F376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376B" w:rsidRDefault="002F376B">
    <w:pPr>
      <w:pStyle w:val="Header"/>
      <w:pBdr>
        <w:bottom w:val="none" w:sz="0" w:space="0" w:color="auto"/>
      </w:pBdr>
      <w:rPr>
        <w:rFonts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026C66B"/>
    <w:multiLevelType w:val="singleLevel"/>
    <w:tmpl w:val="B026C66B"/>
    <w:lvl w:ilvl="0">
      <w:start w:val="1"/>
      <w:numFmt w:val="decimal"/>
      <w:lvlText w:val="%1."/>
      <w:lvlJc w:val="left"/>
      <w:pPr>
        <w:tabs>
          <w:tab w:val="left" w:pos="312"/>
        </w:tabs>
      </w:pPr>
    </w:lvl>
  </w:abstractNum>
  <w:abstractNum w:abstractNumId="1">
    <w:nsid w:val="CF652CEC"/>
    <w:multiLevelType w:val="singleLevel"/>
    <w:tmpl w:val="CF652CEC"/>
    <w:lvl w:ilvl="0">
      <w:start w:val="9"/>
      <w:numFmt w:val="chineseCounting"/>
      <w:suff w:val="nothing"/>
      <w:lvlText w:val="%1、"/>
      <w:lvlJc w:val="left"/>
      <w:rPr>
        <w:rFonts w:hint="eastAsia"/>
      </w:rPr>
    </w:lvl>
  </w:abstractNum>
  <w:abstractNum w:abstractNumId="2">
    <w:nsid w:val="E2FA047D"/>
    <w:multiLevelType w:val="singleLevel"/>
    <w:tmpl w:val="E2FA047D"/>
    <w:lvl w:ilvl="0">
      <w:start w:val="3"/>
      <w:numFmt w:val="chineseCounting"/>
      <w:suff w:val="space"/>
      <w:lvlText w:val="第%1部分"/>
      <w:lvlJc w:val="left"/>
      <w:rPr>
        <w:rFonts w:hint="eastAsia"/>
      </w:rPr>
    </w:lvl>
  </w:abstractNum>
  <w:abstractNum w:abstractNumId="3">
    <w:nsid w:val="EC0BEF30"/>
    <w:multiLevelType w:val="singleLevel"/>
    <w:tmpl w:val="EC0BEF30"/>
    <w:lvl w:ilvl="0">
      <w:start w:val="1"/>
      <w:numFmt w:val="chineseCounting"/>
      <w:suff w:val="nothing"/>
      <w:lvlText w:val="（%1）"/>
      <w:lvlJc w:val="left"/>
      <w:rPr>
        <w:rFonts w:ascii="楷体_GB2312" w:eastAsia="楷体_GB2312" w:hAnsi="楷体_GB2312" w:hint="eastAsia"/>
        <w:b/>
        <w:bCs/>
        <w:sz w:val="32"/>
        <w:szCs w:val="32"/>
      </w:rPr>
    </w:lvl>
  </w:abstractNum>
  <w:abstractNum w:abstractNumId="4">
    <w:nsid w:val="1272550B"/>
    <w:multiLevelType w:val="multilevel"/>
    <w:tmpl w:val="612C61FC"/>
    <w:lvl w:ilvl="0">
      <w:start w:val="1"/>
      <w:numFmt w:val="japaneseCounting"/>
      <w:lvlText w:val="%1、"/>
      <w:lvlJc w:val="left"/>
      <w:pPr>
        <w:ind w:left="1360" w:hanging="720"/>
      </w:pPr>
      <w:rPr>
        <w:rFonts w:hint="default"/>
        <w:b w:val="0"/>
        <w:bCs w:val="0"/>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5">
    <w:nsid w:val="17F426B7"/>
    <w:multiLevelType w:val="hybridMultilevel"/>
    <w:tmpl w:val="5B3A2D48"/>
    <w:lvl w:ilvl="0" w:tplc="8E7CC4FA">
      <w:start w:val="10"/>
      <w:numFmt w:val="japaneseCounting"/>
      <w:lvlText w:val="%1、"/>
      <w:lvlJc w:val="left"/>
      <w:pPr>
        <w:ind w:left="1996" w:hanging="720"/>
      </w:pPr>
      <w:rPr>
        <w:rFonts w:hint="default"/>
      </w:rPr>
    </w:lvl>
    <w:lvl w:ilvl="1" w:tplc="04090019">
      <w:start w:val="1"/>
      <w:numFmt w:val="lowerLetter"/>
      <w:lvlText w:val="%2)"/>
      <w:lvlJc w:val="left"/>
      <w:pPr>
        <w:ind w:left="2116" w:hanging="420"/>
      </w:pPr>
    </w:lvl>
    <w:lvl w:ilvl="2" w:tplc="0409001B">
      <w:start w:val="1"/>
      <w:numFmt w:val="lowerRoman"/>
      <w:lvlText w:val="%3."/>
      <w:lvlJc w:val="right"/>
      <w:pPr>
        <w:ind w:left="2536" w:hanging="420"/>
      </w:pPr>
    </w:lvl>
    <w:lvl w:ilvl="3" w:tplc="0409000F">
      <w:start w:val="1"/>
      <w:numFmt w:val="decimal"/>
      <w:lvlText w:val="%4."/>
      <w:lvlJc w:val="left"/>
      <w:pPr>
        <w:ind w:left="2956" w:hanging="420"/>
      </w:pPr>
    </w:lvl>
    <w:lvl w:ilvl="4" w:tplc="04090019">
      <w:start w:val="1"/>
      <w:numFmt w:val="lowerLetter"/>
      <w:lvlText w:val="%5)"/>
      <w:lvlJc w:val="left"/>
      <w:pPr>
        <w:ind w:left="3376" w:hanging="420"/>
      </w:pPr>
    </w:lvl>
    <w:lvl w:ilvl="5" w:tplc="0409001B">
      <w:start w:val="1"/>
      <w:numFmt w:val="lowerRoman"/>
      <w:lvlText w:val="%6."/>
      <w:lvlJc w:val="right"/>
      <w:pPr>
        <w:ind w:left="3796" w:hanging="420"/>
      </w:pPr>
    </w:lvl>
    <w:lvl w:ilvl="6" w:tplc="0409000F">
      <w:start w:val="1"/>
      <w:numFmt w:val="decimal"/>
      <w:lvlText w:val="%7."/>
      <w:lvlJc w:val="left"/>
      <w:pPr>
        <w:ind w:left="4216" w:hanging="420"/>
      </w:pPr>
    </w:lvl>
    <w:lvl w:ilvl="7" w:tplc="04090019">
      <w:start w:val="1"/>
      <w:numFmt w:val="lowerLetter"/>
      <w:lvlText w:val="%8)"/>
      <w:lvlJc w:val="left"/>
      <w:pPr>
        <w:ind w:left="4636" w:hanging="420"/>
      </w:pPr>
    </w:lvl>
    <w:lvl w:ilvl="8" w:tplc="0409001B">
      <w:start w:val="1"/>
      <w:numFmt w:val="lowerRoman"/>
      <w:lvlText w:val="%9."/>
      <w:lvlJc w:val="right"/>
      <w:pPr>
        <w:ind w:left="5056" w:hanging="420"/>
      </w:pPr>
    </w:lvl>
  </w:abstractNum>
  <w:abstractNum w:abstractNumId="6">
    <w:nsid w:val="39A777F2"/>
    <w:multiLevelType w:val="hybridMultilevel"/>
    <w:tmpl w:val="B4E2CD46"/>
    <w:lvl w:ilvl="0" w:tplc="40E85A24">
      <w:start w:val="1"/>
      <w:numFmt w:val="japaneseCounting"/>
      <w:lvlText w:val="%1、"/>
      <w:lvlJc w:val="left"/>
      <w:pPr>
        <w:ind w:left="720" w:hanging="720"/>
      </w:pPr>
      <w:rPr>
        <w:rFonts w:hint="default"/>
      </w:rPr>
    </w:lvl>
    <w:lvl w:ilvl="1" w:tplc="04090019">
      <w:start w:val="1"/>
      <w:numFmt w:val="lowerLetter"/>
      <w:lvlText w:val="%2)"/>
      <w:lvlJc w:val="left"/>
      <w:pPr>
        <w:ind w:left="1483" w:hanging="420"/>
      </w:pPr>
    </w:lvl>
    <w:lvl w:ilvl="2" w:tplc="0409001B">
      <w:start w:val="1"/>
      <w:numFmt w:val="lowerRoman"/>
      <w:lvlText w:val="%3."/>
      <w:lvlJc w:val="right"/>
      <w:pPr>
        <w:ind w:left="1903" w:hanging="420"/>
      </w:pPr>
    </w:lvl>
    <w:lvl w:ilvl="3" w:tplc="0409000F">
      <w:start w:val="1"/>
      <w:numFmt w:val="decimal"/>
      <w:lvlText w:val="%4."/>
      <w:lvlJc w:val="left"/>
      <w:pPr>
        <w:ind w:left="2323" w:hanging="420"/>
      </w:pPr>
    </w:lvl>
    <w:lvl w:ilvl="4" w:tplc="04090019">
      <w:start w:val="1"/>
      <w:numFmt w:val="lowerLetter"/>
      <w:lvlText w:val="%5)"/>
      <w:lvlJc w:val="left"/>
      <w:pPr>
        <w:ind w:left="2743" w:hanging="420"/>
      </w:pPr>
    </w:lvl>
    <w:lvl w:ilvl="5" w:tplc="0409001B">
      <w:start w:val="1"/>
      <w:numFmt w:val="lowerRoman"/>
      <w:lvlText w:val="%6."/>
      <w:lvlJc w:val="right"/>
      <w:pPr>
        <w:ind w:left="3163" w:hanging="420"/>
      </w:pPr>
    </w:lvl>
    <w:lvl w:ilvl="6" w:tplc="0409000F">
      <w:start w:val="1"/>
      <w:numFmt w:val="decimal"/>
      <w:lvlText w:val="%7."/>
      <w:lvlJc w:val="left"/>
      <w:pPr>
        <w:ind w:left="3583" w:hanging="420"/>
      </w:pPr>
    </w:lvl>
    <w:lvl w:ilvl="7" w:tplc="04090019">
      <w:start w:val="1"/>
      <w:numFmt w:val="lowerLetter"/>
      <w:lvlText w:val="%8)"/>
      <w:lvlJc w:val="left"/>
      <w:pPr>
        <w:ind w:left="4003" w:hanging="420"/>
      </w:pPr>
    </w:lvl>
    <w:lvl w:ilvl="8" w:tplc="0409001B">
      <w:start w:val="1"/>
      <w:numFmt w:val="lowerRoman"/>
      <w:lvlText w:val="%9."/>
      <w:lvlJc w:val="right"/>
      <w:pPr>
        <w:ind w:left="4423" w:hanging="420"/>
      </w:pPr>
    </w:lvl>
  </w:abstractNum>
  <w:abstractNum w:abstractNumId="7">
    <w:nsid w:val="5B5733A1"/>
    <w:multiLevelType w:val="singleLevel"/>
    <w:tmpl w:val="5B5733A1"/>
    <w:lvl w:ilvl="0">
      <w:start w:val="3"/>
      <w:numFmt w:val="chineseCounting"/>
      <w:suff w:val="nothing"/>
      <w:lvlText w:val="（%1）"/>
      <w:lvlJc w:val="left"/>
      <w:rPr>
        <w:rFonts w:hint="eastAsia"/>
      </w:rPr>
    </w:lvl>
  </w:abstractNum>
  <w:abstractNum w:abstractNumId="8">
    <w:nsid w:val="5CA53276"/>
    <w:multiLevelType w:val="singleLevel"/>
    <w:tmpl w:val="5CA53276"/>
    <w:lvl w:ilvl="0">
      <w:start w:val="8"/>
      <w:numFmt w:val="chineseCounting"/>
      <w:suff w:val="nothing"/>
      <w:lvlText w:val="%1、"/>
      <w:lvlJc w:val="left"/>
      <w:rPr>
        <w:rFonts w:hint="eastAsia"/>
      </w:rPr>
    </w:lvl>
  </w:abstractNum>
  <w:abstractNum w:abstractNumId="9">
    <w:nsid w:val="62621CDC"/>
    <w:multiLevelType w:val="multilevel"/>
    <w:tmpl w:val="62621CDC"/>
    <w:lvl w:ilvl="0">
      <w:start w:val="1"/>
      <w:numFmt w:val="decimal"/>
      <w:lvlText w:val="%1."/>
      <w:lvlJc w:val="left"/>
      <w:pPr>
        <w:ind w:left="1152" w:hanging="480"/>
      </w:pPr>
      <w:rPr>
        <w:rFonts w:hint="default"/>
      </w:rPr>
    </w:lvl>
    <w:lvl w:ilvl="1">
      <w:start w:val="1"/>
      <w:numFmt w:val="lowerLetter"/>
      <w:lvlText w:val="%2)"/>
      <w:lvlJc w:val="left"/>
      <w:pPr>
        <w:ind w:left="1512" w:hanging="420"/>
      </w:pPr>
    </w:lvl>
    <w:lvl w:ilvl="2">
      <w:start w:val="1"/>
      <w:numFmt w:val="lowerRoman"/>
      <w:lvlText w:val="%3."/>
      <w:lvlJc w:val="right"/>
      <w:pPr>
        <w:ind w:left="1932" w:hanging="420"/>
      </w:pPr>
    </w:lvl>
    <w:lvl w:ilvl="3">
      <w:start w:val="1"/>
      <w:numFmt w:val="decimal"/>
      <w:lvlText w:val="%4."/>
      <w:lvlJc w:val="left"/>
      <w:pPr>
        <w:ind w:left="2352" w:hanging="420"/>
      </w:pPr>
    </w:lvl>
    <w:lvl w:ilvl="4">
      <w:start w:val="1"/>
      <w:numFmt w:val="lowerLetter"/>
      <w:lvlText w:val="%5)"/>
      <w:lvlJc w:val="left"/>
      <w:pPr>
        <w:ind w:left="2772" w:hanging="420"/>
      </w:pPr>
    </w:lvl>
    <w:lvl w:ilvl="5">
      <w:start w:val="1"/>
      <w:numFmt w:val="lowerRoman"/>
      <w:lvlText w:val="%6."/>
      <w:lvlJc w:val="right"/>
      <w:pPr>
        <w:ind w:left="3192" w:hanging="420"/>
      </w:pPr>
    </w:lvl>
    <w:lvl w:ilvl="6">
      <w:start w:val="1"/>
      <w:numFmt w:val="decimal"/>
      <w:lvlText w:val="%7."/>
      <w:lvlJc w:val="left"/>
      <w:pPr>
        <w:ind w:left="3612" w:hanging="420"/>
      </w:pPr>
    </w:lvl>
    <w:lvl w:ilvl="7">
      <w:start w:val="1"/>
      <w:numFmt w:val="lowerLetter"/>
      <w:lvlText w:val="%8)"/>
      <w:lvlJc w:val="left"/>
      <w:pPr>
        <w:ind w:left="4032" w:hanging="420"/>
      </w:pPr>
    </w:lvl>
    <w:lvl w:ilvl="8">
      <w:start w:val="1"/>
      <w:numFmt w:val="lowerRoman"/>
      <w:lvlText w:val="%9."/>
      <w:lvlJc w:val="right"/>
      <w:pPr>
        <w:ind w:left="4452" w:hanging="420"/>
      </w:pPr>
    </w:lvl>
  </w:abstractNum>
  <w:num w:numId="1">
    <w:abstractNumId w:val="9"/>
  </w:num>
  <w:num w:numId="2">
    <w:abstractNumId w:val="4"/>
  </w:num>
  <w:num w:numId="3">
    <w:abstractNumId w:val="1"/>
  </w:num>
  <w:num w:numId="4">
    <w:abstractNumId w:val="7"/>
  </w:num>
  <w:num w:numId="5">
    <w:abstractNumId w:val="2"/>
  </w:num>
  <w:num w:numId="6">
    <w:abstractNumId w:val="3"/>
  </w:num>
  <w:num w:numId="7">
    <w:abstractNumId w:val="6"/>
  </w:num>
  <w:num w:numId="8">
    <w:abstractNumId w:val="8"/>
  </w:num>
  <w:num w:numId="9">
    <w:abstractNumId w:val="0"/>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bordersDoNotSurroundHeader/>
  <w:bordersDoNotSurroundFooter/>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1361C"/>
    <w:rsid w:val="000222C6"/>
    <w:rsid w:val="0002549F"/>
    <w:rsid w:val="0006487A"/>
    <w:rsid w:val="00065F8F"/>
    <w:rsid w:val="000768F2"/>
    <w:rsid w:val="0009184B"/>
    <w:rsid w:val="0009593C"/>
    <w:rsid w:val="000973AF"/>
    <w:rsid w:val="000A0474"/>
    <w:rsid w:val="000B047F"/>
    <w:rsid w:val="000B5923"/>
    <w:rsid w:val="000B5A48"/>
    <w:rsid w:val="000B6FF3"/>
    <w:rsid w:val="000C1548"/>
    <w:rsid w:val="000C3467"/>
    <w:rsid w:val="000C3CA6"/>
    <w:rsid w:val="000C42C6"/>
    <w:rsid w:val="000D1267"/>
    <w:rsid w:val="000D1D50"/>
    <w:rsid w:val="000D5782"/>
    <w:rsid w:val="000E130F"/>
    <w:rsid w:val="000E6613"/>
    <w:rsid w:val="000E7119"/>
    <w:rsid w:val="001043C8"/>
    <w:rsid w:val="001114C2"/>
    <w:rsid w:val="00111E28"/>
    <w:rsid w:val="00114E9B"/>
    <w:rsid w:val="001203EF"/>
    <w:rsid w:val="00145268"/>
    <w:rsid w:val="0014729F"/>
    <w:rsid w:val="00155678"/>
    <w:rsid w:val="00157BAB"/>
    <w:rsid w:val="00160468"/>
    <w:rsid w:val="00160FD5"/>
    <w:rsid w:val="00164B5F"/>
    <w:rsid w:val="001654D1"/>
    <w:rsid w:val="0018106D"/>
    <w:rsid w:val="00185F7B"/>
    <w:rsid w:val="001877A7"/>
    <w:rsid w:val="00191536"/>
    <w:rsid w:val="0019280E"/>
    <w:rsid w:val="00196687"/>
    <w:rsid w:val="001B0EAF"/>
    <w:rsid w:val="001B1379"/>
    <w:rsid w:val="001C0962"/>
    <w:rsid w:val="001C3370"/>
    <w:rsid w:val="001D3180"/>
    <w:rsid w:val="001D7531"/>
    <w:rsid w:val="001D7A3B"/>
    <w:rsid w:val="001E4098"/>
    <w:rsid w:val="001E737D"/>
    <w:rsid w:val="001F0592"/>
    <w:rsid w:val="001F3100"/>
    <w:rsid w:val="001F7506"/>
    <w:rsid w:val="002006CD"/>
    <w:rsid w:val="00202B36"/>
    <w:rsid w:val="00204B7A"/>
    <w:rsid w:val="0021101A"/>
    <w:rsid w:val="00220536"/>
    <w:rsid w:val="00235629"/>
    <w:rsid w:val="0023735A"/>
    <w:rsid w:val="00260C38"/>
    <w:rsid w:val="002616C0"/>
    <w:rsid w:val="002657A1"/>
    <w:rsid w:val="002662AA"/>
    <w:rsid w:val="0027169B"/>
    <w:rsid w:val="00280496"/>
    <w:rsid w:val="00293750"/>
    <w:rsid w:val="00295495"/>
    <w:rsid w:val="002B2613"/>
    <w:rsid w:val="002B45D8"/>
    <w:rsid w:val="002B63F3"/>
    <w:rsid w:val="002D75EE"/>
    <w:rsid w:val="002F1818"/>
    <w:rsid w:val="002F376B"/>
    <w:rsid w:val="002F567B"/>
    <w:rsid w:val="00302137"/>
    <w:rsid w:val="00313A29"/>
    <w:rsid w:val="003216A9"/>
    <w:rsid w:val="00323509"/>
    <w:rsid w:val="00334820"/>
    <w:rsid w:val="00341968"/>
    <w:rsid w:val="003558EB"/>
    <w:rsid w:val="00360BEE"/>
    <w:rsid w:val="0037013F"/>
    <w:rsid w:val="00380C92"/>
    <w:rsid w:val="003838BB"/>
    <w:rsid w:val="003A484F"/>
    <w:rsid w:val="003A73D4"/>
    <w:rsid w:val="003B0BE0"/>
    <w:rsid w:val="003B0C1B"/>
    <w:rsid w:val="003B688C"/>
    <w:rsid w:val="003C0291"/>
    <w:rsid w:val="003C39AE"/>
    <w:rsid w:val="003C7B60"/>
    <w:rsid w:val="003D1FB2"/>
    <w:rsid w:val="003D66DA"/>
    <w:rsid w:val="003E1310"/>
    <w:rsid w:val="003E6BFC"/>
    <w:rsid w:val="003E6F55"/>
    <w:rsid w:val="003F1BC1"/>
    <w:rsid w:val="003F7BF5"/>
    <w:rsid w:val="00406254"/>
    <w:rsid w:val="004223DE"/>
    <w:rsid w:val="00434489"/>
    <w:rsid w:val="00437085"/>
    <w:rsid w:val="00443880"/>
    <w:rsid w:val="004464F4"/>
    <w:rsid w:val="00446531"/>
    <w:rsid w:val="00471401"/>
    <w:rsid w:val="00472AD5"/>
    <w:rsid w:val="00473F31"/>
    <w:rsid w:val="00477BEA"/>
    <w:rsid w:val="0048263A"/>
    <w:rsid w:val="00487E5D"/>
    <w:rsid w:val="004A711F"/>
    <w:rsid w:val="004B199D"/>
    <w:rsid w:val="004B4690"/>
    <w:rsid w:val="004D0F0D"/>
    <w:rsid w:val="004D2443"/>
    <w:rsid w:val="004D4E79"/>
    <w:rsid w:val="004E0A2D"/>
    <w:rsid w:val="004E206B"/>
    <w:rsid w:val="004E4794"/>
    <w:rsid w:val="004E6DF7"/>
    <w:rsid w:val="004F0FBD"/>
    <w:rsid w:val="00502950"/>
    <w:rsid w:val="00505A47"/>
    <w:rsid w:val="005104EF"/>
    <w:rsid w:val="00512FDA"/>
    <w:rsid w:val="00520DA0"/>
    <w:rsid w:val="00524688"/>
    <w:rsid w:val="00524C08"/>
    <w:rsid w:val="00527FBD"/>
    <w:rsid w:val="00546DE3"/>
    <w:rsid w:val="00560901"/>
    <w:rsid w:val="005664BB"/>
    <w:rsid w:val="0057481D"/>
    <w:rsid w:val="005778B9"/>
    <w:rsid w:val="0058486E"/>
    <w:rsid w:val="005C1533"/>
    <w:rsid w:val="005C65C4"/>
    <w:rsid w:val="005C7594"/>
    <w:rsid w:val="005D1C8B"/>
    <w:rsid w:val="005D46CB"/>
    <w:rsid w:val="005D5CED"/>
    <w:rsid w:val="005E0A70"/>
    <w:rsid w:val="005F1A4C"/>
    <w:rsid w:val="00605688"/>
    <w:rsid w:val="00605A21"/>
    <w:rsid w:val="006070AF"/>
    <w:rsid w:val="00607E6C"/>
    <w:rsid w:val="006101B1"/>
    <w:rsid w:val="00614E44"/>
    <w:rsid w:val="00622830"/>
    <w:rsid w:val="00630AEF"/>
    <w:rsid w:val="006325F8"/>
    <w:rsid w:val="00634C9A"/>
    <w:rsid w:val="00636E30"/>
    <w:rsid w:val="00642991"/>
    <w:rsid w:val="006440E4"/>
    <w:rsid w:val="0066343B"/>
    <w:rsid w:val="00664777"/>
    <w:rsid w:val="00664846"/>
    <w:rsid w:val="006718FA"/>
    <w:rsid w:val="006748A4"/>
    <w:rsid w:val="00683E73"/>
    <w:rsid w:val="006A3141"/>
    <w:rsid w:val="006A4B18"/>
    <w:rsid w:val="006A5E34"/>
    <w:rsid w:val="006B2422"/>
    <w:rsid w:val="006B2A1A"/>
    <w:rsid w:val="006B2B9A"/>
    <w:rsid w:val="006C1937"/>
    <w:rsid w:val="006F020C"/>
    <w:rsid w:val="006F2DCB"/>
    <w:rsid w:val="00707BE8"/>
    <w:rsid w:val="007127B7"/>
    <w:rsid w:val="007416B6"/>
    <w:rsid w:val="00746F48"/>
    <w:rsid w:val="0075404D"/>
    <w:rsid w:val="00755F7D"/>
    <w:rsid w:val="0076182A"/>
    <w:rsid w:val="00761C1D"/>
    <w:rsid w:val="00767B7E"/>
    <w:rsid w:val="007743C8"/>
    <w:rsid w:val="007770C3"/>
    <w:rsid w:val="00784D24"/>
    <w:rsid w:val="00785FBA"/>
    <w:rsid w:val="00786E4A"/>
    <w:rsid w:val="007875EB"/>
    <w:rsid w:val="00792EBE"/>
    <w:rsid w:val="0079426B"/>
    <w:rsid w:val="00795E2F"/>
    <w:rsid w:val="007B34D4"/>
    <w:rsid w:val="007B40E9"/>
    <w:rsid w:val="007B6E13"/>
    <w:rsid w:val="007B7A67"/>
    <w:rsid w:val="007C302C"/>
    <w:rsid w:val="007D312A"/>
    <w:rsid w:val="007D3F19"/>
    <w:rsid w:val="007E23B0"/>
    <w:rsid w:val="007F1991"/>
    <w:rsid w:val="007F2C2F"/>
    <w:rsid w:val="007F4880"/>
    <w:rsid w:val="007F55FC"/>
    <w:rsid w:val="007F5665"/>
    <w:rsid w:val="00800112"/>
    <w:rsid w:val="008023FD"/>
    <w:rsid w:val="0082035C"/>
    <w:rsid w:val="008253BB"/>
    <w:rsid w:val="00826249"/>
    <w:rsid w:val="0083706E"/>
    <w:rsid w:val="008423A5"/>
    <w:rsid w:val="008468C6"/>
    <w:rsid w:val="00850625"/>
    <w:rsid w:val="00853718"/>
    <w:rsid w:val="00855221"/>
    <w:rsid w:val="00860645"/>
    <w:rsid w:val="00860960"/>
    <w:rsid w:val="00871F71"/>
    <w:rsid w:val="00875302"/>
    <w:rsid w:val="00885AF4"/>
    <w:rsid w:val="008939CD"/>
    <w:rsid w:val="00896AF9"/>
    <w:rsid w:val="008B768C"/>
    <w:rsid w:val="008B7F43"/>
    <w:rsid w:val="008C00F7"/>
    <w:rsid w:val="008C4DB1"/>
    <w:rsid w:val="008C4EAF"/>
    <w:rsid w:val="008C5176"/>
    <w:rsid w:val="008C7FD0"/>
    <w:rsid w:val="008E1DE7"/>
    <w:rsid w:val="008E707C"/>
    <w:rsid w:val="008F4B38"/>
    <w:rsid w:val="00900B08"/>
    <w:rsid w:val="00902155"/>
    <w:rsid w:val="00902FA3"/>
    <w:rsid w:val="00921CD7"/>
    <w:rsid w:val="00923564"/>
    <w:rsid w:val="0092392E"/>
    <w:rsid w:val="009315F9"/>
    <w:rsid w:val="00941E80"/>
    <w:rsid w:val="00946945"/>
    <w:rsid w:val="00951248"/>
    <w:rsid w:val="0095152F"/>
    <w:rsid w:val="00954C49"/>
    <w:rsid w:val="00962A5C"/>
    <w:rsid w:val="0097099F"/>
    <w:rsid w:val="00971997"/>
    <w:rsid w:val="00971FFC"/>
    <w:rsid w:val="00972B9D"/>
    <w:rsid w:val="00973417"/>
    <w:rsid w:val="0098660A"/>
    <w:rsid w:val="009879AA"/>
    <w:rsid w:val="009931C3"/>
    <w:rsid w:val="009B2C43"/>
    <w:rsid w:val="009B4EAE"/>
    <w:rsid w:val="009B7573"/>
    <w:rsid w:val="009C16D2"/>
    <w:rsid w:val="009C22F4"/>
    <w:rsid w:val="009C2E98"/>
    <w:rsid w:val="009D3447"/>
    <w:rsid w:val="009D4711"/>
    <w:rsid w:val="009F1185"/>
    <w:rsid w:val="009F18CD"/>
    <w:rsid w:val="009F2A13"/>
    <w:rsid w:val="009F4973"/>
    <w:rsid w:val="00A00A90"/>
    <w:rsid w:val="00A04EB0"/>
    <w:rsid w:val="00A07CDE"/>
    <w:rsid w:val="00A13CC1"/>
    <w:rsid w:val="00A16847"/>
    <w:rsid w:val="00A208B7"/>
    <w:rsid w:val="00A237D8"/>
    <w:rsid w:val="00A241E1"/>
    <w:rsid w:val="00A268C4"/>
    <w:rsid w:val="00A307CD"/>
    <w:rsid w:val="00A36EAD"/>
    <w:rsid w:val="00A40A00"/>
    <w:rsid w:val="00A4142F"/>
    <w:rsid w:val="00A56DF2"/>
    <w:rsid w:val="00A62FD0"/>
    <w:rsid w:val="00A632EF"/>
    <w:rsid w:val="00A67568"/>
    <w:rsid w:val="00A67AB5"/>
    <w:rsid w:val="00A72488"/>
    <w:rsid w:val="00A76F71"/>
    <w:rsid w:val="00A91760"/>
    <w:rsid w:val="00A93B00"/>
    <w:rsid w:val="00A93C21"/>
    <w:rsid w:val="00AB3E4B"/>
    <w:rsid w:val="00AB784E"/>
    <w:rsid w:val="00AC3C6A"/>
    <w:rsid w:val="00AC776D"/>
    <w:rsid w:val="00AD5620"/>
    <w:rsid w:val="00AD6538"/>
    <w:rsid w:val="00AD7C1B"/>
    <w:rsid w:val="00AE16BA"/>
    <w:rsid w:val="00AE1EBE"/>
    <w:rsid w:val="00AE296A"/>
    <w:rsid w:val="00B03C9D"/>
    <w:rsid w:val="00B0573B"/>
    <w:rsid w:val="00B060AE"/>
    <w:rsid w:val="00B10517"/>
    <w:rsid w:val="00B14E76"/>
    <w:rsid w:val="00B161B8"/>
    <w:rsid w:val="00B172B7"/>
    <w:rsid w:val="00B2048C"/>
    <w:rsid w:val="00B310B9"/>
    <w:rsid w:val="00B34190"/>
    <w:rsid w:val="00B35F3F"/>
    <w:rsid w:val="00B36CBB"/>
    <w:rsid w:val="00B425E0"/>
    <w:rsid w:val="00B440AA"/>
    <w:rsid w:val="00B44B70"/>
    <w:rsid w:val="00B53C56"/>
    <w:rsid w:val="00B76E00"/>
    <w:rsid w:val="00B77EA6"/>
    <w:rsid w:val="00B81598"/>
    <w:rsid w:val="00B841F1"/>
    <w:rsid w:val="00B91B21"/>
    <w:rsid w:val="00B944D6"/>
    <w:rsid w:val="00BA247F"/>
    <w:rsid w:val="00BB4DF0"/>
    <w:rsid w:val="00BC289F"/>
    <w:rsid w:val="00BC5361"/>
    <w:rsid w:val="00BC5460"/>
    <w:rsid w:val="00BC6B50"/>
    <w:rsid w:val="00BD0E25"/>
    <w:rsid w:val="00BE1101"/>
    <w:rsid w:val="00BE58AE"/>
    <w:rsid w:val="00BF44ED"/>
    <w:rsid w:val="00BF5BD6"/>
    <w:rsid w:val="00C03E31"/>
    <w:rsid w:val="00C12965"/>
    <w:rsid w:val="00C25A32"/>
    <w:rsid w:val="00C33E72"/>
    <w:rsid w:val="00C354B2"/>
    <w:rsid w:val="00C35554"/>
    <w:rsid w:val="00C42709"/>
    <w:rsid w:val="00C52D4C"/>
    <w:rsid w:val="00C533CC"/>
    <w:rsid w:val="00C5751C"/>
    <w:rsid w:val="00C61BFC"/>
    <w:rsid w:val="00C62B85"/>
    <w:rsid w:val="00C6398E"/>
    <w:rsid w:val="00C63C72"/>
    <w:rsid w:val="00C65438"/>
    <w:rsid w:val="00C71E86"/>
    <w:rsid w:val="00C9080D"/>
    <w:rsid w:val="00C91CBB"/>
    <w:rsid w:val="00C939AC"/>
    <w:rsid w:val="00C95168"/>
    <w:rsid w:val="00CC09B6"/>
    <w:rsid w:val="00CC666F"/>
    <w:rsid w:val="00CD1E3F"/>
    <w:rsid w:val="00CD568F"/>
    <w:rsid w:val="00CE3D1F"/>
    <w:rsid w:val="00CE44F6"/>
    <w:rsid w:val="00CE49DA"/>
    <w:rsid w:val="00CE7B61"/>
    <w:rsid w:val="00D00095"/>
    <w:rsid w:val="00D07A6F"/>
    <w:rsid w:val="00D20620"/>
    <w:rsid w:val="00D26091"/>
    <w:rsid w:val="00D34E7C"/>
    <w:rsid w:val="00D35489"/>
    <w:rsid w:val="00D51276"/>
    <w:rsid w:val="00D66329"/>
    <w:rsid w:val="00D6749E"/>
    <w:rsid w:val="00D7035F"/>
    <w:rsid w:val="00D91460"/>
    <w:rsid w:val="00DA65AC"/>
    <w:rsid w:val="00DB0F51"/>
    <w:rsid w:val="00DB1913"/>
    <w:rsid w:val="00DC410D"/>
    <w:rsid w:val="00DC68CA"/>
    <w:rsid w:val="00DC7CBA"/>
    <w:rsid w:val="00DD05D8"/>
    <w:rsid w:val="00DD73B7"/>
    <w:rsid w:val="00DF28BC"/>
    <w:rsid w:val="00DF34B9"/>
    <w:rsid w:val="00E01053"/>
    <w:rsid w:val="00E07ACF"/>
    <w:rsid w:val="00E331A1"/>
    <w:rsid w:val="00E33202"/>
    <w:rsid w:val="00E336A9"/>
    <w:rsid w:val="00E40BC5"/>
    <w:rsid w:val="00E50624"/>
    <w:rsid w:val="00E568DF"/>
    <w:rsid w:val="00E64269"/>
    <w:rsid w:val="00E82267"/>
    <w:rsid w:val="00E858EF"/>
    <w:rsid w:val="00E8777A"/>
    <w:rsid w:val="00E92B6D"/>
    <w:rsid w:val="00EA010F"/>
    <w:rsid w:val="00EB74F9"/>
    <w:rsid w:val="00EC3469"/>
    <w:rsid w:val="00EC4519"/>
    <w:rsid w:val="00ED1B63"/>
    <w:rsid w:val="00ED2A4A"/>
    <w:rsid w:val="00ED3C1F"/>
    <w:rsid w:val="00ED4085"/>
    <w:rsid w:val="00ED420E"/>
    <w:rsid w:val="00EE262A"/>
    <w:rsid w:val="00EE2F57"/>
    <w:rsid w:val="00EF4C34"/>
    <w:rsid w:val="00EF77C6"/>
    <w:rsid w:val="00F002CC"/>
    <w:rsid w:val="00F00A7A"/>
    <w:rsid w:val="00F05438"/>
    <w:rsid w:val="00F1361C"/>
    <w:rsid w:val="00F160C7"/>
    <w:rsid w:val="00F25AC8"/>
    <w:rsid w:val="00F32517"/>
    <w:rsid w:val="00F36D8F"/>
    <w:rsid w:val="00F417B1"/>
    <w:rsid w:val="00F421AC"/>
    <w:rsid w:val="00F602DF"/>
    <w:rsid w:val="00F81092"/>
    <w:rsid w:val="00F81FD9"/>
    <w:rsid w:val="00F841AA"/>
    <w:rsid w:val="00FA23E8"/>
    <w:rsid w:val="00FC494F"/>
    <w:rsid w:val="00FD204D"/>
    <w:rsid w:val="00FD3CC1"/>
    <w:rsid w:val="00FD7B0E"/>
    <w:rsid w:val="00FF1E02"/>
    <w:rsid w:val="00FF2F63"/>
    <w:rsid w:val="00FF30B4"/>
    <w:rsid w:val="00FF4FB8"/>
    <w:rsid w:val="10C055FF"/>
    <w:rsid w:val="16BB723D"/>
    <w:rsid w:val="240371BF"/>
    <w:rsid w:val="29FD04D3"/>
    <w:rsid w:val="319F7F4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E8777A"/>
    <w:pPr>
      <w:widowControl w:val="0"/>
      <w:jc w:val="both"/>
    </w:pPr>
    <w:rPr>
      <w:rFonts w:ascii="Times New Roman" w:hAnsi="Times New Roman"/>
      <w:szCs w:val="21"/>
    </w:rPr>
  </w:style>
  <w:style w:type="paragraph" w:styleId="Heading1">
    <w:name w:val="heading 1"/>
    <w:basedOn w:val="Normal"/>
    <w:next w:val="Normal"/>
    <w:link w:val="Heading1Char"/>
    <w:uiPriority w:val="99"/>
    <w:qFormat/>
    <w:rsid w:val="00E336A9"/>
    <w:pPr>
      <w:keepNext/>
      <w:keepLines/>
      <w:spacing w:before="340" w:after="330" w:line="578" w:lineRule="auto"/>
      <w:outlineLvl w:val="0"/>
    </w:pPr>
    <w:rPr>
      <w:b/>
      <w:bCs/>
      <w:kern w:val="44"/>
      <w:sz w:val="44"/>
      <w:szCs w:val="44"/>
    </w:rPr>
  </w:style>
  <w:style w:type="paragraph" w:styleId="Heading2">
    <w:name w:val="heading 2"/>
    <w:basedOn w:val="Normal"/>
    <w:next w:val="Normal"/>
    <w:link w:val="Heading2Char"/>
    <w:uiPriority w:val="99"/>
    <w:qFormat/>
    <w:rsid w:val="00E336A9"/>
    <w:pPr>
      <w:keepNext/>
      <w:keepLines/>
      <w:spacing w:before="260" w:after="260" w:line="416" w:lineRule="auto"/>
      <w:outlineLvl w:val="1"/>
    </w:pPr>
    <w:rPr>
      <w:rFonts w:ascii="Cambria" w:hAnsi="Cambria" w:cs="Cambria"/>
      <w:b/>
      <w:bCs/>
      <w:sz w:val="32"/>
      <w:szCs w:val="32"/>
    </w:rPr>
  </w:style>
  <w:style w:type="paragraph" w:styleId="Heading3">
    <w:name w:val="heading 3"/>
    <w:basedOn w:val="Normal"/>
    <w:next w:val="Normal"/>
    <w:link w:val="Heading3Char"/>
    <w:uiPriority w:val="99"/>
    <w:qFormat/>
    <w:rsid w:val="00A237D8"/>
    <w:pPr>
      <w:keepNext/>
      <w:keepLines/>
      <w:spacing w:before="260" w:after="260" w:line="416" w:lineRule="auto"/>
      <w:outlineLvl w:val="2"/>
    </w:pPr>
    <w:rPr>
      <w:b/>
      <w:bCs/>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336A9"/>
    <w:rPr>
      <w:rFonts w:ascii="Times New Roman" w:hAnsi="Times New Roman" w:cs="Times New Roman"/>
      <w:b/>
      <w:bCs/>
      <w:kern w:val="44"/>
      <w:sz w:val="44"/>
      <w:szCs w:val="44"/>
    </w:rPr>
  </w:style>
  <w:style w:type="character" w:customStyle="1" w:styleId="Heading2Char">
    <w:name w:val="Heading 2 Char"/>
    <w:basedOn w:val="DefaultParagraphFont"/>
    <w:link w:val="Heading2"/>
    <w:uiPriority w:val="99"/>
    <w:locked/>
    <w:rsid w:val="00E336A9"/>
    <w:rPr>
      <w:rFonts w:ascii="Cambria" w:eastAsia="宋体" w:hAnsi="Cambria" w:cs="Cambria"/>
      <w:b/>
      <w:bCs/>
      <w:kern w:val="2"/>
      <w:sz w:val="32"/>
      <w:szCs w:val="32"/>
    </w:rPr>
  </w:style>
  <w:style w:type="character" w:customStyle="1" w:styleId="Heading3Char">
    <w:name w:val="Heading 3 Char"/>
    <w:basedOn w:val="DefaultParagraphFont"/>
    <w:link w:val="Heading3"/>
    <w:uiPriority w:val="99"/>
    <w:locked/>
    <w:rsid w:val="00A237D8"/>
    <w:rPr>
      <w:rFonts w:ascii="Times New Roman" w:hAnsi="Times New Roman" w:cs="Times New Roman"/>
      <w:b/>
      <w:bCs/>
      <w:kern w:val="2"/>
      <w:sz w:val="32"/>
      <w:szCs w:val="32"/>
    </w:rPr>
  </w:style>
  <w:style w:type="paragraph" w:styleId="BodyText">
    <w:name w:val="Body Text"/>
    <w:basedOn w:val="Normal"/>
    <w:link w:val="BodyTextChar1"/>
    <w:uiPriority w:val="99"/>
    <w:rsid w:val="00E8777A"/>
    <w:pPr>
      <w:spacing w:beforeLines="30"/>
    </w:pPr>
    <w:rPr>
      <w:rFonts w:ascii="仿宋_GB2312" w:eastAsia="仿宋_GB2312" w:cs="仿宋_GB2312"/>
      <w:kern w:val="0"/>
      <w:sz w:val="24"/>
      <w:szCs w:val="24"/>
    </w:rPr>
  </w:style>
  <w:style w:type="character" w:customStyle="1" w:styleId="BodyTextChar">
    <w:name w:val="Body Text Char"/>
    <w:basedOn w:val="DefaultParagraphFont"/>
    <w:link w:val="BodyText"/>
    <w:uiPriority w:val="99"/>
    <w:semiHidden/>
    <w:locked/>
    <w:rsid w:val="00E8777A"/>
    <w:rPr>
      <w:rFonts w:ascii="Times New Roman" w:hAnsi="Times New Roman" w:cs="Times New Roman"/>
      <w:sz w:val="24"/>
      <w:szCs w:val="24"/>
    </w:rPr>
  </w:style>
  <w:style w:type="paragraph" w:styleId="Footer">
    <w:name w:val="footer"/>
    <w:basedOn w:val="Normal"/>
    <w:link w:val="FooterChar1"/>
    <w:uiPriority w:val="99"/>
    <w:rsid w:val="00E8777A"/>
    <w:pPr>
      <w:tabs>
        <w:tab w:val="center" w:pos="4153"/>
        <w:tab w:val="right" w:pos="8306"/>
      </w:tabs>
      <w:snapToGrid w:val="0"/>
      <w:jc w:val="left"/>
    </w:pPr>
    <w:rPr>
      <w:rFonts w:ascii="Calibri" w:hAnsi="Calibri" w:cs="Calibri"/>
      <w:kern w:val="0"/>
      <w:sz w:val="18"/>
      <w:szCs w:val="18"/>
    </w:rPr>
  </w:style>
  <w:style w:type="character" w:customStyle="1" w:styleId="FooterChar">
    <w:name w:val="Footer Char"/>
    <w:basedOn w:val="DefaultParagraphFont"/>
    <w:link w:val="Footer"/>
    <w:uiPriority w:val="99"/>
    <w:semiHidden/>
    <w:locked/>
    <w:rsid w:val="00E8777A"/>
    <w:rPr>
      <w:rFonts w:ascii="Times New Roman" w:hAnsi="Times New Roman" w:cs="Times New Roman"/>
      <w:sz w:val="18"/>
      <w:szCs w:val="18"/>
    </w:rPr>
  </w:style>
  <w:style w:type="paragraph" w:styleId="Header">
    <w:name w:val="header"/>
    <w:basedOn w:val="Normal"/>
    <w:link w:val="HeaderChar1"/>
    <w:uiPriority w:val="99"/>
    <w:semiHidden/>
    <w:rsid w:val="00E8777A"/>
    <w:pPr>
      <w:pBdr>
        <w:bottom w:val="single" w:sz="6" w:space="1" w:color="auto"/>
      </w:pBdr>
      <w:tabs>
        <w:tab w:val="center" w:pos="4153"/>
        <w:tab w:val="right" w:pos="8306"/>
      </w:tabs>
      <w:snapToGrid w:val="0"/>
      <w:jc w:val="center"/>
    </w:pPr>
    <w:rPr>
      <w:rFonts w:ascii="Calibri" w:hAnsi="Calibri" w:cs="Calibri"/>
      <w:kern w:val="0"/>
      <w:sz w:val="18"/>
      <w:szCs w:val="18"/>
    </w:rPr>
  </w:style>
  <w:style w:type="character" w:customStyle="1" w:styleId="HeaderChar">
    <w:name w:val="Header Char"/>
    <w:basedOn w:val="DefaultParagraphFont"/>
    <w:link w:val="Header"/>
    <w:uiPriority w:val="99"/>
    <w:semiHidden/>
    <w:locked/>
    <w:rsid w:val="00E8777A"/>
    <w:rPr>
      <w:rFonts w:ascii="Times New Roman" w:hAnsi="Times New Roman" w:cs="Times New Roman"/>
      <w:sz w:val="18"/>
      <w:szCs w:val="18"/>
    </w:rPr>
  </w:style>
  <w:style w:type="character" w:styleId="Strong">
    <w:name w:val="Strong"/>
    <w:basedOn w:val="DefaultParagraphFont"/>
    <w:uiPriority w:val="99"/>
    <w:qFormat/>
    <w:rsid w:val="00E8777A"/>
    <w:rPr>
      <w:b/>
      <w:bCs/>
    </w:rPr>
  </w:style>
  <w:style w:type="character" w:customStyle="1" w:styleId="HeaderChar1">
    <w:name w:val="Header Char1"/>
    <w:link w:val="Header"/>
    <w:uiPriority w:val="99"/>
    <w:semiHidden/>
    <w:locked/>
    <w:rsid w:val="00E8777A"/>
    <w:rPr>
      <w:sz w:val="18"/>
      <w:szCs w:val="18"/>
    </w:rPr>
  </w:style>
  <w:style w:type="character" w:customStyle="1" w:styleId="FooterChar1">
    <w:name w:val="Footer Char1"/>
    <w:link w:val="Footer"/>
    <w:uiPriority w:val="99"/>
    <w:locked/>
    <w:rsid w:val="00E8777A"/>
    <w:rPr>
      <w:sz w:val="18"/>
      <w:szCs w:val="18"/>
    </w:rPr>
  </w:style>
  <w:style w:type="character" w:customStyle="1" w:styleId="BodyTextChar1">
    <w:name w:val="Body Text Char1"/>
    <w:link w:val="BodyText"/>
    <w:uiPriority w:val="99"/>
    <w:locked/>
    <w:rsid w:val="00E8777A"/>
    <w:rPr>
      <w:rFonts w:ascii="仿宋_GB2312" w:eastAsia="仿宋_GB2312" w:hAnsi="Times New Roman" w:cs="仿宋_GB2312"/>
      <w:sz w:val="24"/>
      <w:szCs w:val="24"/>
    </w:rPr>
  </w:style>
  <w:style w:type="paragraph" w:customStyle="1" w:styleId="Default">
    <w:name w:val="Default"/>
    <w:uiPriority w:val="99"/>
    <w:rsid w:val="00E8777A"/>
    <w:pPr>
      <w:widowControl w:val="0"/>
      <w:autoSpaceDE w:val="0"/>
      <w:autoSpaceDN w:val="0"/>
      <w:adjustRightInd w:val="0"/>
    </w:pPr>
    <w:rPr>
      <w:rFonts w:ascii="仿宋" w:eastAsia="仿宋" w:cs="仿宋"/>
      <w:color w:val="000000"/>
      <w:kern w:val="0"/>
      <w:sz w:val="24"/>
      <w:szCs w:val="24"/>
    </w:rPr>
  </w:style>
  <w:style w:type="paragraph" w:styleId="ListParagraph">
    <w:name w:val="List Paragraph"/>
    <w:basedOn w:val="Normal"/>
    <w:uiPriority w:val="99"/>
    <w:qFormat/>
    <w:rsid w:val="00E8777A"/>
    <w:pPr>
      <w:ind w:firstLineChars="200" w:firstLine="420"/>
    </w:pPr>
  </w:style>
  <w:style w:type="paragraph" w:styleId="TOCHeading">
    <w:name w:val="TOC Heading"/>
    <w:basedOn w:val="Heading1"/>
    <w:next w:val="Normal"/>
    <w:uiPriority w:val="99"/>
    <w:qFormat/>
    <w:rsid w:val="00DA65AC"/>
    <w:pPr>
      <w:widowControl/>
      <w:spacing w:before="480" w:after="0" w:line="276" w:lineRule="auto"/>
      <w:jc w:val="left"/>
      <w:outlineLvl w:val="9"/>
    </w:pPr>
    <w:rPr>
      <w:rFonts w:ascii="Cambria" w:hAnsi="Cambria" w:cs="Cambria"/>
      <w:color w:val="365F91"/>
      <w:kern w:val="0"/>
      <w:sz w:val="28"/>
      <w:szCs w:val="28"/>
    </w:rPr>
  </w:style>
  <w:style w:type="paragraph" w:styleId="TOC1">
    <w:name w:val="toc 1"/>
    <w:basedOn w:val="Normal"/>
    <w:next w:val="Normal"/>
    <w:autoRedefine/>
    <w:uiPriority w:val="99"/>
    <w:semiHidden/>
    <w:rsid w:val="003E1310"/>
    <w:pPr>
      <w:tabs>
        <w:tab w:val="right" w:leader="dot" w:pos="8296"/>
      </w:tabs>
      <w:spacing w:before="93"/>
      <w:jc w:val="center"/>
    </w:pPr>
    <w:rPr>
      <w:rFonts w:ascii="仿宋" w:eastAsia="仿宋" w:hAnsi="仿宋" w:cs="仿宋"/>
      <w:noProof/>
      <w:sz w:val="28"/>
      <w:szCs w:val="28"/>
    </w:rPr>
  </w:style>
  <w:style w:type="paragraph" w:styleId="TOC2">
    <w:name w:val="toc 2"/>
    <w:basedOn w:val="Normal"/>
    <w:next w:val="Normal"/>
    <w:autoRedefine/>
    <w:uiPriority w:val="99"/>
    <w:semiHidden/>
    <w:rsid w:val="006748A4"/>
    <w:pPr>
      <w:tabs>
        <w:tab w:val="right" w:leader="dot" w:pos="8296"/>
      </w:tabs>
      <w:ind w:leftChars="200" w:left="420"/>
    </w:pPr>
  </w:style>
  <w:style w:type="paragraph" w:styleId="TOC3">
    <w:name w:val="toc 3"/>
    <w:basedOn w:val="Normal"/>
    <w:next w:val="Normal"/>
    <w:autoRedefine/>
    <w:uiPriority w:val="99"/>
    <w:semiHidden/>
    <w:rsid w:val="007F55FC"/>
    <w:pPr>
      <w:tabs>
        <w:tab w:val="right" w:leader="dot" w:pos="8296"/>
      </w:tabs>
      <w:ind w:leftChars="400" w:left="840"/>
    </w:pPr>
  </w:style>
  <w:style w:type="character" w:styleId="Hyperlink">
    <w:name w:val="Hyperlink"/>
    <w:basedOn w:val="DefaultParagraphFont"/>
    <w:uiPriority w:val="99"/>
    <w:rsid w:val="00DA65AC"/>
    <w:rPr>
      <w:color w:val="0000FF"/>
      <w:u w:val="single"/>
    </w:rPr>
  </w:style>
  <w:style w:type="paragraph" w:styleId="BalloonText">
    <w:name w:val="Balloon Text"/>
    <w:basedOn w:val="Normal"/>
    <w:link w:val="BalloonTextChar"/>
    <w:uiPriority w:val="99"/>
    <w:semiHidden/>
    <w:rsid w:val="00DA65AC"/>
    <w:rPr>
      <w:sz w:val="18"/>
      <w:szCs w:val="18"/>
    </w:rPr>
  </w:style>
  <w:style w:type="character" w:customStyle="1" w:styleId="BalloonTextChar">
    <w:name w:val="Balloon Text Char"/>
    <w:basedOn w:val="DefaultParagraphFont"/>
    <w:link w:val="BalloonText"/>
    <w:uiPriority w:val="99"/>
    <w:semiHidden/>
    <w:locked/>
    <w:rsid w:val="00DA65AC"/>
    <w:rPr>
      <w:rFonts w:ascii="Times New Roman" w:hAnsi="Times New Roman" w:cs="Times New Roman"/>
      <w:kern w:val="2"/>
      <w:sz w:val="18"/>
      <w:szCs w:val="18"/>
    </w:rPr>
  </w:style>
  <w:style w:type="paragraph" w:customStyle="1" w:styleId="a">
    <w:name w:val="四号正文"/>
    <w:basedOn w:val="Normal"/>
    <w:link w:val="Char"/>
    <w:uiPriority w:val="99"/>
    <w:rsid w:val="00AC776D"/>
    <w:pPr>
      <w:spacing w:line="360" w:lineRule="auto"/>
    </w:pPr>
    <w:rPr>
      <w:rFonts w:ascii="??" w:hAnsi="??" w:cs="??"/>
      <w:color w:val="000000"/>
      <w:kern w:val="0"/>
    </w:rPr>
  </w:style>
  <w:style w:type="character" w:customStyle="1" w:styleId="Char">
    <w:name w:val="四号正文 Char"/>
    <w:link w:val="a"/>
    <w:uiPriority w:val="99"/>
    <w:locked/>
    <w:rsid w:val="00AC776D"/>
    <w:rPr>
      <w:rFonts w:ascii="??" w:eastAsia="宋体" w:hAnsi="??" w:cs="??"/>
      <w:color w:val="000000"/>
      <w:sz w:val="21"/>
      <w:szCs w:val="21"/>
      <w:lang w:val="en-US" w:eastAsia="zh-CN"/>
    </w:rPr>
  </w:style>
</w:styles>
</file>

<file path=word/webSettings.xml><?xml version="1.0" encoding="utf-8"?>
<w:webSettings xmlns:r="http://schemas.openxmlformats.org/officeDocument/2006/relationships" xmlns:w="http://schemas.openxmlformats.org/wordprocessingml/2006/main">
  <w:divs>
    <w:div w:id="1734542968">
      <w:marLeft w:val="0"/>
      <w:marRight w:val="0"/>
      <w:marTop w:val="0"/>
      <w:marBottom w:val="0"/>
      <w:divBdr>
        <w:top w:val="none" w:sz="0" w:space="0" w:color="auto"/>
        <w:left w:val="none" w:sz="0" w:space="0" w:color="auto"/>
        <w:bottom w:val="none" w:sz="0" w:space="0" w:color="auto"/>
        <w:right w:val="none" w:sz="0" w:space="0" w:color="auto"/>
      </w:divBdr>
    </w:div>
    <w:div w:id="1734542969">
      <w:marLeft w:val="0"/>
      <w:marRight w:val="0"/>
      <w:marTop w:val="0"/>
      <w:marBottom w:val="0"/>
      <w:divBdr>
        <w:top w:val="none" w:sz="0" w:space="0" w:color="auto"/>
        <w:left w:val="none" w:sz="0" w:space="0" w:color="auto"/>
        <w:bottom w:val="none" w:sz="0" w:space="0" w:color="auto"/>
        <w:right w:val="none" w:sz="0" w:space="0" w:color="auto"/>
      </w:divBdr>
    </w:div>
    <w:div w:id="173454297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emf"/><Relationship Id="rId18" Type="http://schemas.openxmlformats.org/officeDocument/2006/relationships/oleObject" Target="embeddings/oleObject6.bin"/><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emf"/><Relationship Id="rId12" Type="http://schemas.openxmlformats.org/officeDocument/2006/relationships/oleObject" Target="embeddings/oleObject3.bin"/><Relationship Id="rId17" Type="http://schemas.openxmlformats.org/officeDocument/2006/relationships/image" Target="media/image6.emf"/><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5.emf"/><Relationship Id="rId23" Type="http://schemas.openxmlformats.org/officeDocument/2006/relationships/fontTable" Target="fontTable.xml"/><Relationship Id="rId10" Type="http://schemas.openxmlformats.org/officeDocument/2006/relationships/oleObject" Target="embeddings/oleObject2.bin"/><Relationship Id="rId19" Type="http://schemas.openxmlformats.org/officeDocument/2006/relationships/image" Target="media/image7.emf"/><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oleObject" Target="embeddings/oleObject4.bin"/><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1661</TotalTime>
  <Pages>29</Pages>
  <Words>1956</Words>
  <Characters>11154</Characters>
  <Application>Microsoft Office Outlook</Application>
  <DocSecurity>0</DocSecurity>
  <Lines>0</Lines>
  <Paragraphs>0</Paragraphs>
  <ScaleCrop>false</ScaleCrop>
  <Company>四川省财政厅</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四川省***</dc:title>
  <dc:subject/>
  <dc:creator>张彬茜</dc:creator>
  <cp:keywords/>
  <dc:description/>
  <cp:lastModifiedBy>1</cp:lastModifiedBy>
  <cp:revision>80</cp:revision>
  <cp:lastPrinted>2019-08-01T00:48:00Z</cp:lastPrinted>
  <dcterms:created xsi:type="dcterms:W3CDTF">2019-08-01T01:14:00Z</dcterms:created>
  <dcterms:modified xsi:type="dcterms:W3CDTF">2021-06-25T10:10:00Z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