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A74" w:rsidRDefault="00832A74">
      <w:pPr>
        <w:spacing w:line="600" w:lineRule="exact"/>
        <w:jc w:val="center"/>
        <w:outlineLvl w:val="0"/>
        <w:rPr>
          <w:rFonts w:ascii="方正小标宋简体" w:eastAsia="方正小标宋简体" w:hAnsi="宋体"/>
          <w:color w:val="000000"/>
          <w:sz w:val="72"/>
          <w:szCs w:val="72"/>
        </w:rPr>
      </w:pPr>
      <w:bookmarkStart w:id="0" w:name="_Toc15306267"/>
    </w:p>
    <w:p w:rsidR="00832A74" w:rsidRDefault="00832A74">
      <w:pPr>
        <w:spacing w:line="600" w:lineRule="exact"/>
        <w:jc w:val="center"/>
        <w:outlineLvl w:val="0"/>
        <w:rPr>
          <w:rFonts w:ascii="方正小标宋简体" w:eastAsia="方正小标宋简体" w:hAnsi="宋体"/>
          <w:color w:val="000000"/>
          <w:sz w:val="72"/>
          <w:szCs w:val="72"/>
        </w:rPr>
      </w:pPr>
    </w:p>
    <w:p w:rsidR="00832A74" w:rsidRDefault="00832A74">
      <w:pPr>
        <w:spacing w:line="600" w:lineRule="exact"/>
        <w:jc w:val="center"/>
        <w:outlineLvl w:val="0"/>
        <w:rPr>
          <w:rFonts w:ascii="方正小标宋简体" w:eastAsia="方正小标宋简体" w:hAnsi="宋体"/>
          <w:color w:val="000000"/>
          <w:sz w:val="72"/>
          <w:szCs w:val="72"/>
        </w:rPr>
      </w:pPr>
    </w:p>
    <w:p w:rsidR="00832A74" w:rsidRDefault="00832A74">
      <w:pPr>
        <w:spacing w:line="600" w:lineRule="exact"/>
        <w:jc w:val="center"/>
        <w:outlineLvl w:val="0"/>
        <w:rPr>
          <w:rFonts w:ascii="方正小标宋简体" w:eastAsia="方正小标宋简体" w:hAnsi="宋体"/>
          <w:color w:val="000000"/>
          <w:sz w:val="72"/>
          <w:szCs w:val="72"/>
        </w:rPr>
      </w:pPr>
    </w:p>
    <w:p w:rsidR="00832A74" w:rsidRDefault="00832A74">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425"/>
      <w:bookmarkStart w:id="2" w:name="_Toc15378441"/>
      <w:bookmarkStart w:id="3" w:name="_Toc15396597"/>
      <w:bookmarkStart w:id="4" w:name="_Toc15396475"/>
      <w:bookmarkStart w:id="5" w:name="_Toc15377193"/>
      <w:r>
        <w:rPr>
          <w:rFonts w:ascii="黑体" w:eastAsia="黑体" w:hAnsi="黑体"/>
          <w:color w:val="000000"/>
          <w:sz w:val="72"/>
          <w:szCs w:val="72"/>
        </w:rPr>
        <w:t>2019</w:t>
      </w:r>
      <w:r>
        <w:rPr>
          <w:rFonts w:ascii="方正小标宋简体" w:eastAsia="方正小标宋简体" w:hAnsi="宋体" w:hint="eastAsia"/>
          <w:color w:val="000000"/>
          <w:sz w:val="72"/>
          <w:szCs w:val="72"/>
        </w:rPr>
        <w:t>年度</w:t>
      </w:r>
      <w:bookmarkEnd w:id="1"/>
      <w:bookmarkEnd w:id="2"/>
      <w:bookmarkEnd w:id="3"/>
      <w:bookmarkEnd w:id="4"/>
      <w:bookmarkEnd w:id="5"/>
    </w:p>
    <w:p w:rsidR="00832A74" w:rsidRDefault="00832A74">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7426"/>
      <w:bookmarkStart w:id="7" w:name="_Toc15378442"/>
      <w:bookmarkStart w:id="8" w:name="_Toc15377194"/>
      <w:bookmarkStart w:id="9" w:name="_Toc15396598"/>
      <w:bookmarkStart w:id="10" w:name="_Toc15396476"/>
      <w:r>
        <w:rPr>
          <w:rFonts w:ascii="方正小标宋简体" w:eastAsia="方正小标宋简体" w:hAnsi="宋体" w:hint="eastAsia"/>
          <w:color w:val="000000"/>
          <w:sz w:val="72"/>
          <w:szCs w:val="72"/>
        </w:rPr>
        <w:t>四川省</w:t>
      </w:r>
      <w:bookmarkStart w:id="11" w:name="_Toc15306268"/>
      <w:bookmarkEnd w:id="0"/>
      <w:r>
        <w:rPr>
          <w:rFonts w:ascii="方正小标宋简体" w:eastAsia="方正小标宋简体" w:hAnsi="宋体" w:hint="eastAsia"/>
          <w:color w:val="000000"/>
          <w:sz w:val="72"/>
          <w:szCs w:val="72"/>
        </w:rPr>
        <w:t>攀枝花市仁和区总工会部门决算</w:t>
      </w:r>
      <w:bookmarkEnd w:id="6"/>
      <w:bookmarkEnd w:id="7"/>
      <w:bookmarkEnd w:id="8"/>
      <w:bookmarkEnd w:id="9"/>
      <w:bookmarkEnd w:id="10"/>
      <w:bookmarkEnd w:id="11"/>
    </w:p>
    <w:p w:rsidR="00832A74" w:rsidRDefault="00832A74">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t>目录</w:t>
      </w:r>
    </w:p>
    <w:p w:rsidR="00832A74" w:rsidRDefault="00832A74">
      <w:pPr>
        <w:widowControl/>
        <w:jc w:val="center"/>
        <w:rPr>
          <w:rFonts w:ascii="黑体" w:eastAsia="黑体" w:hAnsi="黑体"/>
          <w:sz w:val="28"/>
          <w:szCs w:val="28"/>
        </w:rPr>
      </w:pPr>
    </w:p>
    <w:p w:rsidR="00832A74" w:rsidRDefault="00832A74">
      <w:pPr>
        <w:pStyle w:val="TOC1"/>
      </w:pPr>
      <w:r>
        <w:rPr>
          <w:rFonts w:hint="eastAsia"/>
        </w:rPr>
        <w:t>公开时间：</w:t>
      </w:r>
      <w:r>
        <w:t>2020</w:t>
      </w:r>
      <w:r>
        <w:rPr>
          <w:rFonts w:hint="eastAsia"/>
        </w:rPr>
        <w:t>年</w:t>
      </w:r>
      <w:r>
        <w:t>10</w:t>
      </w:r>
      <w:r>
        <w:rPr>
          <w:rFonts w:hint="eastAsia"/>
        </w:rPr>
        <w:t>月</w:t>
      </w:r>
      <w:r>
        <w:t>22</w:t>
      </w:r>
      <w:r>
        <w:rPr>
          <w:rFonts w:hint="eastAsia"/>
        </w:rPr>
        <w:t>日</w:t>
      </w:r>
    </w:p>
    <w:p w:rsidR="00832A74" w:rsidRDefault="00832A74"/>
    <w:p w:rsidR="00832A74" w:rsidRDefault="00832A74">
      <w:pPr>
        <w:pStyle w:val="TOC1"/>
        <w:adjustRightInd w:val="0"/>
        <w:snapToGrid w:val="0"/>
        <w:spacing w:before="0" w:line="440" w:lineRule="exact"/>
        <w:jc w:val="left"/>
        <w:rPr>
          <w:sz w:val="24"/>
          <w:szCs w:val="24"/>
        </w:rPr>
      </w:pPr>
      <w:r>
        <w:rPr>
          <w:rFonts w:hint="eastAsia"/>
          <w:sz w:val="24"/>
        </w:rPr>
        <w:t>第一部分</w:t>
      </w:r>
      <w:r>
        <w:rPr>
          <w:sz w:val="24"/>
        </w:rPr>
        <w:t xml:space="preserve"> </w:t>
      </w:r>
      <w:r>
        <w:rPr>
          <w:rFonts w:hint="eastAsia"/>
          <w:sz w:val="24"/>
        </w:rPr>
        <w:t>部门概况</w:t>
      </w:r>
    </w:p>
    <w:p w:rsidR="00832A74" w:rsidRDefault="00832A74" w:rsidP="00C266F2">
      <w:pPr>
        <w:pStyle w:val="TOC2"/>
        <w:adjustRightInd w:val="0"/>
        <w:snapToGrid w:val="0"/>
        <w:spacing w:line="440" w:lineRule="exact"/>
        <w:ind w:left="31680"/>
        <w:jc w:val="left"/>
        <w:rPr>
          <w:rFonts w:ascii="仿宋" w:eastAsia="仿宋"/>
          <w:sz w:val="24"/>
        </w:rPr>
      </w:pPr>
      <w:r>
        <w:rPr>
          <w:rFonts w:hint="eastAsia"/>
          <w:sz w:val="24"/>
        </w:rPr>
        <w:t>一、基本职能及主要工作</w:t>
      </w:r>
      <w:r>
        <w:rPr>
          <w:sz w:val="24"/>
        </w:rPr>
        <w:t xml:space="preserve">   4-11                 </w:t>
      </w:r>
    </w:p>
    <w:p w:rsidR="00832A74" w:rsidRDefault="00832A74" w:rsidP="00C266F2">
      <w:pPr>
        <w:pStyle w:val="TOC2"/>
        <w:adjustRightInd w:val="0"/>
        <w:snapToGrid w:val="0"/>
        <w:spacing w:line="440" w:lineRule="exact"/>
        <w:ind w:left="31680"/>
        <w:jc w:val="left"/>
        <w:rPr>
          <w:rFonts w:ascii="仿宋" w:eastAsia="仿宋"/>
          <w:sz w:val="24"/>
        </w:rPr>
      </w:pPr>
      <w:r>
        <w:rPr>
          <w:rFonts w:hint="eastAsia"/>
          <w:sz w:val="24"/>
        </w:rPr>
        <w:t>二、机构设置</w:t>
      </w:r>
      <w:r>
        <w:rPr>
          <w:sz w:val="24"/>
        </w:rPr>
        <w:t xml:space="preserve">  11</w:t>
      </w:r>
    </w:p>
    <w:p w:rsidR="00832A74" w:rsidRDefault="00832A74">
      <w:pPr>
        <w:pStyle w:val="TOC1"/>
        <w:adjustRightInd w:val="0"/>
        <w:snapToGrid w:val="0"/>
        <w:spacing w:before="0" w:line="440" w:lineRule="exact"/>
        <w:jc w:val="left"/>
        <w:rPr>
          <w:sz w:val="24"/>
          <w:szCs w:val="24"/>
        </w:rPr>
      </w:pPr>
      <w:r>
        <w:rPr>
          <w:rFonts w:hint="eastAsia"/>
          <w:sz w:val="24"/>
        </w:rPr>
        <w:t>第二部分度部门决算情况说明</w:t>
      </w:r>
    </w:p>
    <w:p w:rsidR="00832A74" w:rsidRDefault="00832A74" w:rsidP="00C266F2">
      <w:pPr>
        <w:pStyle w:val="TOC2"/>
        <w:adjustRightInd w:val="0"/>
        <w:snapToGrid w:val="0"/>
        <w:spacing w:line="440" w:lineRule="exact"/>
        <w:ind w:left="31680"/>
        <w:jc w:val="left"/>
        <w:rPr>
          <w:rFonts w:ascii="仿宋" w:eastAsia="仿宋"/>
          <w:sz w:val="24"/>
        </w:rPr>
      </w:pPr>
      <w:r>
        <w:rPr>
          <w:rFonts w:hint="eastAsia"/>
          <w:sz w:val="24"/>
        </w:rPr>
        <w:t>一、收入支出决算总体情况说明</w:t>
      </w:r>
      <w:r>
        <w:rPr>
          <w:sz w:val="24"/>
        </w:rPr>
        <w:t xml:space="preserve">  12</w:t>
      </w:r>
    </w:p>
    <w:p w:rsidR="00832A74" w:rsidRDefault="00832A74" w:rsidP="00C266F2">
      <w:pPr>
        <w:pStyle w:val="TOC2"/>
        <w:adjustRightInd w:val="0"/>
        <w:snapToGrid w:val="0"/>
        <w:spacing w:line="440" w:lineRule="exact"/>
        <w:ind w:left="31680"/>
        <w:jc w:val="left"/>
        <w:rPr>
          <w:rFonts w:ascii="仿宋" w:eastAsia="仿宋"/>
          <w:sz w:val="24"/>
        </w:rPr>
      </w:pPr>
      <w:r>
        <w:rPr>
          <w:rFonts w:hint="eastAsia"/>
          <w:sz w:val="24"/>
        </w:rPr>
        <w:t>二、收入决算情况说明</w:t>
      </w:r>
      <w:r>
        <w:rPr>
          <w:sz w:val="24"/>
        </w:rPr>
        <w:t xml:space="preserve">   12</w:t>
      </w:r>
    </w:p>
    <w:p w:rsidR="00832A74" w:rsidRDefault="00832A74" w:rsidP="00C266F2">
      <w:pPr>
        <w:pStyle w:val="TOC2"/>
        <w:adjustRightInd w:val="0"/>
        <w:snapToGrid w:val="0"/>
        <w:spacing w:line="440" w:lineRule="exact"/>
        <w:ind w:left="31680"/>
        <w:jc w:val="left"/>
        <w:rPr>
          <w:rFonts w:ascii="仿宋" w:eastAsia="仿宋"/>
          <w:sz w:val="24"/>
        </w:rPr>
      </w:pPr>
      <w:r>
        <w:rPr>
          <w:rFonts w:hint="eastAsia"/>
          <w:sz w:val="24"/>
        </w:rPr>
        <w:t>三、支出决算情况说明</w:t>
      </w:r>
      <w:r>
        <w:rPr>
          <w:sz w:val="24"/>
        </w:rPr>
        <w:t xml:space="preserve">   13</w:t>
      </w:r>
    </w:p>
    <w:p w:rsidR="00832A74" w:rsidRDefault="00832A74" w:rsidP="00C266F2">
      <w:pPr>
        <w:pStyle w:val="TOC2"/>
        <w:adjustRightInd w:val="0"/>
        <w:snapToGrid w:val="0"/>
        <w:spacing w:line="440" w:lineRule="exact"/>
        <w:ind w:left="31680"/>
        <w:jc w:val="left"/>
        <w:rPr>
          <w:rFonts w:ascii="仿宋" w:eastAsia="仿宋"/>
          <w:sz w:val="24"/>
        </w:rPr>
      </w:pPr>
      <w:r>
        <w:rPr>
          <w:rFonts w:hint="eastAsia"/>
          <w:sz w:val="24"/>
        </w:rPr>
        <w:t>四、财政拨款收入支出决算总体情况说明</w:t>
      </w:r>
      <w:r>
        <w:rPr>
          <w:sz w:val="24"/>
        </w:rPr>
        <w:t xml:space="preserve">  14</w:t>
      </w:r>
    </w:p>
    <w:p w:rsidR="00832A74" w:rsidRDefault="00832A74" w:rsidP="00C266F2">
      <w:pPr>
        <w:pStyle w:val="TOC2"/>
        <w:adjustRightInd w:val="0"/>
        <w:snapToGrid w:val="0"/>
        <w:spacing w:line="440" w:lineRule="exact"/>
        <w:ind w:left="31680"/>
        <w:jc w:val="left"/>
        <w:rPr>
          <w:rFonts w:ascii="仿宋" w:eastAsia="仿宋"/>
          <w:sz w:val="24"/>
        </w:rPr>
      </w:pPr>
      <w:r>
        <w:rPr>
          <w:rFonts w:hint="eastAsia"/>
          <w:sz w:val="24"/>
        </w:rPr>
        <w:t>五、一般公共预算财政拨款支出决算情况说明</w:t>
      </w:r>
      <w:r>
        <w:rPr>
          <w:sz w:val="24"/>
        </w:rPr>
        <w:t xml:space="preserve">  14-17</w:t>
      </w:r>
    </w:p>
    <w:p w:rsidR="00832A74" w:rsidRDefault="00832A74" w:rsidP="00C266F2">
      <w:pPr>
        <w:pStyle w:val="TOC2"/>
        <w:adjustRightInd w:val="0"/>
        <w:snapToGrid w:val="0"/>
        <w:spacing w:line="440" w:lineRule="exact"/>
        <w:ind w:left="31680"/>
        <w:jc w:val="left"/>
        <w:rPr>
          <w:rFonts w:ascii="仿宋" w:eastAsia="仿宋"/>
          <w:sz w:val="24"/>
        </w:rPr>
      </w:pPr>
      <w:r>
        <w:rPr>
          <w:rFonts w:hint="eastAsia"/>
          <w:sz w:val="24"/>
        </w:rPr>
        <w:t>六、一般公共预算财政拨款基本支出决算情况说明</w:t>
      </w:r>
      <w:r>
        <w:rPr>
          <w:sz w:val="24"/>
        </w:rPr>
        <w:t xml:space="preserve">  17</w:t>
      </w:r>
    </w:p>
    <w:p w:rsidR="00832A74" w:rsidRDefault="00832A74" w:rsidP="00C266F2">
      <w:pPr>
        <w:pStyle w:val="TOC2"/>
        <w:adjustRightInd w:val="0"/>
        <w:snapToGrid w:val="0"/>
        <w:spacing w:line="440" w:lineRule="exact"/>
        <w:ind w:left="31680"/>
        <w:jc w:val="left"/>
        <w:rPr>
          <w:rFonts w:ascii="仿宋" w:eastAsia="仿宋"/>
          <w:sz w:val="24"/>
        </w:rPr>
      </w:pPr>
      <w:r>
        <w:rPr>
          <w:rFonts w:hint="eastAsia"/>
          <w:sz w:val="24"/>
        </w:rPr>
        <w:t>七、</w:t>
      </w:r>
      <w:r>
        <w:rPr>
          <w:sz w:val="24"/>
        </w:rPr>
        <w:t>“</w:t>
      </w:r>
      <w:r>
        <w:rPr>
          <w:rFonts w:hint="eastAsia"/>
          <w:sz w:val="24"/>
        </w:rPr>
        <w:t>三公”经费财政拨款支出决算情况说明</w:t>
      </w:r>
      <w:r>
        <w:rPr>
          <w:sz w:val="24"/>
        </w:rPr>
        <w:t xml:space="preserve">  17-18</w:t>
      </w:r>
    </w:p>
    <w:p w:rsidR="00832A74" w:rsidRDefault="00832A74" w:rsidP="00C266F2">
      <w:pPr>
        <w:pStyle w:val="TOC2"/>
        <w:adjustRightInd w:val="0"/>
        <w:snapToGrid w:val="0"/>
        <w:spacing w:line="440" w:lineRule="exact"/>
        <w:ind w:left="31680"/>
        <w:jc w:val="left"/>
        <w:rPr>
          <w:rFonts w:ascii="仿宋" w:eastAsia="仿宋"/>
          <w:sz w:val="24"/>
        </w:rPr>
      </w:pPr>
      <w:r>
        <w:rPr>
          <w:rFonts w:hint="eastAsia"/>
          <w:sz w:val="24"/>
        </w:rPr>
        <w:t>八、政府性基金预算支出决算情况说明</w:t>
      </w:r>
      <w:r>
        <w:rPr>
          <w:sz w:val="24"/>
        </w:rPr>
        <w:t xml:space="preserve">   18</w:t>
      </w:r>
    </w:p>
    <w:p w:rsidR="00832A74" w:rsidRDefault="00832A74">
      <w:pPr>
        <w:pStyle w:val="TOC2"/>
        <w:adjustRightInd w:val="0"/>
        <w:snapToGrid w:val="0"/>
        <w:spacing w:line="440" w:lineRule="exact"/>
        <w:ind w:leftChars="0"/>
        <w:jc w:val="left"/>
        <w:rPr>
          <w:rFonts w:ascii="仿宋" w:eastAsia="仿宋"/>
          <w:sz w:val="24"/>
        </w:rPr>
      </w:pPr>
      <w:r>
        <w:rPr>
          <w:rFonts w:ascii="仿宋" w:eastAsia="仿宋" w:hAnsi="仿宋" w:hint="eastAsia"/>
          <w:sz w:val="24"/>
        </w:rPr>
        <w:t>九、</w:t>
      </w:r>
      <w:r>
        <w:rPr>
          <w:sz w:val="24"/>
        </w:rPr>
        <w:t xml:space="preserve"> </w:t>
      </w:r>
      <w:r>
        <w:rPr>
          <w:rFonts w:hint="eastAsia"/>
          <w:sz w:val="24"/>
        </w:rPr>
        <w:t>国有资本经营预算支出决算情况说明</w:t>
      </w:r>
      <w:r>
        <w:rPr>
          <w:sz w:val="24"/>
        </w:rPr>
        <w:t xml:space="preserve">  19</w:t>
      </w:r>
    </w:p>
    <w:p w:rsidR="00832A74" w:rsidRDefault="00832A74" w:rsidP="00C266F2">
      <w:pPr>
        <w:adjustRightInd w:val="0"/>
        <w:snapToGrid w:val="0"/>
        <w:spacing w:line="440" w:lineRule="exact"/>
        <w:ind w:firstLineChars="200" w:firstLine="31680"/>
        <w:jc w:val="left"/>
        <w:rPr>
          <w:rFonts w:ascii="仿宋" w:eastAsia="仿宋" w:hAnsi="仿宋"/>
          <w:sz w:val="24"/>
        </w:rPr>
      </w:pPr>
      <w:r>
        <w:rPr>
          <w:rStyle w:val="Hyperlink"/>
          <w:rFonts w:ascii="仿宋" w:eastAsia="仿宋" w:hAnsi="仿宋" w:hint="eastAsia"/>
          <w:color w:val="000000"/>
          <w:sz w:val="24"/>
          <w:u w:val="none"/>
        </w:rPr>
        <w:t>十、</w:t>
      </w:r>
      <w:r>
        <w:rPr>
          <w:rFonts w:hint="eastAsia"/>
          <w:sz w:val="24"/>
        </w:rPr>
        <w:t>其他重要事项的情况说明</w:t>
      </w:r>
      <w:r>
        <w:rPr>
          <w:rFonts w:ascii="仿宋" w:eastAsia="仿宋" w:hAnsi="仿宋"/>
          <w:sz w:val="24"/>
        </w:rPr>
        <w:tab/>
        <w:t xml:space="preserve"> 19-27</w:t>
      </w:r>
    </w:p>
    <w:p w:rsidR="00832A74" w:rsidRDefault="00832A74">
      <w:pPr>
        <w:pStyle w:val="TOC1"/>
        <w:adjustRightInd w:val="0"/>
        <w:snapToGrid w:val="0"/>
        <w:spacing w:before="0" w:line="440" w:lineRule="exact"/>
        <w:jc w:val="left"/>
        <w:rPr>
          <w:sz w:val="24"/>
          <w:szCs w:val="24"/>
        </w:rPr>
      </w:pPr>
      <w:r>
        <w:rPr>
          <w:rFonts w:hint="eastAsia"/>
          <w:sz w:val="24"/>
        </w:rPr>
        <w:t>第三部分</w:t>
      </w:r>
      <w:r>
        <w:rPr>
          <w:sz w:val="24"/>
        </w:rPr>
        <w:t xml:space="preserve"> </w:t>
      </w:r>
      <w:r>
        <w:rPr>
          <w:rFonts w:hint="eastAsia"/>
          <w:sz w:val="24"/>
        </w:rPr>
        <w:t>名词解释</w:t>
      </w:r>
      <w:r>
        <w:rPr>
          <w:sz w:val="24"/>
        </w:rPr>
        <w:t xml:space="preserve">  28-30</w:t>
      </w:r>
    </w:p>
    <w:p w:rsidR="00832A74" w:rsidRDefault="00832A74">
      <w:pPr>
        <w:pStyle w:val="TOC1"/>
        <w:adjustRightInd w:val="0"/>
        <w:snapToGrid w:val="0"/>
        <w:spacing w:before="0" w:line="440" w:lineRule="exact"/>
        <w:jc w:val="left"/>
        <w:rPr>
          <w:sz w:val="24"/>
          <w:szCs w:val="24"/>
        </w:rPr>
      </w:pPr>
      <w:r>
        <w:rPr>
          <w:rFonts w:hint="eastAsia"/>
          <w:sz w:val="24"/>
        </w:rPr>
        <w:t>第四部分</w:t>
      </w:r>
      <w:r>
        <w:rPr>
          <w:sz w:val="24"/>
        </w:rPr>
        <w:t xml:space="preserve"> </w:t>
      </w:r>
      <w:r>
        <w:rPr>
          <w:rFonts w:hint="eastAsia"/>
          <w:sz w:val="24"/>
        </w:rPr>
        <w:t>附件</w:t>
      </w:r>
    </w:p>
    <w:p w:rsidR="00832A74" w:rsidRDefault="00832A74" w:rsidP="00C266F2">
      <w:pPr>
        <w:pStyle w:val="TOC2"/>
        <w:adjustRightInd w:val="0"/>
        <w:snapToGrid w:val="0"/>
        <w:spacing w:line="440" w:lineRule="exact"/>
        <w:ind w:left="31680"/>
        <w:jc w:val="left"/>
        <w:rPr>
          <w:rFonts w:ascii="仿宋" w:eastAsia="仿宋"/>
          <w:sz w:val="24"/>
        </w:rPr>
      </w:pPr>
      <w:r>
        <w:rPr>
          <w:rFonts w:hint="eastAsia"/>
          <w:sz w:val="24"/>
        </w:rPr>
        <w:t>附件</w:t>
      </w:r>
      <w:r>
        <w:rPr>
          <w:sz w:val="24"/>
        </w:rPr>
        <w:t>1  31-35</w:t>
      </w:r>
    </w:p>
    <w:p w:rsidR="00832A74" w:rsidRDefault="00832A74">
      <w:pPr>
        <w:pStyle w:val="TOC1"/>
        <w:adjustRightInd w:val="0"/>
        <w:snapToGrid w:val="0"/>
        <w:spacing w:before="0" w:line="440" w:lineRule="exact"/>
        <w:jc w:val="left"/>
        <w:rPr>
          <w:sz w:val="24"/>
          <w:szCs w:val="24"/>
        </w:rPr>
      </w:pPr>
      <w:r>
        <w:rPr>
          <w:rFonts w:hint="eastAsia"/>
          <w:sz w:val="24"/>
        </w:rPr>
        <w:t>第五部分</w:t>
      </w:r>
      <w:r>
        <w:rPr>
          <w:sz w:val="24"/>
        </w:rPr>
        <w:t xml:space="preserve"> </w:t>
      </w:r>
      <w:r>
        <w:rPr>
          <w:rFonts w:hint="eastAsia"/>
          <w:sz w:val="24"/>
        </w:rPr>
        <w:t>附表</w:t>
      </w:r>
      <w:r>
        <w:rPr>
          <w:sz w:val="24"/>
        </w:rPr>
        <w:t xml:space="preserve">  36</w:t>
      </w:r>
    </w:p>
    <w:p w:rsidR="00832A74" w:rsidRDefault="00832A74" w:rsidP="00C266F2">
      <w:pPr>
        <w:pStyle w:val="TOC2"/>
        <w:adjustRightInd w:val="0"/>
        <w:snapToGrid w:val="0"/>
        <w:spacing w:line="440" w:lineRule="exact"/>
        <w:ind w:left="31680"/>
        <w:jc w:val="left"/>
        <w:rPr>
          <w:rFonts w:ascii="仿宋" w:eastAsia="仿宋" w:hAnsi="仿宋"/>
          <w:sz w:val="24"/>
        </w:rPr>
      </w:pPr>
      <w:r>
        <w:rPr>
          <w:rFonts w:ascii="仿宋" w:eastAsia="仿宋" w:hAnsi="仿宋" w:hint="eastAsia"/>
          <w:sz w:val="24"/>
        </w:rPr>
        <w:t>一、</w:t>
      </w:r>
      <w:r>
        <w:rPr>
          <w:rFonts w:hint="eastAsia"/>
          <w:sz w:val="24"/>
        </w:rPr>
        <w:t>收入支出决算总表</w:t>
      </w:r>
    </w:p>
    <w:p w:rsidR="00832A74" w:rsidRDefault="00832A74" w:rsidP="00C266F2">
      <w:pPr>
        <w:pStyle w:val="TOC2"/>
        <w:adjustRightInd w:val="0"/>
        <w:snapToGrid w:val="0"/>
        <w:spacing w:line="440" w:lineRule="exact"/>
        <w:ind w:left="31680"/>
        <w:jc w:val="left"/>
        <w:rPr>
          <w:rFonts w:ascii="仿宋" w:eastAsia="仿宋" w:hAnsi="仿宋"/>
          <w:sz w:val="24"/>
        </w:rPr>
      </w:pPr>
      <w:r>
        <w:rPr>
          <w:rFonts w:ascii="仿宋" w:eastAsia="仿宋" w:hAnsi="仿宋" w:hint="eastAsia"/>
          <w:sz w:val="24"/>
        </w:rPr>
        <w:t>二、</w:t>
      </w:r>
      <w:r>
        <w:rPr>
          <w:rFonts w:hint="eastAsia"/>
          <w:sz w:val="24"/>
        </w:rPr>
        <w:t>收入</w:t>
      </w:r>
      <w:r>
        <w:rPr>
          <w:rFonts w:ascii="仿宋" w:eastAsia="仿宋" w:hAnsi="仿宋" w:hint="eastAsia"/>
          <w:sz w:val="24"/>
        </w:rPr>
        <w:t>决算</w:t>
      </w:r>
      <w:r>
        <w:rPr>
          <w:rFonts w:hint="eastAsia"/>
          <w:sz w:val="24"/>
        </w:rPr>
        <w:t>表</w:t>
      </w:r>
    </w:p>
    <w:p w:rsidR="00832A74" w:rsidRDefault="00832A74" w:rsidP="00C266F2">
      <w:pPr>
        <w:pStyle w:val="TOC2"/>
        <w:adjustRightInd w:val="0"/>
        <w:snapToGrid w:val="0"/>
        <w:spacing w:line="440" w:lineRule="exact"/>
        <w:ind w:left="31680"/>
        <w:jc w:val="left"/>
        <w:rPr>
          <w:rFonts w:ascii="仿宋" w:eastAsia="仿宋" w:hAnsi="仿宋"/>
          <w:sz w:val="24"/>
        </w:rPr>
      </w:pPr>
      <w:r>
        <w:rPr>
          <w:rFonts w:ascii="仿宋" w:eastAsia="仿宋" w:hAnsi="仿宋" w:hint="eastAsia"/>
          <w:sz w:val="24"/>
        </w:rPr>
        <w:t>三、</w:t>
      </w:r>
      <w:r>
        <w:rPr>
          <w:rFonts w:hint="eastAsia"/>
          <w:sz w:val="24"/>
        </w:rPr>
        <w:t>支出</w:t>
      </w:r>
      <w:r>
        <w:rPr>
          <w:rFonts w:ascii="仿宋" w:eastAsia="仿宋" w:hAnsi="仿宋" w:hint="eastAsia"/>
          <w:sz w:val="24"/>
        </w:rPr>
        <w:t>决算</w:t>
      </w:r>
      <w:r>
        <w:rPr>
          <w:rFonts w:hint="eastAsia"/>
          <w:sz w:val="24"/>
        </w:rPr>
        <w:t>表</w:t>
      </w:r>
    </w:p>
    <w:p w:rsidR="00832A74" w:rsidRDefault="00832A74" w:rsidP="00C266F2">
      <w:pPr>
        <w:pStyle w:val="TOC2"/>
        <w:adjustRightInd w:val="0"/>
        <w:snapToGrid w:val="0"/>
        <w:spacing w:line="440" w:lineRule="exact"/>
        <w:ind w:left="31680"/>
        <w:jc w:val="left"/>
        <w:rPr>
          <w:rFonts w:ascii="仿宋" w:eastAsia="仿宋" w:hAnsi="仿宋"/>
          <w:sz w:val="24"/>
        </w:rPr>
      </w:pPr>
      <w:r>
        <w:rPr>
          <w:rFonts w:ascii="仿宋" w:eastAsia="仿宋" w:hAnsi="仿宋" w:hint="eastAsia"/>
          <w:sz w:val="24"/>
        </w:rPr>
        <w:t>四、</w:t>
      </w:r>
      <w:r>
        <w:rPr>
          <w:rFonts w:hint="eastAsia"/>
          <w:sz w:val="24"/>
        </w:rPr>
        <w:t>财政拨款收入支出决算总表</w:t>
      </w:r>
      <w:bookmarkStart w:id="12" w:name="_GoBack"/>
      <w:bookmarkEnd w:id="12"/>
    </w:p>
    <w:p w:rsidR="00832A74" w:rsidRDefault="00832A74" w:rsidP="00C266F2">
      <w:pPr>
        <w:pStyle w:val="TOC2"/>
        <w:adjustRightInd w:val="0"/>
        <w:snapToGrid w:val="0"/>
        <w:spacing w:line="440" w:lineRule="exact"/>
        <w:ind w:left="31680"/>
        <w:jc w:val="left"/>
        <w:rPr>
          <w:rFonts w:ascii="仿宋" w:eastAsia="仿宋" w:hAnsi="仿宋"/>
          <w:sz w:val="24"/>
        </w:rPr>
      </w:pPr>
      <w:r>
        <w:rPr>
          <w:rFonts w:ascii="仿宋" w:eastAsia="仿宋" w:hAnsi="仿宋" w:hint="eastAsia"/>
          <w:sz w:val="24"/>
        </w:rPr>
        <w:t>五、财政拨款支出决算明细表</w:t>
      </w:r>
    </w:p>
    <w:p w:rsidR="00832A74" w:rsidRDefault="00832A74" w:rsidP="00C266F2">
      <w:pPr>
        <w:pStyle w:val="TOC2"/>
        <w:adjustRightInd w:val="0"/>
        <w:snapToGrid w:val="0"/>
        <w:spacing w:line="440" w:lineRule="exact"/>
        <w:ind w:left="31680"/>
        <w:jc w:val="left"/>
        <w:rPr>
          <w:rFonts w:ascii="仿宋" w:eastAsia="仿宋" w:hAnsi="仿宋"/>
          <w:sz w:val="24"/>
        </w:rPr>
      </w:pPr>
      <w:r>
        <w:rPr>
          <w:rFonts w:ascii="仿宋" w:eastAsia="仿宋" w:hAnsi="仿宋" w:hint="eastAsia"/>
          <w:sz w:val="24"/>
        </w:rPr>
        <w:t>六、</w:t>
      </w:r>
      <w:r>
        <w:rPr>
          <w:rFonts w:hint="eastAsia"/>
          <w:sz w:val="24"/>
        </w:rPr>
        <w:t>一般公共预算财政拨款支出决算表</w:t>
      </w:r>
    </w:p>
    <w:p w:rsidR="00832A74" w:rsidRDefault="00832A74" w:rsidP="00C266F2">
      <w:pPr>
        <w:pStyle w:val="TOC2"/>
        <w:adjustRightInd w:val="0"/>
        <w:snapToGrid w:val="0"/>
        <w:spacing w:line="440" w:lineRule="exact"/>
        <w:ind w:left="31680"/>
        <w:jc w:val="left"/>
        <w:rPr>
          <w:rFonts w:ascii="仿宋" w:eastAsia="仿宋" w:hAnsi="仿宋"/>
          <w:sz w:val="24"/>
        </w:rPr>
      </w:pPr>
      <w:r>
        <w:rPr>
          <w:rFonts w:ascii="仿宋" w:eastAsia="仿宋" w:hAnsi="仿宋" w:hint="eastAsia"/>
          <w:sz w:val="24"/>
        </w:rPr>
        <w:t>七、</w:t>
      </w:r>
      <w:r>
        <w:rPr>
          <w:rFonts w:hint="eastAsia"/>
          <w:sz w:val="24"/>
        </w:rPr>
        <w:t>一般公共预算财政拨款支出决算明细表</w:t>
      </w:r>
    </w:p>
    <w:p w:rsidR="00832A74" w:rsidRDefault="00832A74" w:rsidP="00C266F2">
      <w:pPr>
        <w:pStyle w:val="TOC2"/>
        <w:adjustRightInd w:val="0"/>
        <w:snapToGrid w:val="0"/>
        <w:spacing w:line="440" w:lineRule="exact"/>
        <w:ind w:left="31680"/>
        <w:jc w:val="left"/>
        <w:rPr>
          <w:rFonts w:ascii="仿宋" w:eastAsia="仿宋" w:hAnsi="仿宋"/>
          <w:sz w:val="24"/>
        </w:rPr>
      </w:pPr>
      <w:r>
        <w:rPr>
          <w:rFonts w:ascii="仿宋" w:eastAsia="仿宋" w:hAnsi="仿宋" w:hint="eastAsia"/>
          <w:sz w:val="24"/>
        </w:rPr>
        <w:t>八、</w:t>
      </w:r>
      <w:r>
        <w:rPr>
          <w:rFonts w:hint="eastAsia"/>
          <w:sz w:val="24"/>
        </w:rPr>
        <w:t>一般公共预算财政拨款基本支出决算表</w:t>
      </w:r>
    </w:p>
    <w:p w:rsidR="00832A74" w:rsidRDefault="00832A74" w:rsidP="00C266F2">
      <w:pPr>
        <w:pStyle w:val="TOC2"/>
        <w:adjustRightInd w:val="0"/>
        <w:snapToGrid w:val="0"/>
        <w:spacing w:line="440" w:lineRule="exact"/>
        <w:ind w:left="31680"/>
        <w:jc w:val="left"/>
        <w:rPr>
          <w:rFonts w:ascii="仿宋" w:eastAsia="仿宋" w:hAnsi="仿宋"/>
          <w:sz w:val="24"/>
        </w:rPr>
      </w:pPr>
      <w:r>
        <w:rPr>
          <w:rFonts w:ascii="仿宋" w:eastAsia="仿宋" w:hAnsi="仿宋" w:hint="eastAsia"/>
          <w:sz w:val="24"/>
        </w:rPr>
        <w:t>九、</w:t>
      </w:r>
      <w:r>
        <w:rPr>
          <w:rFonts w:hint="eastAsia"/>
          <w:sz w:val="24"/>
        </w:rPr>
        <w:t>一般公共预算财政拨款项目支出决算表</w:t>
      </w:r>
    </w:p>
    <w:p w:rsidR="00832A74" w:rsidRDefault="00832A74" w:rsidP="00C266F2">
      <w:pPr>
        <w:pStyle w:val="TOC2"/>
        <w:adjustRightInd w:val="0"/>
        <w:snapToGrid w:val="0"/>
        <w:spacing w:line="440" w:lineRule="exact"/>
        <w:ind w:left="31680"/>
        <w:jc w:val="left"/>
        <w:rPr>
          <w:rFonts w:ascii="仿宋" w:eastAsia="仿宋" w:hAnsi="仿宋"/>
          <w:sz w:val="24"/>
        </w:rPr>
      </w:pPr>
      <w:r>
        <w:rPr>
          <w:rFonts w:ascii="仿宋" w:eastAsia="仿宋" w:hAnsi="仿宋" w:hint="eastAsia"/>
          <w:sz w:val="24"/>
        </w:rPr>
        <w:t>十、</w:t>
      </w:r>
      <w:r>
        <w:rPr>
          <w:rFonts w:hint="eastAsia"/>
          <w:sz w:val="24"/>
        </w:rPr>
        <w:t>一般公共预算财政拨款“三公”经费支出决算表</w:t>
      </w:r>
    </w:p>
    <w:p w:rsidR="00832A74" w:rsidRDefault="00832A74" w:rsidP="00C266F2">
      <w:pPr>
        <w:pStyle w:val="TOC2"/>
        <w:adjustRightInd w:val="0"/>
        <w:snapToGrid w:val="0"/>
        <w:spacing w:line="440" w:lineRule="exact"/>
        <w:ind w:left="31680"/>
        <w:jc w:val="left"/>
        <w:rPr>
          <w:rFonts w:ascii="仿宋" w:eastAsia="仿宋" w:hAnsi="仿宋"/>
          <w:sz w:val="24"/>
        </w:rPr>
      </w:pPr>
      <w:r>
        <w:rPr>
          <w:rFonts w:ascii="仿宋" w:eastAsia="仿宋" w:hAnsi="仿宋" w:hint="eastAsia"/>
          <w:sz w:val="24"/>
        </w:rPr>
        <w:t>十一、</w:t>
      </w:r>
      <w:r>
        <w:rPr>
          <w:rFonts w:hint="eastAsia"/>
          <w:sz w:val="24"/>
        </w:rPr>
        <w:t>政府性基金预算财政拨款收入支出决算表</w:t>
      </w:r>
    </w:p>
    <w:p w:rsidR="00832A74" w:rsidRDefault="00832A74" w:rsidP="00C266F2">
      <w:pPr>
        <w:pStyle w:val="TOC2"/>
        <w:adjustRightInd w:val="0"/>
        <w:snapToGrid w:val="0"/>
        <w:spacing w:line="440" w:lineRule="exact"/>
        <w:ind w:left="31680"/>
        <w:jc w:val="left"/>
        <w:rPr>
          <w:rFonts w:ascii="仿宋" w:eastAsia="仿宋" w:hAnsi="仿宋"/>
          <w:sz w:val="24"/>
        </w:rPr>
      </w:pPr>
      <w:r>
        <w:rPr>
          <w:rFonts w:ascii="仿宋" w:eastAsia="仿宋" w:hAnsi="仿宋" w:hint="eastAsia"/>
          <w:sz w:val="24"/>
        </w:rPr>
        <w:t>十二、</w:t>
      </w:r>
      <w:r>
        <w:rPr>
          <w:rFonts w:hint="eastAsia"/>
          <w:sz w:val="24"/>
        </w:rPr>
        <w:t>政府性基金预算财政拨款“三公”经费支出决算表</w:t>
      </w:r>
    </w:p>
    <w:p w:rsidR="00832A74" w:rsidRDefault="00832A74" w:rsidP="00C266F2">
      <w:pPr>
        <w:pStyle w:val="TOC2"/>
        <w:adjustRightInd w:val="0"/>
        <w:snapToGrid w:val="0"/>
        <w:spacing w:line="440" w:lineRule="exact"/>
        <w:ind w:left="31680"/>
        <w:jc w:val="left"/>
        <w:rPr>
          <w:rFonts w:ascii="仿宋" w:eastAsia="仿宋" w:hAnsi="仿宋"/>
          <w:sz w:val="24"/>
        </w:rPr>
      </w:pPr>
      <w:r>
        <w:rPr>
          <w:rFonts w:ascii="仿宋" w:eastAsia="仿宋" w:hAnsi="仿宋" w:hint="eastAsia"/>
          <w:sz w:val="24"/>
        </w:rPr>
        <w:t>十三、</w:t>
      </w:r>
      <w:r>
        <w:rPr>
          <w:rFonts w:hint="eastAsia"/>
          <w:sz w:val="24"/>
        </w:rPr>
        <w:t>国有资本经营预算支出决算表</w:t>
      </w:r>
    </w:p>
    <w:p w:rsidR="00832A74" w:rsidRDefault="00832A74" w:rsidP="00C266F2">
      <w:pPr>
        <w:widowControl/>
        <w:adjustRightInd w:val="0"/>
        <w:snapToGrid w:val="0"/>
        <w:spacing w:line="440" w:lineRule="exact"/>
        <w:ind w:firstLineChars="550" w:firstLine="31680"/>
        <w:jc w:val="left"/>
        <w:rPr>
          <w:rFonts w:ascii="仿宋" w:eastAsia="仿宋" w:hAnsi="仿宋"/>
          <w:color w:val="FF0000"/>
          <w:sz w:val="24"/>
        </w:rPr>
      </w:pPr>
      <w:r>
        <w:rPr>
          <w:rFonts w:ascii="仿宋" w:eastAsia="仿宋" w:hAnsi="仿宋"/>
          <w:color w:val="FF0000"/>
          <w:sz w:val="24"/>
        </w:rPr>
        <w:t>(</w:t>
      </w:r>
      <w:r>
        <w:rPr>
          <w:rFonts w:ascii="仿宋" w:eastAsia="仿宋" w:hAnsi="仿宋" w:hint="eastAsia"/>
          <w:color w:val="FF0000"/>
          <w:sz w:val="24"/>
        </w:rPr>
        <w:t>注：请部门根据实际注明页码</w:t>
      </w:r>
      <w:r>
        <w:rPr>
          <w:rFonts w:ascii="仿宋" w:eastAsia="仿宋" w:hAnsi="仿宋"/>
          <w:color w:val="FF0000"/>
          <w:sz w:val="24"/>
        </w:rPr>
        <w:t>)</w:t>
      </w:r>
    </w:p>
    <w:p w:rsidR="00832A74" w:rsidRDefault="00832A74">
      <w:pPr>
        <w:widowControl/>
        <w:spacing w:line="440" w:lineRule="exact"/>
        <w:jc w:val="left"/>
        <w:rPr>
          <w:rFonts w:ascii="仿宋" w:eastAsia="仿宋" w:hAnsi="仿宋"/>
          <w:bCs/>
          <w:kern w:val="44"/>
          <w:sz w:val="24"/>
        </w:rPr>
      </w:pPr>
      <w:bookmarkStart w:id="13" w:name="_Toc15377196"/>
      <w:bookmarkStart w:id="14" w:name="_Toc15396599"/>
      <w:r>
        <w:rPr>
          <w:rFonts w:ascii="仿宋" w:eastAsia="仿宋" w:hAnsi="仿宋"/>
          <w:b/>
          <w:sz w:val="24"/>
        </w:rPr>
        <w:br w:type="page"/>
      </w:r>
    </w:p>
    <w:p w:rsidR="00832A74" w:rsidRDefault="00832A74">
      <w:pPr>
        <w:pStyle w:val="Heading1"/>
        <w:jc w:val="center"/>
        <w:rPr>
          <w:rStyle w:val="Heading1Char"/>
          <w:rFonts w:ascii="黑体" w:eastAsia="黑体" w:hAnsi="黑体"/>
          <w:b/>
        </w:rPr>
      </w:pPr>
      <w:r>
        <w:rPr>
          <w:rFonts w:ascii="黑体" w:eastAsia="黑体" w:hAnsi="黑体" w:hint="eastAsia"/>
          <w:b w:val="0"/>
        </w:rPr>
        <w:t>第一部分</w:t>
      </w:r>
      <w:r>
        <w:rPr>
          <w:rFonts w:ascii="黑体" w:eastAsia="黑体" w:hAnsi="黑体"/>
          <w:b w:val="0"/>
        </w:rPr>
        <w:t xml:space="preserve"> </w:t>
      </w:r>
      <w:r>
        <w:rPr>
          <w:rStyle w:val="Heading1Char"/>
          <w:rFonts w:ascii="黑体" w:eastAsia="黑体" w:hAnsi="黑体" w:hint="eastAsia"/>
        </w:rPr>
        <w:t>部门概况</w:t>
      </w:r>
      <w:bookmarkEnd w:id="13"/>
      <w:bookmarkEnd w:id="14"/>
    </w:p>
    <w:p w:rsidR="00832A74" w:rsidRDefault="00832A74">
      <w:pPr>
        <w:widowControl/>
        <w:jc w:val="left"/>
        <w:rPr>
          <w:rFonts w:ascii="黑体" w:eastAsia="黑体"/>
          <w:color w:val="000000"/>
          <w:sz w:val="32"/>
          <w:szCs w:val="32"/>
        </w:rPr>
      </w:pPr>
    </w:p>
    <w:p w:rsidR="00832A74" w:rsidRDefault="00832A74">
      <w:pPr>
        <w:pStyle w:val="Heading2"/>
        <w:rPr>
          <w:rStyle w:val="Heading2Char"/>
          <w:rFonts w:ascii="仿宋" w:eastAsia="仿宋" w:hAnsi="仿宋"/>
        </w:rPr>
      </w:pPr>
      <w:bookmarkStart w:id="15" w:name="_Toc15377197"/>
      <w:bookmarkStart w:id="16" w:name="_Toc15396600"/>
      <w:r>
        <w:rPr>
          <w:rFonts w:ascii="黑体" w:eastAsia="黑体" w:hAnsi="黑体" w:hint="eastAsia"/>
          <w:b w:val="0"/>
          <w:color w:val="000000"/>
        </w:rPr>
        <w:t>一、基</w:t>
      </w:r>
      <w:r>
        <w:rPr>
          <w:rStyle w:val="Heading2Char"/>
          <w:rFonts w:ascii="黑体" w:eastAsia="黑体" w:hAnsi="黑体" w:hint="eastAsia"/>
        </w:rPr>
        <w:t>本职能及主要工作</w:t>
      </w:r>
      <w:bookmarkEnd w:id="15"/>
      <w:bookmarkEnd w:id="16"/>
    </w:p>
    <w:p w:rsidR="00832A74" w:rsidRDefault="00832A74" w:rsidP="00C266F2">
      <w:pPr>
        <w:pStyle w:val="BodyText"/>
        <w:adjustRightInd w:val="0"/>
        <w:snapToGrid w:val="0"/>
        <w:spacing w:before="93" w:line="600" w:lineRule="exact"/>
        <w:ind w:firstLineChars="210" w:firstLine="31680"/>
        <w:outlineLvl w:val="2"/>
        <w:rPr>
          <w:rFonts w:ascii="仿宋" w:eastAsia="仿宋" w:hAnsi="仿宋"/>
          <w:bCs/>
          <w:color w:val="000000"/>
          <w:sz w:val="32"/>
          <w:szCs w:val="32"/>
        </w:rPr>
      </w:pPr>
      <w:bookmarkStart w:id="17" w:name="_Toc15378445"/>
      <w:bookmarkStart w:id="18" w:name="_Toc15377198"/>
      <w:r>
        <w:rPr>
          <w:rFonts w:ascii="仿宋" w:eastAsia="仿宋" w:hAnsi="仿宋" w:hint="eastAsia"/>
          <w:bCs/>
          <w:color w:val="000000"/>
          <w:sz w:val="32"/>
          <w:szCs w:val="32"/>
        </w:rPr>
        <w:t>（一）主要职能。</w:t>
      </w:r>
      <w:bookmarkEnd w:id="17"/>
      <w:bookmarkEnd w:id="18"/>
    </w:p>
    <w:p w:rsidR="00832A74" w:rsidRDefault="00832A74" w:rsidP="00C266F2">
      <w:pPr>
        <w:pStyle w:val="BodyText"/>
        <w:adjustRightInd w:val="0"/>
        <w:snapToGrid w:val="0"/>
        <w:spacing w:beforeLines="0" w:line="580" w:lineRule="exact"/>
        <w:ind w:firstLineChars="200" w:firstLine="31680"/>
        <w:rPr>
          <w:bCs/>
          <w:sz w:val="32"/>
          <w:szCs w:val="32"/>
        </w:rPr>
      </w:pPr>
      <w:r>
        <w:rPr>
          <w:bCs/>
          <w:sz w:val="32"/>
          <w:szCs w:val="32"/>
        </w:rPr>
        <w:t>1.</w:t>
      </w:r>
      <w:r>
        <w:rPr>
          <w:rFonts w:hint="eastAsia"/>
          <w:bCs/>
          <w:sz w:val="32"/>
          <w:szCs w:val="32"/>
        </w:rPr>
        <w:t>根据党的基本理论、基本路线、基本纲领和工运方针，围绕党和国家工作大局，贯彻执行全国工会代表大会、执委会和省、市、区工会代表大会、全委会确定的方针任务和作出的决议。</w:t>
      </w:r>
    </w:p>
    <w:p w:rsidR="00832A74" w:rsidRDefault="00832A74" w:rsidP="00C266F2">
      <w:pPr>
        <w:pStyle w:val="BodyText"/>
        <w:adjustRightInd w:val="0"/>
        <w:snapToGrid w:val="0"/>
        <w:spacing w:beforeLines="0" w:line="580" w:lineRule="exact"/>
        <w:ind w:firstLineChars="200" w:firstLine="31680"/>
        <w:rPr>
          <w:bCs/>
          <w:sz w:val="32"/>
          <w:szCs w:val="32"/>
        </w:rPr>
      </w:pPr>
      <w:r>
        <w:rPr>
          <w:bCs/>
          <w:sz w:val="32"/>
          <w:szCs w:val="32"/>
        </w:rPr>
        <w:t>2.</w:t>
      </w:r>
      <w:r>
        <w:rPr>
          <w:rFonts w:hint="eastAsia"/>
          <w:bCs/>
          <w:sz w:val="32"/>
          <w:szCs w:val="32"/>
        </w:rPr>
        <w:t>依照法律和《中国工会章程》，组织和指导各级工会坚定不移地推动党的全心全意依靠工人阶级根本指导方针的贯彻落实，进一步突出和履行维护职能。</w:t>
      </w:r>
    </w:p>
    <w:p w:rsidR="00832A74" w:rsidRDefault="00832A74" w:rsidP="00C266F2">
      <w:pPr>
        <w:pStyle w:val="BodyText"/>
        <w:adjustRightInd w:val="0"/>
        <w:snapToGrid w:val="0"/>
        <w:spacing w:beforeLines="0" w:line="580" w:lineRule="exact"/>
        <w:ind w:firstLineChars="200" w:firstLine="31680"/>
        <w:rPr>
          <w:bCs/>
          <w:sz w:val="32"/>
          <w:szCs w:val="32"/>
        </w:rPr>
      </w:pPr>
      <w:r>
        <w:rPr>
          <w:bCs/>
          <w:sz w:val="32"/>
          <w:szCs w:val="32"/>
        </w:rPr>
        <w:t>3.</w:t>
      </w:r>
      <w:r>
        <w:rPr>
          <w:rFonts w:hint="eastAsia"/>
          <w:bCs/>
          <w:sz w:val="32"/>
          <w:szCs w:val="32"/>
        </w:rPr>
        <w:t>对有关职工合法权益的重大问题进行调查研究，向区委、区政府和市总工会反映群众的思想、愿望和要求，提出意见和建议；对侵犯职工合法权益重大事件进行调查并提出处理意见；参与职工重大伤亡事故的调查处理。</w:t>
      </w:r>
    </w:p>
    <w:p w:rsidR="00832A74" w:rsidRDefault="00832A74" w:rsidP="00C266F2">
      <w:pPr>
        <w:pStyle w:val="BodyText"/>
        <w:adjustRightInd w:val="0"/>
        <w:snapToGrid w:val="0"/>
        <w:spacing w:beforeLines="0" w:line="580" w:lineRule="exact"/>
        <w:ind w:firstLineChars="200" w:firstLine="31680"/>
        <w:rPr>
          <w:bCs/>
          <w:sz w:val="32"/>
          <w:szCs w:val="32"/>
        </w:rPr>
      </w:pPr>
      <w:r>
        <w:rPr>
          <w:bCs/>
          <w:sz w:val="32"/>
          <w:szCs w:val="32"/>
        </w:rPr>
        <w:t>4.</w:t>
      </w:r>
      <w:r>
        <w:rPr>
          <w:rFonts w:hint="eastAsia"/>
          <w:bCs/>
          <w:sz w:val="32"/>
          <w:szCs w:val="32"/>
        </w:rPr>
        <w:t>负责工会理论政策的研究，研究制定工会的组织制度和民主制度，监督检查《中国工会章程》的贯彻执行；研究指导工会的自身改革和建议；指导各级工会组织职工开展以职工代表大会为基本制度的民主选举、民主决策、民主管理和民主监督工作，推动建立平等协商、集体合同制度和监督保证机制的工作；指导基层工会协助党政不断提高职工的思想道德和科学文化技术素质。</w:t>
      </w:r>
    </w:p>
    <w:p w:rsidR="00832A74" w:rsidRDefault="00832A74" w:rsidP="00C266F2">
      <w:pPr>
        <w:pStyle w:val="BodyText"/>
        <w:adjustRightInd w:val="0"/>
        <w:snapToGrid w:val="0"/>
        <w:spacing w:beforeLines="0" w:line="580" w:lineRule="exact"/>
        <w:ind w:firstLineChars="200" w:firstLine="31680"/>
        <w:rPr>
          <w:bCs/>
          <w:sz w:val="32"/>
          <w:szCs w:val="32"/>
        </w:rPr>
      </w:pPr>
      <w:r>
        <w:rPr>
          <w:bCs/>
          <w:sz w:val="32"/>
          <w:szCs w:val="32"/>
        </w:rPr>
        <w:t>5.</w:t>
      </w:r>
      <w:r>
        <w:rPr>
          <w:rFonts w:hint="eastAsia"/>
          <w:bCs/>
          <w:sz w:val="32"/>
          <w:szCs w:val="32"/>
        </w:rPr>
        <w:t>协助区有关部门、企业党委（总支、支部）管理工会和工会干部；监督、检查区总工会机关及直属单位党员干部廉政情况；研究制定工会干部的管理制度和培训规划，负责全区各乡镇、街办、各系统工会、企事业工会干部的培训工作。</w:t>
      </w:r>
    </w:p>
    <w:p w:rsidR="00832A74" w:rsidRDefault="00832A74" w:rsidP="00C266F2">
      <w:pPr>
        <w:pStyle w:val="BodyText"/>
        <w:adjustRightInd w:val="0"/>
        <w:snapToGrid w:val="0"/>
        <w:spacing w:beforeLines="0" w:line="580" w:lineRule="exact"/>
        <w:ind w:firstLineChars="200" w:firstLine="31680"/>
        <w:rPr>
          <w:bCs/>
          <w:sz w:val="32"/>
          <w:szCs w:val="32"/>
        </w:rPr>
      </w:pPr>
      <w:r>
        <w:rPr>
          <w:bCs/>
          <w:sz w:val="32"/>
          <w:szCs w:val="32"/>
        </w:rPr>
        <w:t>6.</w:t>
      </w:r>
      <w:r>
        <w:rPr>
          <w:rFonts w:hint="eastAsia"/>
          <w:bCs/>
          <w:sz w:val="32"/>
          <w:szCs w:val="32"/>
        </w:rPr>
        <w:t>协助区政府做好市劳动模范的推荐、评选工作；协助全部、省总、市总做好在我区的全国、全省、全市劳动模范、“五一”劳动奖章、奖状获得者的推荐和管理工作。</w:t>
      </w:r>
    </w:p>
    <w:p w:rsidR="00832A74" w:rsidRDefault="00832A74" w:rsidP="00C266F2">
      <w:pPr>
        <w:pStyle w:val="BodyText"/>
        <w:adjustRightInd w:val="0"/>
        <w:snapToGrid w:val="0"/>
        <w:spacing w:beforeLines="0" w:line="580" w:lineRule="exact"/>
        <w:ind w:firstLineChars="200" w:firstLine="31680"/>
        <w:rPr>
          <w:bCs/>
          <w:sz w:val="32"/>
          <w:szCs w:val="32"/>
        </w:rPr>
      </w:pPr>
      <w:r>
        <w:rPr>
          <w:bCs/>
          <w:sz w:val="32"/>
          <w:szCs w:val="32"/>
        </w:rPr>
        <w:t>7.</w:t>
      </w:r>
      <w:r>
        <w:rPr>
          <w:rFonts w:hint="eastAsia"/>
          <w:bCs/>
          <w:sz w:val="32"/>
          <w:szCs w:val="32"/>
        </w:rPr>
        <w:t>负责区工会经费和工会资产的管理、审查、审计工作；研究、制定工会组织兴办职工劳动福利事业的有关制度和规定；负责对全区工会职工劳动福利事业的指导、协调工作。</w:t>
      </w:r>
    </w:p>
    <w:p w:rsidR="00832A74" w:rsidRDefault="00832A74" w:rsidP="00C266F2">
      <w:pPr>
        <w:pStyle w:val="BodyText"/>
        <w:adjustRightInd w:val="0"/>
        <w:snapToGrid w:val="0"/>
        <w:spacing w:beforeLines="0" w:line="580" w:lineRule="exact"/>
        <w:ind w:firstLineChars="200" w:firstLine="31680"/>
        <w:rPr>
          <w:bCs/>
          <w:sz w:val="32"/>
          <w:szCs w:val="32"/>
        </w:rPr>
      </w:pPr>
      <w:r>
        <w:rPr>
          <w:bCs/>
          <w:sz w:val="32"/>
          <w:szCs w:val="32"/>
        </w:rPr>
        <w:t>8.</w:t>
      </w:r>
      <w:r>
        <w:rPr>
          <w:rFonts w:hint="eastAsia"/>
          <w:bCs/>
          <w:sz w:val="32"/>
          <w:szCs w:val="32"/>
        </w:rPr>
        <w:t>承办区委、区政府和市总工会交办的其他事项。</w:t>
      </w:r>
    </w:p>
    <w:p w:rsidR="00832A74" w:rsidRDefault="00832A74" w:rsidP="00C266F2">
      <w:pPr>
        <w:pStyle w:val="BodyText"/>
        <w:adjustRightInd w:val="0"/>
        <w:snapToGrid w:val="0"/>
        <w:spacing w:before="93" w:line="600" w:lineRule="exact"/>
        <w:ind w:firstLineChars="210" w:firstLine="31680"/>
        <w:outlineLvl w:val="2"/>
        <w:rPr>
          <w:rFonts w:ascii="仿宋" w:eastAsia="仿宋" w:hAnsi="仿宋"/>
          <w:bCs/>
          <w:color w:val="000000"/>
          <w:sz w:val="32"/>
          <w:szCs w:val="32"/>
        </w:rPr>
      </w:pPr>
      <w:bookmarkStart w:id="19" w:name="_Toc15377199"/>
      <w:bookmarkStart w:id="20" w:name="_Toc15378446"/>
      <w:r>
        <w:rPr>
          <w:rFonts w:ascii="仿宋" w:eastAsia="仿宋" w:hAnsi="仿宋" w:hint="eastAsia"/>
          <w:bCs/>
          <w:color w:val="000000"/>
          <w:sz w:val="32"/>
          <w:szCs w:val="32"/>
        </w:rPr>
        <w:t>（二）</w:t>
      </w:r>
      <w:r>
        <w:rPr>
          <w:rFonts w:ascii="仿宋" w:eastAsia="仿宋" w:hAnsi="仿宋"/>
          <w:bCs/>
          <w:color w:val="000000"/>
          <w:sz w:val="32"/>
          <w:szCs w:val="32"/>
        </w:rPr>
        <w:t>2019</w:t>
      </w:r>
      <w:r>
        <w:rPr>
          <w:rFonts w:ascii="仿宋" w:eastAsia="仿宋" w:hAnsi="仿宋" w:hint="eastAsia"/>
          <w:bCs/>
          <w:color w:val="000000"/>
          <w:sz w:val="32"/>
          <w:szCs w:val="32"/>
        </w:rPr>
        <w:t>年重点工作完成情况。</w:t>
      </w:r>
      <w:bookmarkEnd w:id="19"/>
      <w:bookmarkEnd w:id="20"/>
    </w:p>
    <w:p w:rsidR="00832A74" w:rsidRDefault="00832A74" w:rsidP="00C266F2">
      <w:pPr>
        <w:ind w:firstLineChars="200" w:firstLine="31680"/>
        <w:rPr>
          <w:rFonts w:eastAsia="仿宋_GB2312"/>
          <w:color w:val="000000"/>
          <w:sz w:val="32"/>
          <w:szCs w:val="32"/>
          <w:shd w:val="clear" w:color="auto" w:fill="FFFFFF"/>
        </w:rPr>
      </w:pPr>
      <w:r>
        <w:rPr>
          <w:rFonts w:ascii="黑体" w:eastAsia="黑体" w:hAnsi="黑体"/>
          <w:sz w:val="32"/>
          <w:szCs w:val="32"/>
        </w:rPr>
        <w:t>1.</w:t>
      </w:r>
      <w:r>
        <w:rPr>
          <w:rFonts w:ascii="黑体" w:eastAsia="黑体" w:hAnsi="黑体" w:hint="eastAsia"/>
          <w:sz w:val="32"/>
          <w:szCs w:val="32"/>
        </w:rPr>
        <w:t>强化思想政治引领，工会工作的政治性进一步凸显。</w:t>
      </w:r>
      <w:r>
        <w:rPr>
          <w:rFonts w:ascii="仿宋_GB2312" w:eastAsia="仿宋_GB2312" w:hint="eastAsia"/>
          <w:sz w:val="32"/>
          <w:szCs w:val="32"/>
        </w:rPr>
        <w:t>全区各级工会组织坚持把学习贯彻党的十九届四中全会和习近平总书记系列重要讲话精神、</w:t>
      </w:r>
      <w:r>
        <w:rPr>
          <w:rFonts w:ascii="仿宋_GB2312" w:eastAsia="仿宋_GB2312" w:hAnsi="宋体" w:cs="宋体" w:hint="eastAsia"/>
          <w:color w:val="313131"/>
          <w:kern w:val="0"/>
          <w:sz w:val="32"/>
        </w:rPr>
        <w:t>省委十一届五次、六次、市委十届七次全会、区十一届四次党代会精神</w:t>
      </w:r>
      <w:r>
        <w:rPr>
          <w:rFonts w:ascii="仿宋_GB2312" w:eastAsia="仿宋_GB2312" w:hint="eastAsia"/>
          <w:sz w:val="32"/>
          <w:szCs w:val="32"/>
        </w:rPr>
        <w:t>作为重大政治任务，利用</w:t>
      </w:r>
      <w:r>
        <w:rPr>
          <w:rFonts w:ascii="仿宋_GB2312" w:eastAsia="仿宋_GB2312" w:hAnsi="宋体" w:cs="宋体" w:hint="eastAsia"/>
          <w:color w:val="313131"/>
          <w:kern w:val="0"/>
          <w:sz w:val="32"/>
        </w:rPr>
        <w:t>网络、新媒体和基层宣传文化阵地，</w:t>
      </w:r>
      <w:r>
        <w:rPr>
          <w:rFonts w:ascii="仿宋_GB2312" w:eastAsia="仿宋_GB2312" w:hint="eastAsia"/>
          <w:sz w:val="32"/>
          <w:szCs w:val="32"/>
        </w:rPr>
        <w:t>通过学习座谈、专题讨论、辅导报告等形式，组织丰富多彩、形式多样的学习宣传活动，教育引导工会干部和广大职工牢固树立“四个意识”，不断强化“四个自信”，坚定不移拥戴核心、维护核心、紧跟核心，始终在思想上政治上行动上同以习近平同志为核心的党中央保持高度一致。围绕庆祝新中国成立</w:t>
      </w:r>
      <w:r>
        <w:rPr>
          <w:rFonts w:ascii="仿宋_GB2312" w:eastAsia="仿宋_GB2312"/>
          <w:sz w:val="32"/>
          <w:szCs w:val="32"/>
        </w:rPr>
        <w:t>70</w:t>
      </w:r>
      <w:r>
        <w:rPr>
          <w:rFonts w:ascii="仿宋_GB2312" w:eastAsia="仿宋_GB2312" w:hint="eastAsia"/>
          <w:sz w:val="32"/>
          <w:szCs w:val="32"/>
        </w:rPr>
        <w:t>周年和中国“五·一”劳动节</w:t>
      </w:r>
      <w:r>
        <w:rPr>
          <w:rFonts w:ascii="仿宋_GB2312" w:eastAsia="仿宋_GB2312"/>
          <w:sz w:val="32"/>
          <w:szCs w:val="32"/>
        </w:rPr>
        <w:t>70</w:t>
      </w:r>
      <w:r>
        <w:rPr>
          <w:rFonts w:ascii="仿宋_GB2312" w:eastAsia="仿宋_GB2312" w:hint="eastAsia"/>
          <w:sz w:val="32"/>
          <w:szCs w:val="32"/>
        </w:rPr>
        <w:t>周年，广泛组织开展形式多样的“中国梦·劳动美”主题教育宣传活动，积极做好“四川工匠”、“四川好人”、“道德模范”、“最美奋斗者”等培树推选工作，开展“寻找最美劳动者”摄影活动，评选优秀作品</w:t>
      </w:r>
      <w:r>
        <w:rPr>
          <w:rFonts w:ascii="仿宋_GB2312" w:eastAsia="仿宋_GB2312"/>
          <w:sz w:val="32"/>
          <w:szCs w:val="32"/>
        </w:rPr>
        <w:t>30</w:t>
      </w:r>
      <w:r>
        <w:rPr>
          <w:rFonts w:ascii="仿宋_GB2312" w:eastAsia="仿宋_GB2312" w:hint="eastAsia"/>
          <w:sz w:val="32"/>
          <w:szCs w:val="32"/>
        </w:rPr>
        <w:t>幅；成功承办了新中国成立</w:t>
      </w:r>
      <w:r>
        <w:rPr>
          <w:rFonts w:ascii="仿宋_GB2312" w:eastAsia="仿宋_GB2312"/>
          <w:sz w:val="32"/>
          <w:szCs w:val="32"/>
        </w:rPr>
        <w:t>70</w:t>
      </w:r>
      <w:r>
        <w:rPr>
          <w:rFonts w:ascii="仿宋_GB2312" w:eastAsia="仿宋_GB2312" w:hint="eastAsia"/>
          <w:sz w:val="32"/>
          <w:szCs w:val="32"/>
        </w:rPr>
        <w:t>周年全区职工群众歌咏比赛，参赛职工达</w:t>
      </w:r>
      <w:r>
        <w:rPr>
          <w:rFonts w:ascii="仿宋_GB2312" w:eastAsia="仿宋_GB2312"/>
          <w:sz w:val="32"/>
          <w:szCs w:val="32"/>
        </w:rPr>
        <w:t>1600</w:t>
      </w:r>
      <w:r>
        <w:rPr>
          <w:rFonts w:ascii="仿宋_GB2312" w:eastAsia="仿宋_GB2312" w:hint="eastAsia"/>
          <w:sz w:val="32"/>
          <w:szCs w:val="32"/>
        </w:rPr>
        <w:t>余人。</w:t>
      </w:r>
      <w:r>
        <w:rPr>
          <w:rFonts w:ascii="仿宋_GB2312" w:eastAsia="仿宋_GB2312" w:hAnsi="仿宋" w:cs="宋体" w:hint="eastAsia"/>
          <w:sz w:val="32"/>
          <w:szCs w:val="32"/>
        </w:rPr>
        <w:t>以创建“职工书屋”示范点为载体，积极组织职工开展形式多样的读书学习活动，打造高素质的学习型知识型职工队伍，先后开展“全民阅读进企业大型活动”</w:t>
      </w:r>
      <w:r>
        <w:rPr>
          <w:rFonts w:ascii="仿宋_GB2312" w:eastAsia="仿宋_GB2312" w:hAnsi="仿宋" w:cs="宋体"/>
          <w:sz w:val="32"/>
          <w:szCs w:val="32"/>
        </w:rPr>
        <w:t>2</w:t>
      </w:r>
      <w:r>
        <w:rPr>
          <w:rFonts w:ascii="仿宋_GB2312" w:eastAsia="仿宋_GB2312" w:hAnsi="仿宋" w:cs="宋体" w:hint="eastAsia"/>
          <w:sz w:val="32"/>
          <w:szCs w:val="32"/>
        </w:rPr>
        <w:t>次，创建国家级职工书屋</w:t>
      </w:r>
      <w:r>
        <w:rPr>
          <w:rFonts w:ascii="仿宋_GB2312" w:eastAsia="仿宋_GB2312" w:hAnsi="仿宋" w:cs="宋体"/>
          <w:sz w:val="32"/>
          <w:szCs w:val="32"/>
        </w:rPr>
        <w:t>1</w:t>
      </w:r>
      <w:r>
        <w:rPr>
          <w:rFonts w:ascii="仿宋_GB2312" w:eastAsia="仿宋_GB2312" w:hAnsi="仿宋" w:cs="宋体" w:hint="eastAsia"/>
          <w:sz w:val="32"/>
          <w:szCs w:val="32"/>
        </w:rPr>
        <w:t>个，市级职工书屋</w:t>
      </w:r>
      <w:r>
        <w:rPr>
          <w:rFonts w:ascii="仿宋_GB2312" w:eastAsia="仿宋_GB2312" w:hAnsi="仿宋" w:cs="宋体"/>
          <w:sz w:val="32"/>
          <w:szCs w:val="32"/>
        </w:rPr>
        <w:t>3</w:t>
      </w:r>
      <w:r>
        <w:rPr>
          <w:rFonts w:ascii="仿宋_GB2312" w:eastAsia="仿宋_GB2312" w:hAnsi="仿宋" w:cs="宋体" w:hint="eastAsia"/>
          <w:sz w:val="32"/>
          <w:szCs w:val="32"/>
        </w:rPr>
        <w:t>个，推荐</w:t>
      </w:r>
      <w:r>
        <w:rPr>
          <w:rFonts w:ascii="仿宋_GB2312" w:eastAsia="仿宋_GB2312" w:hAnsi="仿宋" w:cs="宋体"/>
          <w:sz w:val="32"/>
          <w:szCs w:val="32"/>
        </w:rPr>
        <w:t>11</w:t>
      </w:r>
      <w:r>
        <w:rPr>
          <w:rFonts w:ascii="仿宋_GB2312" w:eastAsia="仿宋_GB2312" w:hAnsi="仿宋" w:cs="宋体" w:hint="eastAsia"/>
          <w:sz w:val="32"/>
          <w:szCs w:val="32"/>
        </w:rPr>
        <w:t>件女职工作品参加省总举办的“玫瑰书香”征文大赛。</w:t>
      </w:r>
    </w:p>
    <w:p w:rsidR="00832A74" w:rsidRDefault="00832A74" w:rsidP="00C266F2">
      <w:pPr>
        <w:ind w:firstLineChars="200" w:firstLine="31680"/>
        <w:rPr>
          <w:rFonts w:ascii="仿宋_GB2312" w:eastAsia="仿宋_GB2312" w:hAnsi="仿宋" w:cs="宋体"/>
          <w:sz w:val="32"/>
          <w:szCs w:val="32"/>
        </w:rPr>
      </w:pPr>
      <w:r>
        <w:rPr>
          <w:rFonts w:ascii="黑体" w:eastAsia="黑体" w:hAnsi="黑体"/>
          <w:sz w:val="32"/>
          <w:szCs w:val="32"/>
        </w:rPr>
        <w:t>2.</w:t>
      </w:r>
      <w:r>
        <w:rPr>
          <w:rFonts w:ascii="黑体" w:eastAsia="黑体" w:hAnsi="黑体" w:hint="eastAsia"/>
          <w:sz w:val="32"/>
          <w:szCs w:val="32"/>
        </w:rPr>
        <w:t>主动服务中心大局，职工群众主力军作用进一步发挥。</w:t>
      </w:r>
      <w:r>
        <w:rPr>
          <w:rFonts w:ascii="仿宋_GB2312" w:eastAsia="仿宋_GB2312" w:hint="eastAsia"/>
          <w:sz w:val="32"/>
          <w:szCs w:val="32"/>
        </w:rPr>
        <w:t>牵头推进产业工人队伍建设改革，制定出台《仁和区贯彻落实〈攀枝花市产业工人队伍建设改革实施方案〉二十五条措施》，明确推动产业工人队伍建设改革的路线图和时间表，并与相关部门建立联动机制，形成整体合力推动改革措施的落实落地。以“当好主人翁·建功新时代”为主题，多层次、多形式开展劳动竞赛，</w:t>
      </w:r>
      <w:r>
        <w:rPr>
          <w:rFonts w:ascii="仿宋_GB2312" w:eastAsia="仿宋_GB2312" w:hAnsi="仿宋" w:cs="宋体" w:hint="eastAsia"/>
          <w:sz w:val="32"/>
          <w:szCs w:val="32"/>
        </w:rPr>
        <w:t>重点在交通、新能源、阳光康养等产业开展“五比五赛”劳动竞赛活动，组织瑞天佑新能源公司参加四川省“</w:t>
      </w:r>
      <w:r>
        <w:rPr>
          <w:rFonts w:ascii="仿宋_GB2312" w:eastAsia="仿宋_GB2312" w:hAnsi="仿宋" w:cs="宋体"/>
          <w:sz w:val="32"/>
          <w:szCs w:val="32"/>
        </w:rPr>
        <w:t>5+1</w:t>
      </w:r>
      <w:r>
        <w:rPr>
          <w:rFonts w:ascii="仿宋_GB2312" w:eastAsia="仿宋_GB2312" w:hAnsi="仿宋" w:cs="宋体" w:hint="eastAsia"/>
          <w:sz w:val="32"/>
          <w:szCs w:val="32"/>
        </w:rPr>
        <w:t>”产业体系劳动竞赛，“普达康养产业基地·康和北苑”、“黄桷桠</w:t>
      </w:r>
      <w:r>
        <w:rPr>
          <w:rFonts w:ascii="仿宋_GB2312" w:eastAsia="仿宋_GB2312" w:hAnsi="仿宋" w:cs="宋体"/>
          <w:sz w:val="32"/>
          <w:szCs w:val="32"/>
        </w:rPr>
        <w:t>100MW</w:t>
      </w:r>
      <w:r>
        <w:rPr>
          <w:rFonts w:ascii="仿宋_GB2312" w:eastAsia="仿宋_GB2312" w:hAnsi="仿宋" w:cs="宋体" w:hint="eastAsia"/>
          <w:sz w:val="32"/>
          <w:szCs w:val="32"/>
        </w:rPr>
        <w:t>风电场”</w:t>
      </w:r>
      <w:r>
        <w:rPr>
          <w:rFonts w:ascii="仿宋_GB2312" w:eastAsia="仿宋_GB2312" w:hAnsi="仿宋" w:cs="宋体"/>
          <w:sz w:val="32"/>
          <w:szCs w:val="32"/>
        </w:rPr>
        <w:t>2</w:t>
      </w:r>
      <w:r>
        <w:rPr>
          <w:rFonts w:ascii="仿宋_GB2312" w:eastAsia="仿宋_GB2312" w:hAnsi="仿宋" w:cs="宋体" w:hint="eastAsia"/>
          <w:sz w:val="32"/>
          <w:szCs w:val="32"/>
        </w:rPr>
        <w:t>个项目参加全市重点工程项目劳动竞赛，组织</w:t>
      </w:r>
      <w:r>
        <w:rPr>
          <w:rFonts w:ascii="仿宋_GB2312" w:eastAsia="仿宋_GB2312" w:hAnsi="仿宋" w:cs="宋体"/>
          <w:sz w:val="32"/>
          <w:szCs w:val="32"/>
        </w:rPr>
        <w:t>15</w:t>
      </w:r>
      <w:r>
        <w:rPr>
          <w:rFonts w:ascii="仿宋_GB2312" w:eastAsia="仿宋_GB2312" w:hAnsi="仿宋" w:cs="宋体" w:hint="eastAsia"/>
          <w:sz w:val="32"/>
          <w:szCs w:val="32"/>
        </w:rPr>
        <w:t>名企业职工参加全市“百岗万人”暨“工匠杯”职工职业技能大赛并获得优异成绩。大力弘扬劳模精神、劳动精神和工匠精神，</w:t>
      </w:r>
      <w:r>
        <w:rPr>
          <w:rFonts w:ascii="仿宋" w:eastAsia="仿宋" w:hAnsi="仿宋" w:hint="eastAsia"/>
          <w:sz w:val="32"/>
          <w:szCs w:val="32"/>
        </w:rPr>
        <w:t>开展劳模宣传进基</w:t>
      </w:r>
      <w:r>
        <w:rPr>
          <w:rFonts w:ascii="仿宋_GB2312" w:eastAsia="仿宋_GB2312" w:hAnsi="仿宋" w:cs="宋体" w:hint="eastAsia"/>
          <w:sz w:val="32"/>
          <w:szCs w:val="32"/>
        </w:rPr>
        <w:t>层活动，举办“五一”英模故事直播会，并创新宣传方式，取得良好社会效果，先后评选推荐省级劳模</w:t>
      </w:r>
      <w:r>
        <w:rPr>
          <w:rFonts w:ascii="仿宋_GB2312" w:eastAsia="仿宋_GB2312" w:hAnsi="仿宋" w:cs="宋体"/>
          <w:sz w:val="32"/>
          <w:szCs w:val="32"/>
        </w:rPr>
        <w:t>1</w:t>
      </w:r>
      <w:r>
        <w:rPr>
          <w:rFonts w:ascii="仿宋_GB2312" w:eastAsia="仿宋_GB2312" w:hAnsi="仿宋" w:cs="宋体" w:hint="eastAsia"/>
          <w:sz w:val="32"/>
          <w:szCs w:val="32"/>
        </w:rPr>
        <w:t>名、市级劳模</w:t>
      </w:r>
      <w:r>
        <w:rPr>
          <w:rFonts w:ascii="仿宋_GB2312" w:eastAsia="仿宋_GB2312" w:hAnsi="仿宋" w:cs="宋体"/>
          <w:sz w:val="32"/>
          <w:szCs w:val="32"/>
        </w:rPr>
        <w:t>5</w:t>
      </w:r>
      <w:r>
        <w:rPr>
          <w:rFonts w:ascii="仿宋_GB2312" w:eastAsia="仿宋_GB2312" w:hAnsi="仿宋" w:cs="宋体" w:hint="eastAsia"/>
          <w:sz w:val="32"/>
          <w:szCs w:val="32"/>
        </w:rPr>
        <w:t>名，</w:t>
      </w:r>
      <w:r>
        <w:rPr>
          <w:rFonts w:ascii="仿宋_GB2312" w:eastAsia="仿宋_GB2312" w:hint="eastAsia"/>
          <w:sz w:val="32"/>
          <w:szCs w:val="32"/>
        </w:rPr>
        <w:t>创建市级“劳模创新工作室”</w:t>
      </w:r>
      <w:r>
        <w:rPr>
          <w:rFonts w:ascii="仿宋_GB2312" w:eastAsia="仿宋_GB2312"/>
          <w:sz w:val="32"/>
          <w:szCs w:val="32"/>
        </w:rPr>
        <w:t>3</w:t>
      </w:r>
      <w:r>
        <w:rPr>
          <w:rFonts w:ascii="仿宋_GB2312" w:eastAsia="仿宋_GB2312" w:hint="eastAsia"/>
          <w:sz w:val="32"/>
          <w:szCs w:val="32"/>
        </w:rPr>
        <w:t>个，</w:t>
      </w:r>
      <w:r>
        <w:rPr>
          <w:rFonts w:ascii="仿宋_GB2312" w:eastAsia="仿宋_GB2312" w:hAnsi="仿宋" w:cs="宋体" w:hint="eastAsia"/>
          <w:sz w:val="32"/>
          <w:szCs w:val="32"/>
        </w:rPr>
        <w:t>在仁和电视台、“这里仁和”微信公众号上开设“劳模风采录”专栏，</w:t>
      </w:r>
      <w:r>
        <w:rPr>
          <w:rFonts w:ascii="仿宋_GB2312" w:eastAsia="仿宋_GB2312" w:hint="eastAsia"/>
          <w:sz w:val="32"/>
          <w:szCs w:val="32"/>
        </w:rPr>
        <w:t>持续对</w:t>
      </w:r>
      <w:r>
        <w:rPr>
          <w:rFonts w:ascii="仿宋_GB2312" w:eastAsia="仿宋_GB2312"/>
          <w:sz w:val="32"/>
          <w:szCs w:val="32"/>
        </w:rPr>
        <w:t>13</w:t>
      </w:r>
      <w:r>
        <w:rPr>
          <w:rFonts w:ascii="仿宋_GB2312" w:eastAsia="仿宋_GB2312" w:hint="eastAsia"/>
          <w:sz w:val="32"/>
          <w:szCs w:val="32"/>
        </w:rPr>
        <w:t>名劳模和</w:t>
      </w:r>
      <w:r>
        <w:rPr>
          <w:rFonts w:ascii="仿宋_GB2312" w:eastAsia="仿宋_GB2312"/>
          <w:sz w:val="32"/>
          <w:szCs w:val="32"/>
        </w:rPr>
        <w:t>1</w:t>
      </w:r>
      <w:r>
        <w:rPr>
          <w:rFonts w:ascii="仿宋_GB2312" w:eastAsia="仿宋_GB2312" w:hint="eastAsia"/>
          <w:sz w:val="32"/>
          <w:szCs w:val="32"/>
        </w:rPr>
        <w:t>名攀枝花工匠先进事迹进行深入报道，</w:t>
      </w:r>
      <w:r>
        <w:rPr>
          <w:rFonts w:ascii="仿宋_GB2312" w:eastAsia="仿宋_GB2312" w:hAnsi="仿宋" w:cs="宋体" w:hint="eastAsia"/>
          <w:sz w:val="32"/>
          <w:szCs w:val="32"/>
        </w:rPr>
        <w:t>使典型引领作用进一步发挥。抓实</w:t>
      </w:r>
      <w:r>
        <w:rPr>
          <w:rFonts w:ascii="仿宋_GB2312" w:eastAsia="仿宋_GB2312" w:hAnsi="仿宋" w:cs="宋体"/>
          <w:sz w:val="32"/>
          <w:szCs w:val="32"/>
        </w:rPr>
        <w:t xml:space="preserve"> </w:t>
      </w:r>
      <w:r>
        <w:rPr>
          <w:rFonts w:ascii="仿宋_GB2312" w:eastAsia="仿宋_GB2312" w:hAnsi="仿宋" w:cs="宋体" w:hint="eastAsia"/>
          <w:sz w:val="32"/>
          <w:szCs w:val="32"/>
        </w:rPr>
        <w:t>“安康杯”竞赛活动，以活动促进安全生产法律法规、监管制度、安全责任制度的落实，全区共有</w:t>
      </w:r>
      <w:r>
        <w:rPr>
          <w:rFonts w:ascii="仿宋_GB2312" w:eastAsia="仿宋_GB2312" w:hAnsi="仿宋" w:cs="宋体"/>
          <w:sz w:val="32"/>
          <w:szCs w:val="32"/>
        </w:rPr>
        <w:t>156</w:t>
      </w:r>
      <w:r>
        <w:rPr>
          <w:rFonts w:ascii="仿宋_GB2312" w:eastAsia="仿宋_GB2312" w:hAnsi="仿宋" w:cs="宋体" w:hint="eastAsia"/>
          <w:sz w:val="32"/>
          <w:szCs w:val="32"/>
        </w:rPr>
        <w:t>个单位，</w:t>
      </w:r>
      <w:r>
        <w:rPr>
          <w:rFonts w:ascii="仿宋_GB2312" w:eastAsia="仿宋_GB2312" w:hAnsi="仿宋" w:cs="宋体"/>
          <w:sz w:val="32"/>
          <w:szCs w:val="32"/>
        </w:rPr>
        <w:t>568</w:t>
      </w:r>
      <w:r>
        <w:rPr>
          <w:rFonts w:ascii="仿宋_GB2312" w:eastAsia="仿宋_GB2312" w:hAnsi="仿宋" w:cs="宋体" w:hint="eastAsia"/>
          <w:sz w:val="32"/>
          <w:szCs w:val="32"/>
        </w:rPr>
        <w:t>个班组，</w:t>
      </w:r>
      <w:r>
        <w:rPr>
          <w:rFonts w:ascii="仿宋_GB2312" w:eastAsia="仿宋_GB2312" w:hAnsi="仿宋" w:cs="宋体"/>
          <w:sz w:val="32"/>
          <w:szCs w:val="32"/>
        </w:rPr>
        <w:t>1.5</w:t>
      </w:r>
      <w:r>
        <w:rPr>
          <w:rFonts w:ascii="仿宋_GB2312" w:eastAsia="仿宋_GB2312" w:hAnsi="仿宋" w:cs="宋体" w:hint="eastAsia"/>
          <w:sz w:val="32"/>
          <w:szCs w:val="32"/>
        </w:rPr>
        <w:t>万名职工参加竞赛。</w:t>
      </w:r>
    </w:p>
    <w:p w:rsidR="00832A74" w:rsidRDefault="00832A74" w:rsidP="00C266F2">
      <w:pPr>
        <w:ind w:firstLineChars="200" w:firstLine="31680"/>
        <w:rPr>
          <w:rFonts w:ascii="仿宋_GB2312" w:eastAsia="仿宋_GB2312"/>
          <w:sz w:val="32"/>
          <w:szCs w:val="32"/>
        </w:rPr>
      </w:pPr>
      <w:r>
        <w:rPr>
          <w:rFonts w:ascii="黑体" w:eastAsia="黑体" w:hAnsi="黑体"/>
          <w:sz w:val="32"/>
          <w:szCs w:val="32"/>
        </w:rPr>
        <w:t>3.</w:t>
      </w:r>
      <w:r>
        <w:rPr>
          <w:rFonts w:ascii="黑体" w:eastAsia="黑体" w:hAnsi="黑体" w:hint="eastAsia"/>
          <w:sz w:val="32"/>
          <w:szCs w:val="32"/>
        </w:rPr>
        <w:t>着力夯实基层基础，工会基层组织建设进一步加强。</w:t>
      </w:r>
      <w:r>
        <w:rPr>
          <w:rFonts w:ascii="仿宋_GB2312" w:eastAsia="仿宋_GB2312" w:hint="eastAsia"/>
          <w:sz w:val="32"/>
          <w:szCs w:val="32"/>
        </w:rPr>
        <w:t>按照“广普查、深组建”工作要求，指导、督促机关</w:t>
      </w:r>
      <w:r>
        <w:rPr>
          <w:rFonts w:ascii="仿宋_GB2312" w:eastAsia="仿宋_GB2312"/>
          <w:sz w:val="32"/>
          <w:szCs w:val="32"/>
        </w:rPr>
        <w:t>(</w:t>
      </w:r>
      <w:r>
        <w:rPr>
          <w:rFonts w:ascii="仿宋_GB2312" w:eastAsia="仿宋_GB2312" w:hint="eastAsia"/>
          <w:sz w:val="32"/>
          <w:szCs w:val="32"/>
        </w:rPr>
        <w:t>事业</w:t>
      </w:r>
      <w:r>
        <w:rPr>
          <w:rFonts w:ascii="仿宋_GB2312" w:eastAsia="仿宋_GB2312"/>
          <w:sz w:val="32"/>
          <w:szCs w:val="32"/>
        </w:rPr>
        <w:t>)</w:t>
      </w:r>
      <w:r>
        <w:rPr>
          <w:rFonts w:ascii="仿宋_GB2312" w:eastAsia="仿宋_GB2312" w:hint="eastAsia"/>
          <w:sz w:val="32"/>
          <w:szCs w:val="32"/>
        </w:rPr>
        <w:t>单位工会按期换届；对全区新增</w:t>
      </w:r>
      <w:r>
        <w:rPr>
          <w:rFonts w:ascii="仿宋_GB2312" w:eastAsia="仿宋_GB2312"/>
          <w:sz w:val="32"/>
          <w:szCs w:val="32"/>
        </w:rPr>
        <w:t>600</w:t>
      </w:r>
      <w:r>
        <w:rPr>
          <w:rFonts w:ascii="仿宋_GB2312" w:eastAsia="仿宋_GB2312" w:hint="eastAsia"/>
          <w:sz w:val="32"/>
          <w:szCs w:val="32"/>
        </w:rPr>
        <w:t>余个小微企业、</w:t>
      </w:r>
      <w:r>
        <w:rPr>
          <w:rFonts w:ascii="仿宋_GB2312" w:eastAsia="仿宋_GB2312"/>
          <w:sz w:val="32"/>
          <w:szCs w:val="32"/>
        </w:rPr>
        <w:t>25</w:t>
      </w:r>
      <w:r>
        <w:rPr>
          <w:rFonts w:ascii="仿宋_GB2312" w:eastAsia="仿宋_GB2312" w:hint="eastAsia"/>
          <w:sz w:val="32"/>
          <w:szCs w:val="32"/>
        </w:rPr>
        <w:t>人以上未建会法人企业进行全面摸底、调查，加强建会宣传，有效扩大工会组织覆盖面。</w:t>
      </w:r>
      <w:r>
        <w:rPr>
          <w:rFonts w:ascii="仿宋_GB2312" w:eastAsia="仿宋_GB2312" w:hAnsi="仿宋" w:cs="宋体" w:hint="eastAsia"/>
          <w:sz w:val="32"/>
          <w:szCs w:val="32"/>
        </w:rPr>
        <w:t>全区新建独立工会组织</w:t>
      </w:r>
      <w:r>
        <w:rPr>
          <w:rFonts w:ascii="仿宋_GB2312" w:eastAsia="仿宋_GB2312" w:hAnsi="仿宋" w:cs="宋体"/>
          <w:sz w:val="32"/>
          <w:szCs w:val="32"/>
        </w:rPr>
        <w:t>24</w:t>
      </w:r>
      <w:r>
        <w:rPr>
          <w:rFonts w:ascii="仿宋_GB2312" w:eastAsia="仿宋_GB2312" w:hAnsi="仿宋" w:cs="宋体" w:hint="eastAsia"/>
          <w:sz w:val="32"/>
          <w:szCs w:val="32"/>
        </w:rPr>
        <w:t>家，</w:t>
      </w:r>
      <w:r>
        <w:rPr>
          <w:rFonts w:ascii="仿宋_GB2312" w:eastAsia="仿宋_GB2312" w:hAnsi="仿宋" w:cs="宋体"/>
          <w:sz w:val="32"/>
          <w:szCs w:val="32"/>
        </w:rPr>
        <w:t>379</w:t>
      </w:r>
      <w:r>
        <w:rPr>
          <w:rFonts w:ascii="仿宋_GB2312" w:eastAsia="仿宋_GB2312" w:hAnsi="仿宋" w:cs="宋体" w:hint="eastAsia"/>
          <w:sz w:val="32"/>
          <w:szCs w:val="32"/>
        </w:rPr>
        <w:t>家小微企业分别加入</w:t>
      </w:r>
      <w:r>
        <w:rPr>
          <w:rFonts w:ascii="仿宋_GB2312" w:eastAsia="仿宋_GB2312" w:hAnsi="仿宋" w:cs="宋体"/>
          <w:sz w:val="32"/>
          <w:szCs w:val="32"/>
        </w:rPr>
        <w:t>28</w:t>
      </w:r>
      <w:r>
        <w:rPr>
          <w:rFonts w:ascii="仿宋_GB2312" w:eastAsia="仿宋_GB2312" w:hAnsi="仿宋" w:cs="宋体" w:hint="eastAsia"/>
          <w:sz w:val="32"/>
          <w:szCs w:val="32"/>
        </w:rPr>
        <w:t>家联合工会，发展会员</w:t>
      </w:r>
      <w:r>
        <w:rPr>
          <w:rFonts w:ascii="仿宋_GB2312" w:eastAsia="仿宋_GB2312" w:hAnsi="仿宋" w:cs="宋体"/>
          <w:sz w:val="32"/>
          <w:szCs w:val="32"/>
        </w:rPr>
        <w:t>1827</w:t>
      </w:r>
      <w:r>
        <w:rPr>
          <w:rFonts w:ascii="仿宋_GB2312" w:eastAsia="仿宋_GB2312" w:hAnsi="仿宋" w:cs="宋体" w:hint="eastAsia"/>
          <w:sz w:val="32"/>
          <w:szCs w:val="32"/>
        </w:rPr>
        <w:t>人；完成了省、市工会督办的</w:t>
      </w:r>
      <w:r>
        <w:rPr>
          <w:rFonts w:ascii="仿宋_GB2312" w:eastAsia="仿宋_GB2312" w:hAnsi="仿宋" w:cs="宋体"/>
          <w:sz w:val="32"/>
          <w:szCs w:val="32"/>
        </w:rPr>
        <w:t>2</w:t>
      </w:r>
      <w:r>
        <w:rPr>
          <w:rFonts w:ascii="仿宋_GB2312" w:eastAsia="仿宋_GB2312" w:hAnsi="仿宋" w:cs="宋体" w:hint="eastAsia"/>
          <w:sz w:val="32"/>
          <w:szCs w:val="32"/>
        </w:rPr>
        <w:t>家“百人企业”建会任务；着力推动“八大群体”建会，指导安逸房地产中介公司成立攀枝花市首家房地产中介行业工会。</w:t>
      </w:r>
      <w:r>
        <w:rPr>
          <w:rFonts w:ascii="仿宋_GB2312" w:eastAsia="仿宋_GB2312" w:hAnsi="仿宋" w:hint="eastAsia"/>
          <w:sz w:val="32"/>
          <w:szCs w:val="32"/>
        </w:rPr>
        <w:t>持续推进“六有”基层工会建设，</w:t>
      </w:r>
      <w:r>
        <w:rPr>
          <w:rFonts w:ascii="仿宋_GB2312" w:eastAsia="仿宋_GB2312" w:hAnsi="仿宋" w:cs="宋体" w:hint="eastAsia"/>
          <w:sz w:val="32"/>
          <w:szCs w:val="32"/>
        </w:rPr>
        <w:t>扎实</w:t>
      </w:r>
      <w:r>
        <w:rPr>
          <w:rFonts w:ascii="仿宋_GB2312" w:eastAsia="仿宋_GB2312" w:hint="eastAsia"/>
          <w:sz w:val="32"/>
          <w:szCs w:val="32"/>
        </w:rPr>
        <w:t>开展“双争双亮”“会员评家”活动，全区有</w:t>
      </w:r>
      <w:r>
        <w:rPr>
          <w:rFonts w:ascii="仿宋_GB2312" w:eastAsia="仿宋_GB2312"/>
          <w:sz w:val="32"/>
          <w:szCs w:val="32"/>
        </w:rPr>
        <w:t>3</w:t>
      </w:r>
      <w:r>
        <w:rPr>
          <w:rFonts w:ascii="仿宋_GB2312" w:eastAsia="仿宋_GB2312" w:hint="eastAsia"/>
          <w:sz w:val="32"/>
          <w:szCs w:val="32"/>
        </w:rPr>
        <w:t>家单位分获市级“模范职工之家”、“</w:t>
      </w:r>
      <w:r>
        <w:rPr>
          <w:rFonts w:ascii="仿宋_GB2312" w:eastAsia="仿宋_GB2312"/>
          <w:sz w:val="32"/>
          <w:szCs w:val="32"/>
        </w:rPr>
        <w:t xml:space="preserve"> </w:t>
      </w:r>
      <w:r>
        <w:rPr>
          <w:rFonts w:ascii="仿宋_GB2312" w:eastAsia="仿宋_GB2312" w:hint="eastAsia"/>
          <w:sz w:val="32"/>
          <w:szCs w:val="32"/>
        </w:rPr>
        <w:t>模范职工小家”称号，</w:t>
      </w:r>
      <w:r>
        <w:rPr>
          <w:rFonts w:ascii="仿宋_GB2312" w:eastAsia="仿宋_GB2312"/>
          <w:sz w:val="32"/>
          <w:szCs w:val="32"/>
        </w:rPr>
        <w:t>12</w:t>
      </w:r>
      <w:r>
        <w:rPr>
          <w:rFonts w:ascii="仿宋_GB2312" w:eastAsia="仿宋_GB2312" w:hint="eastAsia"/>
          <w:sz w:val="32"/>
          <w:szCs w:val="32"/>
        </w:rPr>
        <w:t>名工会工作者分获市级“优秀工会工作者”、“优秀工会积极分子”、“优秀工会之友”称号。多层面抓好工会干部培训，组织</w:t>
      </w:r>
      <w:r>
        <w:rPr>
          <w:rFonts w:ascii="仿宋_GB2312" w:eastAsia="仿宋_GB2312"/>
          <w:sz w:val="32"/>
          <w:szCs w:val="32"/>
        </w:rPr>
        <w:t>50</w:t>
      </w:r>
      <w:r>
        <w:rPr>
          <w:rFonts w:ascii="仿宋_GB2312" w:eastAsia="仿宋_GB2312" w:hint="eastAsia"/>
          <w:sz w:val="32"/>
          <w:szCs w:val="32"/>
        </w:rPr>
        <w:t>余名基层工会干部赴山西省总工会干部学校进行培训，选派</w:t>
      </w:r>
      <w:r>
        <w:rPr>
          <w:rFonts w:ascii="仿宋_GB2312" w:eastAsia="仿宋_GB2312"/>
          <w:sz w:val="32"/>
          <w:szCs w:val="32"/>
        </w:rPr>
        <w:t>16</w:t>
      </w:r>
      <w:r>
        <w:rPr>
          <w:rFonts w:ascii="仿宋_GB2312" w:eastAsia="仿宋_GB2312" w:hint="eastAsia"/>
          <w:sz w:val="32"/>
          <w:szCs w:val="32"/>
        </w:rPr>
        <w:t>名工会干部参加省、市总工会组织的业务培训；举办</w:t>
      </w:r>
      <w:r>
        <w:rPr>
          <w:rFonts w:ascii="仿宋_GB2312" w:eastAsia="仿宋_GB2312"/>
          <w:sz w:val="32"/>
          <w:szCs w:val="32"/>
        </w:rPr>
        <w:t>2</w:t>
      </w:r>
      <w:r>
        <w:rPr>
          <w:rFonts w:ascii="仿宋_GB2312" w:eastAsia="仿宋_GB2312" w:hint="eastAsia"/>
          <w:sz w:val="32"/>
          <w:szCs w:val="32"/>
        </w:rPr>
        <w:t>期工会财务经审人员专题培训班，培训基层工会干部</w:t>
      </w:r>
      <w:r>
        <w:rPr>
          <w:rFonts w:ascii="仿宋_GB2312" w:eastAsia="仿宋_GB2312"/>
          <w:sz w:val="32"/>
          <w:szCs w:val="32"/>
        </w:rPr>
        <w:t>208</w:t>
      </w:r>
      <w:r>
        <w:rPr>
          <w:rFonts w:ascii="仿宋_GB2312" w:eastAsia="仿宋_GB2312" w:hint="eastAsia"/>
          <w:sz w:val="32"/>
          <w:szCs w:val="32"/>
        </w:rPr>
        <w:t>人，工会干部综合素质得到进一步提升。</w:t>
      </w:r>
    </w:p>
    <w:p w:rsidR="00832A74" w:rsidRDefault="00832A74">
      <w:pPr>
        <w:widowControl/>
        <w:ind w:firstLine="640"/>
        <w:jc w:val="left"/>
        <w:rPr>
          <w:rFonts w:ascii="仿宋_GB2312" w:eastAsia="仿宋_GB2312"/>
          <w:sz w:val="32"/>
          <w:szCs w:val="32"/>
        </w:rPr>
      </w:pPr>
      <w:r>
        <w:rPr>
          <w:rFonts w:ascii="黑体" w:eastAsia="黑体" w:hAnsi="黑体"/>
          <w:sz w:val="32"/>
          <w:szCs w:val="32"/>
        </w:rPr>
        <w:t>4.</w:t>
      </w:r>
      <w:r>
        <w:rPr>
          <w:rFonts w:ascii="黑体" w:eastAsia="黑体" w:hAnsi="黑体" w:hint="eastAsia"/>
          <w:sz w:val="32"/>
          <w:szCs w:val="32"/>
        </w:rPr>
        <w:t>突出履行维权职能，促进和谐劳动关系进一步建立。</w:t>
      </w:r>
      <w:r>
        <w:rPr>
          <w:rFonts w:ascii="仿宋_GB2312" w:eastAsia="仿宋_GB2312" w:hAnsi="仿宋" w:cs="宋体" w:hint="eastAsia"/>
          <w:sz w:val="32"/>
          <w:szCs w:val="32"/>
        </w:rPr>
        <w:t>深化与川滇律师事务所的合作，充分发挥工会签约律师作用，重点解决一线职工、农民工、困难职工等重点群体的维权需求，</w:t>
      </w:r>
      <w:r>
        <w:rPr>
          <w:rFonts w:ascii="仿宋_GB2312" w:eastAsia="仿宋_GB2312" w:hint="eastAsia"/>
          <w:sz w:val="32"/>
          <w:szCs w:val="32"/>
        </w:rPr>
        <w:t>统筹推进法治宣传、法律风险体检、公益法律服务等各项工作，</w:t>
      </w:r>
      <w:r>
        <w:rPr>
          <w:rFonts w:ascii="仿宋_GB2312" w:eastAsia="仿宋_GB2312" w:hAnsi="仿宋" w:cs="宋体" w:hint="eastAsia"/>
          <w:sz w:val="32"/>
          <w:szCs w:val="32"/>
        </w:rPr>
        <w:t>先后共</w:t>
      </w:r>
      <w:r>
        <w:rPr>
          <w:rFonts w:ascii="仿宋_GB2312" w:eastAsia="仿宋_GB2312" w:hint="eastAsia"/>
          <w:sz w:val="32"/>
          <w:szCs w:val="32"/>
        </w:rPr>
        <w:t>举办大型法律宣传活动</w:t>
      </w:r>
      <w:r>
        <w:rPr>
          <w:rFonts w:ascii="仿宋_GB2312" w:eastAsia="仿宋_GB2312"/>
          <w:sz w:val="32"/>
          <w:szCs w:val="32"/>
        </w:rPr>
        <w:t>9</w:t>
      </w:r>
      <w:r>
        <w:rPr>
          <w:rFonts w:ascii="仿宋_GB2312" w:eastAsia="仿宋_GB2312" w:hint="eastAsia"/>
          <w:sz w:val="32"/>
          <w:szCs w:val="32"/>
        </w:rPr>
        <w:t>场次，发放宣传资料</w:t>
      </w:r>
      <w:r>
        <w:rPr>
          <w:rFonts w:ascii="仿宋_GB2312" w:eastAsia="仿宋_GB2312"/>
          <w:sz w:val="32"/>
          <w:szCs w:val="32"/>
        </w:rPr>
        <w:t>4000</w:t>
      </w:r>
      <w:r>
        <w:rPr>
          <w:rFonts w:ascii="仿宋_GB2312" w:eastAsia="仿宋_GB2312" w:hint="eastAsia"/>
          <w:sz w:val="32"/>
          <w:szCs w:val="32"/>
        </w:rPr>
        <w:t>余份，为</w:t>
      </w:r>
      <w:r>
        <w:rPr>
          <w:rFonts w:ascii="仿宋_GB2312" w:eastAsia="仿宋_GB2312"/>
          <w:sz w:val="32"/>
          <w:szCs w:val="32"/>
        </w:rPr>
        <w:t>1000</w:t>
      </w:r>
      <w:r>
        <w:rPr>
          <w:rFonts w:ascii="仿宋_GB2312" w:eastAsia="仿宋_GB2312" w:hint="eastAsia"/>
          <w:sz w:val="32"/>
          <w:szCs w:val="32"/>
        </w:rPr>
        <w:t>余名职工群众解读相关法律法规和提供法律咨询服务；</w:t>
      </w:r>
      <w:r>
        <w:rPr>
          <w:rFonts w:ascii="仿宋_GB2312" w:eastAsia="仿宋_GB2312" w:hAnsi="仿宋" w:cs="宋体" w:hint="eastAsia"/>
          <w:sz w:val="32"/>
          <w:szCs w:val="32"/>
        </w:rPr>
        <w:t>办理维权案件</w:t>
      </w:r>
      <w:r>
        <w:rPr>
          <w:rFonts w:ascii="仿宋_GB2312" w:eastAsia="仿宋_GB2312" w:hAnsi="仿宋" w:cs="宋体"/>
          <w:sz w:val="32"/>
          <w:szCs w:val="32"/>
        </w:rPr>
        <w:t>17</w:t>
      </w:r>
      <w:r>
        <w:rPr>
          <w:rFonts w:ascii="仿宋_GB2312" w:eastAsia="仿宋_GB2312" w:hAnsi="仿宋" w:cs="宋体" w:hint="eastAsia"/>
          <w:sz w:val="32"/>
          <w:szCs w:val="32"/>
        </w:rPr>
        <w:t>件，为</w:t>
      </w:r>
      <w:r>
        <w:rPr>
          <w:rFonts w:ascii="仿宋_GB2312" w:eastAsia="仿宋_GB2312" w:hAnsi="仿宋" w:cs="宋体"/>
          <w:sz w:val="32"/>
          <w:szCs w:val="32"/>
        </w:rPr>
        <w:t>34</w:t>
      </w:r>
      <w:r>
        <w:rPr>
          <w:rFonts w:ascii="仿宋_GB2312" w:eastAsia="仿宋_GB2312" w:hAnsi="仿宋" w:cs="宋体" w:hint="eastAsia"/>
          <w:sz w:val="32"/>
          <w:szCs w:val="32"/>
        </w:rPr>
        <w:t>名职工提供法律援助，挽回经济损失</w:t>
      </w:r>
      <w:r>
        <w:rPr>
          <w:rFonts w:ascii="仿宋_GB2312" w:eastAsia="仿宋_GB2312" w:hAnsi="仿宋" w:cs="宋体"/>
          <w:sz w:val="32"/>
          <w:szCs w:val="32"/>
        </w:rPr>
        <w:t>96.6</w:t>
      </w:r>
      <w:r>
        <w:rPr>
          <w:rFonts w:ascii="仿宋_GB2312" w:eastAsia="仿宋_GB2312" w:hAnsi="仿宋" w:cs="宋体" w:hint="eastAsia"/>
          <w:sz w:val="32"/>
          <w:szCs w:val="32"/>
        </w:rPr>
        <w:t>万余元</w:t>
      </w:r>
      <w:r>
        <w:rPr>
          <w:rFonts w:ascii="仿宋_GB2312" w:eastAsia="仿宋_GB2312" w:hint="eastAsia"/>
          <w:sz w:val="32"/>
          <w:szCs w:val="32"/>
        </w:rPr>
        <w:t>，</w:t>
      </w:r>
      <w:r>
        <w:rPr>
          <w:rFonts w:ascii="仿宋_GB2312" w:eastAsia="仿宋_GB2312" w:hAnsi="仿宋" w:cs="宋体" w:hint="eastAsia"/>
          <w:sz w:val="32"/>
          <w:szCs w:val="32"/>
        </w:rPr>
        <w:t>维权典型案例通过市总评审，分获一等奖１个，二等奖３个，三等奖３个。</w:t>
      </w:r>
      <w:r>
        <w:rPr>
          <w:rFonts w:ascii="仿宋_GB2312" w:eastAsia="仿宋_GB2312" w:hint="eastAsia"/>
          <w:sz w:val="32"/>
          <w:szCs w:val="32"/>
        </w:rPr>
        <w:t>推进工资集体协商提质增效，重点针对“八大群体”和农民工，深入开展“关爱农民工·协商促和谐”集中要约活动，</w:t>
      </w:r>
      <w:r>
        <w:rPr>
          <w:rFonts w:ascii="仿宋_GB2312" w:eastAsia="仿宋_GB2312" w:hAnsi="仿宋" w:cs="宋体" w:hint="eastAsia"/>
          <w:sz w:val="32"/>
          <w:szCs w:val="32"/>
        </w:rPr>
        <w:t>对</w:t>
      </w:r>
      <w:r>
        <w:rPr>
          <w:rFonts w:ascii="仿宋_GB2312" w:eastAsia="仿宋_GB2312" w:hAnsi="仿宋" w:cs="宋体"/>
          <w:sz w:val="32"/>
          <w:szCs w:val="32"/>
        </w:rPr>
        <w:t>69</w:t>
      </w:r>
      <w:r>
        <w:rPr>
          <w:rFonts w:ascii="仿宋_GB2312" w:eastAsia="仿宋_GB2312" w:hAnsi="仿宋" w:cs="宋体" w:hint="eastAsia"/>
          <w:sz w:val="32"/>
          <w:szCs w:val="32"/>
        </w:rPr>
        <w:t>家企业、</w:t>
      </w:r>
      <w:r>
        <w:rPr>
          <w:rFonts w:ascii="仿宋_GB2312" w:eastAsia="仿宋_GB2312" w:hAnsi="仿宋" w:cs="宋体"/>
          <w:sz w:val="32"/>
          <w:szCs w:val="32"/>
        </w:rPr>
        <w:t>7</w:t>
      </w:r>
      <w:r>
        <w:rPr>
          <w:rFonts w:ascii="仿宋_GB2312" w:eastAsia="仿宋_GB2312" w:hAnsi="仿宋" w:cs="宋体" w:hint="eastAsia"/>
          <w:sz w:val="32"/>
          <w:szCs w:val="32"/>
        </w:rPr>
        <w:t>个区域性行业性联合工会发出要约，续签企业达</w:t>
      </w:r>
      <w:r>
        <w:rPr>
          <w:rFonts w:ascii="仿宋_GB2312" w:eastAsia="仿宋_GB2312" w:hAnsi="仿宋" w:cs="宋体"/>
          <w:sz w:val="32"/>
          <w:szCs w:val="32"/>
        </w:rPr>
        <w:t>170</w:t>
      </w:r>
      <w:r>
        <w:rPr>
          <w:rFonts w:ascii="仿宋_GB2312" w:eastAsia="仿宋_GB2312" w:hAnsi="仿宋" w:cs="宋体" w:hint="eastAsia"/>
          <w:sz w:val="32"/>
          <w:szCs w:val="32"/>
        </w:rPr>
        <w:t>余家，覆盖农民工人数</w:t>
      </w:r>
      <w:r>
        <w:rPr>
          <w:rFonts w:ascii="仿宋_GB2312" w:eastAsia="仿宋_GB2312" w:hAnsi="仿宋" w:cs="宋体"/>
          <w:sz w:val="32"/>
          <w:szCs w:val="32"/>
        </w:rPr>
        <w:t>3746</w:t>
      </w:r>
      <w:r>
        <w:rPr>
          <w:rFonts w:ascii="仿宋_GB2312" w:eastAsia="仿宋_GB2312" w:hAnsi="仿宋" w:cs="宋体" w:hint="eastAsia"/>
          <w:sz w:val="32"/>
          <w:szCs w:val="32"/>
        </w:rPr>
        <w:t>人，特别是今年针对新冠肺炎给企业和务工人员带来的不利影响，</w:t>
      </w:r>
      <w:r>
        <w:rPr>
          <w:rFonts w:ascii="仿宋_GB2312" w:eastAsia="仿宋_GB2312" w:hint="eastAsia"/>
          <w:sz w:val="32"/>
          <w:szCs w:val="32"/>
        </w:rPr>
        <w:t>组织开展工资集体协商竞赛，引导劳资双方换位思考、互谅互解、共渡难关，协商解决好工资福利待遇问题，有力维护了社会稳定。</w:t>
      </w:r>
      <w:r>
        <w:rPr>
          <w:rFonts w:ascii="仿宋_GB2312" w:eastAsia="仿宋_GB2312" w:hAnsi="仿宋" w:cs="宋体" w:hint="eastAsia"/>
          <w:sz w:val="32"/>
          <w:szCs w:val="32"/>
        </w:rPr>
        <w:t>着力</w:t>
      </w:r>
      <w:r>
        <w:rPr>
          <w:rFonts w:ascii="仿宋_GB2312" w:eastAsia="仿宋_GB2312" w:hint="eastAsia"/>
          <w:sz w:val="32"/>
          <w:szCs w:val="32"/>
        </w:rPr>
        <w:t>构建和谐劳动关系，积极协同相关部门开展劳动合同检查、安全隐患排查、安全教育等工作，对</w:t>
      </w:r>
      <w:r>
        <w:rPr>
          <w:rFonts w:ascii="仿宋_GB2312" w:eastAsia="仿宋_GB2312"/>
          <w:sz w:val="32"/>
          <w:szCs w:val="32"/>
        </w:rPr>
        <w:t>35</w:t>
      </w:r>
      <w:r>
        <w:rPr>
          <w:rFonts w:ascii="仿宋_GB2312" w:eastAsia="仿宋_GB2312" w:hint="eastAsia"/>
          <w:sz w:val="32"/>
          <w:szCs w:val="32"/>
        </w:rPr>
        <w:t>家企业劳动保护进行专项检查；参与</w:t>
      </w:r>
      <w:r>
        <w:rPr>
          <w:rFonts w:ascii="仿宋_GB2312" w:eastAsia="仿宋_GB2312"/>
          <w:sz w:val="32"/>
          <w:szCs w:val="32"/>
        </w:rPr>
        <w:t>9</w:t>
      </w:r>
      <w:r>
        <w:rPr>
          <w:rFonts w:ascii="仿宋_GB2312" w:eastAsia="仿宋_GB2312" w:hint="eastAsia"/>
          <w:sz w:val="32"/>
          <w:szCs w:val="32"/>
        </w:rPr>
        <w:t>家煤矿复工隐患排查和验收，督促复工煤矿全部签订《劳动安全卫生专项集体合同》；组织</w:t>
      </w:r>
      <w:r>
        <w:rPr>
          <w:rFonts w:ascii="仿宋_GB2312" w:eastAsia="仿宋_GB2312"/>
          <w:sz w:val="32"/>
          <w:szCs w:val="32"/>
        </w:rPr>
        <w:t>44</w:t>
      </w:r>
      <w:r>
        <w:rPr>
          <w:rFonts w:ascii="仿宋_GB2312" w:eastAsia="仿宋_GB2312" w:hint="eastAsia"/>
          <w:sz w:val="32"/>
          <w:szCs w:val="32"/>
        </w:rPr>
        <w:t>家单位</w:t>
      </w:r>
      <w:r>
        <w:rPr>
          <w:rFonts w:ascii="仿宋_GB2312" w:eastAsia="仿宋_GB2312"/>
          <w:sz w:val="32"/>
          <w:szCs w:val="32"/>
        </w:rPr>
        <w:t>3368</w:t>
      </w:r>
      <w:r>
        <w:rPr>
          <w:rFonts w:ascii="仿宋_GB2312" w:eastAsia="仿宋_GB2312" w:hint="eastAsia"/>
          <w:sz w:val="32"/>
          <w:szCs w:val="32"/>
        </w:rPr>
        <w:t>名职工参加“知险避险、应急救生”安全教育；组织</w:t>
      </w:r>
      <w:r>
        <w:rPr>
          <w:rFonts w:ascii="仿宋_GB2312" w:eastAsia="仿宋_GB2312"/>
          <w:sz w:val="32"/>
          <w:szCs w:val="32"/>
        </w:rPr>
        <w:t>1.1</w:t>
      </w:r>
      <w:r>
        <w:rPr>
          <w:rFonts w:ascii="仿宋_GB2312" w:eastAsia="仿宋_GB2312" w:hint="eastAsia"/>
          <w:sz w:val="32"/>
          <w:szCs w:val="32"/>
        </w:rPr>
        <w:t>万余名职工参与全国职业病防治知识竞赛。</w:t>
      </w:r>
    </w:p>
    <w:p w:rsidR="00832A74" w:rsidRDefault="00832A74" w:rsidP="00C266F2">
      <w:pPr>
        <w:ind w:firstLineChars="200" w:firstLine="31680"/>
        <w:rPr>
          <w:rFonts w:ascii="仿宋_GB2312" w:eastAsia="仿宋_GB2312"/>
          <w:sz w:val="32"/>
          <w:szCs w:val="32"/>
        </w:rPr>
      </w:pPr>
      <w:r>
        <w:rPr>
          <w:rFonts w:ascii="黑体" w:eastAsia="黑体" w:hAnsi="黑体"/>
          <w:sz w:val="32"/>
          <w:szCs w:val="32"/>
        </w:rPr>
        <w:t>5.</w:t>
      </w:r>
      <w:r>
        <w:rPr>
          <w:rFonts w:ascii="黑体" w:eastAsia="黑体" w:hAnsi="黑体" w:hint="eastAsia"/>
          <w:sz w:val="32"/>
          <w:szCs w:val="32"/>
        </w:rPr>
        <w:t>强化精准帮扶服务，职工群众获得感和幸福感进一步提升。</w:t>
      </w:r>
      <w:r>
        <w:rPr>
          <w:rFonts w:ascii="仿宋_GB2312" w:eastAsia="仿宋_GB2312" w:hAnsi="仿宋" w:hint="eastAsia"/>
          <w:sz w:val="32"/>
          <w:szCs w:val="32"/>
        </w:rPr>
        <w:t>深化以精准帮扶为重点的服务职工群众体系建设，扎实做好困难职工解困脱困系列工作，推动帮扶工作顺利通过省总工会委托的第三方机构评估验收，帮扶政策知晓率和群众满意度均为</w:t>
      </w:r>
      <w:r>
        <w:rPr>
          <w:rFonts w:ascii="仿宋_GB2312" w:eastAsia="仿宋_GB2312" w:hAnsi="仿宋"/>
          <w:sz w:val="32"/>
          <w:szCs w:val="32"/>
        </w:rPr>
        <w:t>100%,</w:t>
      </w:r>
      <w:r>
        <w:rPr>
          <w:rFonts w:ascii="仿宋_GB2312" w:eastAsia="仿宋_GB2312" w:hAnsi="仿宋" w:hint="eastAsia"/>
          <w:sz w:val="32"/>
          <w:szCs w:val="32"/>
        </w:rPr>
        <w:t>得到市总工会的充分肯定。</w:t>
      </w:r>
      <w:r>
        <w:rPr>
          <w:rFonts w:ascii="仿宋_GB2312" w:eastAsia="仿宋_GB2312" w:hint="eastAsia"/>
          <w:sz w:val="32"/>
          <w:szCs w:val="32"/>
        </w:rPr>
        <w:t>持续巩固工会“四季送”帮扶品牌，</w:t>
      </w:r>
      <w:r>
        <w:rPr>
          <w:rFonts w:ascii="仿宋_GB2312" w:eastAsia="仿宋_GB2312" w:hAnsi="仿宋" w:hint="eastAsia"/>
          <w:sz w:val="32"/>
          <w:szCs w:val="32"/>
        </w:rPr>
        <w:t>通过开展“四送”活动</w:t>
      </w:r>
      <w:r>
        <w:rPr>
          <w:rFonts w:ascii="仿宋_GB2312" w:eastAsia="仿宋_GB2312" w:hAnsi="仿宋"/>
          <w:sz w:val="32"/>
          <w:szCs w:val="32"/>
        </w:rPr>
        <w:t>,</w:t>
      </w:r>
      <w:r>
        <w:rPr>
          <w:rFonts w:ascii="仿宋_GB2312" w:eastAsia="仿宋_GB2312" w:hAnsi="仿宋" w:hint="eastAsia"/>
          <w:sz w:val="32"/>
          <w:szCs w:val="32"/>
        </w:rPr>
        <w:t>传递区委、政府关怀，使职工群众有更多的获得感，“送温暖”慰问一线、困难职工</w:t>
      </w:r>
      <w:r>
        <w:rPr>
          <w:rFonts w:ascii="仿宋_GB2312" w:eastAsia="仿宋_GB2312" w:hAnsi="仿宋"/>
          <w:sz w:val="32"/>
          <w:szCs w:val="32"/>
        </w:rPr>
        <w:t>400</w:t>
      </w:r>
      <w:r>
        <w:rPr>
          <w:rFonts w:ascii="仿宋_GB2312" w:eastAsia="仿宋_GB2312" w:hAnsi="仿宋" w:hint="eastAsia"/>
          <w:sz w:val="32"/>
          <w:szCs w:val="32"/>
        </w:rPr>
        <w:t>余人次，发放慰问金、救助款</w:t>
      </w:r>
      <w:r>
        <w:rPr>
          <w:rFonts w:ascii="仿宋_GB2312" w:eastAsia="仿宋_GB2312" w:hAnsi="仿宋"/>
          <w:sz w:val="32"/>
          <w:szCs w:val="32"/>
        </w:rPr>
        <w:t>60</w:t>
      </w:r>
      <w:r>
        <w:rPr>
          <w:rFonts w:ascii="仿宋_GB2312" w:eastAsia="仿宋_GB2312" w:hAnsi="仿宋" w:hint="eastAsia"/>
          <w:sz w:val="32"/>
          <w:szCs w:val="32"/>
        </w:rPr>
        <w:t>余万元；“送岗位”举办线上、线下</w:t>
      </w:r>
      <w:r>
        <w:rPr>
          <w:rFonts w:ascii="仿宋_GB2312" w:eastAsia="仿宋_GB2312" w:hint="eastAsia"/>
          <w:sz w:val="32"/>
          <w:szCs w:val="32"/>
        </w:rPr>
        <w:t>招聘会</w:t>
      </w:r>
      <w:r>
        <w:rPr>
          <w:rFonts w:ascii="仿宋_GB2312" w:eastAsia="仿宋_GB2312"/>
          <w:sz w:val="32"/>
          <w:szCs w:val="32"/>
        </w:rPr>
        <w:t>8</w:t>
      </w:r>
      <w:r>
        <w:rPr>
          <w:rFonts w:ascii="仿宋_GB2312" w:eastAsia="仿宋_GB2312" w:hint="eastAsia"/>
          <w:sz w:val="32"/>
          <w:szCs w:val="32"/>
        </w:rPr>
        <w:t>场次，提供用工信息</w:t>
      </w:r>
      <w:r>
        <w:rPr>
          <w:rFonts w:ascii="仿宋_GB2312" w:eastAsia="仿宋_GB2312"/>
          <w:sz w:val="32"/>
          <w:szCs w:val="32"/>
        </w:rPr>
        <w:t>2000</w:t>
      </w:r>
      <w:r>
        <w:rPr>
          <w:rFonts w:ascii="仿宋_GB2312" w:eastAsia="仿宋_GB2312" w:hint="eastAsia"/>
          <w:sz w:val="32"/>
          <w:szCs w:val="32"/>
        </w:rPr>
        <w:t>余条</w:t>
      </w:r>
      <w:r>
        <w:rPr>
          <w:rFonts w:ascii="仿宋_GB2312" w:eastAsia="仿宋_GB2312"/>
          <w:sz w:val="32"/>
          <w:szCs w:val="32"/>
        </w:rPr>
        <w:t>,</w:t>
      </w:r>
      <w:r>
        <w:rPr>
          <w:rFonts w:ascii="仿宋_GB2312" w:eastAsia="仿宋_GB2312" w:hint="eastAsia"/>
          <w:sz w:val="32"/>
          <w:szCs w:val="32"/>
        </w:rPr>
        <w:t>为</w:t>
      </w:r>
      <w:r>
        <w:rPr>
          <w:rFonts w:ascii="仿宋_GB2312" w:eastAsia="仿宋_GB2312"/>
          <w:sz w:val="32"/>
          <w:szCs w:val="32"/>
        </w:rPr>
        <w:t>1365</w:t>
      </w:r>
      <w:r>
        <w:rPr>
          <w:rFonts w:ascii="仿宋_GB2312" w:eastAsia="仿宋_GB2312" w:hint="eastAsia"/>
          <w:sz w:val="32"/>
          <w:szCs w:val="32"/>
        </w:rPr>
        <w:t>人次提供免费就业服务；“送清凉”为</w:t>
      </w:r>
      <w:r>
        <w:rPr>
          <w:rFonts w:ascii="仿宋_GB2312" w:eastAsia="仿宋_GB2312"/>
          <w:sz w:val="32"/>
          <w:szCs w:val="32"/>
        </w:rPr>
        <w:t>6000</w:t>
      </w:r>
      <w:r>
        <w:rPr>
          <w:rFonts w:ascii="仿宋_GB2312" w:eastAsia="仿宋_GB2312" w:hint="eastAsia"/>
          <w:sz w:val="32"/>
          <w:szCs w:val="32"/>
        </w:rPr>
        <w:t>余名一线职工送去价值</w:t>
      </w:r>
      <w:r>
        <w:rPr>
          <w:rFonts w:ascii="仿宋_GB2312" w:eastAsia="仿宋_GB2312"/>
          <w:sz w:val="32"/>
          <w:szCs w:val="32"/>
        </w:rPr>
        <w:t>50</w:t>
      </w:r>
      <w:r>
        <w:rPr>
          <w:rFonts w:ascii="仿宋_GB2312" w:eastAsia="仿宋_GB2312" w:hint="eastAsia"/>
          <w:sz w:val="32"/>
          <w:szCs w:val="32"/>
        </w:rPr>
        <w:t>余万元的防暑降温物品；“送助学”为</w:t>
      </w:r>
      <w:r>
        <w:rPr>
          <w:rFonts w:ascii="仿宋_GB2312" w:eastAsia="仿宋_GB2312"/>
          <w:sz w:val="32"/>
          <w:szCs w:val="32"/>
        </w:rPr>
        <w:t>37</w:t>
      </w:r>
      <w:r>
        <w:rPr>
          <w:rFonts w:ascii="仿宋_GB2312" w:eastAsia="仿宋_GB2312" w:hint="eastAsia"/>
          <w:sz w:val="32"/>
          <w:szCs w:val="32"/>
        </w:rPr>
        <w:t>名困难职工家庭子女提供帮扶资金</w:t>
      </w:r>
      <w:r>
        <w:rPr>
          <w:rFonts w:ascii="仿宋_GB2312" w:eastAsia="仿宋_GB2312"/>
          <w:sz w:val="32"/>
          <w:szCs w:val="32"/>
        </w:rPr>
        <w:t>14.12</w:t>
      </w:r>
      <w:r>
        <w:rPr>
          <w:rFonts w:ascii="仿宋_GB2312" w:eastAsia="仿宋_GB2312" w:hint="eastAsia"/>
          <w:sz w:val="32"/>
          <w:szCs w:val="32"/>
        </w:rPr>
        <w:t>万元。加大工会会员普惠力度，</w:t>
      </w:r>
      <w:r>
        <w:rPr>
          <w:rFonts w:ascii="仿宋_GB2312" w:eastAsia="仿宋_GB2312" w:hAnsi="仿宋" w:cs="宋体" w:hint="eastAsia"/>
          <w:sz w:val="32"/>
          <w:szCs w:val="32"/>
        </w:rPr>
        <w:t>充分发挥工会“大学校”作用，免费面向全区职工开展书法、舞蹈、瑜珈、古筝等</w:t>
      </w:r>
      <w:r>
        <w:rPr>
          <w:rFonts w:ascii="仿宋_GB2312" w:eastAsia="仿宋_GB2312" w:hAnsi="仿宋" w:cs="宋体"/>
          <w:sz w:val="32"/>
          <w:szCs w:val="32"/>
        </w:rPr>
        <w:t>14</w:t>
      </w:r>
      <w:r>
        <w:rPr>
          <w:rFonts w:ascii="仿宋_GB2312" w:eastAsia="仿宋_GB2312" w:hAnsi="仿宋" w:cs="宋体" w:hint="eastAsia"/>
          <w:sz w:val="32"/>
          <w:szCs w:val="32"/>
        </w:rPr>
        <w:t>个班次才艺培训，培训职工</w:t>
      </w:r>
      <w:r>
        <w:rPr>
          <w:rFonts w:ascii="仿宋_GB2312" w:eastAsia="仿宋_GB2312" w:hAnsi="仿宋" w:cs="宋体"/>
          <w:sz w:val="32"/>
          <w:szCs w:val="32"/>
        </w:rPr>
        <w:t>500</w:t>
      </w:r>
      <w:r>
        <w:rPr>
          <w:rFonts w:ascii="仿宋_GB2312" w:eastAsia="仿宋_GB2312" w:hAnsi="仿宋" w:cs="宋体" w:hint="eastAsia"/>
          <w:sz w:val="32"/>
          <w:szCs w:val="32"/>
        </w:rPr>
        <w:t>余人；</w:t>
      </w:r>
      <w:r>
        <w:rPr>
          <w:rFonts w:ascii="仿宋_GB2312" w:eastAsia="仿宋_GB2312" w:hAnsi="仿宋" w:hint="eastAsia"/>
          <w:sz w:val="32"/>
          <w:szCs w:val="32"/>
        </w:rPr>
        <w:t>持续推进“会员就医行”、一元洗车、一元观影等普惠品牌服务，投入资金</w:t>
      </w:r>
      <w:r>
        <w:rPr>
          <w:rFonts w:ascii="仿宋_GB2312" w:eastAsia="仿宋_GB2312" w:hAnsi="仿宋"/>
          <w:sz w:val="32"/>
          <w:szCs w:val="32"/>
        </w:rPr>
        <w:t>75.24</w:t>
      </w:r>
      <w:r>
        <w:rPr>
          <w:rFonts w:ascii="仿宋_GB2312" w:eastAsia="仿宋_GB2312" w:hAnsi="仿宋" w:hint="eastAsia"/>
          <w:sz w:val="32"/>
          <w:szCs w:val="32"/>
        </w:rPr>
        <w:t>万元，受惠会员达</w:t>
      </w:r>
      <w:r>
        <w:rPr>
          <w:rFonts w:ascii="仿宋_GB2312" w:eastAsia="仿宋_GB2312" w:hAnsi="仿宋"/>
          <w:sz w:val="32"/>
          <w:szCs w:val="32"/>
        </w:rPr>
        <w:t>4.56</w:t>
      </w:r>
      <w:r>
        <w:rPr>
          <w:rFonts w:ascii="仿宋_GB2312" w:eastAsia="仿宋_GB2312" w:hAnsi="仿宋" w:hint="eastAsia"/>
          <w:sz w:val="32"/>
          <w:szCs w:val="32"/>
        </w:rPr>
        <w:t>万人次；深化医疗互助普惠活动，</w:t>
      </w:r>
      <w:r>
        <w:rPr>
          <w:rFonts w:ascii="仿宋_GB2312" w:eastAsia="仿宋_GB2312" w:hint="eastAsia"/>
          <w:sz w:val="32"/>
          <w:szCs w:val="32"/>
        </w:rPr>
        <w:t>为</w:t>
      </w:r>
      <w:r>
        <w:rPr>
          <w:rFonts w:ascii="仿宋_GB2312" w:eastAsia="仿宋_GB2312"/>
          <w:sz w:val="32"/>
          <w:szCs w:val="32"/>
        </w:rPr>
        <w:t>1876</w:t>
      </w:r>
      <w:r>
        <w:rPr>
          <w:rFonts w:ascii="仿宋_GB2312" w:eastAsia="仿宋_GB2312" w:hint="eastAsia"/>
          <w:sz w:val="32"/>
          <w:szCs w:val="32"/>
        </w:rPr>
        <w:t>名职工办理职工住院及女职工大病互助保险，为</w:t>
      </w:r>
      <w:r>
        <w:rPr>
          <w:rFonts w:ascii="仿宋_GB2312" w:eastAsia="仿宋_GB2312"/>
          <w:sz w:val="32"/>
          <w:szCs w:val="32"/>
        </w:rPr>
        <w:t>129</w:t>
      </w:r>
      <w:r>
        <w:rPr>
          <w:rFonts w:ascii="仿宋_GB2312" w:eastAsia="仿宋_GB2312" w:hint="eastAsia"/>
          <w:sz w:val="32"/>
          <w:szCs w:val="32"/>
        </w:rPr>
        <w:t>人申请理赔金</w:t>
      </w:r>
      <w:r>
        <w:rPr>
          <w:rFonts w:ascii="仿宋_GB2312" w:eastAsia="仿宋_GB2312"/>
          <w:sz w:val="32"/>
          <w:szCs w:val="32"/>
        </w:rPr>
        <w:t>15.76</w:t>
      </w:r>
      <w:r>
        <w:rPr>
          <w:rFonts w:ascii="仿宋_GB2312" w:eastAsia="仿宋_GB2312" w:hint="eastAsia"/>
          <w:sz w:val="32"/>
          <w:szCs w:val="32"/>
        </w:rPr>
        <w:t>万元，</w:t>
      </w:r>
      <w:r>
        <w:rPr>
          <w:rFonts w:ascii="仿宋_GB2312" w:eastAsia="仿宋_GB2312" w:hAnsi="仿宋" w:hint="eastAsia"/>
          <w:sz w:val="32"/>
          <w:szCs w:val="32"/>
        </w:rPr>
        <w:t>有效缓解患病职工家庭经济压力</w:t>
      </w:r>
      <w:r>
        <w:rPr>
          <w:rFonts w:ascii="仿宋_GB2312" w:eastAsia="仿宋_GB2312" w:hint="eastAsia"/>
          <w:sz w:val="32"/>
          <w:szCs w:val="32"/>
        </w:rPr>
        <w:t>。</w:t>
      </w:r>
    </w:p>
    <w:p w:rsidR="00832A74" w:rsidRDefault="00832A74" w:rsidP="00C266F2">
      <w:pPr>
        <w:ind w:firstLineChars="200" w:firstLine="31680"/>
        <w:rPr>
          <w:rFonts w:ascii="仿宋_GB2312" w:eastAsia="仿宋_GB2312" w:hAnsi="仿宋"/>
          <w:sz w:val="32"/>
          <w:szCs w:val="32"/>
        </w:rPr>
      </w:pPr>
      <w:r>
        <w:rPr>
          <w:rFonts w:ascii="黑体" w:eastAsia="黑体" w:hAnsi="黑体" w:cs="宋体"/>
          <w:sz w:val="32"/>
          <w:szCs w:val="32"/>
        </w:rPr>
        <w:t>6.</w:t>
      </w:r>
      <w:r>
        <w:rPr>
          <w:rFonts w:ascii="黑体" w:eastAsia="黑体" w:hAnsi="黑体" w:cs="宋体" w:hint="eastAsia"/>
          <w:sz w:val="32"/>
          <w:szCs w:val="32"/>
        </w:rPr>
        <w:t>聚力新冠疫情防控，工会形象在疫情抗击中进一步展现。</w:t>
      </w:r>
      <w:r>
        <w:rPr>
          <w:rFonts w:ascii="仿宋_GB2312" w:eastAsia="仿宋_GB2312" w:hAnsi="仿宋_GB2312" w:cs="仿宋_GB2312" w:hint="eastAsia"/>
          <w:color w:val="222222"/>
          <w:sz w:val="32"/>
          <w:szCs w:val="32"/>
        </w:rPr>
        <w:t>新冠肺炎疫情发生以来，区总工会把疫情防控工作作为最重要最紧迫的工作来抓，第一时间启动应急预案，迅速成立疫情应对工作领导小组，建立健全工作机制，严格落实工作责任，通过</w:t>
      </w:r>
      <w:r>
        <w:rPr>
          <w:rFonts w:ascii="仿宋_GB2312" w:eastAsia="仿宋_GB2312" w:hAnsi="仿宋_GB2312" w:cs="仿宋_GB2312"/>
          <w:color w:val="222222"/>
          <w:sz w:val="32"/>
          <w:szCs w:val="32"/>
        </w:rPr>
        <w:t>QQ</w:t>
      </w:r>
      <w:r>
        <w:rPr>
          <w:rFonts w:ascii="仿宋_GB2312" w:eastAsia="仿宋_GB2312" w:hAnsi="仿宋_GB2312" w:cs="仿宋_GB2312" w:hint="eastAsia"/>
          <w:color w:val="222222"/>
          <w:sz w:val="32"/>
          <w:szCs w:val="32"/>
        </w:rPr>
        <w:t>群、微信公众号向全区职工发出倡议书，及时推送新冠肺炎防控知识和上级工会组织有关抗击疫情的工作要求，引导职工不信谣、不传谣，科学开展疫情防控工作，并</w:t>
      </w:r>
      <w:r>
        <w:rPr>
          <w:rFonts w:ascii="仿宋_GB2312" w:eastAsia="仿宋_GB2312" w:hAnsi="仿宋" w:hint="eastAsia"/>
          <w:sz w:val="32"/>
          <w:szCs w:val="32"/>
        </w:rPr>
        <w:t>牵头组织群团部门干部职工以“定点宣传</w:t>
      </w:r>
      <w:r>
        <w:rPr>
          <w:rFonts w:ascii="仿宋_GB2312" w:eastAsia="仿宋_GB2312" w:hAnsi="仿宋"/>
          <w:sz w:val="32"/>
          <w:szCs w:val="32"/>
        </w:rPr>
        <w:t>+</w:t>
      </w:r>
      <w:r>
        <w:rPr>
          <w:rFonts w:ascii="仿宋_GB2312" w:eastAsia="仿宋_GB2312" w:hAnsi="仿宋" w:hint="eastAsia"/>
          <w:sz w:val="32"/>
          <w:szCs w:val="32"/>
        </w:rPr>
        <w:t>流动文明劝导”方式在仁和广场、一农贸市场进行抗疫宣传、劝导服务。突出对一线疫情防控人员的关心、关爱，筹集资金</w:t>
      </w:r>
      <w:r>
        <w:rPr>
          <w:rFonts w:ascii="仿宋_GB2312" w:eastAsia="仿宋_GB2312" w:hAnsi="仿宋"/>
          <w:sz w:val="32"/>
          <w:szCs w:val="32"/>
        </w:rPr>
        <w:t>22.32</w:t>
      </w:r>
      <w:r>
        <w:rPr>
          <w:rFonts w:ascii="仿宋_GB2312" w:eastAsia="仿宋_GB2312" w:hAnsi="仿宋" w:hint="eastAsia"/>
          <w:sz w:val="32"/>
          <w:szCs w:val="32"/>
        </w:rPr>
        <w:t>万元并争取</w:t>
      </w:r>
      <w:r>
        <w:rPr>
          <w:rFonts w:ascii="仿宋_GB2312" w:eastAsia="仿宋_GB2312" w:hAnsi="仿宋_GB2312" w:cs="仿宋_GB2312" w:hint="eastAsia"/>
          <w:color w:val="222222"/>
          <w:sz w:val="32"/>
          <w:szCs w:val="32"/>
        </w:rPr>
        <w:t>省困难职工帮扶基金会</w:t>
      </w:r>
      <w:r>
        <w:rPr>
          <w:rFonts w:ascii="仿宋_GB2312" w:eastAsia="仿宋_GB2312" w:hAnsi="仿宋" w:hint="eastAsia"/>
          <w:sz w:val="32"/>
          <w:szCs w:val="32"/>
        </w:rPr>
        <w:t>“袋鼠妈妈公益行”项目</w:t>
      </w:r>
      <w:r>
        <w:rPr>
          <w:rFonts w:ascii="仿宋_GB2312" w:eastAsia="仿宋_GB2312" w:hAnsi="仿宋"/>
          <w:sz w:val="32"/>
          <w:szCs w:val="32"/>
        </w:rPr>
        <w:t>35.82</w:t>
      </w:r>
      <w:r>
        <w:rPr>
          <w:rFonts w:ascii="仿宋_GB2312" w:eastAsia="仿宋_GB2312" w:hAnsi="仿宋" w:hint="eastAsia"/>
          <w:sz w:val="32"/>
          <w:szCs w:val="32"/>
        </w:rPr>
        <w:t>万元物资对“抗疫”一线的医务人员、警察、援鄂医务人员家属等进行慰问，紧急划拨专项工作经费</w:t>
      </w:r>
      <w:r>
        <w:rPr>
          <w:rFonts w:ascii="仿宋_GB2312" w:eastAsia="仿宋_GB2312" w:hAnsi="仿宋"/>
          <w:sz w:val="32"/>
          <w:szCs w:val="32"/>
        </w:rPr>
        <w:t>24.4</w:t>
      </w:r>
      <w:r>
        <w:rPr>
          <w:rFonts w:ascii="仿宋_GB2312" w:eastAsia="仿宋_GB2312" w:hAnsi="仿宋" w:hint="eastAsia"/>
          <w:sz w:val="32"/>
          <w:szCs w:val="32"/>
        </w:rPr>
        <w:t>万元到各乡镇、街道为防控一线人员购买防控物资。加强对困难职工生活帮扶，针对受疫情影响困难职工就业、看病、子女上学、基本生活等方面的难题，实施帮扶服务“五大行动”，走访困难职工家庭</w:t>
      </w:r>
      <w:r>
        <w:rPr>
          <w:rFonts w:ascii="仿宋_GB2312" w:eastAsia="仿宋_GB2312" w:hAnsi="仿宋"/>
          <w:sz w:val="32"/>
          <w:szCs w:val="32"/>
        </w:rPr>
        <w:t>31</w:t>
      </w:r>
      <w:r>
        <w:rPr>
          <w:rFonts w:ascii="仿宋_GB2312" w:eastAsia="仿宋_GB2312" w:hAnsi="仿宋" w:hint="eastAsia"/>
          <w:sz w:val="32"/>
          <w:szCs w:val="32"/>
        </w:rPr>
        <w:t>户，发放疫情生活专项补贴、慰问金近</w:t>
      </w:r>
      <w:r>
        <w:rPr>
          <w:rFonts w:ascii="仿宋_GB2312" w:eastAsia="仿宋_GB2312" w:hAnsi="仿宋"/>
          <w:sz w:val="32"/>
          <w:szCs w:val="32"/>
        </w:rPr>
        <w:t>6</w:t>
      </w:r>
      <w:r>
        <w:rPr>
          <w:rFonts w:ascii="仿宋_GB2312" w:eastAsia="仿宋_GB2312" w:hAnsi="仿宋" w:hint="eastAsia"/>
          <w:sz w:val="32"/>
          <w:szCs w:val="32"/>
        </w:rPr>
        <w:t>万元。</w:t>
      </w:r>
    </w:p>
    <w:p w:rsidR="00832A74" w:rsidRDefault="00832A74" w:rsidP="00C266F2">
      <w:pPr>
        <w:ind w:firstLineChars="200" w:firstLine="31680"/>
        <w:rPr>
          <w:rFonts w:ascii="仿宋_GB2312" w:eastAsia="仿宋_GB2312" w:hAnsi="宋体" w:cs="宋体"/>
          <w:kern w:val="0"/>
          <w:sz w:val="32"/>
          <w:szCs w:val="32"/>
        </w:rPr>
      </w:pPr>
      <w:r>
        <w:rPr>
          <w:rFonts w:ascii="黑体" w:eastAsia="黑体" w:hAnsi="黑体" w:cs="宋体"/>
          <w:sz w:val="32"/>
          <w:szCs w:val="32"/>
        </w:rPr>
        <w:t>7.</w:t>
      </w:r>
      <w:r>
        <w:rPr>
          <w:rFonts w:ascii="黑体" w:eastAsia="黑体" w:hAnsi="黑体" w:cs="宋体" w:hint="eastAsia"/>
          <w:sz w:val="32"/>
          <w:szCs w:val="32"/>
        </w:rPr>
        <w:t>坚持从严管党治党，良好政治生态正在进一步形成。</w:t>
      </w:r>
      <w:r>
        <w:rPr>
          <w:rFonts w:ascii="仿宋_GB2312" w:eastAsia="仿宋_GB2312" w:hint="eastAsia"/>
          <w:sz w:val="32"/>
          <w:szCs w:val="32"/>
        </w:rPr>
        <w:t>始终把提高巡察工作的政治站位，作为推动全面从严治党向纵深发展的坚定举措，积极配合区委第一巡察组做好巡察和整改，针对反馈的６个方面</w:t>
      </w:r>
      <w:r>
        <w:rPr>
          <w:rFonts w:ascii="仿宋_GB2312" w:eastAsia="仿宋_GB2312"/>
          <w:sz w:val="32"/>
          <w:szCs w:val="32"/>
        </w:rPr>
        <w:t>27</w:t>
      </w:r>
      <w:r>
        <w:rPr>
          <w:rFonts w:ascii="仿宋_GB2312" w:eastAsia="仿宋_GB2312" w:hint="eastAsia"/>
          <w:sz w:val="32"/>
          <w:szCs w:val="32"/>
        </w:rPr>
        <w:t>个主要问题，</w:t>
      </w:r>
      <w:r>
        <w:rPr>
          <w:rFonts w:ascii="仿宋_GB2312" w:eastAsia="仿宋_GB2312" w:hAnsi="宋体" w:cs="宋体" w:hint="eastAsia"/>
          <w:color w:val="313131"/>
          <w:kern w:val="0"/>
          <w:sz w:val="32"/>
        </w:rPr>
        <w:t>制定整改措施，</w:t>
      </w:r>
      <w:r>
        <w:rPr>
          <w:rFonts w:ascii="仿宋_GB2312" w:eastAsia="仿宋_GB2312" w:hint="eastAsia"/>
          <w:sz w:val="32"/>
          <w:szCs w:val="32"/>
        </w:rPr>
        <w:t>明确目标要求、完成时限和责任人，并严格实行整改销号制度，有力推动整改问题的落实。扎实开展“不忘初心、牢记使命”主题教育，</w:t>
      </w:r>
      <w:r>
        <w:rPr>
          <w:rFonts w:ascii="仿宋_GB2312" w:eastAsia="仿宋_GB2312" w:hAnsi="宋体" w:cs="宋体" w:hint="eastAsia"/>
          <w:kern w:val="0"/>
          <w:sz w:val="32"/>
          <w:szCs w:val="32"/>
        </w:rPr>
        <w:t>按照“守初心、担使命、找差距、抓落实”的总要求，将“</w:t>
      </w:r>
      <w:r>
        <w:rPr>
          <w:rFonts w:ascii="仿宋_GB2312" w:eastAsia="仿宋_GB2312" w:hint="eastAsia"/>
          <w:sz w:val="32"/>
          <w:szCs w:val="32"/>
        </w:rPr>
        <w:t>改</w:t>
      </w:r>
      <w:r>
        <w:rPr>
          <w:rFonts w:ascii="仿宋_GB2312" w:eastAsia="仿宋_GB2312" w:hAnsi="宋体" w:cs="宋体" w:hint="eastAsia"/>
          <w:kern w:val="0"/>
          <w:sz w:val="32"/>
          <w:szCs w:val="32"/>
        </w:rPr>
        <w:t>”</w:t>
      </w:r>
      <w:r>
        <w:rPr>
          <w:rFonts w:ascii="仿宋_GB2312" w:eastAsia="仿宋_GB2312" w:hint="eastAsia"/>
          <w:sz w:val="32"/>
          <w:szCs w:val="32"/>
        </w:rPr>
        <w:t>字贯穿始终，</w:t>
      </w:r>
      <w:r>
        <w:rPr>
          <w:rFonts w:ascii="仿宋_GB2312" w:eastAsia="仿宋_GB2312" w:hAnsi="宋体" w:cs="宋体" w:hint="eastAsia"/>
          <w:kern w:val="0"/>
          <w:sz w:val="32"/>
          <w:szCs w:val="32"/>
        </w:rPr>
        <w:t>集中查找检视了一批基层干部群众关心的难点热点问题，集中解决了一批当前存在的突出问题，进一步明确了初心、凝聚了人心，夯实了作风。</w:t>
      </w:r>
      <w:r>
        <w:rPr>
          <w:rFonts w:ascii="仿宋_GB2312" w:eastAsia="仿宋_GB2312" w:hint="eastAsia"/>
          <w:sz w:val="32"/>
          <w:szCs w:val="32"/>
        </w:rPr>
        <w:t>全面履行党风廉政建设主体责任，认真落实党风廉政签字背书制度，采取“清单制</w:t>
      </w:r>
      <w:r>
        <w:rPr>
          <w:rFonts w:ascii="仿宋_GB2312" w:eastAsia="仿宋_GB2312"/>
          <w:sz w:val="32"/>
          <w:szCs w:val="32"/>
        </w:rPr>
        <w:t>+</w:t>
      </w:r>
      <w:r>
        <w:rPr>
          <w:rFonts w:ascii="仿宋_GB2312" w:eastAsia="仿宋_GB2312" w:hint="eastAsia"/>
          <w:sz w:val="32"/>
          <w:szCs w:val="32"/>
        </w:rPr>
        <w:t>责任制”推动党风廉政各项目标任务的落实，</w:t>
      </w:r>
      <w:r>
        <w:rPr>
          <w:rFonts w:ascii="仿宋_GB2312" w:eastAsia="仿宋_GB2312" w:hAnsi="??" w:cs="宋体" w:hint="eastAsia"/>
          <w:kern w:val="0"/>
          <w:sz w:val="32"/>
          <w:szCs w:val="32"/>
        </w:rPr>
        <w:t>紧盯“四风”新表现，持续加大“僵满怕慵懒懈怠”问题整治力度，并通过深入落实交心谈心制度，</w:t>
      </w:r>
      <w:r>
        <w:rPr>
          <w:rFonts w:ascii="仿宋_GB2312" w:eastAsia="仿宋_GB2312" w:hAnsi="宋体" w:cs="宋体" w:hint="eastAsia"/>
          <w:kern w:val="0"/>
          <w:sz w:val="32"/>
          <w:szCs w:val="32"/>
        </w:rPr>
        <w:t>解决了班子和干部职工队伍中存在的认识不一致、步调不一致、工作不配合等问题，良好的政治生态正在逐渐形成。</w:t>
      </w:r>
    </w:p>
    <w:p w:rsidR="00832A74" w:rsidRDefault="00832A74" w:rsidP="00C266F2">
      <w:pPr>
        <w:pStyle w:val="Heading2"/>
        <w:ind w:firstLineChars="200" w:firstLine="31680"/>
      </w:pPr>
      <w:bookmarkStart w:id="21" w:name="_Toc15396601"/>
      <w:bookmarkStart w:id="22" w:name="_Toc15377200"/>
      <w:r>
        <w:rPr>
          <w:rFonts w:ascii="黑体" w:eastAsia="黑体" w:hAnsi="黑体" w:hint="eastAsia"/>
          <w:b w:val="0"/>
          <w:color w:val="000000"/>
        </w:rPr>
        <w:t>二、机</w:t>
      </w:r>
      <w:r>
        <w:rPr>
          <w:rStyle w:val="Heading2Char"/>
          <w:rFonts w:ascii="黑体" w:eastAsia="黑体" w:hAnsi="黑体" w:hint="eastAsia"/>
        </w:rPr>
        <w:t>构设置</w:t>
      </w:r>
      <w:bookmarkEnd w:id="21"/>
      <w:bookmarkEnd w:id="22"/>
    </w:p>
    <w:p w:rsidR="00832A74" w:rsidRDefault="00832A74" w:rsidP="00C266F2">
      <w:pPr>
        <w:ind w:firstLineChars="200" w:firstLine="3168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仁和区总工会属一级预算单位，下属无二级预算单位，设</w:t>
      </w:r>
      <w:r>
        <w:rPr>
          <w:rFonts w:ascii="仿宋_GB2312" w:eastAsia="仿宋_GB2312" w:hAnsi="仿宋_GB2312" w:cs="仿宋_GB2312"/>
          <w:bCs/>
          <w:sz w:val="32"/>
          <w:szCs w:val="32"/>
        </w:rPr>
        <w:t>2</w:t>
      </w:r>
      <w:r>
        <w:rPr>
          <w:rFonts w:ascii="仿宋_GB2312" w:eastAsia="仿宋_GB2312" w:hAnsi="仿宋_GB2312" w:cs="仿宋_GB2312" w:hint="eastAsia"/>
          <w:bCs/>
          <w:sz w:val="32"/>
          <w:szCs w:val="32"/>
        </w:rPr>
        <w:t>个内设机构，分别为办公室、财务经济保障部，行政编制</w:t>
      </w:r>
      <w:r>
        <w:rPr>
          <w:rFonts w:ascii="仿宋_GB2312" w:eastAsia="仿宋_GB2312" w:hAnsi="仿宋_GB2312" w:cs="仿宋_GB2312"/>
          <w:bCs/>
          <w:sz w:val="32"/>
          <w:szCs w:val="32"/>
        </w:rPr>
        <w:t>3</w:t>
      </w:r>
      <w:r>
        <w:rPr>
          <w:rFonts w:ascii="仿宋_GB2312" w:eastAsia="仿宋_GB2312" w:hAnsi="仿宋_GB2312" w:cs="仿宋_GB2312" w:hint="eastAsia"/>
          <w:bCs/>
          <w:sz w:val="32"/>
          <w:szCs w:val="32"/>
        </w:rPr>
        <w:t>名，工勤编制</w:t>
      </w:r>
      <w:r>
        <w:rPr>
          <w:rFonts w:ascii="仿宋_GB2312" w:eastAsia="仿宋_GB2312" w:hAnsi="仿宋_GB2312" w:cs="仿宋_GB2312"/>
          <w:bCs/>
          <w:sz w:val="32"/>
          <w:szCs w:val="32"/>
        </w:rPr>
        <w:t>1</w:t>
      </w:r>
      <w:r>
        <w:rPr>
          <w:rFonts w:ascii="仿宋_GB2312" w:eastAsia="仿宋_GB2312" w:hAnsi="仿宋_GB2312" w:cs="仿宋_GB2312" w:hint="eastAsia"/>
          <w:bCs/>
          <w:sz w:val="32"/>
          <w:szCs w:val="32"/>
        </w:rPr>
        <w:t>名。</w:t>
      </w:r>
    </w:p>
    <w:p w:rsidR="00832A74" w:rsidRDefault="00832A74" w:rsidP="00C266F2">
      <w:pPr>
        <w:pStyle w:val="BodyText"/>
        <w:adjustRightInd w:val="0"/>
        <w:snapToGrid w:val="0"/>
        <w:spacing w:before="93" w:line="600" w:lineRule="exact"/>
        <w:ind w:firstLineChars="350" w:firstLine="31680"/>
        <w:rPr>
          <w:rFonts w:ascii="仿宋" w:eastAsia="仿宋" w:hAnsi="仿宋"/>
          <w:color w:val="000000"/>
          <w:sz w:val="32"/>
          <w:szCs w:val="32"/>
        </w:rPr>
      </w:pPr>
    </w:p>
    <w:p w:rsidR="00832A74" w:rsidRDefault="00832A74">
      <w:pPr>
        <w:widowControl/>
        <w:jc w:val="left"/>
        <w:rPr>
          <w:rFonts w:ascii="仿宋" w:eastAsia="仿宋" w:hAnsi="仿宋"/>
          <w:color w:val="000000"/>
          <w:kern w:val="0"/>
          <w:sz w:val="32"/>
          <w:szCs w:val="32"/>
        </w:rPr>
      </w:pPr>
      <w:r>
        <w:rPr>
          <w:rFonts w:ascii="仿宋" w:eastAsia="仿宋" w:hAnsi="仿宋"/>
          <w:color w:val="000000"/>
          <w:sz w:val="32"/>
          <w:szCs w:val="32"/>
        </w:rPr>
        <w:br w:type="page"/>
      </w:r>
    </w:p>
    <w:p w:rsidR="00832A74" w:rsidRDefault="00832A74">
      <w:pPr>
        <w:pStyle w:val="Heading1"/>
        <w:ind w:right="440"/>
        <w:jc w:val="right"/>
        <w:rPr>
          <w:rStyle w:val="Heading1Char"/>
          <w:rFonts w:ascii="黑体" w:eastAsia="黑体" w:hAnsi="黑体"/>
        </w:rPr>
      </w:pPr>
      <w:bookmarkStart w:id="23" w:name="_Toc15396602"/>
      <w:bookmarkStart w:id="24" w:name="_Toc15377204"/>
      <w:r>
        <w:rPr>
          <w:rFonts w:ascii="黑体" w:eastAsia="黑体" w:hAnsi="黑体" w:hint="eastAsia"/>
          <w:b w:val="0"/>
          <w:color w:val="000000"/>
        </w:rPr>
        <w:t>第二部分</w:t>
      </w:r>
      <w:r>
        <w:rPr>
          <w:rFonts w:ascii="黑体" w:eastAsia="黑体" w:hAnsi="黑体"/>
          <w:color w:val="000000"/>
        </w:rPr>
        <w:t xml:space="preserve"> </w:t>
      </w:r>
      <w:r>
        <w:rPr>
          <w:rStyle w:val="Heading1Char"/>
          <w:rFonts w:ascii="黑体" w:eastAsia="黑体" w:hAnsi="黑体"/>
        </w:rPr>
        <w:t>2019</w:t>
      </w:r>
      <w:r>
        <w:rPr>
          <w:rStyle w:val="Heading1Char"/>
          <w:rFonts w:ascii="黑体" w:eastAsia="黑体" w:hAnsi="黑体" w:hint="eastAsia"/>
        </w:rPr>
        <w:t>年度部门决算情况说明</w:t>
      </w:r>
      <w:bookmarkEnd w:id="23"/>
      <w:bookmarkEnd w:id="24"/>
    </w:p>
    <w:p w:rsidR="00832A74" w:rsidRDefault="00832A74"/>
    <w:p w:rsidR="00832A74" w:rsidRDefault="00832A74">
      <w:pPr>
        <w:pStyle w:val="ListParagraph"/>
        <w:numPr>
          <w:ilvl w:val="0"/>
          <w:numId w:val="1"/>
        </w:numPr>
        <w:spacing w:line="600" w:lineRule="exact"/>
        <w:ind w:firstLineChars="0"/>
        <w:outlineLvl w:val="1"/>
        <w:rPr>
          <w:rStyle w:val="Heading2Char"/>
          <w:rFonts w:ascii="黑体" w:eastAsia="黑体" w:hAnsi="黑体"/>
          <w:b w:val="0"/>
        </w:rPr>
      </w:pPr>
      <w:bookmarkStart w:id="25" w:name="_Toc15396603"/>
      <w:bookmarkStart w:id="26" w:name="_Toc15377205"/>
      <w:r>
        <w:rPr>
          <w:rFonts w:ascii="黑体" w:eastAsia="黑体" w:hAnsi="黑体" w:hint="eastAsia"/>
          <w:color w:val="000000"/>
          <w:sz w:val="32"/>
          <w:szCs w:val="32"/>
        </w:rPr>
        <w:t>收</w:t>
      </w:r>
      <w:r>
        <w:rPr>
          <w:rStyle w:val="Heading2Char"/>
          <w:rFonts w:ascii="黑体" w:eastAsia="黑体" w:hAnsi="黑体" w:hint="eastAsia"/>
          <w:b w:val="0"/>
        </w:rPr>
        <w:t>入支出决算总体情况说明</w:t>
      </w:r>
      <w:bookmarkEnd w:id="25"/>
      <w:bookmarkEnd w:id="26"/>
    </w:p>
    <w:p w:rsidR="00832A74" w:rsidRDefault="00832A74" w:rsidP="00C266F2">
      <w:pPr>
        <w:spacing w:line="600" w:lineRule="exact"/>
        <w:ind w:firstLineChars="200" w:firstLine="31680"/>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年度收、支总计</w:t>
      </w:r>
      <w:r>
        <w:rPr>
          <w:rFonts w:ascii="仿宋" w:eastAsia="仿宋" w:hAnsi="仿宋"/>
          <w:color w:val="000000"/>
          <w:sz w:val="32"/>
          <w:szCs w:val="32"/>
        </w:rPr>
        <w:t>140.03</w:t>
      </w:r>
      <w:r>
        <w:rPr>
          <w:rFonts w:ascii="仿宋" w:eastAsia="仿宋" w:hAnsi="仿宋" w:hint="eastAsia"/>
          <w:color w:val="000000"/>
          <w:sz w:val="32"/>
          <w:szCs w:val="32"/>
        </w:rPr>
        <w:t>万元。与</w:t>
      </w:r>
      <w:r>
        <w:rPr>
          <w:rFonts w:ascii="仿宋" w:eastAsia="仿宋" w:hAnsi="仿宋"/>
          <w:color w:val="000000"/>
          <w:sz w:val="32"/>
          <w:szCs w:val="32"/>
        </w:rPr>
        <w:t>2018</w:t>
      </w:r>
      <w:r>
        <w:rPr>
          <w:rFonts w:ascii="仿宋" w:eastAsia="仿宋" w:hAnsi="仿宋" w:hint="eastAsia"/>
          <w:color w:val="000000"/>
          <w:sz w:val="32"/>
          <w:szCs w:val="32"/>
        </w:rPr>
        <w:t>年相比，收、支总计各增加</w:t>
      </w:r>
      <w:r>
        <w:rPr>
          <w:rFonts w:ascii="仿宋" w:eastAsia="仿宋" w:hAnsi="仿宋"/>
          <w:color w:val="000000"/>
          <w:sz w:val="32"/>
          <w:szCs w:val="32"/>
        </w:rPr>
        <w:t>8.58</w:t>
      </w:r>
      <w:r>
        <w:rPr>
          <w:rFonts w:ascii="仿宋" w:eastAsia="仿宋" w:hAnsi="仿宋" w:hint="eastAsia"/>
          <w:color w:val="000000"/>
          <w:sz w:val="32"/>
          <w:szCs w:val="32"/>
        </w:rPr>
        <w:t>万元，增长</w:t>
      </w:r>
      <w:r>
        <w:rPr>
          <w:rFonts w:ascii="仿宋" w:eastAsia="仿宋" w:hAnsi="仿宋"/>
          <w:color w:val="000000"/>
          <w:sz w:val="32"/>
          <w:szCs w:val="32"/>
        </w:rPr>
        <w:t>6.53%</w:t>
      </w:r>
      <w:r>
        <w:rPr>
          <w:rFonts w:ascii="仿宋" w:eastAsia="仿宋" w:hAnsi="仿宋" w:hint="eastAsia"/>
          <w:color w:val="000000"/>
          <w:sz w:val="32"/>
          <w:szCs w:val="32"/>
        </w:rPr>
        <w:t>。主要变动原因是项目支出增加。</w:t>
      </w:r>
    </w:p>
    <w:p w:rsidR="00832A74" w:rsidRDefault="00832A74">
      <w:pPr>
        <w:pStyle w:val="ListParagraph"/>
        <w:numPr>
          <w:ilvl w:val="0"/>
          <w:numId w:val="1"/>
        </w:numPr>
        <w:spacing w:line="600" w:lineRule="exact"/>
        <w:ind w:firstLineChars="0"/>
        <w:outlineLvl w:val="1"/>
        <w:rPr>
          <w:rStyle w:val="Heading2Char"/>
          <w:rFonts w:ascii="黑体" w:eastAsia="黑体" w:hAnsi="黑体"/>
          <w:b w:val="0"/>
        </w:rPr>
      </w:pPr>
      <w:bookmarkStart w:id="27" w:name="_Toc15377206"/>
      <w:bookmarkStart w:id="28" w:name="_Toc15396604"/>
      <w:r>
        <w:rPr>
          <w:rFonts w:ascii="黑体" w:eastAsia="黑体" w:hAnsi="黑体" w:hint="eastAsia"/>
          <w:color w:val="000000"/>
          <w:sz w:val="32"/>
          <w:szCs w:val="32"/>
        </w:rPr>
        <w:t>收</w:t>
      </w:r>
      <w:r>
        <w:rPr>
          <w:rStyle w:val="Heading2Char"/>
          <w:rFonts w:ascii="黑体" w:eastAsia="黑体" w:hAnsi="黑体" w:hint="eastAsia"/>
          <w:b w:val="0"/>
        </w:rPr>
        <w:t>入决算情况说明</w:t>
      </w:r>
      <w:bookmarkEnd w:id="27"/>
      <w:bookmarkEnd w:id="28"/>
    </w:p>
    <w:p w:rsidR="00832A74" w:rsidRDefault="00832A74" w:rsidP="00C266F2">
      <w:pPr>
        <w:spacing w:line="600" w:lineRule="exact"/>
        <w:ind w:firstLineChars="200" w:firstLine="31680"/>
        <w:outlineLvl w:val="1"/>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年本年收入合计</w:t>
      </w:r>
      <w:r>
        <w:rPr>
          <w:rFonts w:ascii="仿宋" w:eastAsia="仿宋" w:hAnsi="仿宋"/>
          <w:color w:val="000000"/>
          <w:sz w:val="32"/>
          <w:szCs w:val="32"/>
        </w:rPr>
        <w:t>140.03</w:t>
      </w:r>
      <w:r>
        <w:rPr>
          <w:rFonts w:ascii="仿宋" w:eastAsia="仿宋" w:hAnsi="仿宋" w:hint="eastAsia"/>
          <w:color w:val="000000"/>
          <w:sz w:val="32"/>
          <w:szCs w:val="32"/>
        </w:rPr>
        <w:t>万元，其中：一般公共预算财政拨款收入</w:t>
      </w:r>
      <w:r>
        <w:rPr>
          <w:rFonts w:ascii="仿宋" w:eastAsia="仿宋" w:hAnsi="仿宋"/>
          <w:color w:val="000000"/>
          <w:sz w:val="32"/>
          <w:szCs w:val="32"/>
        </w:rPr>
        <w:t>140.03</w:t>
      </w:r>
      <w:r>
        <w:rPr>
          <w:rFonts w:ascii="仿宋" w:eastAsia="仿宋" w:hAnsi="仿宋" w:hint="eastAsia"/>
          <w:color w:val="000000"/>
          <w:sz w:val="32"/>
          <w:szCs w:val="32"/>
        </w:rPr>
        <w:t>万元，占</w:t>
      </w:r>
      <w:r>
        <w:rPr>
          <w:rFonts w:ascii="仿宋" w:eastAsia="仿宋" w:hAnsi="仿宋"/>
          <w:color w:val="000000"/>
          <w:sz w:val="32"/>
          <w:szCs w:val="32"/>
        </w:rPr>
        <w:t>100%</w:t>
      </w:r>
      <w:r>
        <w:rPr>
          <w:rFonts w:ascii="仿宋" w:eastAsia="仿宋" w:hAnsi="仿宋" w:hint="eastAsia"/>
          <w:color w:val="000000"/>
          <w:sz w:val="32"/>
          <w:szCs w:val="32"/>
        </w:rPr>
        <w:t>。</w:t>
      </w:r>
    </w:p>
    <w:p w:rsidR="00832A74" w:rsidRDefault="00832A74" w:rsidP="00B83127">
      <w:pPr>
        <w:pStyle w:val="BodyText"/>
        <w:spacing w:before="93"/>
        <w:rPr>
          <w:color w:val="FF0000"/>
          <w:sz w:val="32"/>
          <w:szCs w:val="32"/>
        </w:rPr>
      </w:pPr>
    </w:p>
    <w:p w:rsidR="00832A74" w:rsidRDefault="00832A74">
      <w:pPr>
        <w:pStyle w:val="ListParagraph"/>
        <w:numPr>
          <w:ilvl w:val="0"/>
          <w:numId w:val="1"/>
        </w:numPr>
        <w:spacing w:line="600" w:lineRule="exact"/>
        <w:ind w:firstLineChars="0"/>
        <w:outlineLvl w:val="1"/>
        <w:rPr>
          <w:rStyle w:val="Heading2Char"/>
          <w:rFonts w:ascii="黑体" w:eastAsia="黑体" w:hAnsi="黑体"/>
          <w:b w:val="0"/>
        </w:rPr>
      </w:pPr>
      <w:bookmarkStart w:id="29" w:name="_Toc15396605"/>
      <w:bookmarkStart w:id="30" w:name="_Toc15377207"/>
      <w:r>
        <w:rPr>
          <w:rFonts w:ascii="黑体" w:eastAsia="黑体" w:hAnsi="黑体" w:hint="eastAsia"/>
          <w:color w:val="000000"/>
          <w:sz w:val="32"/>
          <w:szCs w:val="32"/>
        </w:rPr>
        <w:t>支</w:t>
      </w:r>
      <w:r>
        <w:rPr>
          <w:rStyle w:val="Heading2Char"/>
          <w:rFonts w:ascii="黑体" w:eastAsia="黑体" w:hAnsi="黑体" w:hint="eastAsia"/>
          <w:b w:val="0"/>
        </w:rPr>
        <w:t>出决算情况说明</w:t>
      </w:r>
      <w:bookmarkEnd w:id="29"/>
      <w:bookmarkEnd w:id="30"/>
    </w:p>
    <w:p w:rsidR="00832A74" w:rsidRDefault="00832A74" w:rsidP="00C266F2">
      <w:pPr>
        <w:spacing w:line="600" w:lineRule="exact"/>
        <w:ind w:firstLineChars="200" w:firstLine="31680"/>
        <w:outlineLvl w:val="1"/>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年本年支出合计</w:t>
      </w:r>
      <w:r>
        <w:rPr>
          <w:rFonts w:ascii="仿宋" w:eastAsia="仿宋" w:hAnsi="仿宋"/>
          <w:color w:val="000000"/>
          <w:sz w:val="32"/>
          <w:szCs w:val="32"/>
        </w:rPr>
        <w:t>140.03</w:t>
      </w:r>
      <w:r>
        <w:rPr>
          <w:rFonts w:ascii="仿宋" w:eastAsia="仿宋" w:hAnsi="仿宋" w:hint="eastAsia"/>
          <w:color w:val="000000"/>
          <w:sz w:val="32"/>
          <w:szCs w:val="32"/>
        </w:rPr>
        <w:t>万元，其中：基本支出</w:t>
      </w:r>
      <w:r>
        <w:rPr>
          <w:rFonts w:ascii="仿宋" w:eastAsia="仿宋" w:hAnsi="仿宋"/>
          <w:color w:val="000000"/>
          <w:sz w:val="32"/>
          <w:szCs w:val="32"/>
        </w:rPr>
        <w:t>97.13</w:t>
      </w:r>
      <w:r>
        <w:rPr>
          <w:rFonts w:ascii="仿宋" w:eastAsia="仿宋" w:hAnsi="仿宋" w:hint="eastAsia"/>
          <w:color w:val="000000"/>
          <w:sz w:val="32"/>
          <w:szCs w:val="32"/>
        </w:rPr>
        <w:t>万元，占</w:t>
      </w:r>
      <w:r>
        <w:rPr>
          <w:rFonts w:ascii="仿宋" w:eastAsia="仿宋" w:hAnsi="仿宋"/>
          <w:color w:val="000000"/>
          <w:sz w:val="32"/>
          <w:szCs w:val="32"/>
        </w:rPr>
        <w:t>69.36%</w:t>
      </w:r>
      <w:r>
        <w:rPr>
          <w:rFonts w:ascii="仿宋" w:eastAsia="仿宋" w:hAnsi="仿宋" w:hint="eastAsia"/>
          <w:color w:val="000000"/>
          <w:sz w:val="32"/>
          <w:szCs w:val="32"/>
        </w:rPr>
        <w:t>；项目支出</w:t>
      </w:r>
      <w:r>
        <w:rPr>
          <w:rFonts w:ascii="仿宋" w:eastAsia="仿宋" w:hAnsi="仿宋"/>
          <w:color w:val="000000"/>
          <w:sz w:val="32"/>
          <w:szCs w:val="32"/>
        </w:rPr>
        <w:t>42.9</w:t>
      </w:r>
      <w:r>
        <w:rPr>
          <w:rFonts w:ascii="仿宋" w:eastAsia="仿宋" w:hAnsi="仿宋" w:hint="eastAsia"/>
          <w:color w:val="000000"/>
          <w:sz w:val="32"/>
          <w:szCs w:val="32"/>
        </w:rPr>
        <w:t>万元，占</w:t>
      </w:r>
      <w:r>
        <w:rPr>
          <w:rFonts w:ascii="仿宋" w:eastAsia="仿宋" w:hAnsi="仿宋"/>
          <w:color w:val="000000"/>
          <w:sz w:val="32"/>
          <w:szCs w:val="32"/>
        </w:rPr>
        <w:t>30.64%</w:t>
      </w:r>
      <w:r>
        <w:rPr>
          <w:rFonts w:ascii="仿宋" w:eastAsia="仿宋" w:hAnsi="仿宋" w:hint="eastAsia"/>
          <w:color w:val="000000"/>
          <w:sz w:val="32"/>
          <w:szCs w:val="32"/>
        </w:rPr>
        <w:t>。</w:t>
      </w:r>
    </w:p>
    <w:p w:rsidR="00832A74" w:rsidRDefault="00832A74" w:rsidP="00B83127">
      <w:pPr>
        <w:pStyle w:val="BodyText"/>
        <w:spacing w:before="93"/>
        <w:rPr>
          <w:rFonts w:ascii="仿宋" w:eastAsia="仿宋" w:hAnsi="仿宋"/>
          <w:color w:val="000000"/>
          <w:sz w:val="32"/>
          <w:szCs w:val="32"/>
        </w:rPr>
      </w:pPr>
    </w:p>
    <w:p w:rsidR="00832A74" w:rsidRDefault="00832A74" w:rsidP="00C266F2">
      <w:pPr>
        <w:spacing w:line="600" w:lineRule="exact"/>
        <w:ind w:firstLineChars="200" w:firstLine="31680"/>
        <w:outlineLvl w:val="1"/>
        <w:rPr>
          <w:rStyle w:val="Heading2Char"/>
          <w:rFonts w:ascii="黑体" w:eastAsia="黑体" w:hAnsi="黑体"/>
          <w:b w:val="0"/>
        </w:rPr>
      </w:pPr>
      <w:bookmarkStart w:id="31" w:name="_Toc15377208"/>
      <w:bookmarkStart w:id="32" w:name="_Toc15396606"/>
      <w:r>
        <w:rPr>
          <w:rFonts w:ascii="黑体" w:eastAsia="黑体" w:hAnsi="黑体" w:hint="eastAsia"/>
          <w:color w:val="000000"/>
          <w:sz w:val="32"/>
          <w:szCs w:val="32"/>
        </w:rPr>
        <w:t>四、财</w:t>
      </w:r>
      <w:r>
        <w:rPr>
          <w:rStyle w:val="Heading2Char"/>
          <w:rFonts w:ascii="黑体" w:eastAsia="黑体" w:hAnsi="黑体" w:hint="eastAsia"/>
          <w:b w:val="0"/>
        </w:rPr>
        <w:t>政拨款收入支出决算总体情况说明</w:t>
      </w:r>
      <w:bookmarkEnd w:id="31"/>
      <w:bookmarkEnd w:id="32"/>
    </w:p>
    <w:p w:rsidR="00832A74" w:rsidRDefault="00832A74">
      <w:pPr>
        <w:spacing w:line="600" w:lineRule="exact"/>
        <w:ind w:firstLine="640"/>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年财政拨款收、支总计</w:t>
      </w:r>
      <w:r>
        <w:rPr>
          <w:rFonts w:ascii="仿宋" w:eastAsia="仿宋" w:hAnsi="仿宋"/>
          <w:color w:val="000000"/>
          <w:sz w:val="32"/>
          <w:szCs w:val="32"/>
        </w:rPr>
        <w:t>140.03</w:t>
      </w:r>
      <w:r>
        <w:rPr>
          <w:rFonts w:ascii="仿宋" w:eastAsia="仿宋" w:hAnsi="仿宋" w:hint="eastAsia"/>
          <w:color w:val="000000"/>
          <w:sz w:val="32"/>
          <w:szCs w:val="32"/>
        </w:rPr>
        <w:t>万元。与</w:t>
      </w:r>
      <w:r>
        <w:rPr>
          <w:rFonts w:ascii="仿宋" w:eastAsia="仿宋" w:hAnsi="仿宋"/>
          <w:color w:val="000000"/>
          <w:sz w:val="32"/>
          <w:szCs w:val="32"/>
        </w:rPr>
        <w:t>2018</w:t>
      </w:r>
      <w:r>
        <w:rPr>
          <w:rFonts w:ascii="仿宋" w:eastAsia="仿宋" w:hAnsi="仿宋" w:hint="eastAsia"/>
          <w:color w:val="000000"/>
          <w:sz w:val="32"/>
          <w:szCs w:val="32"/>
        </w:rPr>
        <w:t>年相比，财政拨款收、支总计各增加</w:t>
      </w:r>
      <w:r>
        <w:rPr>
          <w:rFonts w:ascii="仿宋" w:eastAsia="仿宋" w:hAnsi="仿宋"/>
          <w:color w:val="000000"/>
          <w:sz w:val="32"/>
          <w:szCs w:val="32"/>
        </w:rPr>
        <w:t>8.58</w:t>
      </w:r>
      <w:r>
        <w:rPr>
          <w:rFonts w:ascii="仿宋" w:eastAsia="仿宋" w:hAnsi="仿宋" w:hint="eastAsia"/>
          <w:color w:val="000000"/>
          <w:sz w:val="32"/>
          <w:szCs w:val="32"/>
        </w:rPr>
        <w:t>万元，增长</w:t>
      </w:r>
      <w:r>
        <w:rPr>
          <w:rFonts w:ascii="仿宋" w:eastAsia="仿宋" w:hAnsi="仿宋"/>
          <w:color w:val="000000"/>
          <w:sz w:val="32"/>
          <w:szCs w:val="32"/>
        </w:rPr>
        <w:t>6.53%</w:t>
      </w:r>
      <w:r>
        <w:rPr>
          <w:rFonts w:ascii="仿宋" w:eastAsia="仿宋" w:hAnsi="仿宋" w:hint="eastAsia"/>
          <w:color w:val="000000"/>
          <w:sz w:val="32"/>
          <w:szCs w:val="32"/>
        </w:rPr>
        <w:t>。主要变动原因是项目支出增加。</w:t>
      </w:r>
    </w:p>
    <w:p w:rsidR="00832A74" w:rsidRDefault="00832A74">
      <w:pPr>
        <w:spacing w:line="600" w:lineRule="exact"/>
        <w:ind w:firstLine="640"/>
        <w:rPr>
          <w:rFonts w:ascii="仿宋" w:eastAsia="仿宋" w:hAnsi="仿宋"/>
          <w:b/>
          <w:color w:val="00B050"/>
          <w:sz w:val="32"/>
          <w:szCs w:val="32"/>
        </w:rPr>
      </w:pPr>
    </w:p>
    <w:p w:rsidR="00832A74" w:rsidRDefault="00832A74" w:rsidP="00C266F2">
      <w:pPr>
        <w:spacing w:line="600" w:lineRule="exact"/>
        <w:ind w:firstLineChars="196" w:firstLine="31680"/>
        <w:outlineLvl w:val="1"/>
        <w:rPr>
          <w:rStyle w:val="Heading2Char"/>
          <w:rFonts w:ascii="黑体" w:eastAsia="黑体" w:hAnsi="黑体"/>
          <w:b w:val="0"/>
        </w:rPr>
      </w:pPr>
      <w:bookmarkStart w:id="33" w:name="_Toc15396607"/>
      <w:bookmarkStart w:id="34" w:name="_Toc15377209"/>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Heading2Char"/>
          <w:rFonts w:ascii="黑体" w:eastAsia="黑体" w:hAnsi="黑体" w:hint="eastAsia"/>
          <w:b w:val="0"/>
        </w:rPr>
        <w:t>般公共预算财政拨款支出决算情况说明</w:t>
      </w:r>
      <w:bookmarkEnd w:id="33"/>
      <w:bookmarkEnd w:id="34"/>
    </w:p>
    <w:p w:rsidR="00832A74" w:rsidRDefault="00832A74" w:rsidP="00C266F2">
      <w:pPr>
        <w:spacing w:line="600" w:lineRule="exact"/>
        <w:ind w:firstLineChars="200" w:firstLine="31680"/>
        <w:outlineLvl w:val="2"/>
        <w:rPr>
          <w:rFonts w:ascii="仿宋" w:eastAsia="仿宋" w:hAnsi="仿宋"/>
          <w:b/>
          <w:color w:val="000000"/>
          <w:sz w:val="32"/>
          <w:szCs w:val="32"/>
        </w:rPr>
      </w:pPr>
      <w:bookmarkStart w:id="35" w:name="_Toc15377210"/>
      <w:r>
        <w:rPr>
          <w:rFonts w:ascii="仿宋" w:eastAsia="仿宋" w:hAnsi="仿宋" w:hint="eastAsia"/>
          <w:b/>
          <w:color w:val="000000"/>
          <w:sz w:val="32"/>
          <w:szCs w:val="32"/>
        </w:rPr>
        <w:t>（一）一般公共预算财政拨款支出决算总体情况</w:t>
      </w:r>
      <w:bookmarkEnd w:id="35"/>
    </w:p>
    <w:p w:rsidR="00832A74" w:rsidRDefault="00832A74" w:rsidP="00C266F2">
      <w:pPr>
        <w:spacing w:line="600" w:lineRule="exact"/>
        <w:ind w:firstLineChars="200" w:firstLine="31680"/>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年一般公共预算财政拨款支出</w:t>
      </w:r>
      <w:r>
        <w:rPr>
          <w:rFonts w:ascii="仿宋" w:eastAsia="仿宋" w:hAnsi="仿宋"/>
          <w:color w:val="000000"/>
          <w:sz w:val="32"/>
          <w:szCs w:val="32"/>
        </w:rPr>
        <w:t>140.03</w:t>
      </w:r>
      <w:r>
        <w:rPr>
          <w:rFonts w:ascii="仿宋" w:eastAsia="仿宋" w:hAnsi="仿宋" w:hint="eastAsia"/>
          <w:color w:val="000000"/>
          <w:sz w:val="32"/>
          <w:szCs w:val="32"/>
        </w:rPr>
        <w:t>万元，占本年支出合计的</w:t>
      </w:r>
      <w:r>
        <w:rPr>
          <w:rFonts w:ascii="仿宋" w:eastAsia="仿宋" w:hAnsi="仿宋"/>
          <w:color w:val="000000"/>
          <w:sz w:val="32"/>
          <w:szCs w:val="32"/>
        </w:rPr>
        <w:t>100%</w:t>
      </w:r>
      <w:r>
        <w:rPr>
          <w:rFonts w:ascii="仿宋" w:eastAsia="仿宋" w:hAnsi="仿宋" w:hint="eastAsia"/>
          <w:color w:val="000000"/>
          <w:sz w:val="32"/>
          <w:szCs w:val="32"/>
        </w:rPr>
        <w:t>。与</w:t>
      </w:r>
      <w:r>
        <w:rPr>
          <w:rFonts w:ascii="仿宋" w:eastAsia="仿宋" w:hAnsi="仿宋"/>
          <w:color w:val="000000"/>
          <w:sz w:val="32"/>
          <w:szCs w:val="32"/>
        </w:rPr>
        <w:t>2018</w:t>
      </w:r>
      <w:r>
        <w:rPr>
          <w:rFonts w:ascii="仿宋" w:eastAsia="仿宋" w:hAnsi="仿宋" w:hint="eastAsia"/>
          <w:color w:val="000000"/>
          <w:sz w:val="32"/>
          <w:szCs w:val="32"/>
        </w:rPr>
        <w:t>年相比，一般公共预算财政拨款增加</w:t>
      </w:r>
      <w:r>
        <w:rPr>
          <w:rFonts w:ascii="仿宋" w:eastAsia="仿宋" w:hAnsi="仿宋"/>
          <w:color w:val="000000"/>
          <w:sz w:val="32"/>
          <w:szCs w:val="32"/>
        </w:rPr>
        <w:t>8.58</w:t>
      </w:r>
      <w:r>
        <w:rPr>
          <w:rFonts w:ascii="仿宋" w:eastAsia="仿宋" w:hAnsi="仿宋" w:hint="eastAsia"/>
          <w:color w:val="000000"/>
          <w:sz w:val="32"/>
          <w:szCs w:val="32"/>
        </w:rPr>
        <w:t>万元，增长</w:t>
      </w:r>
      <w:r>
        <w:rPr>
          <w:rFonts w:ascii="仿宋" w:eastAsia="仿宋" w:hAnsi="仿宋"/>
          <w:color w:val="000000"/>
          <w:sz w:val="32"/>
          <w:szCs w:val="32"/>
        </w:rPr>
        <w:t>6.53%</w:t>
      </w:r>
      <w:r>
        <w:rPr>
          <w:rFonts w:ascii="仿宋" w:eastAsia="仿宋" w:hAnsi="仿宋" w:hint="eastAsia"/>
          <w:color w:val="000000"/>
          <w:sz w:val="32"/>
          <w:szCs w:val="32"/>
        </w:rPr>
        <w:t>。主要变动原因是项目支出增加。</w:t>
      </w:r>
    </w:p>
    <w:p w:rsidR="00832A74" w:rsidRDefault="00832A74" w:rsidP="00C266F2">
      <w:pPr>
        <w:spacing w:line="600" w:lineRule="exact"/>
        <w:ind w:firstLineChars="200" w:firstLine="31680"/>
        <w:outlineLvl w:val="2"/>
        <w:rPr>
          <w:rFonts w:ascii="仿宋" w:eastAsia="仿宋" w:hAnsi="仿宋"/>
          <w:b/>
          <w:color w:val="000000"/>
          <w:sz w:val="32"/>
          <w:szCs w:val="32"/>
        </w:rPr>
      </w:pPr>
      <w:bookmarkStart w:id="36" w:name="_Toc15377211"/>
      <w:r>
        <w:rPr>
          <w:rFonts w:ascii="仿宋" w:eastAsia="仿宋" w:hAnsi="仿宋" w:hint="eastAsia"/>
          <w:b/>
          <w:color w:val="000000"/>
          <w:sz w:val="32"/>
          <w:szCs w:val="32"/>
        </w:rPr>
        <w:t>（二）一般公共预算财政拨款支出决算结构情况</w:t>
      </w:r>
      <w:bookmarkEnd w:id="36"/>
    </w:p>
    <w:p w:rsidR="00832A74" w:rsidRDefault="00832A74">
      <w:pPr>
        <w:spacing w:line="600" w:lineRule="exact"/>
        <w:ind w:firstLine="640"/>
        <w:rPr>
          <w:rFonts w:ascii="仿宋" w:eastAsia="仿宋" w:hAnsi="仿宋"/>
          <w:b/>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年一般公共预算财政拨款支出</w:t>
      </w:r>
      <w:r>
        <w:rPr>
          <w:rFonts w:ascii="仿宋" w:eastAsia="仿宋" w:hAnsi="仿宋"/>
          <w:color w:val="000000"/>
          <w:sz w:val="32"/>
          <w:szCs w:val="32"/>
        </w:rPr>
        <w:t>140.03</w:t>
      </w:r>
      <w:r>
        <w:rPr>
          <w:rFonts w:ascii="仿宋" w:eastAsia="仿宋" w:hAnsi="仿宋" w:hint="eastAsia"/>
          <w:color w:val="000000"/>
          <w:sz w:val="32"/>
          <w:szCs w:val="32"/>
        </w:rPr>
        <w:t>万元，主要用于以下方面</w:t>
      </w:r>
      <w:r>
        <w:rPr>
          <w:rFonts w:ascii="仿宋" w:eastAsia="仿宋" w:hAnsi="仿宋"/>
          <w:color w:val="000000"/>
          <w:sz w:val="32"/>
          <w:szCs w:val="32"/>
        </w:rPr>
        <w:t>:</w:t>
      </w:r>
      <w:r>
        <w:rPr>
          <w:rFonts w:ascii="仿宋" w:eastAsia="仿宋" w:hAnsi="仿宋" w:hint="eastAsia"/>
          <w:b/>
          <w:color w:val="000000"/>
          <w:sz w:val="32"/>
          <w:szCs w:val="32"/>
        </w:rPr>
        <w:t>一般公共服务（类）</w:t>
      </w:r>
      <w:r>
        <w:rPr>
          <w:rFonts w:ascii="仿宋" w:eastAsia="仿宋" w:hAnsi="仿宋" w:hint="eastAsia"/>
          <w:color w:val="000000"/>
          <w:sz w:val="32"/>
          <w:szCs w:val="32"/>
        </w:rPr>
        <w:t>支出</w:t>
      </w:r>
      <w:r>
        <w:rPr>
          <w:rFonts w:ascii="仿宋" w:eastAsia="仿宋" w:hAnsi="仿宋"/>
          <w:color w:val="000000"/>
          <w:sz w:val="32"/>
          <w:szCs w:val="32"/>
        </w:rPr>
        <w:t>119.76</w:t>
      </w:r>
      <w:r>
        <w:rPr>
          <w:rFonts w:ascii="仿宋" w:eastAsia="仿宋" w:hAnsi="仿宋" w:hint="eastAsia"/>
          <w:color w:val="000000"/>
          <w:sz w:val="32"/>
          <w:szCs w:val="32"/>
        </w:rPr>
        <w:t>万元，占</w:t>
      </w:r>
      <w:r>
        <w:rPr>
          <w:rFonts w:ascii="仿宋" w:eastAsia="仿宋" w:hAnsi="仿宋"/>
          <w:color w:val="000000"/>
          <w:sz w:val="32"/>
          <w:szCs w:val="32"/>
        </w:rPr>
        <w:t>85.52%</w:t>
      </w:r>
      <w:r>
        <w:rPr>
          <w:rFonts w:ascii="仿宋" w:eastAsia="仿宋" w:hAnsi="仿宋" w:hint="eastAsia"/>
          <w:color w:val="000000"/>
          <w:sz w:val="32"/>
          <w:szCs w:val="32"/>
        </w:rPr>
        <w:t>；</w:t>
      </w:r>
      <w:r>
        <w:rPr>
          <w:rFonts w:ascii="仿宋" w:eastAsia="仿宋" w:hAnsi="仿宋" w:hint="eastAsia"/>
          <w:b/>
          <w:color w:val="000000"/>
          <w:sz w:val="32"/>
          <w:szCs w:val="32"/>
        </w:rPr>
        <w:t>社会保障和就业（类）</w:t>
      </w:r>
      <w:r>
        <w:rPr>
          <w:rFonts w:ascii="仿宋" w:eastAsia="仿宋" w:hAnsi="仿宋" w:hint="eastAsia"/>
          <w:color w:val="000000"/>
          <w:sz w:val="32"/>
          <w:szCs w:val="32"/>
        </w:rPr>
        <w:t>支出</w:t>
      </w:r>
      <w:r>
        <w:rPr>
          <w:rFonts w:ascii="仿宋" w:eastAsia="仿宋" w:hAnsi="仿宋"/>
          <w:color w:val="000000"/>
          <w:sz w:val="32"/>
          <w:szCs w:val="32"/>
        </w:rPr>
        <w:t>9.64</w:t>
      </w:r>
      <w:r>
        <w:rPr>
          <w:rFonts w:ascii="仿宋" w:eastAsia="仿宋" w:hAnsi="仿宋" w:hint="eastAsia"/>
          <w:color w:val="000000"/>
          <w:sz w:val="32"/>
          <w:szCs w:val="32"/>
        </w:rPr>
        <w:t>万元，占</w:t>
      </w:r>
      <w:r>
        <w:rPr>
          <w:rFonts w:ascii="仿宋" w:eastAsia="仿宋" w:hAnsi="仿宋"/>
          <w:color w:val="000000"/>
          <w:sz w:val="32"/>
          <w:szCs w:val="32"/>
        </w:rPr>
        <w:t>6.89%</w:t>
      </w:r>
      <w:r>
        <w:rPr>
          <w:rFonts w:ascii="仿宋" w:eastAsia="仿宋" w:hAnsi="仿宋" w:hint="eastAsia"/>
          <w:color w:val="000000"/>
          <w:sz w:val="32"/>
          <w:szCs w:val="32"/>
        </w:rPr>
        <w:t>；</w:t>
      </w:r>
      <w:r>
        <w:rPr>
          <w:rFonts w:ascii="仿宋" w:eastAsia="仿宋" w:hAnsi="仿宋" w:hint="eastAsia"/>
          <w:b/>
          <w:bCs/>
          <w:color w:val="000000"/>
          <w:sz w:val="32"/>
          <w:szCs w:val="32"/>
        </w:rPr>
        <w:t>卫生健康支出</w:t>
      </w:r>
      <w:r>
        <w:rPr>
          <w:rFonts w:ascii="仿宋" w:eastAsia="仿宋" w:hAnsi="仿宋"/>
          <w:b/>
          <w:bCs/>
          <w:color w:val="000000"/>
          <w:sz w:val="32"/>
          <w:szCs w:val="32"/>
        </w:rPr>
        <w:t>3.33</w:t>
      </w:r>
      <w:r>
        <w:rPr>
          <w:rFonts w:ascii="仿宋" w:eastAsia="仿宋" w:hAnsi="仿宋" w:hint="eastAsia"/>
          <w:color w:val="000000"/>
          <w:sz w:val="32"/>
          <w:szCs w:val="32"/>
        </w:rPr>
        <w:t>万元，占</w:t>
      </w:r>
      <w:r>
        <w:rPr>
          <w:rFonts w:ascii="仿宋" w:eastAsia="仿宋" w:hAnsi="仿宋"/>
          <w:color w:val="000000"/>
          <w:sz w:val="32"/>
          <w:szCs w:val="32"/>
        </w:rPr>
        <w:t>2.38%</w:t>
      </w:r>
      <w:r>
        <w:rPr>
          <w:rFonts w:ascii="仿宋" w:eastAsia="仿宋" w:hAnsi="仿宋" w:hint="eastAsia"/>
          <w:color w:val="000000"/>
          <w:sz w:val="32"/>
          <w:szCs w:val="32"/>
        </w:rPr>
        <w:t>；住房保障支出</w:t>
      </w:r>
      <w:r>
        <w:rPr>
          <w:rFonts w:ascii="仿宋" w:eastAsia="仿宋" w:hAnsi="仿宋"/>
          <w:color w:val="000000"/>
          <w:sz w:val="32"/>
          <w:szCs w:val="32"/>
        </w:rPr>
        <w:t>7.3</w:t>
      </w:r>
      <w:r>
        <w:rPr>
          <w:rFonts w:ascii="仿宋" w:eastAsia="仿宋" w:hAnsi="仿宋" w:hint="eastAsia"/>
          <w:color w:val="000000"/>
          <w:sz w:val="32"/>
          <w:szCs w:val="32"/>
        </w:rPr>
        <w:t>万元，占</w:t>
      </w:r>
      <w:r>
        <w:rPr>
          <w:rFonts w:ascii="仿宋" w:eastAsia="仿宋" w:hAnsi="仿宋"/>
          <w:color w:val="000000"/>
          <w:sz w:val="32"/>
          <w:szCs w:val="32"/>
        </w:rPr>
        <w:t>5.21%</w:t>
      </w:r>
      <w:r>
        <w:rPr>
          <w:rFonts w:ascii="仿宋" w:eastAsia="仿宋" w:hAnsi="仿宋" w:hint="eastAsia"/>
          <w:color w:val="000000"/>
          <w:sz w:val="32"/>
          <w:szCs w:val="32"/>
        </w:rPr>
        <w:t>。</w:t>
      </w:r>
      <w:r>
        <w:rPr>
          <w:rFonts w:ascii="仿宋" w:eastAsia="仿宋" w:hAnsi="仿宋" w:hint="eastAsia"/>
          <w:b/>
          <w:color w:val="000000"/>
          <w:sz w:val="32"/>
          <w:szCs w:val="32"/>
        </w:rPr>
        <w:t>（罗列全部功能分类科目，至类级。）</w:t>
      </w:r>
    </w:p>
    <w:p w:rsidR="00832A74" w:rsidRDefault="00832A74" w:rsidP="00C90FDB">
      <w:pPr>
        <w:spacing w:line="600" w:lineRule="exact"/>
        <w:rPr>
          <w:rFonts w:ascii="仿宋" w:eastAsia="仿宋" w:hAnsi="仿宋"/>
          <w:color w:val="000000"/>
          <w:sz w:val="32"/>
          <w:szCs w:val="32"/>
        </w:rPr>
      </w:pPr>
    </w:p>
    <w:p w:rsidR="00832A74" w:rsidRDefault="00832A74" w:rsidP="00C266F2">
      <w:pPr>
        <w:spacing w:line="600" w:lineRule="exact"/>
        <w:ind w:firstLineChars="200" w:firstLine="31680"/>
        <w:outlineLvl w:val="2"/>
        <w:rPr>
          <w:rFonts w:ascii="仿宋" w:eastAsia="仿宋" w:hAnsi="仿宋"/>
          <w:b/>
          <w:color w:val="000000"/>
          <w:sz w:val="32"/>
          <w:szCs w:val="32"/>
        </w:rPr>
      </w:pPr>
      <w:bookmarkStart w:id="37" w:name="_Toc15377212"/>
      <w:r>
        <w:rPr>
          <w:rFonts w:ascii="仿宋" w:eastAsia="仿宋" w:hAnsi="仿宋" w:hint="eastAsia"/>
          <w:b/>
          <w:color w:val="000000"/>
          <w:sz w:val="32"/>
          <w:szCs w:val="32"/>
        </w:rPr>
        <w:t>（三）一般公共预算财政拨款支出决算具体情况</w:t>
      </w:r>
      <w:bookmarkEnd w:id="37"/>
    </w:p>
    <w:p w:rsidR="00832A74" w:rsidRDefault="00832A74" w:rsidP="00C266F2">
      <w:pPr>
        <w:spacing w:line="600" w:lineRule="exact"/>
        <w:ind w:firstLineChars="200" w:firstLine="31680"/>
        <w:outlineLvl w:val="2"/>
        <w:rPr>
          <w:rFonts w:ascii="仿宋" w:eastAsia="仿宋" w:hAnsi="仿宋"/>
          <w:color w:val="FF0000"/>
          <w:sz w:val="32"/>
          <w:szCs w:val="32"/>
        </w:rPr>
      </w:pPr>
      <w:bookmarkStart w:id="38" w:name="_Toc15377213"/>
      <w:bookmarkStart w:id="39" w:name="_Toc15377444"/>
      <w:bookmarkStart w:id="40" w:name="_Toc15378460"/>
      <w:r>
        <w:rPr>
          <w:rFonts w:ascii="仿宋" w:eastAsia="仿宋" w:hAnsi="仿宋"/>
          <w:b/>
          <w:color w:val="000000"/>
          <w:sz w:val="32"/>
          <w:szCs w:val="32"/>
        </w:rPr>
        <w:t>2019</w:t>
      </w:r>
      <w:r>
        <w:rPr>
          <w:rFonts w:ascii="仿宋" w:eastAsia="仿宋" w:hAnsi="仿宋" w:hint="eastAsia"/>
          <w:b/>
          <w:color w:val="000000"/>
          <w:sz w:val="32"/>
          <w:szCs w:val="32"/>
        </w:rPr>
        <w:t>年一般公共预算支出决算数为</w:t>
      </w:r>
      <w:r>
        <w:rPr>
          <w:rFonts w:ascii="仿宋" w:eastAsia="仿宋" w:hAnsi="仿宋"/>
          <w:b/>
          <w:color w:val="000000"/>
          <w:sz w:val="32"/>
          <w:szCs w:val="32"/>
        </w:rPr>
        <w:t>140.03</w:t>
      </w:r>
      <w:r>
        <w:rPr>
          <w:rFonts w:ascii="仿宋" w:eastAsia="仿宋" w:hAnsi="仿宋" w:hint="eastAsia"/>
          <w:b/>
          <w:color w:val="000000"/>
          <w:sz w:val="32"/>
          <w:szCs w:val="32"/>
        </w:rPr>
        <w:t>万元</w:t>
      </w:r>
      <w:r>
        <w:rPr>
          <w:rFonts w:ascii="仿宋" w:eastAsia="仿宋" w:hAnsi="仿宋" w:hint="eastAsia"/>
          <w:color w:val="000000"/>
          <w:sz w:val="32"/>
          <w:szCs w:val="32"/>
        </w:rPr>
        <w:t>，</w:t>
      </w:r>
      <w:r>
        <w:rPr>
          <w:rStyle w:val="Strong"/>
          <w:rFonts w:ascii="仿宋" w:eastAsia="仿宋" w:hAnsi="仿宋" w:hint="eastAsia"/>
          <w:bCs/>
          <w:color w:val="000000"/>
          <w:sz w:val="32"/>
          <w:szCs w:val="32"/>
        </w:rPr>
        <w:t>完成预算</w:t>
      </w:r>
      <w:r>
        <w:rPr>
          <w:rStyle w:val="Strong"/>
          <w:rFonts w:ascii="仿宋" w:eastAsia="仿宋" w:hAnsi="仿宋"/>
          <w:bCs/>
          <w:color w:val="000000"/>
          <w:sz w:val="32"/>
          <w:szCs w:val="32"/>
        </w:rPr>
        <w:t>100%</w:t>
      </w:r>
      <w:r>
        <w:rPr>
          <w:rStyle w:val="Strong"/>
          <w:rFonts w:ascii="仿宋" w:eastAsia="仿宋" w:hAnsi="仿宋" w:hint="eastAsia"/>
          <w:bCs/>
          <w:color w:val="000000"/>
          <w:sz w:val="32"/>
          <w:szCs w:val="32"/>
        </w:rPr>
        <w:t>。其中：</w:t>
      </w:r>
      <w:bookmarkEnd w:id="38"/>
      <w:bookmarkEnd w:id="39"/>
      <w:bookmarkEnd w:id="40"/>
    </w:p>
    <w:p w:rsidR="00832A74" w:rsidRDefault="00832A74" w:rsidP="00C266F2">
      <w:pPr>
        <w:spacing w:line="600" w:lineRule="exact"/>
        <w:ind w:firstLineChars="200" w:firstLine="31680"/>
        <w:rPr>
          <w:rFonts w:ascii="仿宋" w:eastAsia="仿宋" w:hAnsi="仿宋"/>
          <w:b/>
          <w:color w:val="000000"/>
          <w:sz w:val="32"/>
          <w:szCs w:val="32"/>
        </w:rPr>
      </w:pPr>
      <w:r>
        <w:rPr>
          <w:rStyle w:val="Strong"/>
          <w:rFonts w:ascii="仿宋" w:eastAsia="仿宋" w:hAnsi="仿宋"/>
          <w:bCs/>
          <w:color w:val="000000"/>
          <w:sz w:val="32"/>
          <w:szCs w:val="32"/>
        </w:rPr>
        <w:t>1.</w:t>
      </w:r>
      <w:r>
        <w:rPr>
          <w:rStyle w:val="Strong"/>
          <w:rFonts w:ascii="仿宋" w:eastAsia="仿宋" w:hAnsi="仿宋" w:hint="eastAsia"/>
          <w:bCs/>
          <w:color w:val="000000"/>
          <w:sz w:val="32"/>
          <w:szCs w:val="32"/>
        </w:rPr>
        <w:t>一般公共服务（类）群众团体事务（款）行政运行（项）</w:t>
      </w:r>
      <w:r>
        <w:rPr>
          <w:rStyle w:val="Strong"/>
          <w:rFonts w:ascii="仿宋" w:eastAsia="仿宋" w:hAnsi="仿宋"/>
          <w:bCs/>
          <w:color w:val="000000"/>
          <w:sz w:val="32"/>
          <w:szCs w:val="32"/>
        </w:rPr>
        <w:t>:</w:t>
      </w:r>
      <w:r>
        <w:rPr>
          <w:rStyle w:val="Strong"/>
          <w:rFonts w:ascii="仿宋" w:eastAsia="仿宋" w:hAnsi="仿宋"/>
          <w:b w:val="0"/>
          <w:bCs/>
          <w:color w:val="000000"/>
          <w:sz w:val="32"/>
          <w:szCs w:val="32"/>
        </w:rPr>
        <w:t xml:space="preserve"> </w:t>
      </w:r>
      <w:r>
        <w:rPr>
          <w:rStyle w:val="Strong"/>
          <w:rFonts w:ascii="仿宋" w:eastAsia="仿宋" w:hAnsi="仿宋" w:hint="eastAsia"/>
          <w:b w:val="0"/>
          <w:bCs/>
          <w:color w:val="000000"/>
          <w:sz w:val="32"/>
          <w:szCs w:val="32"/>
        </w:rPr>
        <w:t>支出决算为</w:t>
      </w:r>
      <w:r>
        <w:rPr>
          <w:rStyle w:val="Strong"/>
          <w:rFonts w:ascii="仿宋" w:eastAsia="仿宋" w:hAnsi="仿宋"/>
          <w:b w:val="0"/>
          <w:bCs/>
          <w:color w:val="000000"/>
          <w:sz w:val="32"/>
          <w:szCs w:val="32"/>
        </w:rPr>
        <w:t>76.86</w:t>
      </w:r>
      <w:r>
        <w:rPr>
          <w:rStyle w:val="Strong"/>
          <w:rFonts w:ascii="仿宋" w:eastAsia="仿宋" w:hAnsi="仿宋" w:hint="eastAsia"/>
          <w:b w:val="0"/>
          <w:bCs/>
          <w:color w:val="000000"/>
          <w:sz w:val="32"/>
          <w:szCs w:val="32"/>
        </w:rPr>
        <w:t>万元，完成预算</w:t>
      </w:r>
      <w:r>
        <w:rPr>
          <w:rStyle w:val="Strong"/>
          <w:rFonts w:ascii="仿宋" w:eastAsia="仿宋" w:hAnsi="仿宋"/>
          <w:b w:val="0"/>
          <w:bCs/>
          <w:color w:val="000000"/>
          <w:sz w:val="32"/>
          <w:szCs w:val="32"/>
        </w:rPr>
        <w:t>100%</w:t>
      </w:r>
      <w:r>
        <w:rPr>
          <w:rStyle w:val="Strong"/>
          <w:rFonts w:ascii="仿宋" w:eastAsia="仿宋" w:hAnsi="仿宋" w:hint="eastAsia"/>
          <w:b w:val="0"/>
          <w:bCs/>
          <w:color w:val="000000"/>
          <w:sz w:val="32"/>
          <w:szCs w:val="32"/>
        </w:rPr>
        <w:t>，决算数等于预算数。</w:t>
      </w:r>
    </w:p>
    <w:p w:rsidR="00832A74" w:rsidRDefault="00832A74" w:rsidP="00C266F2">
      <w:pPr>
        <w:spacing w:line="600" w:lineRule="exact"/>
        <w:ind w:firstLineChars="200" w:firstLine="31680"/>
        <w:rPr>
          <w:rFonts w:ascii="仿宋" w:eastAsia="仿宋" w:hAnsi="仿宋"/>
          <w:b/>
          <w:color w:val="000000"/>
          <w:sz w:val="32"/>
          <w:szCs w:val="32"/>
        </w:rPr>
      </w:pPr>
      <w:r>
        <w:rPr>
          <w:rStyle w:val="Strong"/>
          <w:rFonts w:ascii="仿宋" w:eastAsia="仿宋" w:hAnsi="仿宋"/>
          <w:bCs/>
          <w:color w:val="000000"/>
          <w:sz w:val="32"/>
          <w:szCs w:val="32"/>
        </w:rPr>
        <w:t>2.</w:t>
      </w:r>
      <w:r>
        <w:rPr>
          <w:rStyle w:val="Strong"/>
          <w:rFonts w:ascii="仿宋" w:eastAsia="仿宋" w:hAnsi="仿宋" w:hint="eastAsia"/>
          <w:bCs/>
          <w:color w:val="000000"/>
          <w:sz w:val="32"/>
          <w:szCs w:val="32"/>
        </w:rPr>
        <w:t>一般公共服务（类）群众团体事务（款）一般行政管理事务（项）</w:t>
      </w:r>
      <w:r>
        <w:rPr>
          <w:rStyle w:val="Strong"/>
          <w:rFonts w:ascii="仿宋" w:eastAsia="仿宋" w:hAnsi="仿宋"/>
          <w:bCs/>
          <w:color w:val="000000"/>
          <w:sz w:val="32"/>
          <w:szCs w:val="32"/>
        </w:rPr>
        <w:t>:</w:t>
      </w:r>
      <w:r>
        <w:rPr>
          <w:rStyle w:val="Strong"/>
          <w:rFonts w:ascii="仿宋" w:eastAsia="仿宋" w:hAnsi="仿宋"/>
          <w:b w:val="0"/>
          <w:bCs/>
          <w:color w:val="000000"/>
          <w:sz w:val="32"/>
          <w:szCs w:val="32"/>
        </w:rPr>
        <w:t xml:space="preserve"> </w:t>
      </w:r>
      <w:r>
        <w:rPr>
          <w:rStyle w:val="Strong"/>
          <w:rFonts w:ascii="仿宋" w:eastAsia="仿宋" w:hAnsi="仿宋" w:hint="eastAsia"/>
          <w:b w:val="0"/>
          <w:bCs/>
          <w:color w:val="000000"/>
          <w:sz w:val="32"/>
          <w:szCs w:val="32"/>
        </w:rPr>
        <w:t>支出决算为</w:t>
      </w:r>
      <w:r>
        <w:rPr>
          <w:rStyle w:val="Strong"/>
          <w:rFonts w:ascii="仿宋" w:eastAsia="仿宋" w:hAnsi="仿宋"/>
          <w:b w:val="0"/>
          <w:bCs/>
          <w:color w:val="000000"/>
          <w:sz w:val="32"/>
          <w:szCs w:val="32"/>
        </w:rPr>
        <w:t>10</w:t>
      </w:r>
      <w:r>
        <w:rPr>
          <w:rStyle w:val="Strong"/>
          <w:rFonts w:ascii="仿宋" w:eastAsia="仿宋" w:hAnsi="仿宋" w:hint="eastAsia"/>
          <w:b w:val="0"/>
          <w:bCs/>
          <w:color w:val="000000"/>
          <w:sz w:val="32"/>
          <w:szCs w:val="32"/>
        </w:rPr>
        <w:t>万元，完成预算</w:t>
      </w:r>
      <w:r>
        <w:rPr>
          <w:rStyle w:val="Strong"/>
          <w:rFonts w:ascii="仿宋" w:eastAsia="仿宋" w:hAnsi="仿宋"/>
          <w:b w:val="0"/>
          <w:bCs/>
          <w:color w:val="000000"/>
          <w:sz w:val="32"/>
          <w:szCs w:val="32"/>
        </w:rPr>
        <w:t>100%</w:t>
      </w:r>
      <w:r>
        <w:rPr>
          <w:rStyle w:val="Strong"/>
          <w:rFonts w:ascii="仿宋" w:eastAsia="仿宋" w:hAnsi="仿宋" w:hint="eastAsia"/>
          <w:b w:val="0"/>
          <w:bCs/>
          <w:color w:val="000000"/>
          <w:sz w:val="32"/>
          <w:szCs w:val="32"/>
        </w:rPr>
        <w:t>，决算数等于预算数。</w:t>
      </w:r>
    </w:p>
    <w:p w:rsidR="00832A74" w:rsidRDefault="00832A74" w:rsidP="00C266F2">
      <w:pPr>
        <w:spacing w:line="600" w:lineRule="exact"/>
        <w:ind w:firstLineChars="200" w:firstLine="31680"/>
        <w:rPr>
          <w:rStyle w:val="Strong"/>
          <w:rFonts w:ascii="仿宋" w:eastAsia="仿宋" w:hAnsi="仿宋"/>
          <w:b w:val="0"/>
          <w:bCs/>
          <w:color w:val="000000"/>
          <w:sz w:val="32"/>
          <w:szCs w:val="32"/>
        </w:rPr>
      </w:pPr>
      <w:r>
        <w:rPr>
          <w:rStyle w:val="Strong"/>
          <w:rFonts w:ascii="仿宋" w:eastAsia="仿宋" w:hAnsi="仿宋"/>
          <w:bCs/>
          <w:color w:val="000000"/>
          <w:sz w:val="32"/>
          <w:szCs w:val="32"/>
        </w:rPr>
        <w:t>3.</w:t>
      </w:r>
      <w:r>
        <w:rPr>
          <w:rStyle w:val="Strong"/>
          <w:rFonts w:ascii="仿宋" w:eastAsia="仿宋" w:hAnsi="仿宋" w:hint="eastAsia"/>
          <w:bCs/>
          <w:color w:val="000000"/>
          <w:sz w:val="32"/>
          <w:szCs w:val="32"/>
        </w:rPr>
        <w:t>一般公共服务（类）群众团体事务（款）其他群众团体事务支出（项）</w:t>
      </w:r>
      <w:r>
        <w:rPr>
          <w:rStyle w:val="Strong"/>
          <w:rFonts w:ascii="仿宋" w:eastAsia="仿宋" w:hAnsi="仿宋"/>
          <w:bCs/>
          <w:color w:val="000000"/>
          <w:sz w:val="32"/>
          <w:szCs w:val="32"/>
        </w:rPr>
        <w:t>:</w:t>
      </w:r>
      <w:r>
        <w:rPr>
          <w:rStyle w:val="Strong"/>
          <w:rFonts w:ascii="仿宋" w:eastAsia="仿宋" w:hAnsi="仿宋"/>
          <w:b w:val="0"/>
          <w:bCs/>
          <w:color w:val="000000"/>
          <w:sz w:val="32"/>
          <w:szCs w:val="32"/>
        </w:rPr>
        <w:t xml:space="preserve"> </w:t>
      </w:r>
      <w:r>
        <w:rPr>
          <w:rStyle w:val="Strong"/>
          <w:rFonts w:ascii="仿宋" w:eastAsia="仿宋" w:hAnsi="仿宋" w:hint="eastAsia"/>
          <w:b w:val="0"/>
          <w:bCs/>
          <w:color w:val="000000"/>
          <w:sz w:val="32"/>
          <w:szCs w:val="32"/>
        </w:rPr>
        <w:t>支出决算为</w:t>
      </w:r>
      <w:r>
        <w:rPr>
          <w:rStyle w:val="Strong"/>
          <w:rFonts w:ascii="仿宋" w:eastAsia="仿宋" w:hAnsi="仿宋"/>
          <w:b w:val="0"/>
          <w:bCs/>
          <w:color w:val="000000"/>
          <w:sz w:val="32"/>
          <w:szCs w:val="32"/>
        </w:rPr>
        <w:t>32.9</w:t>
      </w:r>
      <w:r>
        <w:rPr>
          <w:rStyle w:val="Strong"/>
          <w:rFonts w:ascii="仿宋" w:eastAsia="仿宋" w:hAnsi="仿宋" w:hint="eastAsia"/>
          <w:b w:val="0"/>
          <w:bCs/>
          <w:color w:val="000000"/>
          <w:sz w:val="32"/>
          <w:szCs w:val="32"/>
        </w:rPr>
        <w:t>万元，完成预算</w:t>
      </w:r>
      <w:r>
        <w:rPr>
          <w:rStyle w:val="Strong"/>
          <w:rFonts w:ascii="仿宋" w:eastAsia="仿宋" w:hAnsi="仿宋"/>
          <w:b w:val="0"/>
          <w:bCs/>
          <w:color w:val="000000"/>
          <w:sz w:val="32"/>
          <w:szCs w:val="32"/>
        </w:rPr>
        <w:t>100%</w:t>
      </w:r>
      <w:r>
        <w:rPr>
          <w:rStyle w:val="Strong"/>
          <w:rFonts w:ascii="仿宋" w:eastAsia="仿宋" w:hAnsi="仿宋" w:hint="eastAsia"/>
          <w:b w:val="0"/>
          <w:bCs/>
          <w:color w:val="000000"/>
          <w:sz w:val="32"/>
          <w:szCs w:val="32"/>
        </w:rPr>
        <w:t>，决算数等于预算数。</w:t>
      </w:r>
    </w:p>
    <w:p w:rsidR="00832A74" w:rsidRDefault="00832A74" w:rsidP="00C266F2">
      <w:pPr>
        <w:spacing w:line="600" w:lineRule="exact"/>
        <w:ind w:firstLineChars="200" w:firstLine="31680"/>
        <w:rPr>
          <w:rFonts w:ascii="仿宋" w:eastAsia="仿宋" w:hAnsi="仿宋"/>
          <w:b/>
          <w:color w:val="000000"/>
          <w:sz w:val="32"/>
          <w:szCs w:val="32"/>
        </w:rPr>
      </w:pPr>
      <w:r>
        <w:rPr>
          <w:rStyle w:val="Strong"/>
          <w:rFonts w:ascii="仿宋" w:eastAsia="仿宋" w:hAnsi="仿宋"/>
          <w:bCs/>
          <w:color w:val="000000"/>
          <w:sz w:val="32"/>
          <w:szCs w:val="32"/>
        </w:rPr>
        <w:t>4.</w:t>
      </w:r>
      <w:r>
        <w:rPr>
          <w:rStyle w:val="Strong"/>
          <w:rFonts w:ascii="仿宋" w:eastAsia="仿宋" w:hAnsi="仿宋" w:hint="eastAsia"/>
          <w:bCs/>
          <w:color w:val="000000"/>
          <w:sz w:val="32"/>
          <w:szCs w:val="32"/>
        </w:rPr>
        <w:t>社会保障和就业（类）行政事业单位离退休（款）未归口管理的行政单位离退休（项）</w:t>
      </w:r>
      <w:r>
        <w:rPr>
          <w:rStyle w:val="Strong"/>
          <w:rFonts w:ascii="仿宋" w:eastAsia="仿宋" w:hAnsi="仿宋"/>
          <w:bCs/>
          <w:color w:val="000000"/>
          <w:sz w:val="32"/>
          <w:szCs w:val="32"/>
        </w:rPr>
        <w:t>:</w:t>
      </w:r>
      <w:r>
        <w:rPr>
          <w:rStyle w:val="Strong"/>
          <w:rFonts w:ascii="仿宋" w:eastAsia="仿宋" w:hAnsi="仿宋" w:hint="eastAsia"/>
          <w:b w:val="0"/>
          <w:bCs/>
          <w:color w:val="000000"/>
          <w:sz w:val="32"/>
          <w:szCs w:val="32"/>
        </w:rPr>
        <w:t>支出决算为</w:t>
      </w:r>
      <w:r>
        <w:rPr>
          <w:rStyle w:val="Strong"/>
          <w:rFonts w:ascii="仿宋" w:eastAsia="仿宋" w:hAnsi="仿宋"/>
          <w:b w:val="0"/>
          <w:bCs/>
          <w:color w:val="000000"/>
          <w:sz w:val="32"/>
          <w:szCs w:val="32"/>
        </w:rPr>
        <w:t>4.2</w:t>
      </w:r>
      <w:r>
        <w:rPr>
          <w:rStyle w:val="Strong"/>
          <w:rFonts w:ascii="仿宋" w:eastAsia="仿宋" w:hAnsi="仿宋" w:hint="eastAsia"/>
          <w:b w:val="0"/>
          <w:bCs/>
          <w:color w:val="000000"/>
          <w:sz w:val="32"/>
          <w:szCs w:val="32"/>
        </w:rPr>
        <w:t>万元，完成预算</w:t>
      </w:r>
      <w:r>
        <w:rPr>
          <w:rStyle w:val="Strong"/>
          <w:rFonts w:ascii="仿宋" w:eastAsia="仿宋" w:hAnsi="仿宋"/>
          <w:b w:val="0"/>
          <w:bCs/>
          <w:color w:val="000000"/>
          <w:sz w:val="32"/>
          <w:szCs w:val="32"/>
        </w:rPr>
        <w:t>100%</w:t>
      </w:r>
      <w:r>
        <w:rPr>
          <w:rStyle w:val="Strong"/>
          <w:rFonts w:ascii="仿宋" w:eastAsia="仿宋" w:hAnsi="仿宋" w:hint="eastAsia"/>
          <w:b w:val="0"/>
          <w:bCs/>
          <w:color w:val="000000"/>
          <w:sz w:val="32"/>
          <w:szCs w:val="32"/>
        </w:rPr>
        <w:t>，决算数等于预算数。</w:t>
      </w:r>
    </w:p>
    <w:p w:rsidR="00832A74" w:rsidRDefault="00832A74" w:rsidP="00C266F2">
      <w:pPr>
        <w:spacing w:line="600" w:lineRule="exact"/>
        <w:ind w:firstLineChars="200" w:firstLine="31680"/>
        <w:rPr>
          <w:rStyle w:val="Strong"/>
          <w:rFonts w:ascii="仿宋" w:eastAsia="仿宋" w:hAnsi="仿宋"/>
          <w:b w:val="0"/>
          <w:bCs/>
          <w:color w:val="000000"/>
          <w:sz w:val="32"/>
          <w:szCs w:val="32"/>
        </w:rPr>
      </w:pPr>
      <w:r>
        <w:rPr>
          <w:rStyle w:val="Strong"/>
          <w:rFonts w:ascii="仿宋" w:eastAsia="仿宋" w:hAnsi="仿宋"/>
          <w:bCs/>
          <w:color w:val="000000"/>
          <w:sz w:val="32"/>
          <w:szCs w:val="32"/>
        </w:rPr>
        <w:t>5.</w:t>
      </w:r>
      <w:r>
        <w:rPr>
          <w:rStyle w:val="Strong"/>
          <w:rFonts w:ascii="仿宋" w:eastAsia="仿宋" w:hAnsi="仿宋" w:hint="eastAsia"/>
          <w:bCs/>
          <w:color w:val="000000"/>
          <w:sz w:val="32"/>
          <w:szCs w:val="32"/>
        </w:rPr>
        <w:t>社会保障和就业（类）行政事业单位离退休（款）机关事业单位基本养老保险缴费（项）</w:t>
      </w:r>
      <w:r>
        <w:rPr>
          <w:rStyle w:val="Strong"/>
          <w:rFonts w:ascii="仿宋" w:eastAsia="仿宋" w:hAnsi="仿宋"/>
          <w:bCs/>
          <w:color w:val="000000"/>
          <w:sz w:val="32"/>
          <w:szCs w:val="32"/>
        </w:rPr>
        <w:t>:</w:t>
      </w:r>
      <w:r>
        <w:rPr>
          <w:rStyle w:val="Strong"/>
          <w:rFonts w:ascii="仿宋" w:eastAsia="仿宋" w:hAnsi="仿宋" w:hint="eastAsia"/>
          <w:b w:val="0"/>
          <w:bCs/>
          <w:color w:val="000000"/>
          <w:sz w:val="32"/>
          <w:szCs w:val="32"/>
        </w:rPr>
        <w:t>支出决算为</w:t>
      </w:r>
      <w:r>
        <w:rPr>
          <w:rStyle w:val="Strong"/>
          <w:rFonts w:ascii="仿宋" w:eastAsia="仿宋" w:hAnsi="仿宋"/>
          <w:b w:val="0"/>
          <w:bCs/>
          <w:color w:val="000000"/>
          <w:sz w:val="32"/>
          <w:szCs w:val="32"/>
        </w:rPr>
        <w:t>5.44</w:t>
      </w:r>
      <w:r>
        <w:rPr>
          <w:rStyle w:val="Strong"/>
          <w:rFonts w:ascii="仿宋" w:eastAsia="仿宋" w:hAnsi="仿宋" w:hint="eastAsia"/>
          <w:b w:val="0"/>
          <w:bCs/>
          <w:color w:val="000000"/>
          <w:sz w:val="32"/>
          <w:szCs w:val="32"/>
        </w:rPr>
        <w:t>万元，完成预算</w:t>
      </w:r>
      <w:r>
        <w:rPr>
          <w:rStyle w:val="Strong"/>
          <w:rFonts w:ascii="仿宋" w:eastAsia="仿宋" w:hAnsi="仿宋"/>
          <w:b w:val="0"/>
          <w:bCs/>
          <w:color w:val="000000"/>
          <w:sz w:val="32"/>
          <w:szCs w:val="32"/>
        </w:rPr>
        <w:t>100%</w:t>
      </w:r>
      <w:r>
        <w:rPr>
          <w:rStyle w:val="Strong"/>
          <w:rFonts w:ascii="仿宋" w:eastAsia="仿宋" w:hAnsi="仿宋" w:hint="eastAsia"/>
          <w:b w:val="0"/>
          <w:bCs/>
          <w:color w:val="000000"/>
          <w:sz w:val="32"/>
          <w:szCs w:val="32"/>
        </w:rPr>
        <w:t>，决算数等于预算数。</w:t>
      </w:r>
    </w:p>
    <w:p w:rsidR="00832A74" w:rsidRDefault="00832A74" w:rsidP="00C266F2">
      <w:pPr>
        <w:spacing w:line="600" w:lineRule="exact"/>
        <w:ind w:firstLineChars="200" w:firstLine="31680"/>
        <w:rPr>
          <w:rStyle w:val="Strong"/>
          <w:rFonts w:ascii="仿宋" w:eastAsia="仿宋" w:hAnsi="仿宋"/>
          <w:b w:val="0"/>
          <w:bCs/>
          <w:color w:val="000000"/>
          <w:sz w:val="32"/>
          <w:szCs w:val="32"/>
        </w:rPr>
      </w:pPr>
      <w:r>
        <w:rPr>
          <w:rStyle w:val="Strong"/>
          <w:rFonts w:ascii="仿宋" w:eastAsia="仿宋" w:hAnsi="仿宋"/>
          <w:bCs/>
          <w:color w:val="000000"/>
          <w:sz w:val="32"/>
          <w:szCs w:val="32"/>
        </w:rPr>
        <w:t>6.</w:t>
      </w:r>
      <w:r>
        <w:rPr>
          <w:rStyle w:val="Strong"/>
          <w:rFonts w:ascii="仿宋" w:eastAsia="仿宋" w:hAnsi="仿宋" w:hint="eastAsia"/>
          <w:bCs/>
          <w:color w:val="000000"/>
          <w:sz w:val="32"/>
          <w:szCs w:val="32"/>
        </w:rPr>
        <w:t>医疗卫生与计划生育（类）行政事业单位医疗（款）行政单位医疗（项）</w:t>
      </w:r>
      <w:r>
        <w:rPr>
          <w:rStyle w:val="Strong"/>
          <w:rFonts w:ascii="仿宋" w:eastAsia="仿宋" w:hAnsi="仿宋"/>
          <w:bCs/>
          <w:color w:val="000000"/>
          <w:sz w:val="32"/>
          <w:szCs w:val="32"/>
        </w:rPr>
        <w:t>:</w:t>
      </w:r>
      <w:r>
        <w:rPr>
          <w:rStyle w:val="Strong"/>
          <w:rFonts w:ascii="仿宋" w:eastAsia="仿宋" w:hAnsi="仿宋" w:hint="eastAsia"/>
          <w:b w:val="0"/>
          <w:bCs/>
          <w:color w:val="000000"/>
          <w:sz w:val="32"/>
          <w:szCs w:val="32"/>
        </w:rPr>
        <w:t>支出决算为</w:t>
      </w:r>
      <w:r>
        <w:rPr>
          <w:rStyle w:val="Strong"/>
          <w:rFonts w:ascii="仿宋" w:eastAsia="仿宋" w:hAnsi="仿宋"/>
          <w:b w:val="0"/>
          <w:bCs/>
          <w:color w:val="000000"/>
          <w:sz w:val="32"/>
          <w:szCs w:val="32"/>
        </w:rPr>
        <w:t>2.72</w:t>
      </w:r>
      <w:r>
        <w:rPr>
          <w:rStyle w:val="Strong"/>
          <w:rFonts w:ascii="仿宋" w:eastAsia="仿宋" w:hAnsi="仿宋" w:hint="eastAsia"/>
          <w:b w:val="0"/>
          <w:bCs/>
          <w:color w:val="000000"/>
          <w:sz w:val="32"/>
          <w:szCs w:val="32"/>
        </w:rPr>
        <w:t>万元，完成预算</w:t>
      </w:r>
      <w:r>
        <w:rPr>
          <w:rStyle w:val="Strong"/>
          <w:rFonts w:ascii="仿宋" w:eastAsia="仿宋" w:hAnsi="仿宋"/>
          <w:b w:val="0"/>
          <w:bCs/>
          <w:color w:val="000000"/>
          <w:sz w:val="32"/>
          <w:szCs w:val="32"/>
        </w:rPr>
        <w:t>100%</w:t>
      </w:r>
      <w:r>
        <w:rPr>
          <w:rStyle w:val="Strong"/>
          <w:rFonts w:ascii="仿宋" w:eastAsia="仿宋" w:hAnsi="仿宋" w:hint="eastAsia"/>
          <w:b w:val="0"/>
          <w:bCs/>
          <w:color w:val="000000"/>
          <w:sz w:val="32"/>
          <w:szCs w:val="32"/>
        </w:rPr>
        <w:t>，决算数等于预算数。</w:t>
      </w:r>
    </w:p>
    <w:p w:rsidR="00832A74" w:rsidRDefault="00832A74" w:rsidP="00C266F2">
      <w:pPr>
        <w:spacing w:line="600" w:lineRule="exact"/>
        <w:ind w:firstLineChars="200" w:firstLine="31680"/>
        <w:rPr>
          <w:rStyle w:val="Strong"/>
          <w:rFonts w:ascii="仿宋" w:eastAsia="仿宋" w:hAnsi="仿宋"/>
          <w:b w:val="0"/>
          <w:bCs/>
          <w:color w:val="000000"/>
          <w:sz w:val="32"/>
          <w:szCs w:val="32"/>
        </w:rPr>
      </w:pPr>
      <w:r>
        <w:rPr>
          <w:rStyle w:val="Strong"/>
          <w:rFonts w:ascii="仿宋" w:eastAsia="仿宋" w:hAnsi="仿宋"/>
          <w:bCs/>
          <w:color w:val="000000"/>
          <w:sz w:val="32"/>
          <w:szCs w:val="32"/>
        </w:rPr>
        <w:t>7.</w:t>
      </w:r>
      <w:r>
        <w:rPr>
          <w:rStyle w:val="Strong"/>
          <w:rFonts w:ascii="仿宋" w:eastAsia="仿宋" w:hAnsi="仿宋" w:hint="eastAsia"/>
          <w:bCs/>
          <w:color w:val="000000"/>
          <w:sz w:val="32"/>
          <w:szCs w:val="32"/>
        </w:rPr>
        <w:t>医疗卫生与计划生育（类）行政事业单位医疗（款）公务员医疗补助（项）</w:t>
      </w:r>
      <w:r>
        <w:rPr>
          <w:rStyle w:val="Strong"/>
          <w:rFonts w:ascii="仿宋" w:eastAsia="仿宋" w:hAnsi="仿宋"/>
          <w:bCs/>
          <w:color w:val="000000"/>
          <w:sz w:val="32"/>
          <w:szCs w:val="32"/>
        </w:rPr>
        <w:t>:</w:t>
      </w:r>
      <w:r>
        <w:rPr>
          <w:rStyle w:val="Strong"/>
          <w:rFonts w:ascii="仿宋" w:eastAsia="仿宋" w:hAnsi="仿宋" w:hint="eastAsia"/>
          <w:b w:val="0"/>
          <w:bCs/>
          <w:color w:val="000000"/>
          <w:sz w:val="32"/>
          <w:szCs w:val="32"/>
        </w:rPr>
        <w:t>支出决算为</w:t>
      </w:r>
      <w:r>
        <w:rPr>
          <w:rStyle w:val="Strong"/>
          <w:rFonts w:ascii="仿宋" w:eastAsia="仿宋" w:hAnsi="仿宋"/>
          <w:b w:val="0"/>
          <w:bCs/>
          <w:color w:val="000000"/>
          <w:sz w:val="32"/>
          <w:szCs w:val="32"/>
        </w:rPr>
        <w:t>0.61</w:t>
      </w:r>
      <w:r>
        <w:rPr>
          <w:rStyle w:val="Strong"/>
          <w:rFonts w:ascii="仿宋" w:eastAsia="仿宋" w:hAnsi="仿宋" w:hint="eastAsia"/>
          <w:b w:val="0"/>
          <w:bCs/>
          <w:color w:val="000000"/>
          <w:sz w:val="32"/>
          <w:szCs w:val="32"/>
        </w:rPr>
        <w:t>万元，完成预算</w:t>
      </w:r>
      <w:r>
        <w:rPr>
          <w:rStyle w:val="Strong"/>
          <w:rFonts w:ascii="仿宋" w:eastAsia="仿宋" w:hAnsi="仿宋"/>
          <w:b w:val="0"/>
          <w:bCs/>
          <w:color w:val="000000"/>
          <w:sz w:val="32"/>
          <w:szCs w:val="32"/>
        </w:rPr>
        <w:t>100%</w:t>
      </w:r>
      <w:r>
        <w:rPr>
          <w:rStyle w:val="Strong"/>
          <w:rFonts w:ascii="仿宋" w:eastAsia="仿宋" w:hAnsi="仿宋" w:hint="eastAsia"/>
          <w:b w:val="0"/>
          <w:bCs/>
          <w:color w:val="000000"/>
          <w:sz w:val="32"/>
          <w:szCs w:val="32"/>
        </w:rPr>
        <w:t>，决算数等于预算数。</w:t>
      </w:r>
    </w:p>
    <w:p w:rsidR="00832A74" w:rsidRDefault="00832A74" w:rsidP="00C266F2">
      <w:pPr>
        <w:spacing w:line="600" w:lineRule="exact"/>
        <w:ind w:firstLineChars="200" w:firstLine="31680"/>
        <w:rPr>
          <w:rStyle w:val="Strong"/>
          <w:rFonts w:ascii="仿宋" w:eastAsia="仿宋" w:hAnsi="仿宋"/>
          <w:b w:val="0"/>
          <w:bCs/>
          <w:color w:val="000000"/>
          <w:sz w:val="32"/>
          <w:szCs w:val="32"/>
        </w:rPr>
      </w:pPr>
      <w:r>
        <w:rPr>
          <w:rStyle w:val="Strong"/>
          <w:rFonts w:ascii="仿宋" w:eastAsia="仿宋" w:hAnsi="仿宋"/>
          <w:bCs/>
          <w:color w:val="000000"/>
          <w:sz w:val="32"/>
          <w:szCs w:val="32"/>
        </w:rPr>
        <w:t>8.</w:t>
      </w:r>
      <w:r>
        <w:rPr>
          <w:rStyle w:val="Strong"/>
          <w:rFonts w:ascii="仿宋" w:eastAsia="仿宋" w:hAnsi="仿宋" w:hint="eastAsia"/>
          <w:bCs/>
          <w:color w:val="000000"/>
          <w:sz w:val="32"/>
          <w:szCs w:val="32"/>
        </w:rPr>
        <w:t>住房保障（类）住房改革（款）住房公积金（项）</w:t>
      </w:r>
      <w:r>
        <w:rPr>
          <w:rStyle w:val="Strong"/>
          <w:rFonts w:ascii="仿宋" w:eastAsia="仿宋" w:hAnsi="仿宋"/>
          <w:bCs/>
          <w:color w:val="000000"/>
          <w:sz w:val="32"/>
          <w:szCs w:val="32"/>
        </w:rPr>
        <w:t>:</w:t>
      </w:r>
      <w:r>
        <w:rPr>
          <w:rStyle w:val="Strong"/>
          <w:rFonts w:ascii="仿宋" w:eastAsia="仿宋" w:hAnsi="仿宋" w:hint="eastAsia"/>
          <w:b w:val="0"/>
          <w:bCs/>
          <w:color w:val="000000"/>
          <w:sz w:val="32"/>
          <w:szCs w:val="32"/>
        </w:rPr>
        <w:t>支出决算为</w:t>
      </w:r>
      <w:r>
        <w:rPr>
          <w:rStyle w:val="Strong"/>
          <w:rFonts w:ascii="仿宋" w:eastAsia="仿宋" w:hAnsi="仿宋"/>
          <w:b w:val="0"/>
          <w:bCs/>
          <w:color w:val="000000"/>
          <w:sz w:val="32"/>
          <w:szCs w:val="32"/>
        </w:rPr>
        <w:t>7.3</w:t>
      </w:r>
      <w:r>
        <w:rPr>
          <w:rStyle w:val="Strong"/>
          <w:rFonts w:ascii="仿宋" w:eastAsia="仿宋" w:hAnsi="仿宋" w:hint="eastAsia"/>
          <w:b w:val="0"/>
          <w:bCs/>
          <w:color w:val="000000"/>
          <w:sz w:val="32"/>
          <w:szCs w:val="32"/>
        </w:rPr>
        <w:t>万元，完成预算</w:t>
      </w:r>
      <w:r>
        <w:rPr>
          <w:rStyle w:val="Strong"/>
          <w:rFonts w:ascii="仿宋" w:eastAsia="仿宋" w:hAnsi="仿宋"/>
          <w:b w:val="0"/>
          <w:bCs/>
          <w:color w:val="000000"/>
          <w:sz w:val="32"/>
          <w:szCs w:val="32"/>
        </w:rPr>
        <w:t>100%</w:t>
      </w:r>
      <w:r>
        <w:rPr>
          <w:rStyle w:val="Strong"/>
          <w:rFonts w:ascii="仿宋" w:eastAsia="仿宋" w:hAnsi="仿宋" w:hint="eastAsia"/>
          <w:b w:val="0"/>
          <w:bCs/>
          <w:color w:val="000000"/>
          <w:sz w:val="32"/>
          <w:szCs w:val="32"/>
        </w:rPr>
        <w:t>，决算数等于预算数。</w:t>
      </w:r>
    </w:p>
    <w:p w:rsidR="00832A74" w:rsidRDefault="00832A74" w:rsidP="00C266F2">
      <w:pPr>
        <w:spacing w:line="600" w:lineRule="exact"/>
        <w:ind w:firstLineChars="200" w:firstLine="31680"/>
        <w:rPr>
          <w:rStyle w:val="Strong"/>
          <w:rFonts w:ascii="仿宋" w:eastAsia="仿宋" w:hAnsi="仿宋"/>
          <w:b w:val="0"/>
          <w:bCs/>
          <w:color w:val="000000"/>
          <w:sz w:val="32"/>
          <w:szCs w:val="32"/>
        </w:rPr>
      </w:pPr>
    </w:p>
    <w:p w:rsidR="00832A74" w:rsidRDefault="00832A74" w:rsidP="00C266F2">
      <w:pPr>
        <w:spacing w:line="600" w:lineRule="exact"/>
        <w:ind w:firstLineChars="200" w:firstLine="31680"/>
        <w:rPr>
          <w:rFonts w:ascii="仿宋" w:eastAsia="仿宋" w:hAnsi="仿宋"/>
          <w:b/>
          <w:color w:val="000000"/>
          <w:sz w:val="32"/>
          <w:szCs w:val="32"/>
        </w:rPr>
      </w:pPr>
      <w:r>
        <w:rPr>
          <w:rFonts w:ascii="仿宋" w:eastAsia="仿宋" w:hAnsi="仿宋" w:hint="eastAsia"/>
          <w:b/>
          <w:color w:val="000000"/>
          <w:sz w:val="32"/>
          <w:szCs w:val="32"/>
        </w:rPr>
        <w:t>（注：数据来源于财决</w:t>
      </w:r>
      <w:r>
        <w:rPr>
          <w:rFonts w:ascii="仿宋" w:eastAsia="仿宋" w:hAnsi="仿宋"/>
          <w:b/>
          <w:color w:val="000000"/>
          <w:sz w:val="32"/>
          <w:szCs w:val="32"/>
        </w:rPr>
        <w:t>Z01-1</w:t>
      </w:r>
      <w:r>
        <w:rPr>
          <w:rFonts w:ascii="仿宋" w:eastAsia="仿宋" w:hAnsi="仿宋" w:hint="eastAsia"/>
          <w:b/>
          <w:color w:val="000000"/>
          <w:sz w:val="32"/>
          <w:szCs w:val="32"/>
        </w:rPr>
        <w:t>表，罗列全部功能分类科目至项级。上述“预算”口径为</w:t>
      </w:r>
      <w:r>
        <w:rPr>
          <w:rFonts w:ascii="仿宋" w:eastAsia="仿宋" w:hAnsi="仿宋" w:hint="eastAsia"/>
          <w:b/>
          <w:color w:val="000000"/>
          <w:sz w:val="32"/>
          <w:szCs w:val="32"/>
          <w:highlight w:val="yellow"/>
        </w:rPr>
        <w:t>调整预算数</w:t>
      </w:r>
      <w:r>
        <w:rPr>
          <w:rFonts w:ascii="仿宋" w:eastAsia="仿宋" w:hAnsi="仿宋" w:hint="eastAsia"/>
          <w:b/>
          <w:color w:val="000000"/>
          <w:sz w:val="32"/>
          <w:szCs w:val="32"/>
        </w:rPr>
        <w:t>。增减变动原因为决算数</w:t>
      </w:r>
      <w:r>
        <w:rPr>
          <w:rFonts w:ascii="仿宋" w:eastAsia="仿宋" w:hAnsi="仿宋"/>
          <w:b/>
          <w:color w:val="000000"/>
          <w:sz w:val="32"/>
          <w:szCs w:val="32"/>
        </w:rPr>
        <w:t>&lt;</w:t>
      </w:r>
      <w:r>
        <w:rPr>
          <w:rFonts w:ascii="仿宋" w:eastAsia="仿宋" w:hAnsi="仿宋" w:hint="eastAsia"/>
          <w:b/>
          <w:color w:val="000000"/>
          <w:sz w:val="32"/>
          <w:szCs w:val="32"/>
        </w:rPr>
        <w:t>项级</w:t>
      </w:r>
      <w:r>
        <w:rPr>
          <w:rFonts w:ascii="仿宋" w:eastAsia="仿宋" w:hAnsi="仿宋"/>
          <w:b/>
          <w:color w:val="000000"/>
          <w:sz w:val="32"/>
          <w:szCs w:val="32"/>
        </w:rPr>
        <w:t>&gt;</w:t>
      </w:r>
      <w:r>
        <w:rPr>
          <w:rFonts w:ascii="仿宋" w:eastAsia="仿宋" w:hAnsi="仿宋" w:hint="eastAsia"/>
          <w:b/>
          <w:color w:val="000000"/>
          <w:sz w:val="32"/>
          <w:szCs w:val="32"/>
        </w:rPr>
        <w:t>和调整预算数</w:t>
      </w:r>
      <w:r>
        <w:rPr>
          <w:rFonts w:ascii="仿宋" w:eastAsia="仿宋" w:hAnsi="仿宋"/>
          <w:b/>
          <w:color w:val="000000"/>
          <w:sz w:val="32"/>
          <w:szCs w:val="32"/>
        </w:rPr>
        <w:t>&lt;</w:t>
      </w:r>
      <w:r>
        <w:rPr>
          <w:rFonts w:ascii="仿宋" w:eastAsia="仿宋" w:hAnsi="仿宋" w:hint="eastAsia"/>
          <w:b/>
          <w:color w:val="000000"/>
          <w:sz w:val="32"/>
          <w:szCs w:val="32"/>
        </w:rPr>
        <w:t>项级</w:t>
      </w:r>
      <w:r>
        <w:rPr>
          <w:rFonts w:ascii="仿宋" w:eastAsia="仿宋" w:hAnsi="仿宋"/>
          <w:b/>
          <w:color w:val="000000"/>
          <w:sz w:val="32"/>
          <w:szCs w:val="32"/>
        </w:rPr>
        <w:t>&gt;</w:t>
      </w:r>
      <w:r>
        <w:rPr>
          <w:rFonts w:ascii="仿宋" w:eastAsia="仿宋" w:hAnsi="仿宋" w:hint="eastAsia"/>
          <w:b/>
          <w:color w:val="000000"/>
          <w:sz w:val="32"/>
          <w:szCs w:val="32"/>
        </w:rPr>
        <w:t>比较，与预算数持平可以不写原因。）</w:t>
      </w:r>
    </w:p>
    <w:p w:rsidR="00832A74" w:rsidRDefault="00832A74">
      <w:pPr>
        <w:spacing w:line="600" w:lineRule="exact"/>
        <w:ind w:firstLine="640"/>
        <w:rPr>
          <w:rFonts w:ascii="仿宋" w:eastAsia="仿宋" w:hAnsi="仿宋"/>
          <w:b/>
          <w:color w:val="000000"/>
          <w:sz w:val="32"/>
          <w:szCs w:val="32"/>
        </w:rPr>
      </w:pPr>
    </w:p>
    <w:p w:rsidR="00832A74" w:rsidRDefault="00832A74">
      <w:pPr>
        <w:tabs>
          <w:tab w:val="right" w:pos="8306"/>
        </w:tabs>
        <w:spacing w:line="600" w:lineRule="exact"/>
        <w:ind w:firstLine="640"/>
        <w:outlineLvl w:val="1"/>
        <w:rPr>
          <w:rStyle w:val="Heading2Char"/>
        </w:rPr>
      </w:pPr>
      <w:bookmarkStart w:id="41" w:name="_Toc15396608"/>
      <w:bookmarkStart w:id="42" w:name="_Toc15377214"/>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Heading2Char"/>
          <w:rFonts w:ascii="黑体" w:eastAsia="黑体" w:hAnsi="黑体" w:hint="eastAsia"/>
          <w:b w:val="0"/>
        </w:rPr>
        <w:t>般公共预算财政拨款基本支出决算情况说明</w:t>
      </w:r>
      <w:bookmarkEnd w:id="41"/>
      <w:bookmarkEnd w:id="42"/>
      <w:r>
        <w:rPr>
          <w:rStyle w:val="Heading2Char"/>
          <w:rFonts w:ascii="黑体" w:eastAsia="黑体" w:hAnsi="黑体"/>
          <w:b w:val="0"/>
        </w:rPr>
        <w:tab/>
      </w:r>
    </w:p>
    <w:p w:rsidR="00832A74" w:rsidRDefault="00832A74">
      <w:pPr>
        <w:spacing w:line="600" w:lineRule="exact"/>
        <w:ind w:firstLine="645"/>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年一般公共预算财政拨款基本支出</w:t>
      </w:r>
      <w:r>
        <w:rPr>
          <w:rFonts w:ascii="仿宋" w:eastAsia="仿宋" w:hAnsi="仿宋"/>
          <w:color w:val="000000"/>
          <w:sz w:val="32"/>
          <w:szCs w:val="32"/>
        </w:rPr>
        <w:t>97.13</w:t>
      </w:r>
      <w:r>
        <w:rPr>
          <w:rFonts w:ascii="仿宋" w:eastAsia="仿宋" w:hAnsi="仿宋" w:hint="eastAsia"/>
          <w:color w:val="000000"/>
          <w:sz w:val="32"/>
          <w:szCs w:val="32"/>
        </w:rPr>
        <w:t>万元，其中：</w:t>
      </w:r>
    </w:p>
    <w:p w:rsidR="00832A74" w:rsidRDefault="00832A74">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Pr>
          <w:rFonts w:ascii="仿宋" w:eastAsia="仿宋" w:hAnsi="仿宋"/>
          <w:color w:val="000000"/>
          <w:sz w:val="32"/>
          <w:szCs w:val="32"/>
        </w:rPr>
        <w:t>85.23</w:t>
      </w:r>
      <w:r>
        <w:rPr>
          <w:rFonts w:ascii="仿宋" w:eastAsia="仿宋" w:hAnsi="仿宋" w:hint="eastAsia"/>
          <w:color w:val="000000"/>
          <w:sz w:val="32"/>
          <w:szCs w:val="32"/>
        </w:rPr>
        <w:t>万元，主要包括：基本工资、津贴补贴、奖金、机关事业单位基本养老保险缴费、其他社会保障缴费、其他工资福利支出、退休费、住房公积金、其他对个人和家庭的补助支出等。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xml:space="preserve">　　日常公用经费</w:t>
      </w:r>
      <w:r>
        <w:rPr>
          <w:rFonts w:ascii="仿宋" w:eastAsia="仿宋" w:hAnsi="仿宋"/>
          <w:color w:val="000000"/>
          <w:sz w:val="32"/>
          <w:szCs w:val="32"/>
        </w:rPr>
        <w:t>17.71</w:t>
      </w:r>
      <w:r>
        <w:rPr>
          <w:rFonts w:ascii="仿宋" w:eastAsia="仿宋" w:hAnsi="仿宋" w:hint="eastAsia"/>
          <w:color w:val="000000"/>
          <w:sz w:val="32"/>
          <w:szCs w:val="32"/>
        </w:rPr>
        <w:t>万元，主要包括：办公费、水费、电费、邮电费、差旅费、公务接待费、工会经费、福利费、其他交通费、其他商品和服务支出等。</w:t>
      </w:r>
    </w:p>
    <w:p w:rsidR="00832A74" w:rsidRDefault="00832A74">
      <w:pPr>
        <w:spacing w:line="600" w:lineRule="exact"/>
        <w:ind w:firstLine="640"/>
        <w:outlineLvl w:val="1"/>
        <w:rPr>
          <w:rStyle w:val="Heading2Char"/>
          <w:rFonts w:ascii="黑体" w:eastAsia="黑体" w:hAnsi="黑体"/>
          <w:b w:val="0"/>
        </w:rPr>
      </w:pPr>
      <w:bookmarkStart w:id="43" w:name="_Toc15396609"/>
      <w:bookmarkStart w:id="44" w:name="_Toc15377215"/>
      <w:r>
        <w:rPr>
          <w:rFonts w:ascii="黑体" w:eastAsia="黑体" w:hint="eastAsia"/>
          <w:color w:val="000000"/>
          <w:sz w:val="32"/>
          <w:szCs w:val="32"/>
        </w:rPr>
        <w:t>七、</w:t>
      </w:r>
      <w:r>
        <w:rPr>
          <w:rStyle w:val="Heading2Char"/>
          <w:rFonts w:ascii="黑体" w:eastAsia="黑体" w:hAnsi="黑体" w:hint="eastAsia"/>
        </w:rPr>
        <w:t>“</w:t>
      </w:r>
      <w:r>
        <w:rPr>
          <w:rStyle w:val="Heading2Char"/>
          <w:rFonts w:ascii="黑体" w:eastAsia="黑体" w:hAnsi="黑体" w:hint="eastAsia"/>
          <w:b w:val="0"/>
        </w:rPr>
        <w:t>三公”经费财政拨款支出决算情况说明</w:t>
      </w:r>
      <w:bookmarkEnd w:id="43"/>
      <w:bookmarkEnd w:id="44"/>
    </w:p>
    <w:p w:rsidR="00832A74" w:rsidRDefault="00832A74">
      <w:pPr>
        <w:spacing w:line="600" w:lineRule="exact"/>
        <w:ind w:firstLine="640"/>
        <w:outlineLvl w:val="2"/>
        <w:rPr>
          <w:rFonts w:ascii="仿宋" w:eastAsia="仿宋" w:hAnsi="仿宋"/>
          <w:b/>
          <w:color w:val="000000"/>
          <w:sz w:val="32"/>
          <w:szCs w:val="32"/>
        </w:rPr>
      </w:pPr>
      <w:bookmarkStart w:id="45" w:name="_Toc15377216"/>
      <w:r>
        <w:rPr>
          <w:rFonts w:ascii="仿宋" w:eastAsia="仿宋" w:hAnsi="仿宋" w:hint="eastAsia"/>
          <w:b/>
          <w:color w:val="000000"/>
          <w:sz w:val="32"/>
          <w:szCs w:val="32"/>
        </w:rPr>
        <w:t>（一）“三公”经费财政拨款支出决算总体情况说明</w:t>
      </w:r>
      <w:bookmarkEnd w:id="45"/>
    </w:p>
    <w:p w:rsidR="00832A74" w:rsidRDefault="00832A74">
      <w:pPr>
        <w:spacing w:line="600" w:lineRule="exact"/>
        <w:ind w:firstLine="640"/>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年“三公”经费财政拨款支出决算为</w:t>
      </w:r>
      <w:r>
        <w:rPr>
          <w:rFonts w:ascii="仿宋" w:eastAsia="仿宋" w:hAnsi="仿宋"/>
          <w:color w:val="000000"/>
          <w:sz w:val="32"/>
          <w:szCs w:val="32"/>
        </w:rPr>
        <w:t>0.39</w:t>
      </w:r>
      <w:r>
        <w:rPr>
          <w:rFonts w:ascii="仿宋" w:eastAsia="仿宋" w:hAnsi="仿宋" w:hint="eastAsia"/>
          <w:color w:val="000000"/>
          <w:sz w:val="32"/>
          <w:szCs w:val="32"/>
        </w:rPr>
        <w:t>万元，完成预算</w:t>
      </w:r>
      <w:r>
        <w:rPr>
          <w:rFonts w:ascii="仿宋" w:eastAsia="仿宋" w:hAnsi="仿宋"/>
          <w:color w:val="000000"/>
          <w:sz w:val="32"/>
          <w:szCs w:val="32"/>
        </w:rPr>
        <w:t>15%</w:t>
      </w:r>
      <w:r>
        <w:rPr>
          <w:rFonts w:ascii="仿宋" w:eastAsia="仿宋" w:hAnsi="仿宋" w:hint="eastAsia"/>
          <w:color w:val="000000"/>
          <w:sz w:val="32"/>
          <w:szCs w:val="32"/>
        </w:rPr>
        <w:t>，决算数小于预算数的主要原因是公务接待减少。</w:t>
      </w:r>
    </w:p>
    <w:p w:rsidR="00832A74" w:rsidRDefault="00832A74">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（注：上述“预算”口径为调整预算数，包括政府性基金支出决算情况。）</w:t>
      </w:r>
    </w:p>
    <w:p w:rsidR="00832A74" w:rsidRDefault="00832A74">
      <w:pPr>
        <w:spacing w:line="600" w:lineRule="exact"/>
        <w:ind w:firstLine="640"/>
        <w:outlineLvl w:val="2"/>
        <w:rPr>
          <w:rFonts w:ascii="仿宋" w:eastAsia="仿宋" w:hAnsi="仿宋"/>
          <w:b/>
          <w:color w:val="000000"/>
          <w:sz w:val="32"/>
          <w:szCs w:val="32"/>
        </w:rPr>
      </w:pPr>
      <w:bookmarkStart w:id="46" w:name="_Toc15377217"/>
      <w:r>
        <w:rPr>
          <w:rFonts w:ascii="仿宋" w:eastAsia="仿宋" w:hAnsi="仿宋" w:hint="eastAsia"/>
          <w:b/>
          <w:color w:val="000000"/>
          <w:sz w:val="32"/>
          <w:szCs w:val="32"/>
        </w:rPr>
        <w:t>（二）“三公”经费财政拨款支出决算具体情况说明</w:t>
      </w:r>
      <w:bookmarkEnd w:id="46"/>
    </w:p>
    <w:p w:rsidR="00832A74" w:rsidRDefault="00832A74">
      <w:pPr>
        <w:spacing w:line="600" w:lineRule="exact"/>
        <w:ind w:firstLine="640"/>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年“三公”经费财政拨款支出决算中，因公出国（境）费支出决算</w:t>
      </w:r>
      <w:r>
        <w:rPr>
          <w:rFonts w:ascii="仿宋" w:eastAsia="仿宋" w:hAnsi="仿宋"/>
          <w:color w:val="000000"/>
          <w:sz w:val="32"/>
          <w:szCs w:val="32"/>
        </w:rPr>
        <w:t>0</w:t>
      </w:r>
      <w:r>
        <w:rPr>
          <w:rFonts w:ascii="仿宋" w:eastAsia="仿宋" w:hAnsi="仿宋" w:hint="eastAsia"/>
          <w:color w:val="000000"/>
          <w:sz w:val="32"/>
          <w:szCs w:val="32"/>
        </w:rPr>
        <w:t>万元；公务用车购置及运行维护费支出决算</w:t>
      </w:r>
      <w:r>
        <w:rPr>
          <w:rFonts w:ascii="仿宋" w:eastAsia="仿宋" w:hAnsi="仿宋"/>
          <w:color w:val="000000"/>
          <w:sz w:val="32"/>
          <w:szCs w:val="32"/>
        </w:rPr>
        <w:t>0</w:t>
      </w:r>
      <w:r>
        <w:rPr>
          <w:rFonts w:ascii="仿宋" w:eastAsia="仿宋" w:hAnsi="仿宋" w:hint="eastAsia"/>
          <w:color w:val="000000"/>
          <w:sz w:val="32"/>
          <w:szCs w:val="32"/>
        </w:rPr>
        <w:t>万元；公务接待费支出决算</w:t>
      </w:r>
      <w:r>
        <w:rPr>
          <w:rFonts w:ascii="仿宋" w:eastAsia="仿宋" w:hAnsi="仿宋"/>
          <w:color w:val="000000"/>
          <w:sz w:val="32"/>
          <w:szCs w:val="32"/>
        </w:rPr>
        <w:t>0.39</w:t>
      </w:r>
      <w:r>
        <w:rPr>
          <w:rFonts w:ascii="仿宋" w:eastAsia="仿宋" w:hAnsi="仿宋" w:hint="eastAsia"/>
          <w:color w:val="000000"/>
          <w:sz w:val="32"/>
          <w:szCs w:val="32"/>
        </w:rPr>
        <w:t>万元，占</w:t>
      </w:r>
      <w:r>
        <w:rPr>
          <w:rFonts w:ascii="仿宋" w:eastAsia="仿宋" w:hAnsi="仿宋"/>
          <w:color w:val="000000"/>
          <w:sz w:val="32"/>
          <w:szCs w:val="32"/>
        </w:rPr>
        <w:t>100%</w:t>
      </w:r>
      <w:r>
        <w:rPr>
          <w:rFonts w:ascii="仿宋" w:eastAsia="仿宋" w:hAnsi="仿宋" w:hint="eastAsia"/>
          <w:color w:val="000000"/>
          <w:sz w:val="32"/>
          <w:szCs w:val="32"/>
        </w:rPr>
        <w:t>。具体情况如下：</w:t>
      </w:r>
    </w:p>
    <w:p w:rsidR="00832A74" w:rsidRDefault="00832A74">
      <w:pPr>
        <w:numPr>
          <w:ilvl w:val="0"/>
          <w:numId w:val="2"/>
        </w:num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因公出国（境）经费支出</w:t>
      </w:r>
      <w:r>
        <w:rPr>
          <w:rFonts w:ascii="仿宋_GB2312" w:eastAsia="仿宋_GB2312"/>
          <w:color w:val="000000"/>
          <w:sz w:val="32"/>
          <w:szCs w:val="32"/>
        </w:rPr>
        <w:t>0</w:t>
      </w:r>
      <w:r>
        <w:rPr>
          <w:rFonts w:ascii="仿宋_GB2312" w:eastAsia="仿宋_GB2312" w:hint="eastAsia"/>
          <w:color w:val="000000"/>
          <w:sz w:val="32"/>
          <w:szCs w:val="32"/>
        </w:rPr>
        <w:t>万元</w:t>
      </w:r>
      <w:r>
        <w:rPr>
          <w:rStyle w:val="Strong"/>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w:t>
      </w:r>
      <w:r>
        <w:rPr>
          <w:rFonts w:ascii="仿宋_GB2312" w:eastAsia="仿宋_GB2312"/>
          <w:color w:val="000000"/>
          <w:sz w:val="32"/>
          <w:szCs w:val="32"/>
        </w:rPr>
        <w:t>0</w:t>
      </w:r>
      <w:r>
        <w:rPr>
          <w:rFonts w:ascii="仿宋_GB2312" w:eastAsia="仿宋_GB2312" w:hint="eastAsia"/>
          <w:color w:val="000000"/>
          <w:sz w:val="32"/>
          <w:szCs w:val="32"/>
        </w:rPr>
        <w:t>次，出国（境）</w:t>
      </w:r>
      <w:r>
        <w:rPr>
          <w:rFonts w:ascii="仿宋_GB2312" w:eastAsia="仿宋_GB2312"/>
          <w:color w:val="000000"/>
          <w:sz w:val="32"/>
          <w:szCs w:val="32"/>
        </w:rPr>
        <w:t>0</w:t>
      </w:r>
      <w:r>
        <w:rPr>
          <w:rFonts w:ascii="仿宋_GB2312" w:eastAsia="仿宋_GB2312" w:hint="eastAsia"/>
          <w:color w:val="000000"/>
          <w:sz w:val="32"/>
          <w:szCs w:val="32"/>
        </w:rPr>
        <w:t>人。</w:t>
      </w:r>
    </w:p>
    <w:p w:rsidR="00832A74" w:rsidRDefault="00832A74" w:rsidP="00C266F2">
      <w:pPr>
        <w:spacing w:line="600" w:lineRule="exact"/>
        <w:ind w:firstLineChars="200" w:firstLine="3168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color w:val="000000"/>
          <w:sz w:val="32"/>
          <w:szCs w:val="32"/>
        </w:rPr>
        <w:t>0</w:t>
      </w:r>
      <w:r>
        <w:rPr>
          <w:rFonts w:ascii="仿宋_GB2312" w:eastAsia="仿宋_GB2312" w:hint="eastAsia"/>
          <w:color w:val="000000"/>
          <w:sz w:val="32"/>
          <w:szCs w:val="32"/>
        </w:rPr>
        <w:t>万元</w:t>
      </w:r>
      <w:r>
        <w:rPr>
          <w:rStyle w:val="Strong"/>
          <w:rFonts w:ascii="仿宋" w:eastAsia="仿宋" w:hAnsi="仿宋" w:hint="eastAsia"/>
          <w:b w:val="0"/>
          <w:bCs/>
          <w:color w:val="000000"/>
          <w:sz w:val="32"/>
          <w:szCs w:val="32"/>
        </w:rPr>
        <w:t>。我会无公务车辆。</w:t>
      </w:r>
    </w:p>
    <w:p w:rsidR="00832A74" w:rsidRDefault="00832A74">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color w:val="000000"/>
          <w:sz w:val="32"/>
          <w:szCs w:val="32"/>
        </w:rPr>
        <w:t>0.39</w:t>
      </w:r>
      <w:r>
        <w:rPr>
          <w:rFonts w:ascii="仿宋_GB2312" w:eastAsia="仿宋_GB2312" w:hint="eastAsia"/>
          <w:color w:val="000000"/>
          <w:sz w:val="32"/>
          <w:szCs w:val="32"/>
        </w:rPr>
        <w:t>万元，</w:t>
      </w:r>
      <w:r>
        <w:rPr>
          <w:rStyle w:val="Strong"/>
          <w:rFonts w:ascii="仿宋" w:eastAsia="仿宋" w:hAnsi="仿宋" w:hint="eastAsia"/>
          <w:b w:val="0"/>
          <w:bCs/>
          <w:color w:val="000000"/>
          <w:sz w:val="32"/>
          <w:szCs w:val="32"/>
        </w:rPr>
        <w:t>完成预算</w:t>
      </w:r>
      <w:r>
        <w:rPr>
          <w:rStyle w:val="Strong"/>
          <w:rFonts w:ascii="仿宋" w:eastAsia="仿宋" w:hAnsi="仿宋"/>
          <w:b w:val="0"/>
          <w:bCs/>
          <w:color w:val="000000"/>
          <w:sz w:val="32"/>
          <w:szCs w:val="32"/>
        </w:rPr>
        <w:t>15%</w:t>
      </w:r>
      <w:r>
        <w:rPr>
          <w:rStyle w:val="Strong"/>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2018</w:t>
      </w:r>
      <w:r>
        <w:rPr>
          <w:rFonts w:ascii="仿宋_GB2312" w:eastAsia="仿宋_GB2312" w:hint="eastAsia"/>
          <w:color w:val="000000"/>
          <w:sz w:val="32"/>
          <w:szCs w:val="32"/>
        </w:rPr>
        <w:t>年减少</w:t>
      </w:r>
      <w:r>
        <w:rPr>
          <w:rFonts w:ascii="仿宋_GB2312" w:eastAsia="仿宋_GB2312"/>
          <w:color w:val="000000"/>
          <w:sz w:val="32"/>
          <w:szCs w:val="32"/>
        </w:rPr>
        <w:t>2.21</w:t>
      </w:r>
      <w:r>
        <w:rPr>
          <w:rFonts w:ascii="仿宋_GB2312" w:eastAsia="仿宋_GB2312" w:hint="eastAsia"/>
          <w:color w:val="000000"/>
          <w:sz w:val="32"/>
          <w:szCs w:val="32"/>
        </w:rPr>
        <w:t>万元，下降</w:t>
      </w:r>
      <w:r>
        <w:rPr>
          <w:rFonts w:ascii="仿宋_GB2312" w:eastAsia="仿宋_GB2312"/>
          <w:color w:val="000000"/>
          <w:sz w:val="32"/>
          <w:szCs w:val="32"/>
        </w:rPr>
        <w:t>85%</w:t>
      </w:r>
      <w:r>
        <w:rPr>
          <w:rFonts w:ascii="仿宋_GB2312" w:eastAsia="仿宋_GB2312" w:hint="eastAsia"/>
          <w:color w:val="000000"/>
          <w:sz w:val="32"/>
          <w:szCs w:val="32"/>
        </w:rPr>
        <w:t>。主要原因是公务接待减少。其中：</w:t>
      </w:r>
    </w:p>
    <w:p w:rsidR="00832A74" w:rsidRDefault="00832A74">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国内公务接待支出</w:t>
      </w:r>
      <w:r>
        <w:rPr>
          <w:rFonts w:ascii="仿宋" w:eastAsia="仿宋" w:hAnsi="仿宋"/>
          <w:b/>
          <w:color w:val="000000"/>
          <w:sz w:val="32"/>
          <w:szCs w:val="32"/>
        </w:rPr>
        <w:t>0.39</w:t>
      </w:r>
      <w:r>
        <w:rPr>
          <w:rFonts w:ascii="仿宋_GB2312" w:eastAsia="仿宋_GB2312" w:hint="eastAsia"/>
          <w:color w:val="000000"/>
          <w:sz w:val="32"/>
          <w:szCs w:val="32"/>
        </w:rPr>
        <w:t>万元，主要用于要工作调研公务接待费。国内公务接待</w:t>
      </w:r>
      <w:r>
        <w:rPr>
          <w:rFonts w:ascii="仿宋_GB2312" w:eastAsia="仿宋_GB2312"/>
          <w:color w:val="000000"/>
          <w:sz w:val="32"/>
          <w:szCs w:val="32"/>
        </w:rPr>
        <w:t>3</w:t>
      </w:r>
      <w:r>
        <w:rPr>
          <w:rFonts w:ascii="仿宋_GB2312" w:eastAsia="仿宋_GB2312" w:hint="eastAsia"/>
          <w:color w:val="000000"/>
          <w:sz w:val="32"/>
          <w:szCs w:val="32"/>
        </w:rPr>
        <w:t>批次，</w:t>
      </w:r>
      <w:r>
        <w:rPr>
          <w:rFonts w:ascii="仿宋_GB2312" w:eastAsia="仿宋_GB2312"/>
          <w:color w:val="000000"/>
          <w:sz w:val="32"/>
          <w:szCs w:val="32"/>
        </w:rPr>
        <w:t>24</w:t>
      </w:r>
      <w:r>
        <w:rPr>
          <w:rFonts w:ascii="仿宋_GB2312" w:eastAsia="仿宋_GB2312" w:hint="eastAsia"/>
          <w:color w:val="000000"/>
          <w:sz w:val="32"/>
          <w:szCs w:val="32"/>
        </w:rPr>
        <w:t>人次（不包括陪同人员），共计支出</w:t>
      </w:r>
      <w:r>
        <w:rPr>
          <w:rFonts w:ascii="仿宋_GB2312" w:eastAsia="仿宋_GB2312"/>
          <w:color w:val="000000"/>
          <w:sz w:val="32"/>
          <w:szCs w:val="32"/>
        </w:rPr>
        <w:t>0.39</w:t>
      </w:r>
      <w:r>
        <w:rPr>
          <w:rFonts w:ascii="仿宋_GB2312" w:eastAsia="仿宋_GB2312" w:hint="eastAsia"/>
          <w:color w:val="000000"/>
          <w:sz w:val="32"/>
          <w:szCs w:val="32"/>
        </w:rPr>
        <w:t>万元，具体内容包括：上级调研工作</w:t>
      </w:r>
      <w:r>
        <w:rPr>
          <w:rFonts w:ascii="仿宋_GB2312" w:eastAsia="仿宋_GB2312"/>
          <w:color w:val="000000"/>
          <w:sz w:val="32"/>
          <w:szCs w:val="32"/>
        </w:rPr>
        <w:t>2</w:t>
      </w:r>
      <w:r>
        <w:rPr>
          <w:rFonts w:ascii="仿宋_GB2312" w:eastAsia="仿宋_GB2312" w:hint="eastAsia"/>
          <w:color w:val="000000"/>
          <w:sz w:val="32"/>
          <w:szCs w:val="32"/>
        </w:rPr>
        <w:t>次</w:t>
      </w:r>
      <w:r>
        <w:rPr>
          <w:rFonts w:ascii="仿宋_GB2312" w:eastAsia="仿宋_GB2312"/>
          <w:color w:val="000000"/>
          <w:sz w:val="32"/>
          <w:szCs w:val="32"/>
        </w:rPr>
        <w:t>0.28</w:t>
      </w:r>
      <w:r>
        <w:rPr>
          <w:rFonts w:ascii="仿宋_GB2312" w:eastAsia="仿宋_GB2312" w:hint="eastAsia"/>
          <w:color w:val="000000"/>
          <w:sz w:val="32"/>
          <w:szCs w:val="32"/>
        </w:rPr>
        <w:t>万元、普惠工作</w:t>
      </w:r>
      <w:r>
        <w:rPr>
          <w:rFonts w:ascii="仿宋_GB2312" w:eastAsia="仿宋_GB2312"/>
          <w:color w:val="000000"/>
          <w:sz w:val="32"/>
          <w:szCs w:val="32"/>
        </w:rPr>
        <w:t>0.11</w:t>
      </w:r>
      <w:r>
        <w:rPr>
          <w:rFonts w:ascii="仿宋_GB2312" w:eastAsia="仿宋_GB2312" w:hint="eastAsia"/>
          <w:color w:val="000000"/>
          <w:sz w:val="32"/>
          <w:szCs w:val="32"/>
        </w:rPr>
        <w:t>万元。</w:t>
      </w:r>
    </w:p>
    <w:p w:rsidR="00832A74" w:rsidRDefault="00832A74" w:rsidP="00C266F2">
      <w:pPr>
        <w:spacing w:line="600" w:lineRule="exact"/>
        <w:ind w:firstLineChars="200" w:firstLine="31680"/>
        <w:rPr>
          <w:rFonts w:ascii="仿宋_GB2312" w:eastAsia="仿宋_GB2312"/>
          <w:color w:val="000000"/>
          <w:sz w:val="32"/>
          <w:szCs w:val="32"/>
        </w:rPr>
      </w:pPr>
      <w:r>
        <w:rPr>
          <w:rFonts w:ascii="仿宋" w:eastAsia="仿宋" w:hAnsi="仿宋" w:hint="eastAsia"/>
          <w:b/>
          <w:color w:val="000000"/>
          <w:sz w:val="32"/>
          <w:szCs w:val="32"/>
        </w:rPr>
        <w:t>外事接待支出</w:t>
      </w:r>
      <w:r>
        <w:rPr>
          <w:rFonts w:ascii="仿宋" w:eastAsia="仿宋" w:hAnsi="仿宋"/>
          <w:b/>
          <w:color w:val="000000"/>
          <w:sz w:val="32"/>
          <w:szCs w:val="32"/>
        </w:rPr>
        <w:t>0</w:t>
      </w:r>
      <w:r>
        <w:rPr>
          <w:rFonts w:ascii="仿宋_GB2312" w:eastAsia="仿宋_GB2312" w:hint="eastAsia"/>
          <w:color w:val="000000"/>
          <w:sz w:val="32"/>
          <w:szCs w:val="32"/>
        </w:rPr>
        <w:t>万元。</w:t>
      </w:r>
    </w:p>
    <w:p w:rsidR="00832A74" w:rsidRDefault="00832A74">
      <w:pPr>
        <w:spacing w:line="600" w:lineRule="exact"/>
        <w:ind w:firstLine="640"/>
        <w:outlineLvl w:val="1"/>
        <w:rPr>
          <w:rFonts w:ascii="黑体" w:eastAsia="黑体"/>
          <w:color w:val="000000"/>
          <w:sz w:val="32"/>
          <w:szCs w:val="32"/>
        </w:rPr>
      </w:pPr>
      <w:bookmarkStart w:id="47" w:name="_Toc15377218"/>
      <w:bookmarkStart w:id="48" w:name="_Toc15396610"/>
    </w:p>
    <w:p w:rsidR="00832A74" w:rsidRDefault="00832A74">
      <w:pPr>
        <w:spacing w:line="600" w:lineRule="exact"/>
        <w:ind w:firstLine="640"/>
        <w:outlineLvl w:val="1"/>
        <w:rPr>
          <w:rStyle w:val="Heading2Char"/>
          <w:rFonts w:ascii="黑体" w:eastAsia="黑体" w:hAnsi="黑体"/>
        </w:rPr>
      </w:pPr>
      <w:r>
        <w:rPr>
          <w:rFonts w:ascii="黑体" w:eastAsia="黑体" w:hint="eastAsia"/>
          <w:color w:val="000000"/>
          <w:sz w:val="32"/>
          <w:szCs w:val="32"/>
        </w:rPr>
        <w:t>八、</w:t>
      </w:r>
      <w:r>
        <w:rPr>
          <w:rStyle w:val="Heading2Char"/>
          <w:rFonts w:ascii="黑体" w:eastAsia="黑体" w:hAnsi="黑体" w:hint="eastAsia"/>
          <w:b w:val="0"/>
        </w:rPr>
        <w:t>政府性基金预算支出决算情况说明</w:t>
      </w:r>
      <w:bookmarkEnd w:id="47"/>
      <w:bookmarkEnd w:id="48"/>
    </w:p>
    <w:p w:rsidR="00832A74" w:rsidRDefault="00832A74">
      <w:pPr>
        <w:spacing w:line="600" w:lineRule="exact"/>
        <w:ind w:firstLine="640"/>
        <w:rPr>
          <w:rFonts w:ascii="仿宋_GB2312" w:eastAsia="仿宋_GB2312"/>
          <w:color w:val="000000"/>
          <w:sz w:val="32"/>
          <w:szCs w:val="32"/>
        </w:rPr>
      </w:pPr>
      <w:r>
        <w:rPr>
          <w:rFonts w:ascii="仿宋_GB2312" w:eastAsia="仿宋_GB2312"/>
          <w:color w:val="000000"/>
          <w:sz w:val="32"/>
          <w:szCs w:val="32"/>
        </w:rPr>
        <w:t>2019</w:t>
      </w:r>
      <w:r>
        <w:rPr>
          <w:rFonts w:ascii="仿宋_GB2312" w:eastAsia="仿宋_GB2312" w:hint="eastAsia"/>
          <w:color w:val="000000"/>
          <w:sz w:val="32"/>
          <w:szCs w:val="32"/>
        </w:rPr>
        <w:t>年政府性基金预算拨款支出</w:t>
      </w:r>
      <w:r>
        <w:rPr>
          <w:rFonts w:ascii="仿宋_GB2312" w:eastAsia="仿宋_GB2312"/>
          <w:color w:val="000000"/>
          <w:sz w:val="32"/>
          <w:szCs w:val="32"/>
        </w:rPr>
        <w:t>0</w:t>
      </w:r>
      <w:r>
        <w:rPr>
          <w:rFonts w:ascii="仿宋_GB2312" w:eastAsia="仿宋_GB2312" w:hint="eastAsia"/>
          <w:color w:val="000000"/>
          <w:sz w:val="32"/>
          <w:szCs w:val="32"/>
        </w:rPr>
        <w:t>万元。</w:t>
      </w:r>
    </w:p>
    <w:p w:rsidR="00832A74" w:rsidRDefault="00832A74">
      <w:pPr>
        <w:spacing w:line="600" w:lineRule="exact"/>
        <w:ind w:firstLine="640"/>
        <w:rPr>
          <w:rFonts w:ascii="仿宋_GB2312" w:eastAsia="仿宋_GB2312"/>
          <w:color w:val="000000"/>
          <w:sz w:val="32"/>
          <w:szCs w:val="32"/>
        </w:rPr>
      </w:pPr>
    </w:p>
    <w:p w:rsidR="00832A74" w:rsidRDefault="00832A74">
      <w:pPr>
        <w:numPr>
          <w:ilvl w:val="0"/>
          <w:numId w:val="3"/>
        </w:numPr>
        <w:spacing w:line="600" w:lineRule="exact"/>
        <w:ind w:firstLine="640"/>
        <w:outlineLvl w:val="1"/>
        <w:rPr>
          <w:rStyle w:val="Heading2Char"/>
          <w:rFonts w:ascii="黑体" w:eastAsia="黑体" w:hAnsi="黑体"/>
          <w:b w:val="0"/>
        </w:rPr>
      </w:pPr>
      <w:bookmarkStart w:id="49" w:name="_Toc15396611"/>
      <w:bookmarkStart w:id="50" w:name="_Toc15377219"/>
      <w:r>
        <w:rPr>
          <w:rStyle w:val="Heading2Char"/>
          <w:rFonts w:ascii="黑体" w:eastAsia="黑体" w:hAnsi="黑体" w:hint="eastAsia"/>
          <w:b w:val="0"/>
        </w:rPr>
        <w:t>国有资本经营预算支出决算情况说明</w:t>
      </w:r>
      <w:bookmarkEnd w:id="49"/>
      <w:bookmarkEnd w:id="50"/>
    </w:p>
    <w:p w:rsidR="00832A74" w:rsidRDefault="00832A74">
      <w:pPr>
        <w:spacing w:line="600" w:lineRule="exact"/>
        <w:ind w:firstLine="640"/>
        <w:rPr>
          <w:rFonts w:ascii="仿宋_GB2312" w:eastAsia="仿宋_GB2312"/>
          <w:color w:val="000000"/>
          <w:sz w:val="32"/>
          <w:szCs w:val="32"/>
        </w:rPr>
      </w:pPr>
      <w:r>
        <w:rPr>
          <w:rFonts w:ascii="仿宋_GB2312" w:eastAsia="仿宋_GB2312"/>
          <w:color w:val="000000"/>
          <w:sz w:val="32"/>
          <w:szCs w:val="32"/>
        </w:rPr>
        <w:t>2019</w:t>
      </w:r>
      <w:r>
        <w:rPr>
          <w:rFonts w:ascii="仿宋_GB2312" w:eastAsia="仿宋_GB2312" w:hint="eastAsia"/>
          <w:color w:val="000000"/>
          <w:sz w:val="32"/>
          <w:szCs w:val="32"/>
        </w:rPr>
        <w:t>年国有资本经营预算拨款支出</w:t>
      </w:r>
      <w:r>
        <w:rPr>
          <w:rFonts w:ascii="仿宋_GB2312" w:eastAsia="仿宋_GB2312"/>
          <w:color w:val="000000"/>
          <w:sz w:val="32"/>
          <w:szCs w:val="32"/>
        </w:rPr>
        <w:t>0</w:t>
      </w:r>
      <w:r>
        <w:rPr>
          <w:rFonts w:ascii="仿宋_GB2312" w:eastAsia="仿宋_GB2312" w:hint="eastAsia"/>
          <w:color w:val="000000"/>
          <w:sz w:val="32"/>
          <w:szCs w:val="32"/>
        </w:rPr>
        <w:t>万元。</w:t>
      </w:r>
    </w:p>
    <w:p w:rsidR="00832A74" w:rsidRDefault="00832A74">
      <w:pPr>
        <w:spacing w:line="580" w:lineRule="exact"/>
        <w:jc w:val="center"/>
        <w:rPr>
          <w:rFonts w:ascii="方正小标宋简体" w:eastAsia="方正小标宋简体" w:hAnsi="方正小标宋简体" w:cs="方正小标宋简体"/>
          <w:sz w:val="44"/>
          <w:szCs w:val="44"/>
        </w:rPr>
      </w:pPr>
    </w:p>
    <w:p w:rsidR="00832A74" w:rsidRDefault="00832A74" w:rsidP="00C266F2">
      <w:pPr>
        <w:spacing w:line="600" w:lineRule="exact"/>
        <w:ind w:firstLineChars="250" w:firstLine="31680"/>
        <w:outlineLvl w:val="1"/>
        <w:rPr>
          <w:rStyle w:val="Heading2Char"/>
          <w:rFonts w:ascii="黑体" w:eastAsia="黑体" w:hAnsi="黑体"/>
        </w:rPr>
      </w:pPr>
      <w:bookmarkStart w:id="51" w:name="_Toc15377221"/>
      <w:bookmarkStart w:id="52" w:name="_Toc15396612"/>
      <w:r>
        <w:rPr>
          <w:rFonts w:ascii="黑体" w:eastAsia="黑体" w:hAnsi="黑体" w:hint="eastAsia"/>
          <w:color w:val="000000"/>
          <w:sz w:val="32"/>
          <w:szCs w:val="32"/>
        </w:rPr>
        <w:t>十</w:t>
      </w:r>
      <w:r>
        <w:rPr>
          <w:rStyle w:val="Heading2Char"/>
          <w:rFonts w:ascii="黑体" w:eastAsia="黑体" w:hAnsi="黑体" w:hint="eastAsia"/>
        </w:rPr>
        <w:t>、</w:t>
      </w:r>
      <w:r>
        <w:rPr>
          <w:rStyle w:val="Heading2Char"/>
          <w:rFonts w:ascii="黑体" w:eastAsia="黑体" w:hAnsi="黑体" w:hint="eastAsia"/>
          <w:b w:val="0"/>
        </w:rPr>
        <w:t>其他重要事项的情况说明</w:t>
      </w:r>
      <w:bookmarkEnd w:id="51"/>
      <w:bookmarkEnd w:id="52"/>
    </w:p>
    <w:p w:rsidR="00832A74" w:rsidRDefault="00832A74" w:rsidP="00C266F2">
      <w:pPr>
        <w:spacing w:line="600" w:lineRule="exact"/>
        <w:ind w:firstLineChars="200" w:firstLine="31680"/>
        <w:outlineLvl w:val="2"/>
        <w:rPr>
          <w:rFonts w:ascii="仿宋" w:eastAsia="仿宋" w:hAnsi="仿宋"/>
          <w:color w:val="000000"/>
          <w:sz w:val="32"/>
          <w:szCs w:val="32"/>
        </w:rPr>
      </w:pPr>
      <w:bookmarkStart w:id="53" w:name="_Toc15377222"/>
      <w:r>
        <w:rPr>
          <w:rFonts w:ascii="仿宋" w:eastAsia="仿宋" w:hAnsi="仿宋" w:hint="eastAsia"/>
          <w:b/>
          <w:color w:val="000000"/>
          <w:sz w:val="32"/>
          <w:szCs w:val="32"/>
        </w:rPr>
        <w:t>（一）机关运行经费支出情况</w:t>
      </w:r>
      <w:bookmarkEnd w:id="53"/>
    </w:p>
    <w:p w:rsidR="00832A74" w:rsidRDefault="00832A74" w:rsidP="00C266F2">
      <w:pPr>
        <w:spacing w:line="600" w:lineRule="exact"/>
        <w:ind w:firstLineChars="200" w:firstLine="31680"/>
        <w:rPr>
          <w:rFonts w:ascii="仿宋_GB2312" w:eastAsia="仿宋_GB2312"/>
          <w:color w:val="000000"/>
          <w:sz w:val="32"/>
          <w:szCs w:val="32"/>
        </w:rPr>
      </w:pPr>
      <w:r>
        <w:rPr>
          <w:rFonts w:ascii="仿宋_GB2312" w:eastAsia="仿宋_GB2312"/>
          <w:color w:val="000000"/>
          <w:sz w:val="32"/>
          <w:szCs w:val="32"/>
        </w:rPr>
        <w:t>2019</w:t>
      </w:r>
      <w:r>
        <w:rPr>
          <w:rFonts w:ascii="仿宋_GB2312" w:eastAsia="仿宋_GB2312" w:hint="eastAsia"/>
          <w:color w:val="000000"/>
          <w:sz w:val="32"/>
          <w:szCs w:val="32"/>
        </w:rPr>
        <w:t>年，仁和区总工会机关运行经费支出</w:t>
      </w:r>
      <w:r>
        <w:rPr>
          <w:rFonts w:ascii="仿宋_GB2312" w:eastAsia="仿宋_GB2312"/>
          <w:color w:val="000000"/>
          <w:sz w:val="32"/>
          <w:szCs w:val="32"/>
        </w:rPr>
        <w:t>76.86</w:t>
      </w:r>
      <w:r>
        <w:rPr>
          <w:rFonts w:ascii="仿宋_GB2312" w:eastAsia="仿宋_GB2312" w:hint="eastAsia"/>
          <w:color w:val="000000"/>
          <w:sz w:val="32"/>
          <w:szCs w:val="32"/>
        </w:rPr>
        <w:t>万元，比</w:t>
      </w:r>
      <w:r>
        <w:rPr>
          <w:rFonts w:ascii="仿宋_GB2312" w:eastAsia="仿宋_GB2312"/>
          <w:color w:val="000000"/>
          <w:sz w:val="32"/>
          <w:szCs w:val="32"/>
        </w:rPr>
        <w:t>2018</w:t>
      </w:r>
      <w:r>
        <w:rPr>
          <w:rFonts w:ascii="仿宋_GB2312" w:eastAsia="仿宋_GB2312" w:hint="eastAsia"/>
          <w:color w:val="000000"/>
          <w:sz w:val="32"/>
          <w:szCs w:val="32"/>
        </w:rPr>
        <w:t>年减少</w:t>
      </w:r>
      <w:r>
        <w:rPr>
          <w:rFonts w:ascii="仿宋_GB2312" w:eastAsia="仿宋_GB2312"/>
          <w:color w:val="000000"/>
          <w:sz w:val="32"/>
          <w:szCs w:val="32"/>
        </w:rPr>
        <w:t>3.01</w:t>
      </w:r>
      <w:r>
        <w:rPr>
          <w:rFonts w:ascii="仿宋_GB2312" w:eastAsia="仿宋_GB2312" w:hint="eastAsia"/>
          <w:color w:val="000000"/>
          <w:sz w:val="32"/>
          <w:szCs w:val="32"/>
        </w:rPr>
        <w:t>万元，下降</w:t>
      </w:r>
      <w:r>
        <w:rPr>
          <w:rFonts w:ascii="仿宋_GB2312" w:eastAsia="仿宋_GB2312"/>
          <w:color w:val="000000"/>
          <w:sz w:val="32"/>
          <w:szCs w:val="32"/>
        </w:rPr>
        <w:t>3.77%</w:t>
      </w:r>
      <w:r>
        <w:rPr>
          <w:rFonts w:ascii="仿宋_GB2312" w:eastAsia="仿宋_GB2312" w:hint="eastAsia"/>
          <w:color w:val="000000"/>
          <w:sz w:val="32"/>
          <w:szCs w:val="32"/>
        </w:rPr>
        <w:t>。主要原因是人员减少。</w:t>
      </w:r>
    </w:p>
    <w:p w:rsidR="00832A74" w:rsidRDefault="00832A74" w:rsidP="00C266F2">
      <w:pPr>
        <w:spacing w:line="600" w:lineRule="exact"/>
        <w:ind w:firstLineChars="200" w:firstLine="31680"/>
        <w:rPr>
          <w:rFonts w:ascii="仿宋" w:eastAsia="仿宋" w:hAnsi="仿宋"/>
          <w:b/>
          <w:color w:val="000000"/>
          <w:sz w:val="32"/>
          <w:szCs w:val="32"/>
        </w:rPr>
      </w:pPr>
      <w:r>
        <w:rPr>
          <w:rFonts w:ascii="仿宋" w:eastAsia="仿宋" w:hAnsi="仿宋" w:hint="eastAsia"/>
          <w:b/>
          <w:color w:val="000000"/>
          <w:sz w:val="32"/>
          <w:szCs w:val="32"/>
        </w:rPr>
        <w:t>（注：数据来源于财决附</w:t>
      </w:r>
      <w:r>
        <w:rPr>
          <w:rFonts w:ascii="仿宋" w:eastAsia="仿宋" w:hAnsi="仿宋"/>
          <w:b/>
          <w:color w:val="000000"/>
          <w:sz w:val="32"/>
          <w:szCs w:val="32"/>
        </w:rPr>
        <w:t>03</w:t>
      </w:r>
      <w:r>
        <w:rPr>
          <w:rFonts w:ascii="仿宋" w:eastAsia="仿宋" w:hAnsi="仿宋" w:hint="eastAsia"/>
          <w:b/>
          <w:color w:val="000000"/>
          <w:sz w:val="32"/>
          <w:szCs w:val="32"/>
        </w:rPr>
        <w:t>表）</w:t>
      </w:r>
    </w:p>
    <w:p w:rsidR="00832A74" w:rsidRDefault="00832A74" w:rsidP="00C266F2">
      <w:pPr>
        <w:autoSpaceDE w:val="0"/>
        <w:autoSpaceDN w:val="0"/>
        <w:adjustRightInd w:val="0"/>
        <w:spacing w:line="600" w:lineRule="exact"/>
        <w:ind w:firstLineChars="200" w:firstLine="31680"/>
        <w:jc w:val="left"/>
        <w:outlineLvl w:val="2"/>
        <w:rPr>
          <w:rFonts w:ascii="仿宋" w:eastAsia="仿宋" w:hAnsi="仿宋"/>
          <w:b/>
          <w:color w:val="000000"/>
          <w:sz w:val="32"/>
          <w:szCs w:val="32"/>
        </w:rPr>
      </w:pPr>
      <w:bookmarkStart w:id="54" w:name="_Toc15377223"/>
      <w:r>
        <w:rPr>
          <w:rFonts w:ascii="仿宋" w:eastAsia="仿宋" w:hAnsi="仿宋" w:hint="eastAsia"/>
          <w:b/>
          <w:color w:val="000000"/>
          <w:sz w:val="32"/>
          <w:szCs w:val="32"/>
        </w:rPr>
        <w:t>（二）政府采购支出情况</w:t>
      </w:r>
      <w:bookmarkEnd w:id="54"/>
    </w:p>
    <w:p w:rsidR="00832A74" w:rsidRDefault="00832A74" w:rsidP="00C266F2">
      <w:pPr>
        <w:spacing w:line="600" w:lineRule="exact"/>
        <w:ind w:firstLineChars="200" w:firstLine="31680"/>
        <w:rPr>
          <w:rFonts w:ascii="仿宋_GB2312" w:eastAsia="仿宋_GB2312"/>
          <w:color w:val="000000"/>
          <w:sz w:val="32"/>
          <w:szCs w:val="32"/>
        </w:rPr>
      </w:pPr>
      <w:r>
        <w:rPr>
          <w:rFonts w:ascii="仿宋_GB2312" w:eastAsia="仿宋_GB2312"/>
          <w:color w:val="000000"/>
          <w:sz w:val="32"/>
          <w:szCs w:val="32"/>
        </w:rPr>
        <w:t>2019</w:t>
      </w:r>
      <w:r>
        <w:rPr>
          <w:rFonts w:ascii="仿宋_GB2312" w:eastAsia="仿宋_GB2312" w:hint="eastAsia"/>
          <w:color w:val="000000"/>
          <w:sz w:val="32"/>
          <w:szCs w:val="32"/>
        </w:rPr>
        <w:t>年，无政府采购支出。</w:t>
      </w:r>
    </w:p>
    <w:p w:rsidR="00832A74" w:rsidRDefault="00832A74" w:rsidP="00C266F2">
      <w:pPr>
        <w:spacing w:line="600" w:lineRule="exact"/>
        <w:ind w:firstLineChars="200" w:firstLine="31680"/>
        <w:rPr>
          <w:rFonts w:ascii="仿宋" w:eastAsia="仿宋" w:hAnsi="仿宋"/>
          <w:b/>
          <w:color w:val="000000"/>
          <w:sz w:val="32"/>
          <w:szCs w:val="32"/>
        </w:rPr>
      </w:pPr>
      <w:r>
        <w:rPr>
          <w:rFonts w:ascii="仿宋" w:eastAsia="仿宋" w:hAnsi="仿宋" w:hint="eastAsia"/>
          <w:b/>
          <w:color w:val="000000"/>
          <w:sz w:val="32"/>
          <w:szCs w:val="32"/>
        </w:rPr>
        <w:t>（注：数据来源于财决附</w:t>
      </w:r>
      <w:r>
        <w:rPr>
          <w:rFonts w:ascii="仿宋" w:eastAsia="仿宋" w:hAnsi="仿宋"/>
          <w:b/>
          <w:color w:val="000000"/>
          <w:sz w:val="32"/>
          <w:szCs w:val="32"/>
        </w:rPr>
        <w:t>03</w:t>
      </w:r>
      <w:r>
        <w:rPr>
          <w:rFonts w:ascii="仿宋" w:eastAsia="仿宋" w:hAnsi="仿宋" w:hint="eastAsia"/>
          <w:b/>
          <w:color w:val="000000"/>
          <w:sz w:val="32"/>
          <w:szCs w:val="32"/>
        </w:rPr>
        <w:t>表）</w:t>
      </w:r>
    </w:p>
    <w:p w:rsidR="00832A74" w:rsidRDefault="00832A74" w:rsidP="00C266F2">
      <w:pPr>
        <w:autoSpaceDE w:val="0"/>
        <w:autoSpaceDN w:val="0"/>
        <w:adjustRightInd w:val="0"/>
        <w:spacing w:line="600" w:lineRule="exact"/>
        <w:ind w:firstLineChars="200" w:firstLine="31680"/>
        <w:jc w:val="left"/>
        <w:outlineLvl w:val="2"/>
        <w:rPr>
          <w:rFonts w:ascii="仿宋" w:eastAsia="仿宋" w:hAnsi="仿宋"/>
          <w:b/>
          <w:color w:val="000000"/>
          <w:sz w:val="32"/>
          <w:szCs w:val="32"/>
        </w:rPr>
      </w:pPr>
      <w:bookmarkStart w:id="55" w:name="_Toc15377224"/>
      <w:r>
        <w:rPr>
          <w:rFonts w:ascii="仿宋" w:eastAsia="仿宋" w:hAnsi="仿宋" w:hint="eastAsia"/>
          <w:b/>
          <w:color w:val="000000"/>
          <w:sz w:val="32"/>
          <w:szCs w:val="32"/>
        </w:rPr>
        <w:t>（三）国有资产占有使用情况</w:t>
      </w:r>
      <w:bookmarkEnd w:id="55"/>
    </w:p>
    <w:p w:rsidR="00832A74" w:rsidRDefault="00832A74" w:rsidP="00C266F2">
      <w:pPr>
        <w:autoSpaceDE w:val="0"/>
        <w:autoSpaceDN w:val="0"/>
        <w:adjustRightInd w:val="0"/>
        <w:spacing w:line="600" w:lineRule="exact"/>
        <w:ind w:firstLineChars="200" w:firstLine="31680"/>
        <w:jc w:val="left"/>
        <w:rPr>
          <w:rFonts w:ascii="仿宋_GB2312" w:eastAsia="仿宋_GB2312"/>
          <w:color w:val="00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2019</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日，无公务用车辆。</w:t>
      </w:r>
    </w:p>
    <w:p w:rsidR="00832A74" w:rsidRDefault="00832A74" w:rsidP="00C266F2">
      <w:pPr>
        <w:autoSpaceDE w:val="0"/>
        <w:autoSpaceDN w:val="0"/>
        <w:adjustRightInd w:val="0"/>
        <w:spacing w:line="600" w:lineRule="exact"/>
        <w:ind w:firstLineChars="200" w:firstLine="31680"/>
        <w:jc w:val="left"/>
        <w:rPr>
          <w:rFonts w:ascii="仿宋" w:eastAsia="仿宋" w:hAnsi="仿宋"/>
          <w:b/>
          <w:color w:val="000000"/>
          <w:sz w:val="32"/>
          <w:szCs w:val="32"/>
        </w:rPr>
      </w:pPr>
      <w:r>
        <w:rPr>
          <w:rFonts w:ascii="仿宋" w:eastAsia="仿宋" w:hAnsi="仿宋" w:hint="eastAsia"/>
          <w:b/>
          <w:color w:val="000000"/>
          <w:sz w:val="32"/>
          <w:szCs w:val="32"/>
        </w:rPr>
        <w:t>（注：数据来源财决附</w:t>
      </w:r>
      <w:r>
        <w:rPr>
          <w:rFonts w:ascii="仿宋" w:eastAsia="仿宋" w:hAnsi="仿宋"/>
          <w:b/>
          <w:color w:val="000000"/>
          <w:sz w:val="32"/>
          <w:szCs w:val="32"/>
        </w:rPr>
        <w:t>03</w:t>
      </w:r>
      <w:r>
        <w:rPr>
          <w:rFonts w:ascii="仿宋" w:eastAsia="仿宋" w:hAnsi="仿宋" w:hint="eastAsia"/>
          <w:b/>
          <w:color w:val="000000"/>
          <w:sz w:val="32"/>
          <w:szCs w:val="32"/>
        </w:rPr>
        <w:t>表，按部门决算报表填报数据罗列车辆情况。）</w:t>
      </w:r>
    </w:p>
    <w:p w:rsidR="00832A74" w:rsidRDefault="00832A74" w:rsidP="00C266F2">
      <w:pPr>
        <w:numPr>
          <w:ilvl w:val="0"/>
          <w:numId w:val="4"/>
        </w:numPr>
        <w:autoSpaceDE w:val="0"/>
        <w:autoSpaceDN w:val="0"/>
        <w:adjustRightInd w:val="0"/>
        <w:spacing w:line="600" w:lineRule="exact"/>
        <w:ind w:firstLineChars="200" w:firstLine="31680"/>
        <w:jc w:val="left"/>
        <w:outlineLvl w:val="2"/>
        <w:rPr>
          <w:rFonts w:ascii="仿宋" w:eastAsia="仿宋" w:hAnsi="仿宋"/>
          <w:b/>
          <w:color w:val="000000"/>
          <w:sz w:val="32"/>
          <w:szCs w:val="32"/>
        </w:rPr>
      </w:pPr>
      <w:r>
        <w:rPr>
          <w:rFonts w:ascii="仿宋" w:eastAsia="仿宋" w:hAnsi="仿宋" w:hint="eastAsia"/>
          <w:b/>
          <w:color w:val="000000"/>
          <w:sz w:val="32"/>
          <w:szCs w:val="32"/>
        </w:rPr>
        <w:t>预算绩效管理情况。</w:t>
      </w:r>
    </w:p>
    <w:p w:rsidR="00832A74" w:rsidRDefault="00832A74" w:rsidP="00C266F2">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根据预算绩效管理要求，我会在年初预算编制阶段，组织对困难职工帮扶资金、城镇退休劳模荣誉津贴、农村劳模生活补助、农村劳模医疗补助金、改制前退休省级劳模荣誉津贴、改制前退休市级劳模荣誉津贴、劳模体检费、庆祝中华人民共和国成立</w:t>
      </w:r>
      <w:r>
        <w:rPr>
          <w:rFonts w:ascii="仿宋_GB2312" w:eastAsia="仿宋_GB2312" w:hAnsi="仿宋_GB2312" w:cs="仿宋_GB2312"/>
          <w:color w:val="000000"/>
          <w:sz w:val="32"/>
          <w:szCs w:val="32"/>
        </w:rPr>
        <w:t>70</w:t>
      </w:r>
      <w:r>
        <w:rPr>
          <w:rFonts w:ascii="仿宋_GB2312" w:eastAsia="仿宋_GB2312" w:hAnsi="仿宋_GB2312" w:cs="仿宋_GB2312" w:hint="eastAsia"/>
          <w:color w:val="000000"/>
          <w:sz w:val="32"/>
          <w:szCs w:val="32"/>
        </w:rPr>
        <w:t>周年系列活动经费等项目开展了预算事前绩效评估，对</w:t>
      </w:r>
      <w:r>
        <w:rPr>
          <w:rFonts w:ascii="仿宋_GB2312" w:eastAsia="仿宋_GB2312" w:hAnsi="仿宋_GB2312" w:cs="仿宋_GB2312"/>
          <w:color w:val="000000"/>
          <w:sz w:val="32"/>
          <w:szCs w:val="32"/>
        </w:rPr>
        <w:t>8</w:t>
      </w:r>
      <w:r>
        <w:rPr>
          <w:rFonts w:ascii="仿宋_GB2312" w:eastAsia="仿宋_GB2312" w:hAnsi="仿宋_GB2312" w:cs="仿宋_GB2312" w:hint="eastAsia"/>
          <w:color w:val="000000"/>
          <w:sz w:val="32"/>
          <w:szCs w:val="32"/>
        </w:rPr>
        <w:t>个项目编制了绩效目标，年终执行完毕</w:t>
      </w:r>
      <w:r>
        <w:rPr>
          <w:rFonts w:ascii="仿宋_GB2312" w:eastAsia="仿宋_GB2312" w:hAnsi="仿宋_GB2312" w:cs="仿宋_GB2312" w:hint="eastAsia"/>
          <w:sz w:val="32"/>
          <w:szCs w:val="32"/>
        </w:rPr>
        <w:t>后，对</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个项目开展了绩效目标完成情况梳理填报。</w:t>
      </w:r>
    </w:p>
    <w:p w:rsidR="00832A74" w:rsidRDefault="00832A74" w:rsidP="00C266F2">
      <w:pPr>
        <w:ind w:firstLineChars="200" w:firstLine="31680"/>
        <w:rPr>
          <w:rFonts w:ascii="仿宋_GB2312" w:eastAsia="仿宋_GB2312" w:hAnsi="仿宋_GB2312" w:cs="仿宋_GB2312"/>
          <w:bCs/>
          <w:sz w:val="32"/>
          <w:szCs w:val="32"/>
        </w:rPr>
      </w:pPr>
      <w:r>
        <w:rPr>
          <w:rFonts w:ascii="仿宋_GB2312" w:eastAsia="仿宋_GB2312" w:hAnsi="仿宋_GB2312" w:cs="仿宋_GB2312" w:hint="eastAsia"/>
          <w:sz w:val="32"/>
          <w:szCs w:val="32"/>
        </w:rPr>
        <w:t>我会</w:t>
      </w:r>
      <w:r>
        <w:rPr>
          <w:rFonts w:ascii="仿宋_GB2312" w:eastAsia="仿宋_GB2312" w:hAnsi="仿宋_GB2312" w:cs="仿宋_GB2312" w:hint="eastAsia"/>
          <w:bCs/>
          <w:sz w:val="32"/>
          <w:szCs w:val="32"/>
        </w:rPr>
        <w:t>按要求对</w:t>
      </w:r>
      <w:r>
        <w:rPr>
          <w:rFonts w:ascii="仿宋_GB2312" w:eastAsia="仿宋_GB2312" w:hAnsi="仿宋_GB2312" w:cs="仿宋_GB2312"/>
          <w:bCs/>
          <w:sz w:val="32"/>
          <w:szCs w:val="32"/>
        </w:rPr>
        <w:t>2019</w:t>
      </w:r>
      <w:r>
        <w:rPr>
          <w:rFonts w:ascii="仿宋_GB2312" w:eastAsia="仿宋_GB2312" w:hAnsi="仿宋_GB2312" w:cs="仿宋_GB2312" w:hint="eastAsia"/>
          <w:bCs/>
          <w:sz w:val="32"/>
          <w:szCs w:val="32"/>
        </w:rPr>
        <w:t>年部门整体支出开展绩效自评，从评价情况来看，我单位</w:t>
      </w:r>
      <w:r>
        <w:rPr>
          <w:rFonts w:ascii="仿宋_GB2312" w:eastAsia="仿宋_GB2312" w:hAnsi="仿宋_GB2312" w:cs="仿宋_GB2312"/>
          <w:bCs/>
          <w:sz w:val="32"/>
          <w:szCs w:val="32"/>
        </w:rPr>
        <w:t>2019</w:t>
      </w:r>
      <w:r>
        <w:rPr>
          <w:rFonts w:ascii="仿宋_GB2312" w:eastAsia="仿宋_GB2312" w:hAnsi="仿宋_GB2312" w:cs="仿宋_GB2312" w:hint="eastAsia"/>
          <w:bCs/>
          <w:sz w:val="32"/>
          <w:szCs w:val="32"/>
        </w:rPr>
        <w:t>年部门整体支出情况良好，从预算到执行和收入、支出及信息公开，都严格按照相关制度要求执行。</w:t>
      </w:r>
    </w:p>
    <w:p w:rsidR="00832A74" w:rsidRDefault="00832A74" w:rsidP="00C266F2">
      <w:pPr>
        <w:numPr>
          <w:ilvl w:val="0"/>
          <w:numId w:val="5"/>
        </w:numPr>
        <w:spacing w:line="580" w:lineRule="exact"/>
        <w:ind w:firstLineChars="200" w:firstLine="31680"/>
        <w:rPr>
          <w:rFonts w:ascii="仿宋_GB2312" w:eastAsia="仿宋_GB2312" w:hAnsi="仿宋_GB2312" w:cs="仿宋_GB2312"/>
          <w:sz w:val="32"/>
          <w:szCs w:val="32"/>
        </w:rPr>
      </w:pPr>
      <w:r>
        <w:rPr>
          <w:rFonts w:ascii="仿宋" w:eastAsia="仿宋" w:hAnsi="仿宋" w:cs="楷体_GB2312" w:hint="eastAsia"/>
          <w:b/>
          <w:bCs/>
          <w:sz w:val="32"/>
          <w:szCs w:val="32"/>
        </w:rPr>
        <w:t>项目绩效目标完成情况。</w:t>
      </w:r>
      <w:r>
        <w:rPr>
          <w:rFonts w:ascii="楷体_GB2312" w:eastAsia="楷体_GB2312" w:hAnsi="楷体_GB2312" w:cs="楷体_GB2312"/>
          <w:b/>
          <w:bCs/>
          <w:sz w:val="32"/>
          <w:szCs w:val="32"/>
        </w:rPr>
        <w:br/>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我会在</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年度部门决算中反映困难职工帮扶资金、城镇退休劳模荣誉津贴、农村劳模生活补助、农村劳模医疗补助金、庆祝中华人民共和国成立</w:t>
      </w:r>
      <w:r>
        <w:rPr>
          <w:rFonts w:ascii="仿宋_GB2312" w:eastAsia="仿宋_GB2312" w:hAnsi="仿宋_GB2312" w:cs="仿宋_GB2312"/>
          <w:sz w:val="32"/>
          <w:szCs w:val="32"/>
        </w:rPr>
        <w:t>70</w:t>
      </w:r>
      <w:r>
        <w:rPr>
          <w:rFonts w:ascii="仿宋_GB2312" w:eastAsia="仿宋_GB2312" w:hAnsi="仿宋_GB2312" w:cs="仿宋_GB2312" w:hint="eastAsia"/>
          <w:sz w:val="32"/>
          <w:szCs w:val="32"/>
        </w:rPr>
        <w:t>周年系列活动经费等</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个项目绩效目标实际完成情况。</w:t>
      </w:r>
    </w:p>
    <w:p w:rsidR="00832A74" w:rsidRDefault="00832A74" w:rsidP="00C266F2">
      <w:pPr>
        <w:numPr>
          <w:ilvl w:val="0"/>
          <w:numId w:val="6"/>
        </w:num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困难职工帮扶资金项目绩效目标完成情况综述。项目全年预算数</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。通过项目实施，对建档特困、困难职工实施生活、医疗及助学救助，协助区委区政府解决建档困难职工在就业、子女教育、疾病医疗等方面遇到的实际问题。</w:t>
      </w:r>
    </w:p>
    <w:p w:rsidR="00832A74" w:rsidRDefault="00832A74" w:rsidP="00C266F2">
      <w:pPr>
        <w:numPr>
          <w:ilvl w:val="0"/>
          <w:numId w:val="6"/>
        </w:num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城镇退休劳模荣誉津贴项目绩效目标完成情况综述。项目全年预算数</w:t>
      </w:r>
      <w:r>
        <w:rPr>
          <w:rFonts w:ascii="仿宋_GB2312" w:eastAsia="仿宋_GB2312" w:hAnsi="仿宋_GB2312" w:cs="仿宋_GB2312"/>
          <w:sz w:val="32"/>
          <w:szCs w:val="32"/>
        </w:rPr>
        <w:t>2.3</w:t>
      </w:r>
      <w:r>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2.3</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。通过项目实施，为</w:t>
      </w:r>
      <w:r>
        <w:rPr>
          <w:rFonts w:ascii="仿宋_GB2312" w:eastAsia="仿宋_GB2312" w:hAnsi="仿宋_GB2312" w:cs="仿宋_GB2312"/>
          <w:color w:val="000000"/>
          <w:sz w:val="32"/>
          <w:szCs w:val="32"/>
        </w:rPr>
        <w:t>24</w:t>
      </w:r>
      <w:r>
        <w:rPr>
          <w:rFonts w:ascii="仿宋_GB2312" w:eastAsia="仿宋_GB2312" w:hAnsi="仿宋_GB2312" w:cs="仿宋_GB2312" w:hint="eastAsia"/>
          <w:sz w:val="32"/>
          <w:szCs w:val="32"/>
        </w:rPr>
        <w:t>名城镇退休劳动模范发放荣誉津贴，体现对劳模的关怀与关爱，营造尊重劳模、学习劳模的社会氛围。</w:t>
      </w:r>
    </w:p>
    <w:p w:rsidR="00832A74" w:rsidRDefault="00832A74" w:rsidP="00C266F2">
      <w:pPr>
        <w:numPr>
          <w:ilvl w:val="0"/>
          <w:numId w:val="6"/>
        </w:num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农村劳模生活补助金项目绩效目标完成情况综述。项目全年预算数</w:t>
      </w:r>
      <w:r>
        <w:rPr>
          <w:rFonts w:ascii="仿宋_GB2312" w:eastAsia="仿宋_GB2312" w:hAnsi="仿宋_GB2312" w:cs="仿宋_GB2312"/>
          <w:sz w:val="32"/>
          <w:szCs w:val="32"/>
        </w:rPr>
        <w:t>3.36</w:t>
      </w:r>
      <w:r>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3.19</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94.94%</w:t>
      </w:r>
      <w:r>
        <w:rPr>
          <w:rFonts w:ascii="仿宋_GB2312" w:eastAsia="仿宋_GB2312" w:hAnsi="仿宋_GB2312" w:cs="仿宋_GB2312" w:hint="eastAsia"/>
          <w:sz w:val="32"/>
          <w:szCs w:val="32"/>
        </w:rPr>
        <w:t>。通过项目实施，为</w:t>
      </w:r>
      <w:r>
        <w:rPr>
          <w:rFonts w:ascii="仿宋_GB2312" w:eastAsia="仿宋_GB2312" w:hAnsi="仿宋_GB2312" w:cs="仿宋_GB2312"/>
          <w:color w:val="000000"/>
          <w:sz w:val="32"/>
          <w:szCs w:val="32"/>
        </w:rPr>
        <w:t>34</w:t>
      </w:r>
      <w:r>
        <w:rPr>
          <w:rFonts w:ascii="仿宋_GB2312" w:eastAsia="仿宋_GB2312" w:hAnsi="仿宋_GB2312" w:cs="仿宋_GB2312" w:hint="eastAsia"/>
          <w:sz w:val="32"/>
          <w:szCs w:val="32"/>
        </w:rPr>
        <w:t>名农村劳动模范发放生活补助金，体现对劳模的关怀与关爱，营造尊重劳模、学习劳模的社会氛围。</w:t>
      </w:r>
    </w:p>
    <w:p w:rsidR="00832A74" w:rsidRDefault="00832A74" w:rsidP="00C266F2">
      <w:pPr>
        <w:numPr>
          <w:ilvl w:val="0"/>
          <w:numId w:val="6"/>
        </w:num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农村劳模医保补助金项目绩效目标完成情况综述。项目全年预算数</w:t>
      </w:r>
      <w:r>
        <w:rPr>
          <w:rFonts w:ascii="仿宋_GB2312" w:eastAsia="仿宋_GB2312" w:hAnsi="仿宋_GB2312" w:cs="仿宋_GB2312"/>
          <w:sz w:val="32"/>
          <w:szCs w:val="32"/>
        </w:rPr>
        <w:t>2.11</w:t>
      </w:r>
      <w:r>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2.07</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98.1%</w:t>
      </w:r>
      <w:r>
        <w:rPr>
          <w:rFonts w:ascii="仿宋_GB2312" w:eastAsia="仿宋_GB2312" w:hAnsi="仿宋_GB2312" w:cs="仿宋_GB2312" w:hint="eastAsia"/>
          <w:sz w:val="32"/>
          <w:szCs w:val="32"/>
        </w:rPr>
        <w:t>。通过项目实施，为</w:t>
      </w:r>
      <w:r>
        <w:rPr>
          <w:rFonts w:ascii="仿宋_GB2312" w:eastAsia="仿宋_GB2312" w:hAnsi="仿宋_GB2312" w:cs="仿宋_GB2312"/>
          <w:sz w:val="32"/>
          <w:szCs w:val="32"/>
        </w:rPr>
        <w:t>53</w:t>
      </w:r>
      <w:r>
        <w:rPr>
          <w:rFonts w:ascii="仿宋_GB2312" w:eastAsia="仿宋_GB2312" w:hAnsi="仿宋_GB2312" w:cs="仿宋_GB2312" w:hint="eastAsia"/>
          <w:sz w:val="32"/>
          <w:szCs w:val="32"/>
        </w:rPr>
        <w:t>名农村劳动模范发放医保补助金，体现对劳模的关怀与关爱，营造尊重劳模、学习劳模的社会氛围。</w:t>
      </w:r>
    </w:p>
    <w:p w:rsidR="00832A74" w:rsidRDefault="00832A74" w:rsidP="00C266F2">
      <w:pPr>
        <w:widowControl/>
        <w:spacing w:line="56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庆祝中华人民共和国成立</w:t>
      </w:r>
      <w:r>
        <w:rPr>
          <w:rFonts w:ascii="仿宋_GB2312" w:eastAsia="仿宋_GB2312" w:hAnsi="仿宋_GB2312" w:cs="仿宋_GB2312"/>
          <w:sz w:val="32"/>
          <w:szCs w:val="32"/>
        </w:rPr>
        <w:t>70</w:t>
      </w:r>
      <w:r>
        <w:rPr>
          <w:rFonts w:ascii="仿宋_GB2312" w:eastAsia="仿宋_GB2312" w:hAnsi="仿宋_GB2312" w:cs="仿宋_GB2312" w:hint="eastAsia"/>
          <w:sz w:val="32"/>
          <w:szCs w:val="32"/>
        </w:rPr>
        <w:t>周年系列活动经费项目绩效目标完成情况综述。项目全年预算数</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。通过项目实施，丰富全区职工群众文化生活，提升全区职工群众的精神面貌，让广大职工群众以更饱满的热情投身于“宜人新城、产业新区”建设之中。</w:t>
      </w:r>
    </w:p>
    <w:tbl>
      <w:tblPr>
        <w:tblpPr w:leftFromText="180" w:rightFromText="180" w:vertAnchor="text" w:horzAnchor="margin" w:tblpY="1193"/>
        <w:tblOverlap w:val="never"/>
        <w:tblW w:w="12352" w:type="dxa"/>
        <w:tblLayout w:type="fixed"/>
        <w:tblCellMar>
          <w:left w:w="0" w:type="dxa"/>
          <w:right w:w="0" w:type="dxa"/>
        </w:tblCellMar>
        <w:tblLook w:val="00A0"/>
      </w:tblPr>
      <w:tblGrid>
        <w:gridCol w:w="390"/>
        <w:gridCol w:w="1367"/>
        <w:gridCol w:w="1025"/>
        <w:gridCol w:w="2392"/>
        <w:gridCol w:w="2394"/>
        <w:gridCol w:w="2392"/>
        <w:gridCol w:w="2392"/>
      </w:tblGrid>
      <w:tr w:rsidR="00832A74">
        <w:trPr>
          <w:gridAfter w:val="1"/>
          <w:wAfter w:w="2392" w:type="dxa"/>
          <w:trHeight w:val="1034"/>
        </w:trPr>
        <w:tc>
          <w:tcPr>
            <w:tcW w:w="9960" w:type="dxa"/>
            <w:gridSpan w:val="6"/>
            <w:tcMar>
              <w:top w:w="15" w:type="dxa"/>
              <w:left w:w="15" w:type="dxa"/>
              <w:bottom w:w="0" w:type="dxa"/>
              <w:right w:w="15" w:type="dxa"/>
            </w:tcMar>
            <w:vAlign w:val="center"/>
          </w:tcPr>
          <w:p w:rsidR="00832A74" w:rsidRDefault="00832A74" w:rsidP="00832A74">
            <w:pPr>
              <w:pStyle w:val="ListParagraph"/>
              <w:widowControl/>
              <w:ind w:leftChars="1310" w:left="31680" w:rightChars="-266" w:right="31680" w:hangingChars="395" w:firstLine="31680"/>
              <w:jc w:val="center"/>
              <w:textAlignment w:val="center"/>
              <w:rPr>
                <w:rFonts w:ascii="黑体" w:eastAsia="黑体" w:hAnsi="黑体" w:cs="宋体"/>
                <w:bCs/>
                <w:color w:val="000000"/>
                <w:kern w:val="0"/>
                <w:sz w:val="36"/>
                <w:szCs w:val="36"/>
              </w:rPr>
            </w:pPr>
            <w:r>
              <w:rPr>
                <w:rFonts w:ascii="黑体" w:eastAsia="黑体" w:hAnsi="黑体" w:cs="宋体" w:hint="eastAsia"/>
                <w:bCs/>
                <w:color w:val="000000"/>
                <w:kern w:val="0"/>
                <w:sz w:val="36"/>
                <w:szCs w:val="36"/>
              </w:rPr>
              <w:t>项目支出绩效目标完成情况表</w:t>
            </w:r>
          </w:p>
          <w:p w:rsidR="00832A74" w:rsidRDefault="00832A74" w:rsidP="00832A74">
            <w:pPr>
              <w:pStyle w:val="ListParagraph"/>
              <w:widowControl/>
              <w:ind w:leftChars="1310" w:left="31680" w:rightChars="-266" w:right="31680" w:hangingChars="395" w:firstLine="31680"/>
              <w:jc w:val="center"/>
              <w:textAlignment w:val="center"/>
              <w:rPr>
                <w:rFonts w:ascii="宋体" w:cs="宋体"/>
                <w:color w:val="000000"/>
                <w:sz w:val="36"/>
                <w:szCs w:val="36"/>
              </w:rPr>
            </w:pPr>
            <w:r>
              <w:rPr>
                <w:rFonts w:ascii="宋体" w:hAnsi="宋体" w:cs="宋体"/>
                <w:color w:val="000000"/>
                <w:kern w:val="0"/>
                <w:sz w:val="36"/>
                <w:szCs w:val="36"/>
              </w:rPr>
              <w:t>(2019</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832A74">
        <w:trPr>
          <w:gridAfter w:val="1"/>
          <w:wAfter w:w="2392" w:type="dxa"/>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sz w:val="24"/>
              </w:rPr>
              <w:t>困难职工帮扶资金</w:t>
            </w:r>
          </w:p>
        </w:tc>
      </w:tr>
      <w:tr w:rsidR="00832A74">
        <w:trPr>
          <w:gridAfter w:val="1"/>
          <w:wAfter w:w="2392" w:type="dxa"/>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sz w:val="24"/>
              </w:rPr>
              <w:t>攀枝花市仁和区总工会</w:t>
            </w:r>
          </w:p>
        </w:tc>
      </w:tr>
      <w:tr w:rsidR="00832A74">
        <w:trPr>
          <w:gridAfter w:val="1"/>
          <w:wAfter w:w="2392" w:type="dxa"/>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color w:val="000000"/>
                <w:sz w:val="24"/>
              </w:rPr>
              <w:t>10</w:t>
            </w:r>
            <w:r>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color w:val="000000"/>
                <w:sz w:val="24"/>
              </w:rPr>
              <w:t>10</w:t>
            </w:r>
            <w:r>
              <w:rPr>
                <w:rFonts w:ascii="宋体" w:hAnsi="宋体" w:cs="宋体" w:hint="eastAsia"/>
                <w:color w:val="000000"/>
                <w:sz w:val="24"/>
              </w:rPr>
              <w:t>万元</w:t>
            </w:r>
          </w:p>
        </w:tc>
      </w:tr>
      <w:tr w:rsidR="00832A74">
        <w:trPr>
          <w:gridAfter w:val="1"/>
          <w:wAfter w:w="2392" w:type="dxa"/>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832A74" w:rsidRDefault="00832A74">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color w:val="000000"/>
                <w:sz w:val="24"/>
              </w:rPr>
              <w:t>10</w:t>
            </w:r>
            <w:r>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color w:val="000000"/>
                <w:sz w:val="24"/>
              </w:rPr>
              <w:t>10</w:t>
            </w:r>
            <w:r>
              <w:rPr>
                <w:rFonts w:ascii="宋体" w:hAnsi="宋体" w:cs="宋体" w:hint="eastAsia"/>
                <w:color w:val="000000"/>
                <w:sz w:val="24"/>
              </w:rPr>
              <w:t>万元</w:t>
            </w:r>
          </w:p>
        </w:tc>
      </w:tr>
      <w:tr w:rsidR="00832A74">
        <w:trPr>
          <w:gridAfter w:val="1"/>
          <w:wAfter w:w="2392" w:type="dxa"/>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832A74" w:rsidRDefault="00832A74">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jc w:val="center"/>
              <w:rPr>
                <w:rFonts w:ascii="宋体" w:cs="宋体"/>
                <w:color w:val="000000"/>
                <w:sz w:val="24"/>
              </w:rPr>
            </w:pPr>
            <w:r>
              <w:rPr>
                <w:rFonts w:ascii="宋体" w:cs="宋体"/>
                <w:color w:val="000000"/>
                <w:sz w:val="24"/>
              </w:rPr>
              <w:t>0</w:t>
            </w:r>
          </w:p>
        </w:tc>
      </w:tr>
      <w:tr w:rsidR="00832A74">
        <w:trPr>
          <w:gridAfter w:val="1"/>
          <w:wAfter w:w="2392" w:type="dxa"/>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832A74">
        <w:trPr>
          <w:gridAfter w:val="1"/>
          <w:wAfter w:w="2392" w:type="dxa"/>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832A74" w:rsidRDefault="00832A74">
            <w:pPr>
              <w:widowControl/>
              <w:jc w:val="left"/>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textAlignment w:val="center"/>
              <w:rPr>
                <w:rFonts w:ascii="宋体" w:cs="宋体"/>
                <w:color w:val="000000"/>
                <w:sz w:val="24"/>
              </w:rPr>
            </w:pPr>
            <w:r>
              <w:rPr>
                <w:rFonts w:ascii="宋体" w:hAnsi="宋体" w:cs="宋体" w:hint="eastAsia"/>
                <w:color w:val="000000"/>
                <w:sz w:val="24"/>
              </w:rPr>
              <w:t>按照</w:t>
            </w:r>
            <w:r>
              <w:rPr>
                <w:rFonts w:ascii="宋体" w:hAnsi="宋体" w:cs="宋体"/>
                <w:color w:val="000000"/>
                <w:sz w:val="24"/>
              </w:rPr>
              <w:t>2012</w:t>
            </w:r>
            <w:r>
              <w:rPr>
                <w:rFonts w:ascii="宋体" w:hAnsi="宋体" w:cs="宋体" w:hint="eastAsia"/>
                <w:color w:val="000000"/>
                <w:sz w:val="24"/>
              </w:rPr>
              <w:t>年第</w:t>
            </w:r>
            <w:r>
              <w:rPr>
                <w:rFonts w:ascii="宋体" w:hAnsi="宋体" w:cs="宋体"/>
                <w:color w:val="000000"/>
                <w:sz w:val="24"/>
              </w:rPr>
              <w:t>12</w:t>
            </w:r>
            <w:r>
              <w:rPr>
                <w:rFonts w:ascii="宋体" w:hAnsi="宋体" w:cs="宋体" w:hint="eastAsia"/>
                <w:color w:val="000000"/>
                <w:sz w:val="24"/>
              </w:rPr>
              <w:t>期区委办《专题研究区总工会工作会纪要》，对建档特困、困难职工开展生活、医疗、助学救助</w:t>
            </w:r>
            <w:r>
              <w:rPr>
                <w:rFonts w:ascii="宋体" w:hAnsi="宋体" w:cs="宋体"/>
                <w:color w:val="000000"/>
                <w:sz w:val="24"/>
              </w:rPr>
              <w:t>10</w:t>
            </w:r>
            <w:r>
              <w:rPr>
                <w:rFonts w:ascii="宋体" w:hAnsi="宋体" w:cs="宋体" w:hint="eastAsia"/>
                <w:color w:val="000000"/>
                <w:sz w:val="24"/>
              </w:rPr>
              <w:t>万元。</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sz w:val="24"/>
              </w:rPr>
              <w:t>按照</w:t>
            </w:r>
            <w:r>
              <w:rPr>
                <w:rFonts w:ascii="宋体" w:hAnsi="宋体" w:cs="宋体"/>
                <w:color w:val="000000"/>
                <w:sz w:val="24"/>
              </w:rPr>
              <w:t>2012</w:t>
            </w:r>
            <w:r>
              <w:rPr>
                <w:rFonts w:ascii="宋体" w:hAnsi="宋体" w:cs="宋体" w:hint="eastAsia"/>
                <w:color w:val="000000"/>
                <w:sz w:val="24"/>
              </w:rPr>
              <w:t>年第</w:t>
            </w:r>
            <w:r>
              <w:rPr>
                <w:rFonts w:ascii="宋体" w:hAnsi="宋体" w:cs="宋体"/>
                <w:color w:val="000000"/>
                <w:sz w:val="24"/>
              </w:rPr>
              <w:t>12</w:t>
            </w:r>
            <w:r>
              <w:rPr>
                <w:rFonts w:ascii="宋体" w:hAnsi="宋体" w:cs="宋体" w:hint="eastAsia"/>
                <w:color w:val="000000"/>
                <w:sz w:val="24"/>
              </w:rPr>
              <w:t>期区委办《专题研究区总工会工作会纪要》，对建档特困、困难职工开展生活、医疗、助学救助</w:t>
            </w:r>
            <w:r>
              <w:rPr>
                <w:rFonts w:ascii="宋体" w:hAnsi="宋体" w:cs="宋体"/>
                <w:color w:val="000000"/>
                <w:sz w:val="24"/>
              </w:rPr>
              <w:t>10</w:t>
            </w:r>
            <w:r>
              <w:rPr>
                <w:rFonts w:ascii="宋体" w:hAnsi="宋体" w:cs="宋体" w:hint="eastAsia"/>
                <w:color w:val="000000"/>
                <w:sz w:val="24"/>
              </w:rPr>
              <w:t>万元。</w:t>
            </w:r>
          </w:p>
        </w:tc>
      </w:tr>
      <w:tr w:rsidR="00832A74">
        <w:trPr>
          <w:gridAfter w:val="1"/>
          <w:wAfter w:w="2392" w:type="dxa"/>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832A74">
        <w:trPr>
          <w:gridAfter w:val="1"/>
          <w:wAfter w:w="2392" w:type="dxa"/>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832A74" w:rsidRDefault="00832A74">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sz w:val="24"/>
              </w:rPr>
              <w:t>对建档特困、困难职工实施救助</w:t>
            </w:r>
            <w:r>
              <w:rPr>
                <w:rFonts w:ascii="宋体" w:hAnsi="宋体" w:cs="宋体"/>
                <w:color w:val="000000"/>
                <w:sz w:val="24"/>
              </w:rPr>
              <w:t>10</w:t>
            </w:r>
            <w:r>
              <w:rPr>
                <w:rFonts w:ascii="宋体" w:hAnsi="宋体" w:cs="宋体" w:hint="eastAsia"/>
                <w:color w:val="000000"/>
                <w:sz w:val="24"/>
              </w:rPr>
              <w:t>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sz w:val="24"/>
              </w:rPr>
              <w:t>对建档特困、困难职工实施救助</w:t>
            </w:r>
            <w:r>
              <w:rPr>
                <w:rFonts w:ascii="宋体" w:hAnsi="宋体" w:cs="宋体"/>
                <w:color w:val="000000"/>
                <w:sz w:val="24"/>
              </w:rPr>
              <w:t>10</w:t>
            </w:r>
            <w:r>
              <w:rPr>
                <w:rFonts w:ascii="宋体" w:hAnsi="宋体" w:cs="宋体" w:hint="eastAsia"/>
                <w:color w:val="000000"/>
                <w:sz w:val="24"/>
              </w:rPr>
              <w:t>万。</w:t>
            </w:r>
          </w:p>
        </w:tc>
      </w:tr>
      <w:tr w:rsidR="00832A74">
        <w:trPr>
          <w:gridAfter w:val="1"/>
          <w:wAfter w:w="2392" w:type="dxa"/>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832A74" w:rsidRDefault="00832A74">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sz w:val="24"/>
              </w:rPr>
              <w:t>生活及医疗救助标准为</w:t>
            </w:r>
            <w:r>
              <w:rPr>
                <w:rFonts w:ascii="宋体" w:hAnsi="宋体" w:cs="宋体"/>
                <w:color w:val="000000"/>
                <w:sz w:val="24"/>
              </w:rPr>
              <w:t>300-1000</w:t>
            </w:r>
            <w:r>
              <w:rPr>
                <w:rFonts w:ascii="宋体" w:hAnsi="宋体" w:cs="宋体" w:hint="eastAsia"/>
                <w:color w:val="000000"/>
                <w:sz w:val="24"/>
              </w:rPr>
              <w:t>元</w:t>
            </w:r>
            <w:r>
              <w:rPr>
                <w:rFonts w:ascii="宋体" w:hAnsi="宋体" w:cs="宋体"/>
                <w:color w:val="000000"/>
                <w:sz w:val="24"/>
              </w:rPr>
              <w:t>/</w:t>
            </w:r>
            <w:r>
              <w:rPr>
                <w:rFonts w:ascii="宋体" w:hAnsi="宋体" w:cs="宋体" w:hint="eastAsia"/>
                <w:color w:val="000000"/>
                <w:sz w:val="24"/>
              </w:rPr>
              <w:t>人，助学救助标准为</w:t>
            </w:r>
            <w:r>
              <w:rPr>
                <w:rFonts w:ascii="宋体" w:hAnsi="宋体" w:cs="宋体"/>
                <w:color w:val="000000"/>
                <w:sz w:val="24"/>
              </w:rPr>
              <w:t>3000-6000</w:t>
            </w:r>
            <w:r>
              <w:rPr>
                <w:rFonts w:ascii="宋体" w:hAnsi="宋体" w:cs="宋体" w:hint="eastAsia"/>
                <w:color w:val="000000"/>
                <w:sz w:val="24"/>
              </w:rPr>
              <w:t>元</w:t>
            </w:r>
            <w:r>
              <w:rPr>
                <w:rFonts w:ascii="宋体" w:hAnsi="宋体" w:cs="宋体"/>
                <w:color w:val="000000"/>
                <w:sz w:val="24"/>
              </w:rPr>
              <w:t>/</w:t>
            </w:r>
            <w:r>
              <w:rPr>
                <w:rFonts w:ascii="宋体" w:hAnsi="宋体" w:cs="宋体" w:hint="eastAsia"/>
                <w:color w:val="000000"/>
                <w:sz w:val="24"/>
              </w:rPr>
              <w:t>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sz w:val="24"/>
              </w:rPr>
              <w:t>生活及医疗救助标准为</w:t>
            </w:r>
            <w:r>
              <w:rPr>
                <w:rFonts w:ascii="宋体" w:hAnsi="宋体" w:cs="宋体"/>
                <w:color w:val="000000"/>
                <w:sz w:val="24"/>
              </w:rPr>
              <w:t>300-1000</w:t>
            </w:r>
            <w:r>
              <w:rPr>
                <w:rFonts w:ascii="宋体" w:hAnsi="宋体" w:cs="宋体" w:hint="eastAsia"/>
                <w:color w:val="000000"/>
                <w:sz w:val="24"/>
              </w:rPr>
              <w:t>元</w:t>
            </w:r>
            <w:r>
              <w:rPr>
                <w:rFonts w:ascii="宋体" w:hAnsi="宋体" w:cs="宋体"/>
                <w:color w:val="000000"/>
                <w:sz w:val="24"/>
              </w:rPr>
              <w:t>/</w:t>
            </w:r>
            <w:r>
              <w:rPr>
                <w:rFonts w:ascii="宋体" w:hAnsi="宋体" w:cs="宋体" w:hint="eastAsia"/>
                <w:color w:val="000000"/>
                <w:sz w:val="24"/>
              </w:rPr>
              <w:t>人，助学救助标准为</w:t>
            </w:r>
            <w:r>
              <w:rPr>
                <w:rFonts w:ascii="宋体" w:hAnsi="宋体" w:cs="宋体"/>
                <w:color w:val="000000"/>
                <w:sz w:val="24"/>
              </w:rPr>
              <w:t>3000-6000</w:t>
            </w:r>
            <w:r>
              <w:rPr>
                <w:rFonts w:ascii="宋体" w:hAnsi="宋体" w:cs="宋体" w:hint="eastAsia"/>
                <w:color w:val="000000"/>
                <w:sz w:val="24"/>
              </w:rPr>
              <w:t>元</w:t>
            </w:r>
            <w:r>
              <w:rPr>
                <w:rFonts w:ascii="宋体" w:hAnsi="宋体" w:cs="宋体"/>
                <w:color w:val="000000"/>
                <w:sz w:val="24"/>
              </w:rPr>
              <w:t>/</w:t>
            </w:r>
            <w:r>
              <w:rPr>
                <w:rFonts w:ascii="宋体" w:hAnsi="宋体" w:cs="宋体" w:hint="eastAsia"/>
                <w:color w:val="000000"/>
                <w:sz w:val="24"/>
              </w:rPr>
              <w:t>人。</w:t>
            </w:r>
          </w:p>
        </w:tc>
      </w:tr>
      <w:tr w:rsidR="00832A74">
        <w:trPr>
          <w:gridAfter w:val="1"/>
          <w:wAfter w:w="2392" w:type="dxa"/>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832A74" w:rsidRDefault="00832A74">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color w:val="000000"/>
                <w:sz w:val="24"/>
              </w:rPr>
              <w:t>2018</w:t>
            </w:r>
            <w:r>
              <w:rPr>
                <w:rFonts w:ascii="宋体" w:hAnsi="宋体" w:cs="宋体" w:hint="eastAsia"/>
                <w:color w:val="000000"/>
                <w:sz w:val="24"/>
              </w:rPr>
              <w:t>年</w:t>
            </w:r>
            <w:r>
              <w:rPr>
                <w:rFonts w:ascii="宋体" w:hAnsi="宋体" w:cs="宋体"/>
                <w:color w:val="000000"/>
                <w:sz w:val="24"/>
              </w:rPr>
              <w:t>12</w:t>
            </w:r>
            <w:r>
              <w:rPr>
                <w:rFonts w:ascii="宋体" w:hAnsi="宋体" w:cs="宋体" w:hint="eastAsia"/>
                <w:color w:val="000000"/>
                <w:sz w:val="24"/>
              </w:rPr>
              <w:t>月</w:t>
            </w:r>
            <w:r>
              <w:rPr>
                <w:rFonts w:ascii="宋体" w:hAnsi="宋体" w:cs="宋体"/>
                <w:color w:val="000000"/>
                <w:sz w:val="24"/>
              </w:rPr>
              <w:t>31</w:t>
            </w:r>
            <w:r>
              <w:rPr>
                <w:rFonts w:ascii="宋体" w:hAnsi="宋体" w:cs="宋体" w:hint="eastAsia"/>
                <w:color w:val="000000"/>
                <w:sz w:val="24"/>
              </w:rPr>
              <w:t>日前救助完毕。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color w:val="000000"/>
                <w:sz w:val="24"/>
              </w:rPr>
              <w:t>2018</w:t>
            </w:r>
            <w:r>
              <w:rPr>
                <w:rFonts w:ascii="宋体" w:hAnsi="宋体" w:cs="宋体" w:hint="eastAsia"/>
                <w:color w:val="000000"/>
                <w:sz w:val="24"/>
              </w:rPr>
              <w:t>年</w:t>
            </w:r>
            <w:r>
              <w:rPr>
                <w:rFonts w:ascii="宋体" w:hAnsi="宋体" w:cs="宋体"/>
                <w:color w:val="000000"/>
                <w:sz w:val="24"/>
              </w:rPr>
              <w:t>12</w:t>
            </w:r>
            <w:r>
              <w:rPr>
                <w:rFonts w:ascii="宋体" w:hAnsi="宋体" w:cs="宋体" w:hint="eastAsia"/>
                <w:color w:val="000000"/>
                <w:sz w:val="24"/>
              </w:rPr>
              <w:t>月</w:t>
            </w:r>
            <w:r>
              <w:rPr>
                <w:rFonts w:ascii="宋体" w:hAnsi="宋体" w:cs="宋体"/>
                <w:color w:val="000000"/>
                <w:sz w:val="24"/>
              </w:rPr>
              <w:t>31</w:t>
            </w:r>
            <w:r>
              <w:rPr>
                <w:rFonts w:ascii="宋体" w:hAnsi="宋体" w:cs="宋体" w:hint="eastAsia"/>
                <w:color w:val="000000"/>
                <w:sz w:val="24"/>
              </w:rPr>
              <w:t>日前救助完毕。</w:t>
            </w:r>
          </w:p>
        </w:tc>
      </w:tr>
      <w:tr w:rsidR="00832A7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832A74" w:rsidRDefault="00832A74">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sz w:val="24"/>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sz w:val="24"/>
              </w:rPr>
              <w:t>协助区委区政府解决建档困难职工在就业、子女教育、疾病医疗等方面遇到的实际问题。</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sz w:val="24"/>
              </w:rPr>
              <w:t>协助区委区政府解决建档困难职工在就业、子女教育、疾病医疗等方面遇到的实际问题。</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p>
        </w:tc>
      </w:tr>
      <w:tr w:rsidR="00832A74" w:rsidTr="00263237">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832A74" w:rsidRDefault="00832A74" w:rsidP="00DA2F63">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rsidP="00DA2F63">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rsidP="00DA2F63">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rsidP="00DA2F63">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rsidP="00DA2F63">
            <w:pPr>
              <w:widowControl/>
              <w:jc w:val="center"/>
              <w:textAlignment w:val="center"/>
              <w:rPr>
                <w:rFonts w:ascii="宋体" w:cs="宋体"/>
                <w:color w:val="000000"/>
                <w:sz w:val="24"/>
              </w:rPr>
            </w:pPr>
            <w:r>
              <w:rPr>
                <w:rFonts w:ascii="宋体" w:hAnsi="宋体" w:cs="宋体"/>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rsidP="00DA2F63">
            <w:pPr>
              <w:widowControl/>
              <w:jc w:val="center"/>
              <w:textAlignment w:val="center"/>
              <w:rPr>
                <w:rFonts w:ascii="宋体" w:cs="宋体"/>
                <w:color w:val="000000"/>
                <w:sz w:val="24"/>
              </w:rPr>
            </w:pPr>
            <w:r>
              <w:rPr>
                <w:rFonts w:ascii="宋体" w:hAnsi="宋体" w:cs="宋体"/>
                <w:color w:val="000000"/>
                <w:sz w:val="24"/>
              </w:rPr>
              <w:t>100%</w:t>
            </w:r>
          </w:p>
          <w:p w:rsidR="00832A74" w:rsidRDefault="00832A74" w:rsidP="00DA2F63">
            <w:pPr>
              <w:widowControl/>
              <w:jc w:val="center"/>
              <w:textAlignment w:val="center"/>
              <w:rPr>
                <w:rFonts w:ascii="宋体" w:cs="宋体"/>
                <w:color w:val="000000"/>
                <w:sz w:val="24"/>
              </w:rPr>
            </w:pPr>
          </w:p>
        </w:tc>
        <w:tc>
          <w:tcPr>
            <w:tcW w:w="2392" w:type="dxa"/>
            <w:vAlign w:val="center"/>
          </w:tcPr>
          <w:p w:rsidR="00832A74" w:rsidRDefault="00832A74" w:rsidP="00DA2F63">
            <w:pPr>
              <w:widowControl/>
              <w:jc w:val="center"/>
              <w:textAlignment w:val="center"/>
              <w:rPr>
                <w:rFonts w:ascii="宋体" w:cs="宋体"/>
                <w:color w:val="000000"/>
                <w:sz w:val="24"/>
              </w:rPr>
            </w:pPr>
          </w:p>
        </w:tc>
      </w:tr>
    </w:tbl>
    <w:p w:rsidR="00832A74" w:rsidRDefault="00832A74">
      <w:pPr>
        <w:rPr>
          <w:rFonts w:ascii="Calibri" w:hAnsi="Calibri"/>
        </w:rPr>
      </w:pPr>
    </w:p>
    <w:tbl>
      <w:tblPr>
        <w:tblpPr w:leftFromText="180" w:rightFromText="180" w:vertAnchor="text" w:horzAnchor="page" w:tblpXSpec="center" w:tblpY="423"/>
        <w:tblOverlap w:val="never"/>
        <w:tblW w:w="9960" w:type="dxa"/>
        <w:tblLayout w:type="fixed"/>
        <w:tblCellMar>
          <w:left w:w="0" w:type="dxa"/>
          <w:right w:w="0" w:type="dxa"/>
        </w:tblCellMar>
        <w:tblLook w:val="00A0"/>
      </w:tblPr>
      <w:tblGrid>
        <w:gridCol w:w="390"/>
        <w:gridCol w:w="1367"/>
        <w:gridCol w:w="1025"/>
        <w:gridCol w:w="2392"/>
        <w:gridCol w:w="2394"/>
        <w:gridCol w:w="2392"/>
      </w:tblGrid>
      <w:tr w:rsidR="00832A74">
        <w:trPr>
          <w:trHeight w:val="1034"/>
        </w:trPr>
        <w:tc>
          <w:tcPr>
            <w:tcW w:w="9960" w:type="dxa"/>
            <w:gridSpan w:val="6"/>
            <w:tcMar>
              <w:top w:w="15" w:type="dxa"/>
              <w:left w:w="15" w:type="dxa"/>
              <w:bottom w:w="0" w:type="dxa"/>
              <w:right w:w="15" w:type="dxa"/>
            </w:tcMar>
            <w:vAlign w:val="center"/>
          </w:tcPr>
          <w:p w:rsidR="00832A74" w:rsidRDefault="00832A74" w:rsidP="00832A74">
            <w:pPr>
              <w:pStyle w:val="ListParagraph"/>
              <w:widowControl/>
              <w:ind w:leftChars="1310" w:left="31680" w:hangingChars="395" w:firstLine="31680"/>
              <w:textAlignment w:val="center"/>
              <w:rPr>
                <w:rFonts w:ascii="宋体" w:cs="宋体"/>
                <w:color w:val="000000"/>
                <w:sz w:val="36"/>
                <w:szCs w:val="36"/>
              </w:rPr>
            </w:pPr>
            <w:r>
              <w:rPr>
                <w:rFonts w:ascii="黑体" w:eastAsia="黑体" w:hAnsi="黑体" w:cs="宋体" w:hint="eastAsia"/>
                <w:bCs/>
                <w:color w:val="000000"/>
                <w:kern w:val="0"/>
                <w:sz w:val="36"/>
                <w:szCs w:val="36"/>
              </w:rPr>
              <w:t>项目支出绩效目标完成情况表</w:t>
            </w:r>
            <w:r>
              <w:rPr>
                <w:rFonts w:ascii="宋体" w:cs="宋体"/>
                <w:b/>
                <w:bCs/>
                <w:color w:val="000000"/>
                <w:kern w:val="0"/>
                <w:sz w:val="36"/>
                <w:szCs w:val="36"/>
              </w:rPr>
              <w:br/>
            </w:r>
            <w:r>
              <w:rPr>
                <w:rFonts w:ascii="宋体" w:hAnsi="宋体" w:cs="宋体"/>
                <w:color w:val="000000"/>
                <w:kern w:val="0"/>
                <w:sz w:val="36"/>
                <w:szCs w:val="36"/>
              </w:rPr>
              <w:t>(2019</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832A74">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sz w:val="24"/>
              </w:rPr>
              <w:t>城镇退休劳模荣誉津贴</w:t>
            </w:r>
          </w:p>
        </w:tc>
      </w:tr>
      <w:tr w:rsidR="00832A74">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sz w:val="24"/>
              </w:rPr>
              <w:t>攀枝花市仁和区总工会</w:t>
            </w:r>
          </w:p>
        </w:tc>
      </w:tr>
      <w:tr w:rsidR="00832A74">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color w:val="000000"/>
                <w:sz w:val="24"/>
              </w:rPr>
              <w:t>2.3</w:t>
            </w:r>
            <w:r>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color w:val="000000"/>
                <w:sz w:val="24"/>
              </w:rPr>
              <w:t>2.3</w:t>
            </w:r>
            <w:r>
              <w:rPr>
                <w:rFonts w:ascii="宋体" w:hAnsi="宋体" w:cs="宋体" w:hint="eastAsia"/>
                <w:color w:val="000000"/>
                <w:sz w:val="24"/>
              </w:rPr>
              <w:t>万元</w:t>
            </w:r>
          </w:p>
        </w:tc>
      </w:tr>
      <w:tr w:rsidR="00832A74">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832A74" w:rsidRDefault="00832A74">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color w:val="000000"/>
                <w:sz w:val="24"/>
              </w:rPr>
              <w:t>2.3</w:t>
            </w:r>
            <w:r>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color w:val="000000"/>
                <w:sz w:val="24"/>
              </w:rPr>
              <w:t>2.3</w:t>
            </w:r>
            <w:r>
              <w:rPr>
                <w:rFonts w:ascii="宋体" w:hAnsi="宋体" w:cs="宋体" w:hint="eastAsia"/>
                <w:color w:val="000000"/>
                <w:sz w:val="24"/>
              </w:rPr>
              <w:t>万元</w:t>
            </w:r>
          </w:p>
        </w:tc>
      </w:tr>
      <w:tr w:rsidR="00832A74">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832A74" w:rsidRDefault="00832A74">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jc w:val="center"/>
              <w:rPr>
                <w:rFonts w:ascii="宋体" w:cs="宋体"/>
                <w:color w:val="000000"/>
                <w:sz w:val="24"/>
              </w:rPr>
            </w:pPr>
            <w:r>
              <w:rPr>
                <w:rFonts w:ascii="宋体" w:cs="宋体"/>
                <w:color w:val="000000"/>
                <w:sz w:val="24"/>
              </w:rPr>
              <w:t>0</w:t>
            </w:r>
          </w:p>
        </w:tc>
      </w:tr>
      <w:tr w:rsidR="00832A74">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832A74">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832A74" w:rsidRDefault="00832A74">
            <w:pPr>
              <w:widowControl/>
              <w:jc w:val="left"/>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rsidP="00832A74">
            <w:pPr>
              <w:widowControl/>
              <w:ind w:firstLineChars="200" w:firstLine="31680"/>
              <w:textAlignment w:val="center"/>
              <w:rPr>
                <w:rFonts w:ascii="宋体" w:cs="宋体"/>
                <w:color w:val="000000"/>
                <w:sz w:val="24"/>
              </w:rPr>
            </w:pPr>
            <w:r>
              <w:rPr>
                <w:rFonts w:ascii="宋体" w:hAnsi="宋体" w:cs="宋体" w:hint="eastAsia"/>
                <w:color w:val="000000"/>
                <w:sz w:val="24"/>
              </w:rPr>
              <w:t>按照《仁和区劳动模范评选管理办法》，为</w:t>
            </w:r>
            <w:r>
              <w:rPr>
                <w:rFonts w:ascii="宋体" w:hAnsi="宋体" w:cs="宋体"/>
                <w:color w:val="000000"/>
                <w:sz w:val="24"/>
              </w:rPr>
              <w:t>24</w:t>
            </w:r>
            <w:r>
              <w:rPr>
                <w:rFonts w:ascii="宋体" w:hAnsi="宋体" w:cs="宋体" w:hint="eastAsia"/>
                <w:color w:val="000000"/>
                <w:sz w:val="24"/>
              </w:rPr>
              <w:t>名城镇退休劳动模范发放荣誉津贴</w:t>
            </w:r>
            <w:r>
              <w:rPr>
                <w:rFonts w:ascii="宋体" w:hAnsi="宋体" w:cs="宋体"/>
                <w:color w:val="000000"/>
                <w:sz w:val="24"/>
              </w:rPr>
              <w:t>2.3</w:t>
            </w:r>
            <w:r>
              <w:rPr>
                <w:rFonts w:ascii="宋体" w:hAnsi="宋体" w:cs="宋体" w:hint="eastAsia"/>
                <w:color w:val="000000"/>
                <w:sz w:val="24"/>
              </w:rPr>
              <w:t>万元。</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rsidP="00832A74">
            <w:pPr>
              <w:widowControl/>
              <w:ind w:firstLineChars="200" w:firstLine="31680"/>
              <w:textAlignment w:val="center"/>
              <w:rPr>
                <w:rFonts w:ascii="宋体" w:cs="宋体"/>
                <w:color w:val="000000"/>
                <w:sz w:val="24"/>
              </w:rPr>
            </w:pPr>
            <w:r>
              <w:rPr>
                <w:rFonts w:ascii="宋体" w:hAnsi="宋体" w:cs="宋体" w:hint="eastAsia"/>
                <w:color w:val="000000"/>
                <w:sz w:val="24"/>
              </w:rPr>
              <w:t>按照《仁和区劳动模范评选管理办法》，为</w:t>
            </w:r>
            <w:r>
              <w:rPr>
                <w:rFonts w:ascii="宋体" w:hAnsi="宋体" w:cs="宋体"/>
                <w:color w:val="000000"/>
                <w:sz w:val="24"/>
              </w:rPr>
              <w:t>24</w:t>
            </w:r>
            <w:r>
              <w:rPr>
                <w:rFonts w:ascii="宋体" w:hAnsi="宋体" w:cs="宋体" w:hint="eastAsia"/>
                <w:color w:val="000000"/>
                <w:sz w:val="24"/>
              </w:rPr>
              <w:t>名城镇退休劳动模范发放荣誉津贴</w:t>
            </w:r>
            <w:r>
              <w:rPr>
                <w:rFonts w:ascii="宋体" w:hAnsi="宋体" w:cs="宋体"/>
                <w:color w:val="000000"/>
                <w:sz w:val="24"/>
              </w:rPr>
              <w:t>2.3</w:t>
            </w:r>
            <w:r>
              <w:rPr>
                <w:rFonts w:ascii="宋体" w:hAnsi="宋体" w:cs="宋体" w:hint="eastAsia"/>
                <w:color w:val="000000"/>
                <w:sz w:val="24"/>
              </w:rPr>
              <w:t>万元。</w:t>
            </w:r>
          </w:p>
        </w:tc>
      </w:tr>
      <w:tr w:rsidR="00832A74">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832A74">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832A74" w:rsidRDefault="00832A74">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sz w:val="24"/>
              </w:rPr>
              <w:t>为</w:t>
            </w:r>
            <w:r>
              <w:rPr>
                <w:rFonts w:ascii="宋体" w:hAnsi="宋体" w:cs="宋体"/>
                <w:color w:val="000000"/>
                <w:sz w:val="24"/>
              </w:rPr>
              <w:t>24</w:t>
            </w:r>
            <w:r>
              <w:rPr>
                <w:rFonts w:ascii="宋体" w:hAnsi="宋体" w:cs="宋体" w:hint="eastAsia"/>
                <w:color w:val="000000"/>
                <w:sz w:val="24"/>
              </w:rPr>
              <w:t>名城镇退休劳动模范发放荣誉津贴</w:t>
            </w:r>
            <w:r>
              <w:rPr>
                <w:rFonts w:ascii="宋体" w:hAnsi="宋体" w:cs="宋体"/>
                <w:color w:val="000000"/>
                <w:sz w:val="24"/>
              </w:rPr>
              <w:t>2.3</w:t>
            </w:r>
            <w:r>
              <w:rPr>
                <w:rFonts w:ascii="宋体" w:hAnsi="宋体" w:cs="宋体" w:hint="eastAsia"/>
                <w:color w:val="000000"/>
                <w:sz w:val="24"/>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sz w:val="24"/>
              </w:rPr>
              <w:t>为</w:t>
            </w:r>
            <w:r>
              <w:rPr>
                <w:rFonts w:ascii="宋体" w:hAnsi="宋体" w:cs="宋体"/>
                <w:color w:val="000000"/>
                <w:sz w:val="24"/>
              </w:rPr>
              <w:t>24</w:t>
            </w:r>
            <w:r>
              <w:rPr>
                <w:rFonts w:ascii="宋体" w:hAnsi="宋体" w:cs="宋体" w:hint="eastAsia"/>
                <w:color w:val="000000"/>
                <w:sz w:val="24"/>
              </w:rPr>
              <w:t>名城镇退休劳动模范发放荣誉津贴</w:t>
            </w:r>
            <w:r>
              <w:rPr>
                <w:rFonts w:ascii="宋体" w:hAnsi="宋体" w:cs="宋体"/>
                <w:color w:val="000000"/>
                <w:sz w:val="24"/>
              </w:rPr>
              <w:t>2.3</w:t>
            </w:r>
            <w:r>
              <w:rPr>
                <w:rFonts w:ascii="宋体" w:hAnsi="宋体" w:cs="宋体" w:hint="eastAsia"/>
                <w:color w:val="000000"/>
                <w:sz w:val="24"/>
              </w:rPr>
              <w:t>万元。</w:t>
            </w:r>
          </w:p>
        </w:tc>
      </w:tr>
      <w:tr w:rsidR="00832A74">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832A74" w:rsidRDefault="00832A74">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color w:val="000000"/>
                <w:sz w:val="24"/>
              </w:rPr>
              <w:t>960</w:t>
            </w:r>
            <w:r>
              <w:rPr>
                <w:rFonts w:ascii="宋体" w:hAnsi="宋体" w:cs="宋体" w:hint="eastAsia"/>
                <w:color w:val="000000"/>
                <w:sz w:val="24"/>
              </w:rPr>
              <w:t>元</w:t>
            </w:r>
            <w:r>
              <w:rPr>
                <w:rFonts w:ascii="宋体" w:hAnsi="宋体" w:cs="宋体"/>
                <w:color w:val="000000"/>
                <w:sz w:val="24"/>
              </w:rPr>
              <w:t>/</w:t>
            </w:r>
            <w:r>
              <w:rPr>
                <w:rFonts w:ascii="宋体" w:hAnsi="宋体" w:cs="宋体" w:hint="eastAsia"/>
                <w:color w:val="000000"/>
                <w:sz w:val="24"/>
              </w:rPr>
              <w:t>人</w:t>
            </w:r>
            <w:r>
              <w:rPr>
                <w:rFonts w:ascii="宋体" w:hAnsi="宋体" w:cs="宋体"/>
                <w:color w:val="000000"/>
                <w:sz w:val="24"/>
              </w:rPr>
              <w:t>/</w:t>
            </w:r>
            <w:r>
              <w:rPr>
                <w:rFonts w:ascii="宋体" w:hAnsi="宋体" w:cs="宋体" w:hint="eastAsia"/>
                <w:color w:val="000000"/>
                <w:sz w:val="24"/>
              </w:rPr>
              <w:t>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color w:val="000000"/>
                <w:sz w:val="24"/>
              </w:rPr>
              <w:t>960</w:t>
            </w:r>
            <w:r>
              <w:rPr>
                <w:rFonts w:ascii="宋体" w:hAnsi="宋体" w:cs="宋体" w:hint="eastAsia"/>
                <w:color w:val="000000"/>
                <w:sz w:val="24"/>
              </w:rPr>
              <w:t>元</w:t>
            </w:r>
            <w:r>
              <w:rPr>
                <w:rFonts w:ascii="宋体" w:hAnsi="宋体" w:cs="宋体"/>
                <w:color w:val="000000"/>
                <w:sz w:val="24"/>
              </w:rPr>
              <w:t>/</w:t>
            </w:r>
            <w:r>
              <w:rPr>
                <w:rFonts w:ascii="宋体" w:hAnsi="宋体" w:cs="宋体" w:hint="eastAsia"/>
                <w:color w:val="000000"/>
                <w:sz w:val="24"/>
              </w:rPr>
              <w:t>人</w:t>
            </w:r>
            <w:r>
              <w:rPr>
                <w:rFonts w:ascii="宋体" w:hAnsi="宋体" w:cs="宋体"/>
                <w:color w:val="000000"/>
                <w:sz w:val="24"/>
              </w:rPr>
              <w:t>/</w:t>
            </w:r>
            <w:r>
              <w:rPr>
                <w:rFonts w:ascii="宋体" w:hAnsi="宋体" w:cs="宋体" w:hint="eastAsia"/>
                <w:color w:val="000000"/>
                <w:sz w:val="24"/>
              </w:rPr>
              <w:t>年</w:t>
            </w:r>
          </w:p>
        </w:tc>
      </w:tr>
      <w:tr w:rsidR="00832A7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832A74" w:rsidRDefault="00832A74">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color w:val="000000"/>
                <w:sz w:val="24"/>
              </w:rPr>
              <w:t>2019</w:t>
            </w:r>
            <w:r>
              <w:rPr>
                <w:rFonts w:ascii="宋体" w:hAnsi="宋体" w:cs="宋体" w:hint="eastAsia"/>
                <w:color w:val="000000"/>
                <w:sz w:val="24"/>
              </w:rPr>
              <w:t>年</w:t>
            </w:r>
            <w:r>
              <w:rPr>
                <w:rFonts w:ascii="宋体" w:hAnsi="宋体" w:cs="宋体"/>
                <w:color w:val="000000"/>
                <w:sz w:val="24"/>
              </w:rPr>
              <w:t>12</w:t>
            </w:r>
            <w:r>
              <w:rPr>
                <w:rFonts w:ascii="宋体" w:hAnsi="宋体" w:cs="宋体" w:hint="eastAsia"/>
                <w:color w:val="000000"/>
                <w:sz w:val="24"/>
              </w:rPr>
              <w:t>月</w:t>
            </w:r>
            <w:r>
              <w:rPr>
                <w:rFonts w:ascii="宋体" w:hAnsi="宋体" w:cs="宋体"/>
                <w:color w:val="000000"/>
                <w:sz w:val="24"/>
              </w:rPr>
              <w:t>31</w:t>
            </w:r>
            <w:r>
              <w:rPr>
                <w:rFonts w:ascii="宋体" w:hAnsi="宋体" w:cs="宋体" w:hint="eastAsia"/>
                <w:color w:val="000000"/>
                <w:sz w:val="24"/>
              </w:rPr>
              <w:t>日前发放。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color w:val="000000"/>
                <w:sz w:val="24"/>
              </w:rPr>
              <w:t>2019</w:t>
            </w:r>
            <w:r>
              <w:rPr>
                <w:rFonts w:ascii="宋体" w:hAnsi="宋体" w:cs="宋体" w:hint="eastAsia"/>
                <w:color w:val="000000"/>
                <w:sz w:val="24"/>
              </w:rPr>
              <w:t>年</w:t>
            </w:r>
            <w:r>
              <w:rPr>
                <w:rFonts w:ascii="宋体" w:hAnsi="宋体" w:cs="宋体"/>
                <w:color w:val="000000"/>
                <w:sz w:val="24"/>
              </w:rPr>
              <w:t>12</w:t>
            </w:r>
            <w:r>
              <w:rPr>
                <w:rFonts w:ascii="宋体" w:hAnsi="宋体" w:cs="宋体" w:hint="eastAsia"/>
                <w:color w:val="000000"/>
                <w:sz w:val="24"/>
              </w:rPr>
              <w:t>月</w:t>
            </w:r>
            <w:r>
              <w:rPr>
                <w:rFonts w:ascii="宋体" w:hAnsi="宋体" w:cs="宋体"/>
                <w:color w:val="000000"/>
                <w:sz w:val="24"/>
              </w:rPr>
              <w:t>31</w:t>
            </w:r>
            <w:r>
              <w:rPr>
                <w:rFonts w:ascii="宋体" w:hAnsi="宋体" w:cs="宋体" w:hint="eastAsia"/>
                <w:color w:val="000000"/>
                <w:sz w:val="24"/>
              </w:rPr>
              <w:t>日前发放。</w:t>
            </w:r>
          </w:p>
        </w:tc>
      </w:tr>
      <w:tr w:rsidR="00832A7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832A74" w:rsidRDefault="00832A74">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sz w:val="24"/>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left"/>
              <w:textAlignment w:val="center"/>
              <w:rPr>
                <w:rFonts w:ascii="宋体" w:cs="宋体"/>
                <w:color w:val="000000"/>
                <w:sz w:val="24"/>
              </w:rPr>
            </w:pPr>
            <w:r>
              <w:rPr>
                <w:rFonts w:ascii="宋体" w:hAnsi="宋体" w:cs="宋体" w:hint="eastAsia"/>
                <w:color w:val="000000"/>
                <w:sz w:val="24"/>
              </w:rPr>
              <w:t>营造尊重劳模、学习劳模的社会氛围；对劳模的关怀、关爱。</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left"/>
              <w:textAlignment w:val="center"/>
              <w:rPr>
                <w:rFonts w:ascii="宋体" w:cs="宋体"/>
                <w:color w:val="000000"/>
                <w:sz w:val="24"/>
              </w:rPr>
            </w:pPr>
            <w:r>
              <w:rPr>
                <w:rFonts w:ascii="宋体" w:hAnsi="宋体" w:cs="宋体" w:hint="eastAsia"/>
                <w:color w:val="000000"/>
                <w:sz w:val="24"/>
              </w:rPr>
              <w:t>造尊重劳模、学习劳模的社会氛围；对劳模的关怀、关爱。</w:t>
            </w:r>
          </w:p>
        </w:tc>
      </w:tr>
      <w:tr w:rsidR="00832A74">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832A74" w:rsidRDefault="00832A74">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color w:val="000000"/>
                <w:sz w:val="24"/>
              </w:rPr>
              <w:t>100%</w:t>
            </w:r>
          </w:p>
          <w:p w:rsidR="00832A74" w:rsidRDefault="00832A74">
            <w:pPr>
              <w:widowControl/>
              <w:jc w:val="center"/>
              <w:textAlignment w:val="center"/>
              <w:rPr>
                <w:rFonts w:ascii="宋体" w:cs="宋体"/>
                <w:color w:val="000000"/>
                <w:sz w:val="24"/>
              </w:rPr>
            </w:pPr>
          </w:p>
        </w:tc>
      </w:tr>
      <w:tr w:rsidR="00832A74">
        <w:trPr>
          <w:trHeight w:val="1034"/>
        </w:trPr>
        <w:tc>
          <w:tcPr>
            <w:tcW w:w="9960" w:type="dxa"/>
            <w:gridSpan w:val="6"/>
            <w:tcMar>
              <w:top w:w="15" w:type="dxa"/>
              <w:left w:w="15" w:type="dxa"/>
              <w:bottom w:w="0" w:type="dxa"/>
              <w:right w:w="15" w:type="dxa"/>
            </w:tcMar>
            <w:vAlign w:val="center"/>
          </w:tcPr>
          <w:p w:rsidR="00832A74" w:rsidRDefault="00832A74" w:rsidP="00832A74">
            <w:pPr>
              <w:pStyle w:val="ListParagraph"/>
              <w:widowControl/>
              <w:ind w:leftChars="1310" w:left="31680" w:hangingChars="395" w:firstLine="31680"/>
              <w:textAlignment w:val="center"/>
              <w:rPr>
                <w:rFonts w:ascii="宋体" w:cs="宋体"/>
                <w:color w:val="000000"/>
                <w:sz w:val="36"/>
                <w:szCs w:val="36"/>
              </w:rPr>
            </w:pPr>
            <w:r>
              <w:rPr>
                <w:rFonts w:ascii="黑体" w:eastAsia="黑体" w:hAnsi="黑体" w:cs="宋体" w:hint="eastAsia"/>
                <w:bCs/>
                <w:color w:val="000000"/>
                <w:kern w:val="0"/>
                <w:sz w:val="36"/>
                <w:szCs w:val="36"/>
              </w:rPr>
              <w:t>项目支出绩效目标完成情况表</w:t>
            </w:r>
            <w:r>
              <w:rPr>
                <w:rFonts w:ascii="宋体" w:cs="宋体"/>
                <w:b/>
                <w:bCs/>
                <w:color w:val="000000"/>
                <w:kern w:val="0"/>
                <w:sz w:val="36"/>
                <w:szCs w:val="36"/>
              </w:rPr>
              <w:br/>
            </w:r>
            <w:r>
              <w:rPr>
                <w:rFonts w:ascii="宋体" w:hAnsi="宋体" w:cs="宋体"/>
                <w:color w:val="000000"/>
                <w:kern w:val="0"/>
                <w:sz w:val="36"/>
                <w:szCs w:val="36"/>
              </w:rPr>
              <w:t xml:space="preserve">(2019 </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832A74">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sz w:val="24"/>
              </w:rPr>
              <w:t>农村劳模生活补助金</w:t>
            </w:r>
          </w:p>
        </w:tc>
      </w:tr>
      <w:tr w:rsidR="00832A74">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sz w:val="24"/>
              </w:rPr>
              <w:t>攀枝花市仁和区总工会</w:t>
            </w:r>
          </w:p>
        </w:tc>
      </w:tr>
      <w:tr w:rsidR="00832A74">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color w:val="000000"/>
                <w:sz w:val="24"/>
              </w:rPr>
              <w:t>3.36</w:t>
            </w:r>
            <w:r>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color w:val="000000"/>
                <w:sz w:val="24"/>
              </w:rPr>
              <w:t>3.19</w:t>
            </w:r>
            <w:r>
              <w:rPr>
                <w:rFonts w:ascii="宋体" w:hAnsi="宋体" w:cs="宋体" w:hint="eastAsia"/>
                <w:color w:val="000000"/>
                <w:sz w:val="24"/>
              </w:rPr>
              <w:t>万元</w:t>
            </w:r>
          </w:p>
        </w:tc>
      </w:tr>
      <w:tr w:rsidR="00832A74">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832A74" w:rsidRDefault="00832A74">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color w:val="000000"/>
                <w:sz w:val="24"/>
              </w:rPr>
              <w:t>3.36</w:t>
            </w:r>
            <w:r>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color w:val="000000"/>
                <w:sz w:val="24"/>
              </w:rPr>
              <w:t>3.19</w:t>
            </w:r>
            <w:r>
              <w:rPr>
                <w:rFonts w:ascii="宋体" w:hAnsi="宋体" w:cs="宋体" w:hint="eastAsia"/>
                <w:color w:val="000000"/>
                <w:sz w:val="24"/>
              </w:rPr>
              <w:t>万元</w:t>
            </w:r>
          </w:p>
        </w:tc>
      </w:tr>
      <w:tr w:rsidR="00832A74">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832A74" w:rsidRDefault="00832A74">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jc w:val="center"/>
              <w:rPr>
                <w:rFonts w:ascii="宋体" w:cs="宋体"/>
                <w:color w:val="000000"/>
                <w:sz w:val="24"/>
              </w:rPr>
            </w:pPr>
            <w:r>
              <w:rPr>
                <w:rFonts w:ascii="宋体" w:cs="宋体"/>
                <w:color w:val="000000"/>
                <w:sz w:val="24"/>
              </w:rPr>
              <w:t>0</w:t>
            </w:r>
          </w:p>
        </w:tc>
      </w:tr>
      <w:tr w:rsidR="00832A74">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832A74">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832A74" w:rsidRDefault="00832A74">
            <w:pPr>
              <w:widowControl/>
              <w:jc w:val="left"/>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rsidP="00832A74">
            <w:pPr>
              <w:widowControl/>
              <w:ind w:firstLineChars="200" w:firstLine="31680"/>
              <w:textAlignment w:val="center"/>
              <w:rPr>
                <w:rFonts w:ascii="宋体" w:cs="宋体"/>
                <w:color w:val="000000"/>
                <w:sz w:val="24"/>
              </w:rPr>
            </w:pPr>
            <w:r>
              <w:rPr>
                <w:rFonts w:ascii="宋体" w:hAnsi="宋体" w:cs="宋体" w:hint="eastAsia"/>
                <w:color w:val="000000"/>
                <w:sz w:val="24"/>
              </w:rPr>
              <w:t>按照《仁和区劳动模范评选管理办法》，为</w:t>
            </w:r>
            <w:r>
              <w:rPr>
                <w:rFonts w:ascii="宋体" w:hAnsi="宋体" w:cs="宋体"/>
                <w:color w:val="000000"/>
                <w:sz w:val="24"/>
              </w:rPr>
              <w:t>35</w:t>
            </w:r>
            <w:r>
              <w:rPr>
                <w:rFonts w:ascii="宋体" w:hAnsi="宋体" w:cs="宋体" w:hint="eastAsia"/>
                <w:color w:val="000000"/>
                <w:sz w:val="24"/>
              </w:rPr>
              <w:t>名农村劳动模范发放生活补助金</w:t>
            </w:r>
            <w:r>
              <w:rPr>
                <w:rFonts w:ascii="宋体" w:hAnsi="宋体" w:cs="宋体"/>
                <w:color w:val="000000"/>
                <w:sz w:val="24"/>
              </w:rPr>
              <w:t>3.36</w:t>
            </w:r>
            <w:r>
              <w:rPr>
                <w:rFonts w:ascii="宋体" w:hAnsi="宋体" w:cs="宋体" w:hint="eastAsia"/>
                <w:color w:val="000000"/>
                <w:sz w:val="24"/>
              </w:rPr>
              <w:t>万元。</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rsidP="00832A74">
            <w:pPr>
              <w:widowControl/>
              <w:ind w:firstLineChars="200" w:firstLine="31680"/>
              <w:textAlignment w:val="center"/>
              <w:rPr>
                <w:rFonts w:ascii="宋体" w:cs="宋体"/>
                <w:color w:val="000000"/>
                <w:sz w:val="24"/>
              </w:rPr>
            </w:pPr>
            <w:r>
              <w:rPr>
                <w:rFonts w:ascii="宋体" w:hAnsi="宋体" w:cs="宋体" w:hint="eastAsia"/>
                <w:color w:val="000000"/>
                <w:sz w:val="24"/>
              </w:rPr>
              <w:t>按照《仁和区劳动模范评选管理办法》，为</w:t>
            </w:r>
            <w:r>
              <w:rPr>
                <w:rFonts w:ascii="宋体" w:hAnsi="宋体" w:cs="宋体"/>
                <w:color w:val="000000"/>
                <w:sz w:val="24"/>
              </w:rPr>
              <w:t>34</w:t>
            </w:r>
            <w:r>
              <w:rPr>
                <w:rFonts w:ascii="宋体" w:hAnsi="宋体" w:cs="宋体" w:hint="eastAsia"/>
                <w:color w:val="000000"/>
                <w:sz w:val="24"/>
              </w:rPr>
              <w:t>名农村劳动模范发放生活补助金</w:t>
            </w:r>
            <w:r>
              <w:rPr>
                <w:rFonts w:ascii="宋体" w:hAnsi="宋体" w:cs="宋体"/>
                <w:color w:val="000000"/>
                <w:sz w:val="24"/>
              </w:rPr>
              <w:t>3.19</w:t>
            </w:r>
            <w:r>
              <w:rPr>
                <w:rFonts w:ascii="宋体" w:hAnsi="宋体" w:cs="宋体" w:hint="eastAsia"/>
                <w:color w:val="000000"/>
                <w:sz w:val="24"/>
              </w:rPr>
              <w:t>万元。</w:t>
            </w:r>
          </w:p>
        </w:tc>
      </w:tr>
      <w:tr w:rsidR="00832A74">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832A74">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832A74" w:rsidRDefault="00832A74">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tabs>
                <w:tab w:val="left" w:pos="495"/>
              </w:tabs>
              <w:jc w:val="left"/>
              <w:textAlignment w:val="center"/>
              <w:rPr>
                <w:rFonts w:ascii="宋体" w:cs="宋体"/>
                <w:color w:val="000000"/>
                <w:sz w:val="24"/>
              </w:rPr>
            </w:pPr>
            <w:r>
              <w:rPr>
                <w:rFonts w:ascii="宋体" w:cs="宋体"/>
                <w:color w:val="000000"/>
                <w:sz w:val="24"/>
              </w:rPr>
              <w:tab/>
            </w:r>
            <w:r>
              <w:rPr>
                <w:rFonts w:ascii="宋体" w:hAnsi="宋体" w:cs="宋体" w:hint="eastAsia"/>
                <w:color w:val="000000"/>
                <w:sz w:val="24"/>
              </w:rPr>
              <w:t>为</w:t>
            </w:r>
            <w:r>
              <w:rPr>
                <w:rFonts w:ascii="宋体" w:hAnsi="宋体" w:cs="宋体"/>
                <w:color w:val="000000"/>
                <w:sz w:val="24"/>
              </w:rPr>
              <w:t>35</w:t>
            </w:r>
            <w:r>
              <w:rPr>
                <w:rFonts w:ascii="宋体" w:hAnsi="宋体" w:cs="宋体" w:hint="eastAsia"/>
                <w:color w:val="000000"/>
                <w:sz w:val="24"/>
              </w:rPr>
              <w:t>名农村劳动模范发放生活补助金</w:t>
            </w:r>
            <w:r>
              <w:rPr>
                <w:rFonts w:ascii="宋体" w:hAnsi="宋体" w:cs="宋体"/>
                <w:color w:val="000000"/>
                <w:sz w:val="24"/>
              </w:rPr>
              <w:t>3.36</w:t>
            </w:r>
            <w:r>
              <w:rPr>
                <w:rFonts w:ascii="宋体" w:hAnsi="宋体" w:cs="宋体" w:hint="eastAsia"/>
                <w:color w:val="000000"/>
                <w:sz w:val="24"/>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sz w:val="24"/>
              </w:rPr>
              <w:t>为</w:t>
            </w:r>
            <w:r>
              <w:rPr>
                <w:rFonts w:ascii="宋体" w:hAnsi="宋体" w:cs="宋体"/>
                <w:color w:val="000000"/>
                <w:sz w:val="24"/>
              </w:rPr>
              <w:t>34</w:t>
            </w:r>
            <w:r>
              <w:rPr>
                <w:rFonts w:ascii="宋体" w:hAnsi="宋体" w:cs="宋体" w:hint="eastAsia"/>
                <w:color w:val="000000"/>
                <w:sz w:val="24"/>
              </w:rPr>
              <w:t>名农村劳动模范发放生活补助金</w:t>
            </w:r>
            <w:r>
              <w:rPr>
                <w:rFonts w:ascii="宋体" w:hAnsi="宋体" w:cs="宋体"/>
                <w:color w:val="000000"/>
                <w:sz w:val="24"/>
              </w:rPr>
              <w:t>3.19</w:t>
            </w:r>
            <w:r>
              <w:rPr>
                <w:rFonts w:ascii="宋体" w:hAnsi="宋体" w:cs="宋体" w:hint="eastAsia"/>
                <w:color w:val="000000"/>
                <w:sz w:val="24"/>
              </w:rPr>
              <w:t>万元。</w:t>
            </w:r>
          </w:p>
        </w:tc>
      </w:tr>
      <w:tr w:rsidR="00832A74">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832A74" w:rsidRDefault="00832A74">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color w:val="000000"/>
                <w:sz w:val="24"/>
              </w:rPr>
              <w:t>960</w:t>
            </w:r>
            <w:r>
              <w:rPr>
                <w:rFonts w:ascii="宋体" w:hAnsi="宋体" w:cs="宋体" w:hint="eastAsia"/>
                <w:color w:val="000000"/>
                <w:sz w:val="24"/>
              </w:rPr>
              <w:t>元</w:t>
            </w:r>
            <w:r>
              <w:rPr>
                <w:rFonts w:ascii="宋体" w:hAnsi="宋体" w:cs="宋体"/>
                <w:color w:val="000000"/>
                <w:sz w:val="24"/>
              </w:rPr>
              <w:t>/</w:t>
            </w:r>
            <w:r>
              <w:rPr>
                <w:rFonts w:ascii="宋体" w:hAnsi="宋体" w:cs="宋体" w:hint="eastAsia"/>
                <w:color w:val="000000"/>
                <w:sz w:val="24"/>
              </w:rPr>
              <w:t>人</w:t>
            </w:r>
            <w:r>
              <w:rPr>
                <w:rFonts w:ascii="宋体" w:hAnsi="宋体" w:cs="宋体"/>
                <w:color w:val="000000"/>
                <w:sz w:val="24"/>
              </w:rPr>
              <w:t>/</w:t>
            </w:r>
            <w:r>
              <w:rPr>
                <w:rFonts w:ascii="宋体" w:hAnsi="宋体" w:cs="宋体" w:hint="eastAsia"/>
                <w:color w:val="000000"/>
                <w:sz w:val="24"/>
              </w:rPr>
              <w:t>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color w:val="000000"/>
                <w:sz w:val="24"/>
              </w:rPr>
              <w:t>960</w:t>
            </w:r>
            <w:r>
              <w:rPr>
                <w:rFonts w:ascii="宋体" w:hAnsi="宋体" w:cs="宋体" w:hint="eastAsia"/>
                <w:color w:val="000000"/>
                <w:sz w:val="24"/>
              </w:rPr>
              <w:t>元</w:t>
            </w:r>
            <w:r>
              <w:rPr>
                <w:rFonts w:ascii="宋体" w:hAnsi="宋体" w:cs="宋体"/>
                <w:color w:val="000000"/>
                <w:sz w:val="24"/>
              </w:rPr>
              <w:t>/</w:t>
            </w:r>
            <w:r>
              <w:rPr>
                <w:rFonts w:ascii="宋体" w:hAnsi="宋体" w:cs="宋体" w:hint="eastAsia"/>
                <w:color w:val="000000"/>
                <w:sz w:val="24"/>
              </w:rPr>
              <w:t>人</w:t>
            </w:r>
            <w:r>
              <w:rPr>
                <w:rFonts w:ascii="宋体" w:hAnsi="宋体" w:cs="宋体"/>
                <w:color w:val="000000"/>
                <w:sz w:val="24"/>
              </w:rPr>
              <w:t>/</w:t>
            </w:r>
            <w:r>
              <w:rPr>
                <w:rFonts w:ascii="宋体" w:hAnsi="宋体" w:cs="宋体" w:hint="eastAsia"/>
                <w:color w:val="000000"/>
                <w:sz w:val="24"/>
              </w:rPr>
              <w:t>年</w:t>
            </w:r>
          </w:p>
        </w:tc>
      </w:tr>
      <w:tr w:rsidR="00832A7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832A74" w:rsidRDefault="00832A74">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color w:val="000000"/>
                <w:sz w:val="24"/>
              </w:rPr>
              <w:t>2019</w:t>
            </w:r>
            <w:r>
              <w:rPr>
                <w:rFonts w:ascii="宋体" w:hAnsi="宋体" w:cs="宋体" w:hint="eastAsia"/>
                <w:color w:val="000000"/>
                <w:sz w:val="24"/>
              </w:rPr>
              <w:t>年</w:t>
            </w:r>
            <w:r>
              <w:rPr>
                <w:rFonts w:ascii="宋体" w:hAnsi="宋体" w:cs="宋体"/>
                <w:color w:val="000000"/>
                <w:sz w:val="24"/>
              </w:rPr>
              <w:t>12</w:t>
            </w:r>
            <w:r>
              <w:rPr>
                <w:rFonts w:ascii="宋体" w:hAnsi="宋体" w:cs="宋体" w:hint="eastAsia"/>
                <w:color w:val="000000"/>
                <w:sz w:val="24"/>
              </w:rPr>
              <w:t>月</w:t>
            </w:r>
            <w:r>
              <w:rPr>
                <w:rFonts w:ascii="宋体" w:hAnsi="宋体" w:cs="宋体"/>
                <w:color w:val="000000"/>
                <w:sz w:val="24"/>
              </w:rPr>
              <w:t>31</w:t>
            </w:r>
            <w:r>
              <w:rPr>
                <w:rFonts w:ascii="宋体" w:hAnsi="宋体" w:cs="宋体" w:hint="eastAsia"/>
                <w:color w:val="000000"/>
                <w:sz w:val="24"/>
              </w:rPr>
              <w:t>日前发放。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color w:val="000000"/>
                <w:sz w:val="24"/>
              </w:rPr>
              <w:t>2019</w:t>
            </w:r>
            <w:r>
              <w:rPr>
                <w:rFonts w:ascii="宋体" w:hAnsi="宋体" w:cs="宋体" w:hint="eastAsia"/>
                <w:color w:val="000000"/>
                <w:sz w:val="24"/>
              </w:rPr>
              <w:t>年</w:t>
            </w:r>
            <w:r>
              <w:rPr>
                <w:rFonts w:ascii="宋体" w:hAnsi="宋体" w:cs="宋体"/>
                <w:color w:val="000000"/>
                <w:sz w:val="24"/>
              </w:rPr>
              <w:t>12</w:t>
            </w:r>
            <w:r>
              <w:rPr>
                <w:rFonts w:ascii="宋体" w:hAnsi="宋体" w:cs="宋体" w:hint="eastAsia"/>
                <w:color w:val="000000"/>
                <w:sz w:val="24"/>
              </w:rPr>
              <w:t>月</w:t>
            </w:r>
            <w:r>
              <w:rPr>
                <w:rFonts w:ascii="宋体" w:hAnsi="宋体" w:cs="宋体"/>
                <w:color w:val="000000"/>
                <w:sz w:val="24"/>
              </w:rPr>
              <w:t>31</w:t>
            </w:r>
            <w:r>
              <w:rPr>
                <w:rFonts w:ascii="宋体" w:hAnsi="宋体" w:cs="宋体" w:hint="eastAsia"/>
                <w:color w:val="000000"/>
                <w:sz w:val="24"/>
              </w:rPr>
              <w:t>日前发放。</w:t>
            </w:r>
          </w:p>
        </w:tc>
      </w:tr>
      <w:tr w:rsidR="00832A7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832A74" w:rsidRDefault="00832A74">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sz w:val="24"/>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left"/>
              <w:textAlignment w:val="center"/>
              <w:rPr>
                <w:rFonts w:ascii="宋体" w:cs="宋体"/>
                <w:color w:val="000000"/>
                <w:sz w:val="24"/>
              </w:rPr>
            </w:pPr>
            <w:r>
              <w:rPr>
                <w:rFonts w:ascii="宋体" w:hAnsi="宋体" w:cs="宋体" w:hint="eastAsia"/>
                <w:color w:val="000000"/>
                <w:sz w:val="24"/>
              </w:rPr>
              <w:t>造尊重劳模、学习劳模的社会氛围；对劳模的关怀、关爱。</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left"/>
              <w:textAlignment w:val="center"/>
              <w:rPr>
                <w:rFonts w:ascii="宋体" w:cs="宋体"/>
                <w:color w:val="000000"/>
                <w:sz w:val="24"/>
              </w:rPr>
            </w:pPr>
            <w:r>
              <w:rPr>
                <w:rFonts w:ascii="宋体" w:hAnsi="宋体" w:cs="宋体" w:hint="eastAsia"/>
                <w:color w:val="000000"/>
                <w:sz w:val="24"/>
              </w:rPr>
              <w:t>造尊重劳模、学习劳模的社会氛围；对劳模的关怀、关爱。</w:t>
            </w:r>
          </w:p>
        </w:tc>
      </w:tr>
      <w:tr w:rsidR="00832A74">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832A74" w:rsidRDefault="00832A74">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color w:val="000000"/>
                <w:sz w:val="24"/>
              </w:rPr>
              <w:t>100%</w:t>
            </w:r>
          </w:p>
          <w:p w:rsidR="00832A74" w:rsidRDefault="00832A74">
            <w:pPr>
              <w:widowControl/>
              <w:jc w:val="center"/>
              <w:textAlignment w:val="center"/>
              <w:rPr>
                <w:rFonts w:ascii="宋体" w:cs="宋体"/>
                <w:color w:val="000000"/>
                <w:sz w:val="24"/>
              </w:rPr>
            </w:pPr>
          </w:p>
        </w:tc>
      </w:tr>
      <w:tr w:rsidR="00832A74">
        <w:trPr>
          <w:trHeight w:val="1034"/>
        </w:trPr>
        <w:tc>
          <w:tcPr>
            <w:tcW w:w="9960" w:type="dxa"/>
            <w:gridSpan w:val="6"/>
            <w:tcMar>
              <w:top w:w="15" w:type="dxa"/>
              <w:left w:w="15" w:type="dxa"/>
              <w:bottom w:w="0" w:type="dxa"/>
              <w:right w:w="15" w:type="dxa"/>
            </w:tcMar>
            <w:vAlign w:val="center"/>
          </w:tcPr>
          <w:p w:rsidR="00832A74" w:rsidRDefault="00832A74" w:rsidP="00832A74">
            <w:pPr>
              <w:pStyle w:val="ListParagraph"/>
              <w:widowControl/>
              <w:ind w:leftChars="1310" w:left="31680" w:hangingChars="395" w:firstLine="31680"/>
              <w:textAlignment w:val="center"/>
              <w:rPr>
                <w:rFonts w:ascii="宋体" w:cs="宋体"/>
                <w:color w:val="000000"/>
                <w:sz w:val="36"/>
                <w:szCs w:val="36"/>
              </w:rPr>
            </w:pPr>
            <w:r>
              <w:rPr>
                <w:rFonts w:ascii="黑体" w:eastAsia="黑体" w:hAnsi="黑体" w:cs="宋体" w:hint="eastAsia"/>
                <w:bCs/>
                <w:color w:val="000000"/>
                <w:kern w:val="0"/>
                <w:sz w:val="36"/>
                <w:szCs w:val="36"/>
              </w:rPr>
              <w:t>项目支出绩效目标完成情况表</w:t>
            </w:r>
            <w:r>
              <w:rPr>
                <w:rFonts w:ascii="宋体" w:cs="宋体"/>
                <w:b/>
                <w:bCs/>
                <w:color w:val="000000"/>
                <w:kern w:val="0"/>
                <w:sz w:val="36"/>
                <w:szCs w:val="36"/>
              </w:rPr>
              <w:br/>
            </w:r>
            <w:r>
              <w:rPr>
                <w:rFonts w:ascii="宋体" w:hAnsi="宋体" w:cs="宋体"/>
                <w:color w:val="000000"/>
                <w:kern w:val="0"/>
                <w:sz w:val="36"/>
                <w:szCs w:val="36"/>
              </w:rPr>
              <w:t xml:space="preserve">(2019 </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832A74">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sz w:val="24"/>
              </w:rPr>
              <w:t>农村劳模医保补助金</w:t>
            </w:r>
          </w:p>
        </w:tc>
      </w:tr>
      <w:tr w:rsidR="00832A74">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sz w:val="24"/>
              </w:rPr>
              <w:t>攀枝花市仁和区总工会</w:t>
            </w:r>
          </w:p>
        </w:tc>
      </w:tr>
      <w:tr w:rsidR="00832A74">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color w:val="000000"/>
                <w:sz w:val="24"/>
              </w:rPr>
              <w:t>2.11</w:t>
            </w:r>
            <w:r>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color w:val="000000"/>
                <w:sz w:val="24"/>
              </w:rPr>
              <w:t>2.07</w:t>
            </w:r>
            <w:r>
              <w:rPr>
                <w:rFonts w:ascii="宋体" w:hAnsi="宋体" w:cs="宋体" w:hint="eastAsia"/>
                <w:color w:val="000000"/>
                <w:sz w:val="24"/>
              </w:rPr>
              <w:t>万元</w:t>
            </w:r>
          </w:p>
        </w:tc>
      </w:tr>
      <w:tr w:rsidR="00832A74">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832A74" w:rsidRDefault="00832A74">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color w:val="000000"/>
                <w:sz w:val="24"/>
              </w:rPr>
              <w:t>2.11</w:t>
            </w:r>
            <w:r>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color w:val="000000"/>
                <w:sz w:val="24"/>
              </w:rPr>
              <w:t>2.07</w:t>
            </w:r>
            <w:r>
              <w:rPr>
                <w:rFonts w:ascii="宋体" w:hAnsi="宋体" w:cs="宋体" w:hint="eastAsia"/>
                <w:color w:val="000000"/>
                <w:sz w:val="24"/>
              </w:rPr>
              <w:t>万元</w:t>
            </w:r>
          </w:p>
        </w:tc>
      </w:tr>
      <w:tr w:rsidR="00832A74">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832A74" w:rsidRDefault="00832A74">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jc w:val="center"/>
              <w:rPr>
                <w:rFonts w:ascii="宋体" w:cs="宋体"/>
                <w:color w:val="000000"/>
                <w:sz w:val="24"/>
              </w:rPr>
            </w:pPr>
            <w:r>
              <w:rPr>
                <w:rFonts w:ascii="宋体" w:cs="宋体"/>
                <w:color w:val="000000"/>
                <w:sz w:val="24"/>
              </w:rPr>
              <w:t>0</w:t>
            </w:r>
          </w:p>
        </w:tc>
      </w:tr>
      <w:tr w:rsidR="00832A74">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832A74">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832A74" w:rsidRDefault="00832A74">
            <w:pPr>
              <w:widowControl/>
              <w:jc w:val="left"/>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rsidP="00832A74">
            <w:pPr>
              <w:widowControl/>
              <w:ind w:firstLineChars="200" w:firstLine="31680"/>
              <w:textAlignment w:val="center"/>
              <w:rPr>
                <w:rFonts w:ascii="宋体" w:cs="宋体"/>
                <w:color w:val="000000"/>
                <w:sz w:val="24"/>
              </w:rPr>
            </w:pPr>
            <w:r>
              <w:rPr>
                <w:rFonts w:ascii="宋体" w:hAnsi="宋体" w:cs="宋体" w:hint="eastAsia"/>
                <w:color w:val="000000"/>
                <w:sz w:val="24"/>
              </w:rPr>
              <w:t>按照《仁和区劳动模范评选管理办法》，为</w:t>
            </w:r>
            <w:r>
              <w:rPr>
                <w:rFonts w:ascii="宋体" w:hAnsi="宋体" w:cs="宋体"/>
                <w:color w:val="000000"/>
                <w:sz w:val="24"/>
              </w:rPr>
              <w:t>54</w:t>
            </w:r>
            <w:r>
              <w:rPr>
                <w:rFonts w:ascii="宋体" w:hAnsi="宋体" w:cs="宋体" w:hint="eastAsia"/>
                <w:color w:val="000000"/>
                <w:sz w:val="24"/>
              </w:rPr>
              <w:t>名农村劳动模范发放医保补助金</w:t>
            </w:r>
            <w:r>
              <w:rPr>
                <w:rFonts w:ascii="宋体" w:hAnsi="宋体" w:cs="宋体"/>
                <w:color w:val="000000"/>
                <w:sz w:val="24"/>
              </w:rPr>
              <w:t>2.11</w:t>
            </w:r>
            <w:r>
              <w:rPr>
                <w:rFonts w:ascii="宋体" w:hAnsi="宋体" w:cs="宋体" w:hint="eastAsia"/>
                <w:color w:val="000000"/>
                <w:sz w:val="24"/>
              </w:rPr>
              <w:t>万元。</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rsidP="00832A74">
            <w:pPr>
              <w:widowControl/>
              <w:tabs>
                <w:tab w:val="left" w:pos="1113"/>
              </w:tabs>
              <w:ind w:firstLineChars="200" w:firstLine="31680"/>
              <w:textAlignment w:val="center"/>
              <w:rPr>
                <w:rFonts w:ascii="宋体" w:cs="宋体"/>
                <w:color w:val="000000"/>
                <w:sz w:val="24"/>
              </w:rPr>
            </w:pPr>
            <w:r>
              <w:rPr>
                <w:rFonts w:ascii="宋体" w:hAnsi="宋体" w:cs="宋体" w:hint="eastAsia"/>
                <w:color w:val="000000"/>
                <w:sz w:val="24"/>
              </w:rPr>
              <w:t>按照《仁和区劳动模范评选管理办法》，为</w:t>
            </w:r>
            <w:r>
              <w:rPr>
                <w:rFonts w:ascii="宋体" w:hAnsi="宋体" w:cs="宋体"/>
                <w:color w:val="000000"/>
                <w:sz w:val="24"/>
              </w:rPr>
              <w:t>53</w:t>
            </w:r>
            <w:r>
              <w:rPr>
                <w:rFonts w:ascii="宋体" w:hAnsi="宋体" w:cs="宋体" w:hint="eastAsia"/>
                <w:color w:val="000000"/>
                <w:sz w:val="24"/>
              </w:rPr>
              <w:t>名农村劳动模范发放医保补助金</w:t>
            </w:r>
            <w:r>
              <w:rPr>
                <w:rFonts w:ascii="宋体" w:hAnsi="宋体" w:cs="宋体"/>
                <w:color w:val="000000"/>
                <w:sz w:val="24"/>
              </w:rPr>
              <w:t>2.07</w:t>
            </w:r>
            <w:r>
              <w:rPr>
                <w:rFonts w:ascii="宋体" w:hAnsi="宋体" w:cs="宋体" w:hint="eastAsia"/>
                <w:color w:val="000000"/>
                <w:sz w:val="24"/>
              </w:rPr>
              <w:t>万元。</w:t>
            </w:r>
          </w:p>
        </w:tc>
      </w:tr>
      <w:tr w:rsidR="00832A74">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832A74">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832A74" w:rsidRDefault="00832A74">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tabs>
                <w:tab w:val="left" w:pos="495"/>
              </w:tabs>
              <w:jc w:val="left"/>
              <w:textAlignment w:val="center"/>
              <w:rPr>
                <w:rFonts w:ascii="宋体" w:cs="宋体"/>
                <w:color w:val="000000"/>
                <w:sz w:val="24"/>
              </w:rPr>
            </w:pPr>
            <w:r>
              <w:rPr>
                <w:rFonts w:ascii="宋体" w:cs="宋体"/>
                <w:color w:val="000000"/>
                <w:sz w:val="24"/>
              </w:rPr>
              <w:tab/>
            </w:r>
            <w:r>
              <w:rPr>
                <w:rFonts w:ascii="宋体" w:hAnsi="宋体" w:cs="宋体" w:hint="eastAsia"/>
                <w:color w:val="000000"/>
                <w:sz w:val="24"/>
              </w:rPr>
              <w:t>为</w:t>
            </w:r>
            <w:r>
              <w:rPr>
                <w:rFonts w:ascii="宋体" w:hAnsi="宋体" w:cs="宋体"/>
                <w:color w:val="000000"/>
                <w:sz w:val="24"/>
              </w:rPr>
              <w:t>54</w:t>
            </w:r>
            <w:r>
              <w:rPr>
                <w:rFonts w:ascii="宋体" w:hAnsi="宋体" w:cs="宋体" w:hint="eastAsia"/>
                <w:color w:val="000000"/>
                <w:sz w:val="24"/>
              </w:rPr>
              <w:t>名农村劳动模范发放医保补助金</w:t>
            </w:r>
            <w:r>
              <w:rPr>
                <w:rFonts w:ascii="宋体" w:hAnsi="宋体" w:cs="宋体"/>
                <w:color w:val="000000"/>
                <w:sz w:val="24"/>
              </w:rPr>
              <w:t>2.11</w:t>
            </w:r>
            <w:r>
              <w:rPr>
                <w:rFonts w:ascii="宋体" w:hAnsi="宋体" w:cs="宋体" w:hint="eastAsia"/>
                <w:color w:val="000000"/>
                <w:sz w:val="24"/>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left"/>
              <w:textAlignment w:val="center"/>
              <w:rPr>
                <w:rFonts w:ascii="宋体" w:cs="宋体"/>
                <w:color w:val="000000"/>
                <w:sz w:val="24"/>
              </w:rPr>
            </w:pPr>
            <w:r>
              <w:rPr>
                <w:rFonts w:ascii="宋体" w:hAnsi="宋体" w:cs="宋体"/>
                <w:color w:val="000000"/>
                <w:sz w:val="24"/>
              </w:rPr>
              <w:t xml:space="preserve">  </w:t>
            </w:r>
            <w:r>
              <w:rPr>
                <w:rFonts w:ascii="宋体" w:hAnsi="宋体" w:cs="宋体" w:hint="eastAsia"/>
                <w:color w:val="000000"/>
                <w:sz w:val="24"/>
              </w:rPr>
              <w:t>为</w:t>
            </w:r>
            <w:r>
              <w:rPr>
                <w:rFonts w:ascii="宋体" w:hAnsi="宋体" w:cs="宋体"/>
                <w:color w:val="000000"/>
                <w:sz w:val="24"/>
              </w:rPr>
              <w:t>53</w:t>
            </w:r>
            <w:r>
              <w:rPr>
                <w:rFonts w:ascii="宋体" w:hAnsi="宋体" w:cs="宋体" w:hint="eastAsia"/>
                <w:color w:val="000000"/>
                <w:sz w:val="24"/>
              </w:rPr>
              <w:t>名农村劳动范发放医保补助金</w:t>
            </w:r>
            <w:r>
              <w:rPr>
                <w:rFonts w:ascii="宋体" w:hAnsi="宋体" w:cs="宋体"/>
                <w:color w:val="000000"/>
                <w:sz w:val="24"/>
              </w:rPr>
              <w:t>2.07</w:t>
            </w:r>
            <w:r>
              <w:rPr>
                <w:rFonts w:ascii="宋体" w:hAnsi="宋体" w:cs="宋体" w:hint="eastAsia"/>
                <w:color w:val="000000"/>
                <w:sz w:val="24"/>
              </w:rPr>
              <w:t>万元。</w:t>
            </w:r>
          </w:p>
        </w:tc>
      </w:tr>
      <w:tr w:rsidR="00832A74">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832A74" w:rsidRDefault="00832A74">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color w:val="000000"/>
                <w:sz w:val="24"/>
              </w:rPr>
              <w:t>390</w:t>
            </w:r>
            <w:r>
              <w:rPr>
                <w:rFonts w:ascii="宋体" w:hAnsi="宋体" w:cs="宋体" w:hint="eastAsia"/>
                <w:color w:val="000000"/>
                <w:sz w:val="24"/>
              </w:rPr>
              <w:t>元</w:t>
            </w:r>
            <w:r>
              <w:rPr>
                <w:rFonts w:ascii="宋体" w:hAnsi="宋体" w:cs="宋体"/>
                <w:color w:val="000000"/>
                <w:sz w:val="24"/>
              </w:rPr>
              <w:t>/</w:t>
            </w:r>
            <w:r>
              <w:rPr>
                <w:rFonts w:ascii="宋体" w:hAnsi="宋体" w:cs="宋体" w:hint="eastAsia"/>
                <w:color w:val="000000"/>
                <w:sz w:val="24"/>
              </w:rPr>
              <w:t>人</w:t>
            </w:r>
            <w:r>
              <w:rPr>
                <w:rFonts w:ascii="宋体" w:hAnsi="宋体" w:cs="宋体"/>
                <w:color w:val="000000"/>
                <w:sz w:val="24"/>
              </w:rPr>
              <w:t>/</w:t>
            </w:r>
            <w:r>
              <w:rPr>
                <w:rFonts w:ascii="宋体" w:hAnsi="宋体" w:cs="宋体" w:hint="eastAsia"/>
                <w:color w:val="000000"/>
                <w:sz w:val="24"/>
              </w:rPr>
              <w:t>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color w:val="000000"/>
                <w:sz w:val="24"/>
              </w:rPr>
              <w:t>390</w:t>
            </w:r>
            <w:r>
              <w:rPr>
                <w:rFonts w:ascii="宋体" w:hAnsi="宋体" w:cs="宋体" w:hint="eastAsia"/>
                <w:color w:val="000000"/>
                <w:sz w:val="24"/>
              </w:rPr>
              <w:t>元</w:t>
            </w:r>
            <w:r>
              <w:rPr>
                <w:rFonts w:ascii="宋体" w:hAnsi="宋体" w:cs="宋体"/>
                <w:color w:val="000000"/>
                <w:sz w:val="24"/>
              </w:rPr>
              <w:t>/</w:t>
            </w:r>
            <w:r>
              <w:rPr>
                <w:rFonts w:ascii="宋体" w:hAnsi="宋体" w:cs="宋体" w:hint="eastAsia"/>
                <w:color w:val="000000"/>
                <w:sz w:val="24"/>
              </w:rPr>
              <w:t>人</w:t>
            </w:r>
            <w:r>
              <w:rPr>
                <w:rFonts w:ascii="宋体" w:hAnsi="宋体" w:cs="宋体"/>
                <w:color w:val="000000"/>
                <w:sz w:val="24"/>
              </w:rPr>
              <w:t>/</w:t>
            </w:r>
            <w:r>
              <w:rPr>
                <w:rFonts w:ascii="宋体" w:hAnsi="宋体" w:cs="宋体" w:hint="eastAsia"/>
                <w:color w:val="000000"/>
                <w:sz w:val="24"/>
              </w:rPr>
              <w:t>年</w:t>
            </w:r>
          </w:p>
        </w:tc>
      </w:tr>
      <w:tr w:rsidR="00832A7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832A74" w:rsidRDefault="00832A74">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color w:val="000000"/>
                <w:sz w:val="24"/>
              </w:rPr>
              <w:t>2019</w:t>
            </w:r>
            <w:r>
              <w:rPr>
                <w:rFonts w:ascii="宋体" w:hAnsi="宋体" w:cs="宋体" w:hint="eastAsia"/>
                <w:color w:val="000000"/>
                <w:sz w:val="24"/>
              </w:rPr>
              <w:t>年</w:t>
            </w:r>
            <w:r>
              <w:rPr>
                <w:rFonts w:ascii="宋体" w:hAnsi="宋体" w:cs="宋体"/>
                <w:color w:val="000000"/>
                <w:sz w:val="24"/>
              </w:rPr>
              <w:t>12</w:t>
            </w:r>
            <w:r>
              <w:rPr>
                <w:rFonts w:ascii="宋体" w:hAnsi="宋体" w:cs="宋体" w:hint="eastAsia"/>
                <w:color w:val="000000"/>
                <w:sz w:val="24"/>
              </w:rPr>
              <w:t>月</w:t>
            </w:r>
            <w:r>
              <w:rPr>
                <w:rFonts w:ascii="宋体" w:hAnsi="宋体" w:cs="宋体"/>
                <w:color w:val="000000"/>
                <w:sz w:val="24"/>
              </w:rPr>
              <w:t>31</w:t>
            </w:r>
            <w:r>
              <w:rPr>
                <w:rFonts w:ascii="宋体" w:hAnsi="宋体" w:cs="宋体" w:hint="eastAsia"/>
                <w:color w:val="000000"/>
                <w:sz w:val="24"/>
              </w:rPr>
              <w:t>日前发放。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color w:val="000000"/>
                <w:sz w:val="24"/>
              </w:rPr>
              <w:t>2019</w:t>
            </w:r>
            <w:r>
              <w:rPr>
                <w:rFonts w:ascii="宋体" w:hAnsi="宋体" w:cs="宋体" w:hint="eastAsia"/>
                <w:color w:val="000000"/>
                <w:sz w:val="24"/>
              </w:rPr>
              <w:t>年</w:t>
            </w:r>
            <w:r>
              <w:rPr>
                <w:rFonts w:ascii="宋体" w:hAnsi="宋体" w:cs="宋体"/>
                <w:color w:val="000000"/>
                <w:sz w:val="24"/>
              </w:rPr>
              <w:t>12</w:t>
            </w:r>
            <w:r>
              <w:rPr>
                <w:rFonts w:ascii="宋体" w:hAnsi="宋体" w:cs="宋体" w:hint="eastAsia"/>
                <w:color w:val="000000"/>
                <w:sz w:val="24"/>
              </w:rPr>
              <w:t>月</w:t>
            </w:r>
            <w:r>
              <w:rPr>
                <w:rFonts w:ascii="宋体" w:hAnsi="宋体" w:cs="宋体"/>
                <w:color w:val="000000"/>
                <w:sz w:val="24"/>
              </w:rPr>
              <w:t>31</w:t>
            </w:r>
            <w:r>
              <w:rPr>
                <w:rFonts w:ascii="宋体" w:hAnsi="宋体" w:cs="宋体" w:hint="eastAsia"/>
                <w:color w:val="000000"/>
                <w:sz w:val="24"/>
              </w:rPr>
              <w:t>日前发放。</w:t>
            </w:r>
          </w:p>
        </w:tc>
      </w:tr>
      <w:tr w:rsidR="00832A7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832A74" w:rsidRDefault="00832A74">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sz w:val="24"/>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left"/>
              <w:textAlignment w:val="center"/>
              <w:rPr>
                <w:rFonts w:ascii="宋体" w:cs="宋体"/>
                <w:color w:val="000000"/>
                <w:sz w:val="24"/>
              </w:rPr>
            </w:pPr>
            <w:r>
              <w:rPr>
                <w:rFonts w:ascii="宋体" w:hAnsi="宋体" w:cs="宋体" w:hint="eastAsia"/>
                <w:color w:val="000000"/>
                <w:sz w:val="24"/>
              </w:rPr>
              <w:t>造尊重劳模、学习劳模的社会氛围；对劳模的关怀、关爱。</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left"/>
              <w:textAlignment w:val="center"/>
              <w:rPr>
                <w:rFonts w:ascii="宋体" w:cs="宋体"/>
                <w:color w:val="000000"/>
                <w:sz w:val="24"/>
              </w:rPr>
            </w:pPr>
            <w:r>
              <w:rPr>
                <w:rFonts w:ascii="宋体" w:hAnsi="宋体" w:cs="宋体" w:hint="eastAsia"/>
                <w:color w:val="000000"/>
                <w:sz w:val="24"/>
              </w:rPr>
              <w:t>造尊重劳模、学习劳模的社会氛围；对劳模的关怀、关爱。</w:t>
            </w:r>
          </w:p>
        </w:tc>
      </w:tr>
      <w:tr w:rsidR="00832A74">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832A74" w:rsidRDefault="00832A74">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color w:val="000000"/>
                <w:sz w:val="24"/>
              </w:rPr>
              <w:t>100%</w:t>
            </w:r>
          </w:p>
          <w:p w:rsidR="00832A74" w:rsidRDefault="00832A74">
            <w:pPr>
              <w:widowControl/>
              <w:jc w:val="center"/>
              <w:textAlignment w:val="center"/>
              <w:rPr>
                <w:rFonts w:ascii="宋体" w:cs="宋体"/>
                <w:color w:val="000000"/>
                <w:sz w:val="24"/>
              </w:rPr>
            </w:pPr>
          </w:p>
        </w:tc>
      </w:tr>
      <w:tr w:rsidR="00832A74">
        <w:trPr>
          <w:trHeight w:val="1034"/>
        </w:trPr>
        <w:tc>
          <w:tcPr>
            <w:tcW w:w="9960" w:type="dxa"/>
            <w:gridSpan w:val="6"/>
            <w:tcMar>
              <w:top w:w="15" w:type="dxa"/>
              <w:left w:w="15" w:type="dxa"/>
              <w:bottom w:w="0" w:type="dxa"/>
              <w:right w:w="15" w:type="dxa"/>
            </w:tcMar>
            <w:vAlign w:val="center"/>
          </w:tcPr>
          <w:p w:rsidR="00832A74" w:rsidRDefault="00832A74" w:rsidP="00832A74">
            <w:pPr>
              <w:pStyle w:val="ListParagraph"/>
              <w:widowControl/>
              <w:ind w:leftChars="1310" w:left="31680" w:hangingChars="395" w:firstLine="31680"/>
              <w:textAlignment w:val="center"/>
              <w:rPr>
                <w:rFonts w:ascii="宋体" w:cs="宋体"/>
                <w:color w:val="000000"/>
                <w:sz w:val="36"/>
                <w:szCs w:val="36"/>
              </w:rPr>
            </w:pPr>
            <w:r>
              <w:rPr>
                <w:rFonts w:ascii="黑体" w:eastAsia="黑体" w:hAnsi="黑体" w:cs="宋体" w:hint="eastAsia"/>
                <w:bCs/>
                <w:color w:val="000000"/>
                <w:kern w:val="0"/>
                <w:sz w:val="36"/>
                <w:szCs w:val="36"/>
              </w:rPr>
              <w:t>项目支出绩效目标完成情况表</w:t>
            </w:r>
            <w:r>
              <w:rPr>
                <w:rFonts w:ascii="宋体" w:cs="宋体"/>
                <w:b/>
                <w:bCs/>
                <w:color w:val="000000"/>
                <w:kern w:val="0"/>
                <w:sz w:val="36"/>
                <w:szCs w:val="36"/>
              </w:rPr>
              <w:br/>
            </w:r>
            <w:r>
              <w:rPr>
                <w:rFonts w:ascii="宋体" w:hAnsi="宋体" w:cs="宋体"/>
                <w:color w:val="000000"/>
                <w:kern w:val="0"/>
                <w:sz w:val="36"/>
                <w:szCs w:val="36"/>
              </w:rPr>
              <w:t>(2019</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832A74">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bCs/>
                <w:sz w:val="24"/>
              </w:rPr>
              <w:t>庆祝中华人民共和国成立</w:t>
            </w:r>
            <w:r>
              <w:rPr>
                <w:rFonts w:ascii="宋体" w:hAnsi="宋体" w:cs="宋体"/>
                <w:bCs/>
                <w:sz w:val="24"/>
              </w:rPr>
              <w:t>70</w:t>
            </w:r>
            <w:r>
              <w:rPr>
                <w:rFonts w:ascii="宋体" w:hAnsi="宋体" w:cs="宋体" w:hint="eastAsia"/>
                <w:bCs/>
                <w:sz w:val="24"/>
              </w:rPr>
              <w:t>周年歌咏比赛活动</w:t>
            </w:r>
          </w:p>
        </w:tc>
      </w:tr>
      <w:tr w:rsidR="00832A74">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sz w:val="24"/>
              </w:rPr>
              <w:t>攀枝花市仁和区总工会</w:t>
            </w:r>
          </w:p>
        </w:tc>
      </w:tr>
      <w:tr w:rsidR="00832A74">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color w:val="000000"/>
                <w:sz w:val="24"/>
              </w:rPr>
              <w:t>10</w:t>
            </w:r>
            <w:r>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color w:val="000000"/>
                <w:sz w:val="24"/>
              </w:rPr>
              <w:t>10</w:t>
            </w:r>
            <w:r>
              <w:rPr>
                <w:rFonts w:ascii="宋体" w:hAnsi="宋体" w:cs="宋体" w:hint="eastAsia"/>
                <w:color w:val="000000"/>
                <w:sz w:val="24"/>
              </w:rPr>
              <w:t>万元</w:t>
            </w:r>
          </w:p>
        </w:tc>
      </w:tr>
      <w:tr w:rsidR="00832A74">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832A74" w:rsidRDefault="00832A74">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color w:val="000000"/>
                <w:sz w:val="24"/>
              </w:rPr>
              <w:t>10</w:t>
            </w:r>
            <w:r>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color w:val="000000"/>
                <w:sz w:val="24"/>
              </w:rPr>
              <w:t>10</w:t>
            </w:r>
            <w:r>
              <w:rPr>
                <w:rFonts w:ascii="宋体" w:hAnsi="宋体" w:cs="宋体" w:hint="eastAsia"/>
                <w:color w:val="000000"/>
                <w:sz w:val="24"/>
              </w:rPr>
              <w:t>万元</w:t>
            </w:r>
          </w:p>
        </w:tc>
      </w:tr>
      <w:tr w:rsidR="00832A74">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832A74" w:rsidRDefault="00832A74">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jc w:val="center"/>
              <w:rPr>
                <w:rFonts w:ascii="宋体" w:cs="宋体"/>
                <w:color w:val="000000"/>
                <w:sz w:val="24"/>
              </w:rPr>
            </w:pPr>
            <w:r>
              <w:rPr>
                <w:rFonts w:ascii="宋体" w:cs="宋体"/>
                <w:color w:val="000000"/>
                <w:sz w:val="24"/>
              </w:rPr>
              <w:t>0</w:t>
            </w:r>
          </w:p>
        </w:tc>
      </w:tr>
      <w:tr w:rsidR="00832A74">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832A74">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832A74" w:rsidRDefault="00832A74">
            <w:pPr>
              <w:widowControl/>
              <w:jc w:val="left"/>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rsidP="00832A74">
            <w:pPr>
              <w:widowControl/>
              <w:ind w:firstLineChars="200" w:firstLine="31680"/>
              <w:textAlignment w:val="center"/>
              <w:rPr>
                <w:rFonts w:ascii="宋体" w:cs="宋体"/>
                <w:color w:val="000000"/>
                <w:sz w:val="24"/>
              </w:rPr>
            </w:pPr>
            <w:r>
              <w:rPr>
                <w:rFonts w:ascii="宋体" w:hAnsi="宋体" w:cs="宋体"/>
                <w:sz w:val="24"/>
              </w:rPr>
              <w:t>2019</w:t>
            </w:r>
            <w:r>
              <w:rPr>
                <w:rFonts w:ascii="宋体" w:hAnsi="宋体" w:cs="宋体" w:hint="eastAsia"/>
                <w:sz w:val="24"/>
              </w:rPr>
              <w:t>年</w:t>
            </w:r>
            <w:r>
              <w:rPr>
                <w:rFonts w:ascii="宋体" w:hAnsi="宋体" w:cs="宋体"/>
                <w:sz w:val="24"/>
              </w:rPr>
              <w:t>9</w:t>
            </w:r>
            <w:r>
              <w:rPr>
                <w:rFonts w:ascii="宋体" w:hAnsi="宋体" w:cs="宋体" w:hint="eastAsia"/>
                <w:sz w:val="24"/>
              </w:rPr>
              <w:t>月</w:t>
            </w:r>
            <w:r>
              <w:rPr>
                <w:rFonts w:ascii="宋体" w:hAnsi="宋体" w:cs="宋体"/>
                <w:sz w:val="24"/>
              </w:rPr>
              <w:t>23</w:t>
            </w:r>
            <w:r>
              <w:rPr>
                <w:rFonts w:ascii="宋体" w:hAnsi="宋体" w:cs="宋体" w:hint="eastAsia"/>
                <w:sz w:val="24"/>
              </w:rPr>
              <w:t>日至</w:t>
            </w:r>
            <w:r>
              <w:rPr>
                <w:rFonts w:ascii="宋体" w:hAnsi="宋体" w:cs="宋体"/>
                <w:sz w:val="24"/>
              </w:rPr>
              <w:t>9</w:t>
            </w:r>
            <w:r>
              <w:rPr>
                <w:rFonts w:ascii="宋体" w:hAnsi="宋体" w:cs="宋体" w:hint="eastAsia"/>
                <w:sz w:val="24"/>
              </w:rPr>
              <w:t>月</w:t>
            </w:r>
            <w:r>
              <w:rPr>
                <w:rFonts w:ascii="宋体" w:hAnsi="宋体" w:cs="宋体"/>
                <w:sz w:val="24"/>
              </w:rPr>
              <w:t>25</w:t>
            </w:r>
            <w:r>
              <w:rPr>
                <w:rFonts w:ascii="宋体" w:hAnsi="宋体" w:cs="宋体" w:hint="eastAsia"/>
                <w:sz w:val="24"/>
              </w:rPr>
              <w:t>日，由中共攀枝花市仁和区委、攀枝花市仁和区人民政府主办，</w:t>
            </w:r>
            <w:r>
              <w:rPr>
                <w:rFonts w:ascii="宋体" w:hAnsi="宋体" w:cs="宋体" w:hint="eastAsia"/>
                <w:bCs/>
                <w:sz w:val="24"/>
              </w:rPr>
              <w:t>区总工会、区文化广播电视和旅游局、区妇联</w:t>
            </w:r>
            <w:r>
              <w:rPr>
                <w:rFonts w:ascii="宋体" w:hAnsi="宋体" w:cs="宋体" w:hint="eastAsia"/>
                <w:sz w:val="24"/>
              </w:rPr>
              <w:t>承办，庆祝中华人民共和国成立</w:t>
            </w:r>
            <w:r>
              <w:rPr>
                <w:rFonts w:ascii="宋体" w:hAnsi="宋体" w:cs="宋体"/>
                <w:sz w:val="24"/>
              </w:rPr>
              <w:t>70</w:t>
            </w:r>
            <w:r>
              <w:rPr>
                <w:rFonts w:ascii="宋体" w:hAnsi="宋体" w:cs="宋体" w:hint="eastAsia"/>
                <w:sz w:val="24"/>
              </w:rPr>
              <w:t>周年歌咏比赛活动在仁和区商业文化广场举行，预计经费</w:t>
            </w:r>
            <w:r>
              <w:rPr>
                <w:rFonts w:ascii="宋体" w:hAnsi="宋体" w:cs="宋体"/>
                <w:sz w:val="24"/>
              </w:rPr>
              <w:t>10</w:t>
            </w:r>
            <w:r>
              <w:rPr>
                <w:rFonts w:ascii="宋体" w:hAnsi="宋体" w:cs="宋体" w:hint="eastAsia"/>
                <w:sz w:val="24"/>
              </w:rPr>
              <w:t>万元。</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rsidP="00832A74">
            <w:pPr>
              <w:widowControl/>
              <w:tabs>
                <w:tab w:val="left" w:pos="1113"/>
              </w:tabs>
              <w:ind w:firstLineChars="200" w:firstLine="31680"/>
              <w:textAlignment w:val="center"/>
              <w:rPr>
                <w:rFonts w:ascii="宋体" w:cs="宋体"/>
                <w:color w:val="000000"/>
                <w:sz w:val="24"/>
              </w:rPr>
            </w:pPr>
            <w:r>
              <w:rPr>
                <w:rFonts w:ascii="宋体" w:hAnsi="宋体" w:cs="宋体" w:hint="eastAsia"/>
                <w:sz w:val="24"/>
              </w:rPr>
              <w:t>庆祝中华人民共和国成立</w:t>
            </w:r>
            <w:r>
              <w:rPr>
                <w:rFonts w:ascii="宋体" w:hAnsi="宋体" w:cs="宋体"/>
                <w:sz w:val="24"/>
              </w:rPr>
              <w:t>70</w:t>
            </w:r>
            <w:r>
              <w:rPr>
                <w:rFonts w:ascii="宋体" w:hAnsi="宋体" w:cs="宋体" w:hint="eastAsia"/>
                <w:sz w:val="24"/>
              </w:rPr>
              <w:t>周年歌咏比赛活动</w:t>
            </w:r>
            <w:r>
              <w:rPr>
                <w:rFonts w:ascii="宋体" w:hAnsi="宋体" w:cs="宋体"/>
                <w:sz w:val="24"/>
              </w:rPr>
              <w:t>2019</w:t>
            </w:r>
            <w:r>
              <w:rPr>
                <w:rFonts w:ascii="宋体" w:hAnsi="宋体" w:cs="宋体" w:hint="eastAsia"/>
                <w:sz w:val="24"/>
              </w:rPr>
              <w:t>年</w:t>
            </w:r>
            <w:r>
              <w:rPr>
                <w:rFonts w:ascii="宋体" w:hAnsi="宋体" w:cs="宋体"/>
                <w:sz w:val="24"/>
              </w:rPr>
              <w:t>9</w:t>
            </w:r>
            <w:r>
              <w:rPr>
                <w:rFonts w:ascii="宋体" w:hAnsi="宋体" w:cs="宋体" w:hint="eastAsia"/>
                <w:sz w:val="24"/>
              </w:rPr>
              <w:t>月</w:t>
            </w:r>
            <w:r>
              <w:rPr>
                <w:rFonts w:ascii="宋体" w:hAnsi="宋体" w:cs="宋体"/>
                <w:sz w:val="24"/>
              </w:rPr>
              <w:t>23</w:t>
            </w:r>
            <w:r>
              <w:rPr>
                <w:rFonts w:ascii="宋体" w:hAnsi="宋体" w:cs="宋体" w:hint="eastAsia"/>
                <w:sz w:val="24"/>
              </w:rPr>
              <w:t>日至</w:t>
            </w:r>
            <w:r>
              <w:rPr>
                <w:rFonts w:ascii="宋体" w:hAnsi="宋体" w:cs="宋体"/>
                <w:sz w:val="24"/>
              </w:rPr>
              <w:t>9</w:t>
            </w:r>
            <w:r>
              <w:rPr>
                <w:rFonts w:ascii="宋体" w:hAnsi="宋体" w:cs="宋体" w:hint="eastAsia"/>
                <w:sz w:val="24"/>
              </w:rPr>
              <w:t>月</w:t>
            </w:r>
            <w:r>
              <w:rPr>
                <w:rFonts w:ascii="宋体" w:hAnsi="宋体" w:cs="宋体"/>
                <w:sz w:val="24"/>
              </w:rPr>
              <w:t>25</w:t>
            </w:r>
            <w:r>
              <w:rPr>
                <w:rFonts w:ascii="宋体" w:hAnsi="宋体" w:cs="宋体" w:hint="eastAsia"/>
                <w:sz w:val="24"/>
              </w:rPr>
              <w:t>日，在仁和区商业文化广场举行，共支出经费</w:t>
            </w:r>
            <w:r>
              <w:rPr>
                <w:rFonts w:ascii="宋体" w:hAnsi="宋体" w:cs="宋体"/>
                <w:sz w:val="24"/>
              </w:rPr>
              <w:t>10</w:t>
            </w:r>
            <w:r>
              <w:rPr>
                <w:rFonts w:ascii="宋体" w:hAnsi="宋体" w:cs="宋体" w:hint="eastAsia"/>
                <w:sz w:val="24"/>
              </w:rPr>
              <w:t>万元。</w:t>
            </w:r>
          </w:p>
        </w:tc>
      </w:tr>
      <w:tr w:rsidR="00832A74">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832A74">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832A74" w:rsidRDefault="00832A74">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tabs>
                <w:tab w:val="left" w:pos="495"/>
              </w:tabs>
              <w:jc w:val="left"/>
              <w:textAlignment w:val="center"/>
              <w:rPr>
                <w:rFonts w:ascii="宋体" w:cs="宋体"/>
                <w:color w:val="000000"/>
                <w:sz w:val="24"/>
              </w:rPr>
            </w:pPr>
            <w:r>
              <w:rPr>
                <w:rFonts w:ascii="宋体" w:cs="宋体"/>
                <w:color w:val="000000"/>
                <w:sz w:val="24"/>
              </w:rPr>
              <w:tab/>
            </w:r>
            <w:r>
              <w:rPr>
                <w:rFonts w:ascii="宋体" w:hAnsi="宋体" w:cs="宋体"/>
                <w:szCs w:val="21"/>
              </w:rPr>
              <w:t>2019</w:t>
            </w:r>
            <w:r>
              <w:rPr>
                <w:rFonts w:ascii="宋体" w:hAnsi="宋体" w:cs="宋体" w:hint="eastAsia"/>
                <w:szCs w:val="21"/>
              </w:rPr>
              <w:t>年</w:t>
            </w:r>
            <w:r>
              <w:rPr>
                <w:rFonts w:ascii="宋体" w:hAnsi="宋体" w:cs="宋体"/>
                <w:szCs w:val="21"/>
              </w:rPr>
              <w:t>9</w:t>
            </w:r>
            <w:r>
              <w:rPr>
                <w:rFonts w:ascii="宋体" w:hAnsi="宋体" w:cs="宋体" w:hint="eastAsia"/>
                <w:szCs w:val="21"/>
              </w:rPr>
              <w:t>月</w:t>
            </w:r>
            <w:r>
              <w:rPr>
                <w:rFonts w:ascii="宋体" w:hAnsi="宋体" w:cs="宋体"/>
                <w:szCs w:val="21"/>
              </w:rPr>
              <w:t>23</w:t>
            </w:r>
            <w:r>
              <w:rPr>
                <w:rFonts w:ascii="宋体" w:hAnsi="宋体" w:cs="宋体" w:hint="eastAsia"/>
                <w:szCs w:val="21"/>
              </w:rPr>
              <w:t>日至</w:t>
            </w:r>
            <w:r>
              <w:rPr>
                <w:rFonts w:ascii="宋体" w:hAnsi="宋体" w:cs="宋体"/>
                <w:szCs w:val="21"/>
              </w:rPr>
              <w:t>9</w:t>
            </w:r>
            <w:r>
              <w:rPr>
                <w:rFonts w:ascii="宋体" w:hAnsi="宋体" w:cs="宋体" w:hint="eastAsia"/>
                <w:szCs w:val="21"/>
              </w:rPr>
              <w:t>月</w:t>
            </w:r>
            <w:r>
              <w:rPr>
                <w:rFonts w:ascii="宋体" w:hAnsi="宋体" w:cs="宋体"/>
                <w:szCs w:val="21"/>
              </w:rPr>
              <w:t>25</w:t>
            </w:r>
            <w:r>
              <w:rPr>
                <w:rFonts w:ascii="宋体" w:hAnsi="宋体" w:cs="宋体" w:hint="eastAsia"/>
                <w:szCs w:val="21"/>
              </w:rPr>
              <w:t>日，由中共攀枝花市仁和区委、攀枝花市仁和区人民政府主办，</w:t>
            </w:r>
            <w:r>
              <w:rPr>
                <w:rFonts w:ascii="宋体" w:hAnsi="宋体" w:cs="宋体" w:hint="eastAsia"/>
                <w:bCs/>
                <w:szCs w:val="21"/>
              </w:rPr>
              <w:t>区总工会、区文化广播电视和旅游局、区妇联</w:t>
            </w:r>
            <w:r>
              <w:rPr>
                <w:rFonts w:ascii="宋体" w:hAnsi="宋体" w:cs="宋体" w:hint="eastAsia"/>
                <w:szCs w:val="21"/>
              </w:rPr>
              <w:t>承办，庆祝中华人民共和国成立</w:t>
            </w:r>
            <w:r>
              <w:rPr>
                <w:rFonts w:ascii="宋体" w:hAnsi="宋体" w:cs="宋体"/>
                <w:szCs w:val="21"/>
              </w:rPr>
              <w:t>70</w:t>
            </w:r>
            <w:r>
              <w:rPr>
                <w:rFonts w:ascii="宋体" w:hAnsi="宋体" w:cs="宋体" w:hint="eastAsia"/>
                <w:szCs w:val="21"/>
              </w:rPr>
              <w:t>周年歌咏比赛活动在仁和区商业文化广场举行，预计经费</w:t>
            </w:r>
            <w:r>
              <w:rPr>
                <w:rFonts w:ascii="宋体" w:hAnsi="宋体" w:cs="宋体"/>
                <w:szCs w:val="21"/>
              </w:rPr>
              <w:t>10</w:t>
            </w:r>
            <w:r>
              <w:rPr>
                <w:rFonts w:ascii="宋体" w:hAnsi="宋体" w:cs="宋体" w:hint="eastAsia"/>
                <w:szCs w:val="21"/>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left"/>
              <w:textAlignment w:val="center"/>
              <w:rPr>
                <w:rFonts w:ascii="宋体" w:cs="宋体"/>
                <w:color w:val="000000"/>
                <w:sz w:val="24"/>
              </w:rPr>
            </w:pPr>
            <w:r>
              <w:rPr>
                <w:rFonts w:ascii="宋体" w:hAnsi="宋体" w:cs="宋体" w:hint="eastAsia"/>
                <w:sz w:val="24"/>
              </w:rPr>
              <w:t>庆祝中华人民共和国成立</w:t>
            </w:r>
            <w:r>
              <w:rPr>
                <w:rFonts w:ascii="宋体" w:hAnsi="宋体" w:cs="宋体"/>
                <w:sz w:val="24"/>
              </w:rPr>
              <w:t>70</w:t>
            </w:r>
            <w:r>
              <w:rPr>
                <w:rFonts w:ascii="宋体" w:hAnsi="宋体" w:cs="宋体" w:hint="eastAsia"/>
                <w:sz w:val="24"/>
              </w:rPr>
              <w:t>周年歌咏比赛活动</w:t>
            </w:r>
            <w:r>
              <w:rPr>
                <w:rFonts w:ascii="宋体" w:hAnsi="宋体" w:cs="宋体"/>
                <w:sz w:val="24"/>
              </w:rPr>
              <w:t>2019</w:t>
            </w:r>
            <w:r>
              <w:rPr>
                <w:rFonts w:ascii="宋体" w:hAnsi="宋体" w:cs="宋体" w:hint="eastAsia"/>
                <w:sz w:val="24"/>
              </w:rPr>
              <w:t>年</w:t>
            </w:r>
            <w:r>
              <w:rPr>
                <w:rFonts w:ascii="宋体" w:hAnsi="宋体" w:cs="宋体"/>
                <w:sz w:val="24"/>
              </w:rPr>
              <w:t>9</w:t>
            </w:r>
            <w:r>
              <w:rPr>
                <w:rFonts w:ascii="宋体" w:hAnsi="宋体" w:cs="宋体" w:hint="eastAsia"/>
                <w:sz w:val="24"/>
              </w:rPr>
              <w:t>月</w:t>
            </w:r>
            <w:r>
              <w:rPr>
                <w:rFonts w:ascii="宋体" w:hAnsi="宋体" w:cs="宋体"/>
                <w:sz w:val="24"/>
              </w:rPr>
              <w:t>23</w:t>
            </w:r>
            <w:r>
              <w:rPr>
                <w:rFonts w:ascii="宋体" w:hAnsi="宋体" w:cs="宋体" w:hint="eastAsia"/>
                <w:sz w:val="24"/>
              </w:rPr>
              <w:t>日至</w:t>
            </w:r>
            <w:r>
              <w:rPr>
                <w:rFonts w:ascii="宋体" w:hAnsi="宋体" w:cs="宋体"/>
                <w:sz w:val="24"/>
              </w:rPr>
              <w:t>9</w:t>
            </w:r>
            <w:r>
              <w:rPr>
                <w:rFonts w:ascii="宋体" w:hAnsi="宋体" w:cs="宋体" w:hint="eastAsia"/>
                <w:sz w:val="24"/>
              </w:rPr>
              <w:t>月</w:t>
            </w:r>
            <w:r>
              <w:rPr>
                <w:rFonts w:ascii="宋体" w:hAnsi="宋体" w:cs="宋体"/>
                <w:sz w:val="24"/>
              </w:rPr>
              <w:t>25</w:t>
            </w:r>
            <w:r>
              <w:rPr>
                <w:rFonts w:ascii="宋体" w:hAnsi="宋体" w:cs="宋体" w:hint="eastAsia"/>
                <w:sz w:val="24"/>
              </w:rPr>
              <w:t>日，在仁和区商业文化广场举行，共支出经费</w:t>
            </w:r>
            <w:r>
              <w:rPr>
                <w:rFonts w:ascii="宋体" w:hAnsi="宋体" w:cs="宋体"/>
                <w:sz w:val="24"/>
              </w:rPr>
              <w:t>10</w:t>
            </w:r>
            <w:r>
              <w:rPr>
                <w:rFonts w:ascii="宋体" w:hAnsi="宋体" w:cs="宋体" w:hint="eastAsia"/>
                <w:sz w:val="24"/>
              </w:rPr>
              <w:t>万元。</w:t>
            </w:r>
          </w:p>
        </w:tc>
      </w:tr>
      <w:tr w:rsidR="00832A74">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832A74" w:rsidRDefault="00832A74">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rsidP="00832A74">
            <w:pPr>
              <w:ind w:firstLineChars="100" w:firstLine="31680"/>
              <w:jc w:val="left"/>
              <w:rPr>
                <w:rFonts w:ascii="宋体" w:cs="宋体"/>
                <w:sz w:val="24"/>
              </w:rPr>
            </w:pPr>
            <w:r>
              <w:rPr>
                <w:rFonts w:ascii="宋体" w:hAnsi="宋体" w:cs="宋体" w:hint="eastAsia"/>
                <w:sz w:val="24"/>
              </w:rPr>
              <w:t>庆祝中华人民共和国成立</w:t>
            </w:r>
            <w:r>
              <w:rPr>
                <w:rFonts w:ascii="宋体" w:hAnsi="宋体" w:cs="宋体"/>
                <w:sz w:val="24"/>
              </w:rPr>
              <w:t>70</w:t>
            </w:r>
            <w:r>
              <w:rPr>
                <w:rFonts w:ascii="宋体" w:hAnsi="宋体" w:cs="宋体" w:hint="eastAsia"/>
                <w:sz w:val="24"/>
              </w:rPr>
              <w:t>周年歌咏比赛活动经费为区财政本级资金，共计</w:t>
            </w:r>
            <w:r>
              <w:rPr>
                <w:rFonts w:ascii="宋体" w:hAnsi="宋体" w:cs="宋体"/>
                <w:sz w:val="24"/>
              </w:rPr>
              <w:t>10</w:t>
            </w:r>
            <w:r>
              <w:rPr>
                <w:rFonts w:ascii="宋体" w:hAnsi="宋体" w:cs="宋体" w:hint="eastAsia"/>
                <w:sz w:val="24"/>
              </w:rPr>
              <w:t>万元。</w:t>
            </w:r>
          </w:p>
          <w:p w:rsidR="00832A74" w:rsidRDefault="00832A74">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rsidP="00832A74">
            <w:pPr>
              <w:ind w:firstLineChars="100" w:firstLine="31680"/>
              <w:jc w:val="left"/>
              <w:rPr>
                <w:rFonts w:ascii="宋体" w:cs="宋体"/>
                <w:sz w:val="24"/>
              </w:rPr>
            </w:pPr>
            <w:r>
              <w:rPr>
                <w:rFonts w:ascii="宋体" w:hAnsi="宋体" w:cs="宋体" w:hint="eastAsia"/>
                <w:sz w:val="24"/>
              </w:rPr>
              <w:t>庆祝中华人民共和国成立</w:t>
            </w:r>
            <w:r>
              <w:rPr>
                <w:rFonts w:ascii="宋体" w:hAnsi="宋体" w:cs="宋体"/>
                <w:sz w:val="24"/>
              </w:rPr>
              <w:t>70</w:t>
            </w:r>
            <w:r>
              <w:rPr>
                <w:rFonts w:ascii="宋体" w:hAnsi="宋体" w:cs="宋体" w:hint="eastAsia"/>
                <w:sz w:val="24"/>
              </w:rPr>
              <w:t>周年歌咏比赛活动经费为区财政本级资金，共计</w:t>
            </w:r>
            <w:r>
              <w:rPr>
                <w:rFonts w:ascii="宋体" w:hAnsi="宋体" w:cs="宋体"/>
                <w:sz w:val="24"/>
              </w:rPr>
              <w:t>10</w:t>
            </w:r>
            <w:r>
              <w:rPr>
                <w:rFonts w:ascii="宋体" w:hAnsi="宋体" w:cs="宋体" w:hint="eastAsia"/>
                <w:sz w:val="24"/>
              </w:rPr>
              <w:t>万元。</w:t>
            </w:r>
          </w:p>
          <w:p w:rsidR="00832A74" w:rsidRDefault="00832A74">
            <w:pPr>
              <w:widowControl/>
              <w:jc w:val="center"/>
              <w:textAlignment w:val="center"/>
              <w:rPr>
                <w:rFonts w:ascii="宋体" w:cs="宋体"/>
                <w:color w:val="000000"/>
                <w:sz w:val="24"/>
              </w:rPr>
            </w:pPr>
          </w:p>
        </w:tc>
      </w:tr>
      <w:tr w:rsidR="00832A7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832A74" w:rsidRDefault="00832A74">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color w:val="000000"/>
                <w:sz w:val="24"/>
              </w:rPr>
              <w:t>2019</w:t>
            </w:r>
            <w:r>
              <w:rPr>
                <w:rFonts w:ascii="宋体" w:hAnsi="宋体" w:cs="宋体" w:hint="eastAsia"/>
                <w:color w:val="000000"/>
                <w:sz w:val="24"/>
              </w:rPr>
              <w:t>年</w:t>
            </w:r>
            <w:r>
              <w:rPr>
                <w:rFonts w:ascii="宋体" w:hAnsi="宋体" w:cs="宋体"/>
                <w:color w:val="000000"/>
                <w:sz w:val="24"/>
              </w:rPr>
              <w:t>12</w:t>
            </w:r>
            <w:r>
              <w:rPr>
                <w:rFonts w:ascii="宋体" w:hAnsi="宋体" w:cs="宋体" w:hint="eastAsia"/>
                <w:color w:val="000000"/>
                <w:sz w:val="24"/>
              </w:rPr>
              <w:t>月</w:t>
            </w:r>
            <w:r>
              <w:rPr>
                <w:rFonts w:ascii="宋体" w:hAnsi="宋体" w:cs="宋体"/>
                <w:color w:val="000000"/>
                <w:sz w:val="24"/>
              </w:rPr>
              <w:t>31</w:t>
            </w:r>
            <w:r>
              <w:rPr>
                <w:rFonts w:ascii="宋体" w:hAnsi="宋体" w:cs="宋体" w:hint="eastAsia"/>
                <w:color w:val="000000"/>
                <w:sz w:val="24"/>
              </w:rPr>
              <w:t>日前发放。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color w:val="000000"/>
                <w:sz w:val="24"/>
              </w:rPr>
              <w:t>2019</w:t>
            </w:r>
            <w:r>
              <w:rPr>
                <w:rFonts w:ascii="宋体" w:hAnsi="宋体" w:cs="宋体" w:hint="eastAsia"/>
                <w:color w:val="000000"/>
                <w:sz w:val="24"/>
              </w:rPr>
              <w:t>年</w:t>
            </w:r>
            <w:r>
              <w:rPr>
                <w:rFonts w:ascii="宋体" w:hAnsi="宋体" w:cs="宋体"/>
                <w:color w:val="000000"/>
                <w:sz w:val="24"/>
              </w:rPr>
              <w:t>12</w:t>
            </w:r>
            <w:r>
              <w:rPr>
                <w:rFonts w:ascii="宋体" w:hAnsi="宋体" w:cs="宋体" w:hint="eastAsia"/>
                <w:color w:val="000000"/>
                <w:sz w:val="24"/>
              </w:rPr>
              <w:t>月</w:t>
            </w:r>
            <w:r>
              <w:rPr>
                <w:rFonts w:ascii="宋体" w:hAnsi="宋体" w:cs="宋体"/>
                <w:color w:val="000000"/>
                <w:sz w:val="24"/>
              </w:rPr>
              <w:t>31</w:t>
            </w:r>
            <w:r>
              <w:rPr>
                <w:rFonts w:ascii="宋体" w:hAnsi="宋体" w:cs="宋体" w:hint="eastAsia"/>
                <w:color w:val="000000"/>
                <w:sz w:val="24"/>
              </w:rPr>
              <w:t>日前发放。</w:t>
            </w:r>
          </w:p>
        </w:tc>
      </w:tr>
      <w:tr w:rsidR="00832A7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832A74" w:rsidRDefault="00832A74">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sz w:val="24"/>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rsidP="00832A74">
            <w:pPr>
              <w:widowControl/>
              <w:spacing w:line="560" w:lineRule="exact"/>
              <w:ind w:firstLineChars="200" w:firstLine="31680"/>
              <w:jc w:val="left"/>
              <w:rPr>
                <w:rFonts w:ascii="宋体" w:cs="宋体"/>
                <w:sz w:val="24"/>
              </w:rPr>
            </w:pPr>
            <w:r>
              <w:rPr>
                <w:rFonts w:ascii="宋体" w:hAnsi="宋体" w:cs="宋体" w:hint="eastAsia"/>
                <w:sz w:val="24"/>
              </w:rPr>
              <w:t>丰富全区职工群众文化生活，提升全区职工群众的精神面貌。</w:t>
            </w:r>
          </w:p>
          <w:p w:rsidR="00832A74" w:rsidRDefault="00832A74">
            <w:pPr>
              <w:widowControl/>
              <w:jc w:val="left"/>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rsidP="00832A74">
            <w:pPr>
              <w:widowControl/>
              <w:spacing w:line="560" w:lineRule="exact"/>
              <w:ind w:firstLineChars="200" w:firstLine="31680"/>
              <w:jc w:val="left"/>
              <w:rPr>
                <w:rFonts w:ascii="宋体" w:cs="宋体"/>
                <w:sz w:val="24"/>
              </w:rPr>
            </w:pPr>
            <w:r>
              <w:rPr>
                <w:rFonts w:ascii="宋体" w:hAnsi="宋体" w:cs="宋体" w:hint="eastAsia"/>
                <w:sz w:val="24"/>
              </w:rPr>
              <w:t>丰富全区职工群众文化生活，提升全区职工群众的精神面貌。</w:t>
            </w:r>
          </w:p>
          <w:p w:rsidR="00832A74" w:rsidRDefault="00832A74">
            <w:pPr>
              <w:widowControl/>
              <w:jc w:val="left"/>
              <w:textAlignment w:val="center"/>
              <w:rPr>
                <w:rFonts w:ascii="宋体" w:cs="宋体"/>
                <w:color w:val="000000"/>
                <w:sz w:val="24"/>
              </w:rPr>
            </w:pPr>
          </w:p>
        </w:tc>
      </w:tr>
      <w:tr w:rsidR="00832A74">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832A74" w:rsidRDefault="00832A74">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A74" w:rsidRDefault="00832A74">
            <w:pPr>
              <w:widowControl/>
              <w:jc w:val="center"/>
              <w:textAlignment w:val="center"/>
              <w:rPr>
                <w:rFonts w:ascii="宋体" w:cs="宋体"/>
                <w:color w:val="000000"/>
                <w:sz w:val="24"/>
              </w:rPr>
            </w:pPr>
            <w:r>
              <w:rPr>
                <w:rFonts w:ascii="宋体" w:hAnsi="宋体" w:cs="宋体"/>
                <w:color w:val="000000"/>
                <w:sz w:val="24"/>
              </w:rPr>
              <w:t>95%</w:t>
            </w:r>
          </w:p>
          <w:p w:rsidR="00832A74" w:rsidRDefault="00832A74">
            <w:pPr>
              <w:widowControl/>
              <w:jc w:val="center"/>
              <w:textAlignment w:val="center"/>
              <w:rPr>
                <w:rFonts w:ascii="宋体" w:cs="宋体"/>
                <w:color w:val="000000"/>
                <w:sz w:val="24"/>
              </w:rPr>
            </w:pPr>
          </w:p>
        </w:tc>
      </w:tr>
    </w:tbl>
    <w:p w:rsidR="00832A74" w:rsidRDefault="00832A74">
      <w:pPr>
        <w:spacing w:line="580" w:lineRule="exact"/>
        <w:rPr>
          <w:rFonts w:ascii="仿宋_GB2312" w:eastAsia="仿宋_GB2312" w:hAnsi="仿宋_GB2312" w:cs="仿宋_GB2312"/>
          <w:color w:val="000000"/>
          <w:sz w:val="32"/>
          <w:szCs w:val="32"/>
        </w:rPr>
      </w:pPr>
      <w:r>
        <w:rPr>
          <w:rFonts w:ascii="楷体_GB2312" w:eastAsia="楷体_GB2312" w:hAnsi="楷体_GB2312" w:cs="楷体_GB2312"/>
          <w:color w:val="000000"/>
          <w:sz w:val="32"/>
          <w:szCs w:val="32"/>
        </w:rPr>
        <w:t>2.</w:t>
      </w:r>
      <w:r>
        <w:rPr>
          <w:rFonts w:ascii="楷体_GB2312" w:eastAsia="楷体_GB2312" w:hAnsi="楷体_GB2312" w:cs="楷体_GB2312" w:hint="eastAsia"/>
          <w:color w:val="000000"/>
          <w:sz w:val="32"/>
          <w:szCs w:val="32"/>
        </w:rPr>
        <w:t>部门绩效评价结果。</w:t>
      </w:r>
    </w:p>
    <w:p w:rsidR="00832A74" w:rsidRDefault="00832A74" w:rsidP="00C266F2">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本部门按要求对</w:t>
      </w:r>
      <w:r>
        <w:rPr>
          <w:rFonts w:ascii="仿宋_GB2312" w:eastAsia="仿宋_GB2312" w:hAnsi="仿宋_GB2312" w:cs="仿宋_GB2312"/>
          <w:color w:val="000000"/>
          <w:sz w:val="32"/>
          <w:szCs w:val="32"/>
        </w:rPr>
        <w:t>2019</w:t>
      </w:r>
      <w:r>
        <w:rPr>
          <w:rFonts w:ascii="仿宋_GB2312" w:eastAsia="仿宋_GB2312" w:hAnsi="仿宋_GB2312" w:cs="仿宋_GB2312" w:hint="eastAsia"/>
          <w:color w:val="000000"/>
          <w:sz w:val="32"/>
          <w:szCs w:val="32"/>
        </w:rPr>
        <w:t>年部门整体支出绩效评价情况开展自评，《攀枝花市仁和区总工会</w:t>
      </w:r>
      <w:r>
        <w:rPr>
          <w:rFonts w:ascii="仿宋_GB2312" w:eastAsia="仿宋_GB2312" w:hAnsi="仿宋_GB2312" w:cs="仿宋_GB2312"/>
          <w:color w:val="000000"/>
          <w:sz w:val="32"/>
          <w:szCs w:val="32"/>
        </w:rPr>
        <w:t>2019</w:t>
      </w:r>
      <w:r>
        <w:rPr>
          <w:rFonts w:ascii="仿宋_GB2312" w:eastAsia="仿宋_GB2312" w:hAnsi="仿宋_GB2312" w:cs="仿宋_GB2312" w:hint="eastAsia"/>
          <w:color w:val="000000"/>
          <w:sz w:val="32"/>
          <w:szCs w:val="32"/>
        </w:rPr>
        <w:t>年部门整体支出绩效评价报告》见附件（附件</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w:t>
      </w:r>
    </w:p>
    <w:p w:rsidR="00832A74" w:rsidRDefault="00832A74">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832A74" w:rsidRDefault="00832A74" w:rsidP="00C266F2">
      <w:pPr>
        <w:numPr>
          <w:ilvl w:val="0"/>
          <w:numId w:val="7"/>
        </w:numPr>
        <w:spacing w:line="600" w:lineRule="exact"/>
        <w:ind w:firstLineChars="150" w:firstLine="31680"/>
        <w:jc w:val="center"/>
        <w:outlineLvl w:val="0"/>
        <w:rPr>
          <w:rStyle w:val="Heading1Char"/>
          <w:rFonts w:ascii="黑体" w:eastAsia="黑体" w:hAnsi="黑体"/>
          <w:b w:val="0"/>
          <w:color w:val="000000"/>
        </w:rPr>
      </w:pPr>
      <w:bookmarkStart w:id="56" w:name="_Toc15377225"/>
      <w:bookmarkStart w:id="57" w:name="_Toc15396613"/>
      <w:r>
        <w:rPr>
          <w:rFonts w:ascii="黑体" w:eastAsia="黑体" w:hAnsi="黑体" w:hint="eastAsia"/>
          <w:color w:val="000000"/>
          <w:sz w:val="44"/>
          <w:szCs w:val="44"/>
        </w:rPr>
        <w:t>名</w:t>
      </w:r>
      <w:r>
        <w:rPr>
          <w:rStyle w:val="Heading1Char"/>
          <w:rFonts w:ascii="黑体" w:eastAsia="黑体" w:hAnsi="黑体" w:hint="eastAsia"/>
          <w:b w:val="0"/>
          <w:color w:val="000000"/>
        </w:rPr>
        <w:t>词解释</w:t>
      </w:r>
      <w:bookmarkEnd w:id="56"/>
      <w:bookmarkEnd w:id="57"/>
    </w:p>
    <w:p w:rsidR="00832A74" w:rsidRDefault="00832A74">
      <w:pPr>
        <w:spacing w:line="600" w:lineRule="exact"/>
        <w:jc w:val="left"/>
        <w:rPr>
          <w:rFonts w:ascii="宋体"/>
          <w:b/>
          <w:color w:val="000000"/>
          <w:sz w:val="44"/>
          <w:szCs w:val="44"/>
        </w:rPr>
      </w:pPr>
    </w:p>
    <w:p w:rsidR="00832A74" w:rsidRDefault="00832A74" w:rsidP="00C266F2">
      <w:pPr>
        <w:pStyle w:val="Default"/>
        <w:spacing w:line="560" w:lineRule="exact"/>
        <w:ind w:firstLineChars="200" w:firstLine="3168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832A74" w:rsidRDefault="00832A74" w:rsidP="00C266F2">
      <w:pPr>
        <w:pStyle w:val="Default"/>
        <w:spacing w:line="560" w:lineRule="exact"/>
        <w:ind w:firstLineChars="200" w:firstLine="3168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rsidR="00832A74" w:rsidRDefault="00832A74" w:rsidP="00C266F2">
      <w:pPr>
        <w:pStyle w:val="Default"/>
        <w:spacing w:line="560" w:lineRule="exact"/>
        <w:ind w:firstLineChars="200" w:firstLine="3168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832A74" w:rsidRDefault="00832A74" w:rsidP="00C266F2">
      <w:pPr>
        <w:pStyle w:val="Default"/>
        <w:spacing w:line="560" w:lineRule="exact"/>
        <w:ind w:firstLineChars="200" w:firstLine="3168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r>
        <w:rPr>
          <w:rFonts w:ascii="仿宋_GB2312" w:eastAsia="仿宋_GB2312"/>
          <w:sz w:val="32"/>
          <w:szCs w:val="32"/>
        </w:rPr>
        <w:t xml:space="preserve"> </w:t>
      </w:r>
    </w:p>
    <w:p w:rsidR="00832A74" w:rsidRDefault="00832A74" w:rsidP="00C266F2">
      <w:pPr>
        <w:pStyle w:val="Default"/>
        <w:spacing w:line="560" w:lineRule="exact"/>
        <w:ind w:firstLineChars="200" w:firstLine="3168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rsidR="00832A74" w:rsidRDefault="00832A74" w:rsidP="00C266F2">
      <w:pPr>
        <w:pStyle w:val="Default"/>
        <w:spacing w:line="560" w:lineRule="exact"/>
        <w:ind w:firstLineChars="200" w:firstLine="3168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832A74" w:rsidRDefault="00832A74" w:rsidP="00C266F2">
      <w:pPr>
        <w:pStyle w:val="Default"/>
        <w:spacing w:line="560" w:lineRule="exact"/>
        <w:ind w:firstLineChars="200" w:firstLine="3168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832A74" w:rsidRDefault="00832A74" w:rsidP="00C266F2">
      <w:pPr>
        <w:pStyle w:val="Default"/>
        <w:spacing w:line="560" w:lineRule="exact"/>
        <w:ind w:firstLineChars="200" w:firstLine="3168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832A74" w:rsidRDefault="00832A74" w:rsidP="00C266F2">
      <w:pPr>
        <w:ind w:firstLineChars="200" w:firstLine="31680"/>
        <w:rPr>
          <w:rFonts w:ascii="仿宋_GB2312" w:eastAsia="仿宋_GB2312"/>
          <w:color w:val="000000"/>
          <w:sz w:val="32"/>
          <w:szCs w:val="32"/>
        </w:rPr>
      </w:pPr>
      <w:r>
        <w:rPr>
          <w:rFonts w:ascii="仿宋_GB2312" w:eastAsia="仿宋_GB2312"/>
          <w:color w:val="000000"/>
          <w:sz w:val="32"/>
          <w:szCs w:val="32"/>
        </w:rPr>
        <w:t>9.</w:t>
      </w:r>
      <w:r>
        <w:rPr>
          <w:rFonts w:ascii="仿宋_GB2312" w:eastAsia="仿宋_GB2312" w:hint="eastAsia"/>
          <w:color w:val="000000"/>
          <w:sz w:val="32"/>
          <w:szCs w:val="32"/>
        </w:rPr>
        <w:t>基本支出：指为保障机构正常运转、完成日常工作任务而发生的人员支出和公用支出。</w:t>
      </w:r>
    </w:p>
    <w:p w:rsidR="00832A74" w:rsidRDefault="00832A74" w:rsidP="00C266F2">
      <w:pPr>
        <w:ind w:firstLineChars="200" w:firstLine="31680"/>
        <w:rPr>
          <w:rFonts w:ascii="仿宋_GB2312" w:eastAsia="仿宋_GB2312"/>
          <w:color w:val="000000"/>
          <w:sz w:val="32"/>
          <w:szCs w:val="32"/>
        </w:rPr>
      </w:pPr>
      <w:r>
        <w:rPr>
          <w:rFonts w:ascii="仿宋_GB2312" w:eastAsia="仿宋_GB2312"/>
          <w:color w:val="000000"/>
          <w:sz w:val="32"/>
          <w:szCs w:val="32"/>
        </w:rPr>
        <w:t>10.</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rsidR="00832A74" w:rsidRDefault="00832A74" w:rsidP="00C266F2">
      <w:pPr>
        <w:ind w:firstLineChars="200" w:firstLine="31680"/>
        <w:rPr>
          <w:rFonts w:ascii="仿宋_GB2312" w:eastAsia="仿宋_GB2312"/>
          <w:color w:val="000000"/>
          <w:sz w:val="32"/>
          <w:szCs w:val="32"/>
        </w:rPr>
      </w:pPr>
      <w:r>
        <w:rPr>
          <w:rFonts w:ascii="仿宋_GB2312" w:eastAsia="仿宋_GB2312"/>
          <w:color w:val="000000"/>
          <w:sz w:val="32"/>
          <w:szCs w:val="32"/>
        </w:rPr>
        <w:t>11.</w:t>
      </w:r>
      <w:r>
        <w:rPr>
          <w:rFonts w:ascii="仿宋_GB2312" w:eastAsia="仿宋_GB2312" w:hint="eastAsia"/>
          <w:color w:val="000000"/>
          <w:sz w:val="32"/>
          <w:szCs w:val="32"/>
        </w:rPr>
        <w:t>经营支出：指事业单位在专业业务活动及其辅助活动之外开展非独立核算经营活动发生的支出。</w:t>
      </w:r>
    </w:p>
    <w:p w:rsidR="00832A74" w:rsidRDefault="00832A74" w:rsidP="00C266F2">
      <w:pPr>
        <w:pStyle w:val="Default"/>
        <w:spacing w:line="560" w:lineRule="exact"/>
        <w:ind w:firstLineChars="200" w:firstLine="31680"/>
        <w:rPr>
          <w:rFonts w:ascii="仿宋_GB2312" w:eastAsia="仿宋_GB2312"/>
          <w:sz w:val="32"/>
          <w:szCs w:val="32"/>
        </w:rPr>
      </w:pPr>
      <w:r>
        <w:rPr>
          <w:rFonts w:ascii="仿宋_GB2312" w:eastAsia="仿宋_GB2312"/>
          <w:sz w:val="32"/>
          <w:szCs w:val="32"/>
        </w:rPr>
        <w:t>12.</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832A74" w:rsidRDefault="00832A74" w:rsidP="00C266F2">
      <w:pPr>
        <w:pStyle w:val="Default"/>
        <w:spacing w:line="560" w:lineRule="exact"/>
        <w:ind w:firstLineChars="200" w:firstLine="31680"/>
        <w:rPr>
          <w:rFonts w:ascii="仿宋_GB2312" w:eastAsia="仿宋_GB2312"/>
          <w:sz w:val="32"/>
          <w:szCs w:val="32"/>
        </w:rPr>
      </w:pPr>
      <w:r>
        <w:rPr>
          <w:rFonts w:ascii="仿宋_GB2312" w:eastAsia="仿宋_GB2312"/>
          <w:sz w:val="32"/>
          <w:szCs w:val="32"/>
        </w:rPr>
        <w:t>13.</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32A74" w:rsidRDefault="00832A74" w:rsidP="00C266F2">
      <w:pPr>
        <w:pStyle w:val="Default"/>
        <w:spacing w:line="560" w:lineRule="exact"/>
        <w:ind w:firstLineChars="200" w:firstLine="31680"/>
        <w:rPr>
          <w:rFonts w:ascii="仿宋_GB2312" w:eastAsia="仿宋_GB2312" w:cs="黑体"/>
          <w:sz w:val="32"/>
          <w:szCs w:val="32"/>
        </w:rPr>
      </w:pPr>
    </w:p>
    <w:p w:rsidR="00832A74" w:rsidRDefault="00832A74">
      <w:pPr>
        <w:spacing w:line="600" w:lineRule="exact"/>
        <w:jc w:val="center"/>
        <w:outlineLvl w:val="0"/>
        <w:rPr>
          <w:rFonts w:ascii="宋体"/>
          <w:b/>
          <w:color w:val="000000"/>
          <w:sz w:val="44"/>
          <w:szCs w:val="44"/>
        </w:rPr>
      </w:pPr>
      <w:bookmarkStart w:id="58" w:name="_Toc15377226"/>
      <w:r>
        <w:rPr>
          <w:rFonts w:ascii="宋体"/>
          <w:b/>
          <w:color w:val="000000"/>
          <w:sz w:val="44"/>
          <w:szCs w:val="44"/>
        </w:rPr>
        <w:br w:type="page"/>
      </w:r>
      <w:bookmarkStart w:id="59" w:name="_Toc15396614"/>
    </w:p>
    <w:p w:rsidR="00832A74" w:rsidRDefault="00832A74">
      <w:pPr>
        <w:spacing w:line="600" w:lineRule="exact"/>
        <w:jc w:val="center"/>
        <w:outlineLvl w:val="0"/>
        <w:rPr>
          <w:rStyle w:val="Heading1Char"/>
          <w:rFonts w:ascii="黑体" w:eastAsia="黑体" w:hAnsi="黑体"/>
          <w:b w:val="0"/>
        </w:rPr>
      </w:pPr>
      <w:r>
        <w:rPr>
          <w:rFonts w:ascii="黑体" w:eastAsia="黑体" w:hAnsi="黑体" w:hint="eastAsia"/>
          <w:color w:val="000000"/>
          <w:sz w:val="44"/>
          <w:szCs w:val="44"/>
        </w:rPr>
        <w:t>第</w:t>
      </w:r>
      <w:r>
        <w:rPr>
          <w:rStyle w:val="Heading1Char"/>
          <w:rFonts w:ascii="黑体" w:eastAsia="黑体" w:hAnsi="黑体" w:hint="eastAsia"/>
          <w:b w:val="0"/>
        </w:rPr>
        <w:t>四部分</w:t>
      </w:r>
      <w:r>
        <w:rPr>
          <w:rStyle w:val="Heading1Char"/>
          <w:rFonts w:ascii="黑体" w:eastAsia="黑体" w:hAnsi="黑体"/>
          <w:b w:val="0"/>
        </w:rPr>
        <w:t xml:space="preserve"> </w:t>
      </w:r>
      <w:r>
        <w:rPr>
          <w:rStyle w:val="Heading1Char"/>
          <w:rFonts w:ascii="黑体" w:eastAsia="黑体" w:hAnsi="黑体" w:hint="eastAsia"/>
          <w:b w:val="0"/>
        </w:rPr>
        <w:t>附件</w:t>
      </w:r>
    </w:p>
    <w:p w:rsidR="00832A74" w:rsidRDefault="00832A74">
      <w:pPr>
        <w:spacing w:line="600" w:lineRule="exact"/>
        <w:jc w:val="center"/>
        <w:outlineLvl w:val="0"/>
        <w:rPr>
          <w:rStyle w:val="Heading1Char"/>
        </w:rPr>
      </w:pPr>
    </w:p>
    <w:p w:rsidR="00832A74" w:rsidRDefault="00832A74">
      <w:pPr>
        <w:pStyle w:val="Heading2"/>
        <w:rPr>
          <w:rStyle w:val="Heading1Char"/>
          <w:rFonts w:ascii="仿宋" w:eastAsia="仿宋" w:hAnsi="仿宋"/>
        </w:rPr>
      </w:pPr>
      <w:r>
        <w:rPr>
          <w:rStyle w:val="Heading1Char"/>
          <w:rFonts w:ascii="仿宋" w:eastAsia="仿宋" w:hAnsi="仿宋" w:hint="eastAsia"/>
        </w:rPr>
        <w:t>附件</w:t>
      </w:r>
      <w:r>
        <w:rPr>
          <w:rStyle w:val="Heading1Char"/>
          <w:rFonts w:ascii="仿宋" w:eastAsia="仿宋" w:hAnsi="仿宋"/>
        </w:rPr>
        <w:t>1</w:t>
      </w:r>
    </w:p>
    <w:p w:rsidR="00832A74" w:rsidRDefault="00832A74">
      <w:pPr>
        <w:spacing w:line="600" w:lineRule="exact"/>
        <w:jc w:val="center"/>
        <w:outlineLvl w:val="0"/>
        <w:rPr>
          <w:rFonts w:ascii="黑体" w:eastAsia="黑体" w:hAnsi="黑体" w:cs="方正小标宋简体"/>
          <w:sz w:val="36"/>
          <w:szCs w:val="36"/>
        </w:rPr>
      </w:pPr>
      <w:r>
        <w:rPr>
          <w:rFonts w:ascii="黑体" w:eastAsia="黑体" w:hAnsi="黑体" w:cs="方正小标宋简体" w:hint="eastAsia"/>
          <w:sz w:val="36"/>
          <w:szCs w:val="36"/>
        </w:rPr>
        <w:t>攀枝花市仁和区总工会</w:t>
      </w:r>
      <w:r>
        <w:rPr>
          <w:rFonts w:ascii="黑体" w:eastAsia="黑体" w:hAnsi="黑体" w:cs="方正小标宋简体"/>
          <w:sz w:val="36"/>
          <w:szCs w:val="36"/>
        </w:rPr>
        <w:t>2019</w:t>
      </w:r>
      <w:r>
        <w:rPr>
          <w:rFonts w:ascii="黑体" w:eastAsia="黑体" w:hAnsi="黑体" w:cs="方正小标宋简体" w:hint="eastAsia"/>
          <w:sz w:val="36"/>
          <w:szCs w:val="36"/>
        </w:rPr>
        <w:t>年部门整体支出绩效</w:t>
      </w:r>
    </w:p>
    <w:p w:rsidR="00832A74" w:rsidRDefault="00832A74">
      <w:pPr>
        <w:spacing w:line="600" w:lineRule="exact"/>
        <w:jc w:val="center"/>
        <w:outlineLvl w:val="0"/>
        <w:rPr>
          <w:rFonts w:ascii="黑体" w:eastAsia="黑体" w:hAnsi="黑体" w:cs="方正小标宋简体"/>
          <w:sz w:val="36"/>
          <w:szCs w:val="36"/>
        </w:rPr>
      </w:pPr>
      <w:r>
        <w:rPr>
          <w:rFonts w:ascii="黑体" w:eastAsia="黑体" w:hAnsi="黑体" w:cs="方正小标宋简体" w:hint="eastAsia"/>
          <w:sz w:val="36"/>
          <w:szCs w:val="36"/>
        </w:rPr>
        <w:t>评价报告</w:t>
      </w:r>
    </w:p>
    <w:p w:rsidR="00832A74" w:rsidRDefault="00832A74" w:rsidP="00C266F2">
      <w:pPr>
        <w:spacing w:line="580" w:lineRule="exact"/>
        <w:ind w:firstLineChars="200" w:firstLine="31680"/>
        <w:rPr>
          <w:rFonts w:ascii="黑体" w:eastAsia="黑体" w:hAnsi="黑体" w:cs="黑体"/>
          <w:sz w:val="32"/>
          <w:szCs w:val="32"/>
        </w:rPr>
      </w:pPr>
    </w:p>
    <w:p w:rsidR="00832A74" w:rsidRDefault="00832A74" w:rsidP="00C266F2">
      <w:pPr>
        <w:spacing w:line="580" w:lineRule="exact"/>
        <w:ind w:firstLineChars="200" w:firstLine="31680"/>
        <w:rPr>
          <w:rFonts w:ascii="黑体" w:eastAsia="黑体" w:hAnsi="黑体" w:cs="黑体"/>
          <w:sz w:val="32"/>
          <w:szCs w:val="32"/>
        </w:rPr>
      </w:pPr>
      <w:r>
        <w:rPr>
          <w:rFonts w:ascii="黑体" w:eastAsia="黑体" w:hAnsi="黑体" w:cs="黑体" w:hint="eastAsia"/>
          <w:sz w:val="32"/>
          <w:szCs w:val="32"/>
        </w:rPr>
        <w:t>一、部门（单位）概况</w:t>
      </w:r>
    </w:p>
    <w:p w:rsidR="00832A74" w:rsidRDefault="00832A74" w:rsidP="00C266F2">
      <w:pPr>
        <w:spacing w:line="58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（一）机构组成。</w:t>
      </w:r>
    </w:p>
    <w:p w:rsidR="00832A74" w:rsidRDefault="00832A74" w:rsidP="00C266F2">
      <w:pPr>
        <w:spacing w:line="580" w:lineRule="exact"/>
        <w:ind w:firstLineChars="200" w:firstLine="31680"/>
        <w:rPr>
          <w:rFonts w:ascii="仿宋" w:eastAsia="仿宋" w:hAnsi="仿宋" w:cs="仿宋_GB2312"/>
          <w:sz w:val="32"/>
          <w:szCs w:val="32"/>
        </w:rPr>
      </w:pPr>
      <w:r>
        <w:rPr>
          <w:rFonts w:ascii="仿宋" w:eastAsia="仿宋" w:hAnsi="仿宋" w:cs="仿宋" w:hint="eastAsia"/>
          <w:color w:val="000000"/>
          <w:sz w:val="32"/>
          <w:szCs w:val="32"/>
          <w:shd w:val="clear" w:color="auto" w:fill="FFFFFF"/>
        </w:rPr>
        <w:t>内设机构情况：有</w:t>
      </w:r>
      <w:r>
        <w:rPr>
          <w:rFonts w:ascii="仿宋" w:eastAsia="仿宋" w:hAnsi="仿宋" w:cs="仿宋"/>
          <w:color w:val="000000"/>
          <w:sz w:val="32"/>
          <w:szCs w:val="32"/>
          <w:shd w:val="clear" w:color="auto" w:fill="FFFFFF"/>
        </w:rPr>
        <w:t>2</w:t>
      </w:r>
      <w:r>
        <w:rPr>
          <w:rFonts w:ascii="仿宋" w:eastAsia="仿宋" w:hAnsi="仿宋" w:cs="仿宋" w:hint="eastAsia"/>
          <w:color w:val="000000"/>
          <w:sz w:val="32"/>
          <w:szCs w:val="32"/>
          <w:shd w:val="clear" w:color="auto" w:fill="FFFFFF"/>
        </w:rPr>
        <w:t>个内设机构，分别为办公室、财务经济保障部。</w:t>
      </w:r>
    </w:p>
    <w:p w:rsidR="00832A74" w:rsidRDefault="00832A74">
      <w:pPr>
        <w:pStyle w:val="NormalWeb"/>
        <w:widowControl/>
        <w:shd w:val="clear" w:color="auto" w:fill="FFFFFF"/>
        <w:spacing w:before="93" w:beforeAutospacing="0" w:after="210" w:afterAutospacing="0" w:line="580" w:lineRule="atLeast"/>
        <w:ind w:firstLine="672"/>
        <w:rPr>
          <w:rFonts w:ascii="仿宋" w:eastAsia="仿宋" w:hAnsi="仿宋" w:cs="仿宋_GB2312"/>
          <w:sz w:val="32"/>
          <w:szCs w:val="32"/>
        </w:rPr>
      </w:pPr>
      <w:r>
        <w:rPr>
          <w:rFonts w:ascii="仿宋" w:eastAsia="仿宋" w:hAnsi="仿宋" w:cs="仿宋_GB2312" w:hint="eastAsia"/>
          <w:sz w:val="32"/>
          <w:szCs w:val="32"/>
        </w:rPr>
        <w:t>（二）机构职能。</w:t>
      </w:r>
    </w:p>
    <w:p w:rsidR="00832A74" w:rsidRDefault="00832A74">
      <w:pPr>
        <w:pStyle w:val="NormalWeb"/>
        <w:widowControl/>
        <w:shd w:val="clear" w:color="auto" w:fill="FFFFFF"/>
        <w:spacing w:before="93" w:beforeAutospacing="0" w:after="210" w:afterAutospacing="0" w:line="580" w:lineRule="atLeast"/>
        <w:ind w:firstLine="672"/>
        <w:rPr>
          <w:rFonts w:ascii="微软雅黑" w:eastAsia="微软雅黑" w:hAnsi="微软雅黑" w:cs="微软雅黑"/>
          <w:color w:val="333333"/>
        </w:rPr>
      </w:pPr>
      <w:r>
        <w:rPr>
          <w:rFonts w:ascii="仿宋_GB2312" w:eastAsia="仿宋_GB2312" w:hAnsi="仿宋_GB2312" w:cs="仿宋_GB2312"/>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根据党的基本理论、基本路线、基本纲领和工运方针，围绕党和国家工作大局，贯彻执行全国工会代表大会、执委会和省、市、区工会代表大会、全委会确定的方针任务和作出的决议。</w:t>
      </w:r>
    </w:p>
    <w:p w:rsidR="00832A74" w:rsidRDefault="00832A74">
      <w:pPr>
        <w:pStyle w:val="NormalWeb"/>
        <w:widowControl/>
        <w:shd w:val="clear" w:color="auto" w:fill="FFFFFF"/>
        <w:spacing w:before="93" w:beforeAutospacing="0" w:after="210" w:afterAutospacing="0" w:line="580" w:lineRule="atLeast"/>
        <w:ind w:firstLine="672"/>
        <w:rPr>
          <w:rFonts w:ascii="微软雅黑" w:eastAsia="微软雅黑" w:hAnsi="微软雅黑" w:cs="微软雅黑"/>
          <w:color w:val="333333"/>
        </w:rPr>
      </w:pPr>
      <w:r>
        <w:rPr>
          <w:rFonts w:ascii="仿宋_GB2312" w:eastAsia="仿宋_GB2312" w:hAnsi="仿宋_GB2312" w:cs="仿宋_GB2312"/>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依照法律和《中国工会章程》，组织和指导各级工会坚定不移地推动党的全心全意依靠工人阶级根本指导方针的贯彻落实，进一步突出和履行维护职能。</w:t>
      </w:r>
    </w:p>
    <w:p w:rsidR="00832A74" w:rsidRDefault="00832A74">
      <w:pPr>
        <w:pStyle w:val="NormalWeb"/>
        <w:widowControl/>
        <w:shd w:val="clear" w:color="auto" w:fill="FFFFFF"/>
        <w:spacing w:before="93" w:beforeAutospacing="0" w:after="210" w:afterAutospacing="0" w:line="580" w:lineRule="atLeast"/>
        <w:ind w:firstLine="672"/>
        <w:rPr>
          <w:rFonts w:ascii="微软雅黑" w:eastAsia="微软雅黑" w:hAnsi="微软雅黑" w:cs="微软雅黑"/>
          <w:color w:val="333333"/>
        </w:rPr>
      </w:pPr>
      <w:r>
        <w:rPr>
          <w:rFonts w:ascii="仿宋_GB2312" w:eastAsia="仿宋_GB2312" w:hAnsi="仿宋_GB2312" w:cs="仿宋_GB2312"/>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对有关职工合法权益的重大问题进行调查研究，向区委、区政府和市总工会反映群众的思想、愿望和要求，提出意见和建议；对侵犯职工合法权益重大事件进行调查并提出处理意见；参与职工重大伤亡事故的调查处理。</w:t>
      </w:r>
    </w:p>
    <w:p w:rsidR="00832A74" w:rsidRDefault="00832A74">
      <w:pPr>
        <w:pStyle w:val="NormalWeb"/>
        <w:widowControl/>
        <w:shd w:val="clear" w:color="auto" w:fill="FFFFFF"/>
        <w:spacing w:before="93" w:beforeAutospacing="0" w:after="210" w:afterAutospacing="0" w:line="580" w:lineRule="atLeast"/>
        <w:ind w:firstLine="672"/>
        <w:rPr>
          <w:rFonts w:ascii="微软雅黑" w:eastAsia="微软雅黑" w:hAnsi="微软雅黑" w:cs="微软雅黑"/>
          <w:color w:val="333333"/>
        </w:rPr>
      </w:pPr>
      <w:r>
        <w:rPr>
          <w:rFonts w:ascii="仿宋_GB2312" w:eastAsia="仿宋_GB2312" w:hAnsi="仿宋_GB2312" w:cs="仿宋_GB2312"/>
          <w:color w:val="333333"/>
          <w:sz w:val="32"/>
          <w:szCs w:val="32"/>
          <w:shd w:val="clear" w:color="auto" w:fill="FFFFFF"/>
        </w:rPr>
        <w:t>4.</w:t>
      </w:r>
      <w:r>
        <w:rPr>
          <w:rFonts w:ascii="仿宋_GB2312" w:eastAsia="仿宋_GB2312" w:hAnsi="仿宋_GB2312" w:cs="仿宋_GB2312" w:hint="eastAsia"/>
          <w:color w:val="333333"/>
          <w:sz w:val="32"/>
          <w:szCs w:val="32"/>
          <w:shd w:val="clear" w:color="auto" w:fill="FFFFFF"/>
        </w:rPr>
        <w:t>负责工会理论政策的研究，研究制定工会的组织制度和民主制度，监督检查《中国工会章程》的贯彻执行；研究指导工会的自身改革和建议；指导各级工会组织职工开展以职工代表大会为基本制度的民主选举、民主决策、民主管理和民主监督工作，推动建立平等协商、集体合同制度和监督保证机制的工作；指导基层工会协助党政不断提高职工的思想道德和科学文化技术素质。</w:t>
      </w:r>
    </w:p>
    <w:p w:rsidR="00832A74" w:rsidRDefault="00832A74">
      <w:pPr>
        <w:pStyle w:val="NormalWeb"/>
        <w:widowControl/>
        <w:shd w:val="clear" w:color="auto" w:fill="FFFFFF"/>
        <w:spacing w:before="93" w:beforeAutospacing="0" w:after="210" w:afterAutospacing="0" w:line="580" w:lineRule="atLeast"/>
        <w:ind w:firstLine="672"/>
        <w:rPr>
          <w:rFonts w:ascii="微软雅黑" w:eastAsia="微软雅黑" w:hAnsi="微软雅黑" w:cs="微软雅黑"/>
          <w:color w:val="333333"/>
        </w:rPr>
      </w:pPr>
      <w:r>
        <w:rPr>
          <w:rFonts w:ascii="仿宋_GB2312" w:eastAsia="仿宋_GB2312" w:hAnsi="仿宋_GB2312" w:cs="仿宋_GB2312"/>
          <w:color w:val="333333"/>
          <w:sz w:val="32"/>
          <w:szCs w:val="32"/>
          <w:shd w:val="clear" w:color="auto" w:fill="FFFFFF"/>
        </w:rPr>
        <w:t>5.</w:t>
      </w:r>
      <w:r>
        <w:rPr>
          <w:rFonts w:ascii="仿宋_GB2312" w:eastAsia="仿宋_GB2312" w:hAnsi="仿宋_GB2312" w:cs="仿宋_GB2312" w:hint="eastAsia"/>
          <w:color w:val="333333"/>
          <w:sz w:val="32"/>
          <w:szCs w:val="32"/>
          <w:shd w:val="clear" w:color="auto" w:fill="FFFFFF"/>
        </w:rPr>
        <w:t>协助区有关部门、企业党委（总支、支部）管理工会和工会干部；监督、检查区总工会机关及直属单位党员干部廉政情况；研究制定工会干部的管理制度和培训规划，负责全区各乡镇、街办、各系统工会、企事业工会干部的培训工作。</w:t>
      </w:r>
    </w:p>
    <w:p w:rsidR="00832A74" w:rsidRDefault="00832A74">
      <w:pPr>
        <w:pStyle w:val="NormalWeb"/>
        <w:widowControl/>
        <w:shd w:val="clear" w:color="auto" w:fill="FFFFFF"/>
        <w:spacing w:before="93" w:beforeAutospacing="0" w:after="210" w:afterAutospacing="0" w:line="580" w:lineRule="atLeast"/>
        <w:ind w:firstLine="672"/>
        <w:rPr>
          <w:rFonts w:ascii="微软雅黑" w:eastAsia="微软雅黑" w:hAnsi="微软雅黑" w:cs="微软雅黑"/>
          <w:color w:val="333333"/>
        </w:rPr>
      </w:pPr>
      <w:r>
        <w:rPr>
          <w:rFonts w:ascii="仿宋_GB2312" w:eastAsia="仿宋_GB2312" w:hAnsi="仿宋_GB2312" w:cs="仿宋_GB2312"/>
          <w:color w:val="333333"/>
          <w:sz w:val="32"/>
          <w:szCs w:val="32"/>
          <w:shd w:val="clear" w:color="auto" w:fill="FFFFFF"/>
        </w:rPr>
        <w:t>6.</w:t>
      </w:r>
      <w:r>
        <w:rPr>
          <w:rFonts w:ascii="仿宋_GB2312" w:eastAsia="仿宋_GB2312" w:hAnsi="仿宋_GB2312" w:cs="仿宋_GB2312" w:hint="eastAsia"/>
          <w:color w:val="333333"/>
          <w:sz w:val="32"/>
          <w:szCs w:val="32"/>
          <w:shd w:val="clear" w:color="auto" w:fill="FFFFFF"/>
        </w:rPr>
        <w:t>协助区政府做好市劳动模范的推荐、评选工作；协助全部、省总、市总做好在我区的全国、全省、全市劳动模范、“五一”劳动奖章、奖状获得者的推荐和管理工作。</w:t>
      </w:r>
    </w:p>
    <w:p w:rsidR="00832A74" w:rsidRDefault="00832A74">
      <w:pPr>
        <w:pStyle w:val="NormalWeb"/>
        <w:widowControl/>
        <w:shd w:val="clear" w:color="auto" w:fill="FFFFFF"/>
        <w:spacing w:before="93" w:beforeAutospacing="0" w:after="210" w:afterAutospacing="0" w:line="580" w:lineRule="atLeast"/>
        <w:ind w:firstLine="672"/>
        <w:rPr>
          <w:rFonts w:ascii="微软雅黑" w:eastAsia="微软雅黑" w:hAnsi="微软雅黑" w:cs="微软雅黑"/>
          <w:color w:val="333333"/>
        </w:rPr>
      </w:pPr>
      <w:r>
        <w:rPr>
          <w:rFonts w:ascii="仿宋_GB2312" w:eastAsia="仿宋_GB2312" w:hAnsi="仿宋_GB2312" w:cs="仿宋_GB2312"/>
          <w:color w:val="333333"/>
          <w:sz w:val="32"/>
          <w:szCs w:val="32"/>
          <w:shd w:val="clear" w:color="auto" w:fill="FFFFFF"/>
        </w:rPr>
        <w:t>7.</w:t>
      </w:r>
      <w:r>
        <w:rPr>
          <w:rFonts w:ascii="仿宋_GB2312" w:eastAsia="仿宋_GB2312" w:hAnsi="仿宋_GB2312" w:cs="仿宋_GB2312" w:hint="eastAsia"/>
          <w:color w:val="333333"/>
          <w:sz w:val="32"/>
          <w:szCs w:val="32"/>
          <w:shd w:val="clear" w:color="auto" w:fill="FFFFFF"/>
        </w:rPr>
        <w:t>负责区工会经费和工会资产的管理、审查、审计工作；研究、制定工会组织兴办职工劳动福利事业的有关制度和规定；负责对全区工会职工劳动福利事业的指导、协调工作。</w:t>
      </w:r>
    </w:p>
    <w:p w:rsidR="00832A74" w:rsidRDefault="00832A74">
      <w:pPr>
        <w:pStyle w:val="NormalWeb"/>
        <w:widowControl/>
        <w:shd w:val="clear" w:color="auto" w:fill="FFFFFF"/>
        <w:spacing w:before="93" w:beforeAutospacing="0" w:after="210" w:afterAutospacing="0" w:line="580" w:lineRule="atLeast"/>
        <w:ind w:firstLine="672"/>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8.</w:t>
      </w:r>
      <w:r>
        <w:rPr>
          <w:rFonts w:ascii="仿宋_GB2312" w:eastAsia="仿宋_GB2312" w:hAnsi="仿宋_GB2312" w:cs="仿宋_GB2312" w:hint="eastAsia"/>
          <w:color w:val="333333"/>
          <w:sz w:val="32"/>
          <w:szCs w:val="32"/>
          <w:shd w:val="clear" w:color="auto" w:fill="FFFFFF"/>
        </w:rPr>
        <w:t>承办区委、区政府和市总工会交办的其他事项。</w:t>
      </w:r>
    </w:p>
    <w:p w:rsidR="00832A74" w:rsidRDefault="00832A74">
      <w:pPr>
        <w:pStyle w:val="NormalWeb"/>
        <w:widowControl/>
        <w:shd w:val="clear" w:color="auto" w:fill="FFFFFF"/>
        <w:spacing w:before="93" w:beforeAutospacing="0" w:after="210" w:afterAutospacing="0" w:line="580" w:lineRule="atLeast"/>
        <w:ind w:firstLine="672"/>
        <w:rPr>
          <w:rFonts w:ascii="仿宋" w:eastAsia="仿宋" w:hAnsi="仿宋" w:cs="仿宋_GB2312"/>
          <w:sz w:val="32"/>
          <w:szCs w:val="32"/>
        </w:rPr>
      </w:pPr>
      <w:r>
        <w:rPr>
          <w:rFonts w:ascii="仿宋" w:eastAsia="仿宋" w:hAnsi="仿宋" w:cs="仿宋_GB2312" w:hint="eastAsia"/>
          <w:sz w:val="32"/>
          <w:szCs w:val="32"/>
        </w:rPr>
        <w:t>（三）人员概况。</w:t>
      </w:r>
    </w:p>
    <w:p w:rsidR="00832A74" w:rsidRDefault="00832A74" w:rsidP="00C266F2">
      <w:pPr>
        <w:spacing w:line="580" w:lineRule="exact"/>
        <w:ind w:leftChars="200" w:left="31680" w:firstLineChars="200" w:firstLine="31680"/>
        <w:rPr>
          <w:rFonts w:ascii="仿宋" w:eastAsia="仿宋" w:hAnsi="仿宋" w:cs="仿宋_GB2312"/>
          <w:sz w:val="32"/>
          <w:szCs w:val="32"/>
        </w:rPr>
      </w:pPr>
      <w:r>
        <w:rPr>
          <w:rFonts w:ascii="仿宋" w:eastAsia="仿宋" w:hAnsi="仿宋" w:cs="仿宋" w:hint="eastAsia"/>
          <w:color w:val="000000"/>
          <w:sz w:val="32"/>
          <w:szCs w:val="32"/>
          <w:shd w:val="clear" w:color="auto" w:fill="FFFFFF"/>
        </w:rPr>
        <w:t>单位人员情况：行政编制</w:t>
      </w:r>
      <w:r>
        <w:rPr>
          <w:rFonts w:ascii="仿宋" w:eastAsia="仿宋" w:hAnsi="仿宋" w:cs="仿宋"/>
          <w:color w:val="000000"/>
          <w:sz w:val="32"/>
          <w:szCs w:val="32"/>
          <w:shd w:val="clear" w:color="auto" w:fill="FFFFFF"/>
        </w:rPr>
        <w:t>3</w:t>
      </w:r>
      <w:r>
        <w:rPr>
          <w:rFonts w:ascii="仿宋" w:eastAsia="仿宋" w:hAnsi="仿宋" w:cs="仿宋" w:hint="eastAsia"/>
          <w:color w:val="000000"/>
          <w:sz w:val="32"/>
          <w:szCs w:val="32"/>
          <w:shd w:val="clear" w:color="auto" w:fill="FFFFFF"/>
        </w:rPr>
        <w:t>名，机关工勤</w:t>
      </w:r>
      <w:r>
        <w:rPr>
          <w:rFonts w:ascii="仿宋" w:eastAsia="仿宋" w:hAnsi="仿宋" w:cs="仿宋"/>
          <w:color w:val="000000"/>
          <w:sz w:val="32"/>
          <w:szCs w:val="32"/>
          <w:shd w:val="clear" w:color="auto" w:fill="FFFFFF"/>
        </w:rPr>
        <w:t>1</w:t>
      </w:r>
      <w:r>
        <w:rPr>
          <w:rFonts w:ascii="仿宋" w:eastAsia="仿宋" w:hAnsi="仿宋" w:cs="仿宋" w:hint="eastAsia"/>
          <w:color w:val="000000"/>
          <w:sz w:val="32"/>
          <w:szCs w:val="32"/>
          <w:shd w:val="clear" w:color="auto" w:fill="FFFFFF"/>
        </w:rPr>
        <w:t>名。截止</w:t>
      </w:r>
      <w:r>
        <w:rPr>
          <w:rFonts w:ascii="仿宋" w:eastAsia="仿宋" w:hAnsi="仿宋" w:cs="仿宋"/>
          <w:color w:val="000000"/>
          <w:sz w:val="32"/>
          <w:szCs w:val="32"/>
          <w:shd w:val="clear" w:color="auto" w:fill="FFFFFF"/>
        </w:rPr>
        <w:t>2019</w:t>
      </w:r>
      <w:r>
        <w:rPr>
          <w:rFonts w:ascii="仿宋" w:eastAsia="仿宋" w:hAnsi="仿宋" w:cs="仿宋" w:hint="eastAsia"/>
          <w:color w:val="000000"/>
          <w:sz w:val="32"/>
          <w:szCs w:val="32"/>
          <w:shd w:val="clear" w:color="auto" w:fill="FFFFFF"/>
        </w:rPr>
        <w:t>年</w:t>
      </w:r>
      <w:r>
        <w:rPr>
          <w:rFonts w:ascii="仿宋" w:eastAsia="仿宋" w:hAnsi="仿宋" w:cs="仿宋"/>
          <w:color w:val="000000"/>
          <w:sz w:val="32"/>
          <w:szCs w:val="32"/>
          <w:shd w:val="clear" w:color="auto" w:fill="FFFFFF"/>
        </w:rPr>
        <w:t>12</w:t>
      </w:r>
      <w:r>
        <w:rPr>
          <w:rFonts w:ascii="仿宋" w:eastAsia="仿宋" w:hAnsi="仿宋" w:cs="仿宋" w:hint="eastAsia"/>
          <w:color w:val="000000"/>
          <w:sz w:val="32"/>
          <w:szCs w:val="32"/>
          <w:shd w:val="clear" w:color="auto" w:fill="FFFFFF"/>
        </w:rPr>
        <w:t>月</w:t>
      </w:r>
      <w:r>
        <w:rPr>
          <w:rFonts w:ascii="仿宋" w:eastAsia="仿宋" w:hAnsi="仿宋" w:cs="仿宋"/>
          <w:color w:val="000000"/>
          <w:sz w:val="32"/>
          <w:szCs w:val="32"/>
          <w:shd w:val="clear" w:color="auto" w:fill="FFFFFF"/>
        </w:rPr>
        <w:t>31</w:t>
      </w:r>
      <w:r>
        <w:rPr>
          <w:rFonts w:ascii="仿宋" w:eastAsia="仿宋" w:hAnsi="仿宋" w:cs="仿宋" w:hint="eastAsia"/>
          <w:color w:val="000000"/>
          <w:sz w:val="32"/>
          <w:szCs w:val="32"/>
          <w:shd w:val="clear" w:color="auto" w:fill="FFFFFF"/>
        </w:rPr>
        <w:t>日，我会实有人数</w:t>
      </w:r>
      <w:r>
        <w:rPr>
          <w:rFonts w:ascii="仿宋" w:eastAsia="仿宋" w:hAnsi="仿宋" w:cs="仿宋"/>
          <w:color w:val="000000"/>
          <w:sz w:val="32"/>
          <w:szCs w:val="32"/>
          <w:shd w:val="clear" w:color="auto" w:fill="FFFFFF"/>
        </w:rPr>
        <w:t>12</w:t>
      </w:r>
      <w:r>
        <w:rPr>
          <w:rFonts w:ascii="仿宋" w:eastAsia="仿宋" w:hAnsi="仿宋" w:cs="仿宋" w:hint="eastAsia"/>
          <w:color w:val="000000"/>
          <w:sz w:val="32"/>
          <w:szCs w:val="32"/>
          <w:shd w:val="clear" w:color="auto" w:fill="FFFFFF"/>
        </w:rPr>
        <w:t>名，其中公务员</w:t>
      </w:r>
      <w:r>
        <w:rPr>
          <w:rFonts w:ascii="仿宋" w:eastAsia="仿宋" w:hAnsi="仿宋" w:cs="仿宋"/>
          <w:color w:val="000000"/>
          <w:sz w:val="32"/>
          <w:szCs w:val="32"/>
          <w:shd w:val="clear" w:color="auto" w:fill="FFFFFF"/>
        </w:rPr>
        <w:t>4</w:t>
      </w:r>
      <w:r>
        <w:rPr>
          <w:rFonts w:ascii="仿宋" w:eastAsia="仿宋" w:hAnsi="仿宋" w:cs="仿宋" w:hint="eastAsia"/>
          <w:color w:val="000000"/>
          <w:sz w:val="32"/>
          <w:szCs w:val="32"/>
          <w:shd w:val="clear" w:color="auto" w:fill="FFFFFF"/>
        </w:rPr>
        <w:t>名，退休人员</w:t>
      </w:r>
      <w:r>
        <w:rPr>
          <w:rFonts w:ascii="仿宋" w:eastAsia="仿宋" w:hAnsi="仿宋" w:cs="仿宋"/>
          <w:color w:val="000000"/>
          <w:sz w:val="32"/>
          <w:szCs w:val="32"/>
          <w:shd w:val="clear" w:color="auto" w:fill="FFFFFF"/>
        </w:rPr>
        <w:t>4</w:t>
      </w:r>
      <w:r>
        <w:rPr>
          <w:rFonts w:ascii="仿宋" w:eastAsia="仿宋" w:hAnsi="仿宋" w:cs="仿宋" w:hint="eastAsia"/>
          <w:color w:val="000000"/>
          <w:sz w:val="32"/>
          <w:szCs w:val="32"/>
          <w:shd w:val="clear" w:color="auto" w:fill="FFFFFF"/>
        </w:rPr>
        <w:t>人，聘用人员</w:t>
      </w:r>
      <w:r>
        <w:rPr>
          <w:rFonts w:ascii="仿宋" w:eastAsia="仿宋" w:hAnsi="仿宋" w:cs="仿宋"/>
          <w:color w:val="000000"/>
          <w:sz w:val="32"/>
          <w:szCs w:val="32"/>
          <w:shd w:val="clear" w:color="auto" w:fill="FFFFFF"/>
        </w:rPr>
        <w:t>4</w:t>
      </w:r>
      <w:r>
        <w:rPr>
          <w:rFonts w:ascii="仿宋" w:eastAsia="仿宋" w:hAnsi="仿宋" w:cs="仿宋" w:hint="eastAsia"/>
          <w:color w:val="000000"/>
          <w:sz w:val="32"/>
          <w:szCs w:val="32"/>
          <w:shd w:val="clear" w:color="auto" w:fill="FFFFFF"/>
        </w:rPr>
        <w:t>人。</w:t>
      </w:r>
    </w:p>
    <w:p w:rsidR="00832A74" w:rsidRDefault="00832A74" w:rsidP="00C266F2">
      <w:pPr>
        <w:spacing w:line="580" w:lineRule="exact"/>
        <w:ind w:firstLineChars="200" w:firstLine="31680"/>
        <w:rPr>
          <w:rFonts w:ascii="黑体" w:eastAsia="黑体" w:hAnsi="黑体" w:cs="黑体"/>
          <w:sz w:val="32"/>
          <w:szCs w:val="32"/>
        </w:rPr>
      </w:pPr>
      <w:r>
        <w:rPr>
          <w:rFonts w:ascii="黑体" w:eastAsia="黑体" w:hAnsi="黑体" w:cs="黑体" w:hint="eastAsia"/>
          <w:sz w:val="32"/>
          <w:szCs w:val="32"/>
        </w:rPr>
        <w:t>二、部门财政资金收支情况</w:t>
      </w:r>
    </w:p>
    <w:p w:rsidR="00832A74" w:rsidRDefault="00832A74" w:rsidP="00C266F2">
      <w:pPr>
        <w:spacing w:line="600" w:lineRule="exact"/>
        <w:ind w:firstLineChars="200" w:firstLine="31680"/>
        <w:outlineLvl w:val="1"/>
        <w:rPr>
          <w:rFonts w:ascii="仿宋" w:eastAsia="仿宋" w:hAnsi="仿宋"/>
          <w:color w:val="000000"/>
          <w:sz w:val="32"/>
          <w:szCs w:val="32"/>
        </w:rPr>
      </w:pPr>
      <w:r>
        <w:rPr>
          <w:rFonts w:ascii="仿宋" w:eastAsia="仿宋" w:hAnsi="仿宋" w:cs="仿宋_GB2312" w:hint="eastAsia"/>
          <w:sz w:val="32"/>
          <w:szCs w:val="32"/>
        </w:rPr>
        <w:t>（一）</w:t>
      </w:r>
      <w:r>
        <w:rPr>
          <w:rFonts w:ascii="仿宋" w:eastAsia="仿宋" w:hAnsi="仿宋"/>
          <w:color w:val="000000"/>
          <w:sz w:val="32"/>
          <w:szCs w:val="32"/>
        </w:rPr>
        <w:t>2019</w:t>
      </w:r>
      <w:r>
        <w:rPr>
          <w:rFonts w:ascii="仿宋" w:eastAsia="仿宋" w:hAnsi="仿宋" w:hint="eastAsia"/>
          <w:color w:val="000000"/>
          <w:sz w:val="32"/>
          <w:szCs w:val="32"/>
        </w:rPr>
        <w:t>年本年收入合计</w:t>
      </w:r>
      <w:r>
        <w:rPr>
          <w:rFonts w:ascii="仿宋" w:eastAsia="仿宋" w:hAnsi="仿宋"/>
          <w:color w:val="000000"/>
          <w:sz w:val="32"/>
          <w:szCs w:val="32"/>
        </w:rPr>
        <w:t>140.03</w:t>
      </w:r>
      <w:r>
        <w:rPr>
          <w:rFonts w:ascii="仿宋" w:eastAsia="仿宋" w:hAnsi="仿宋" w:hint="eastAsia"/>
          <w:color w:val="000000"/>
          <w:sz w:val="32"/>
          <w:szCs w:val="32"/>
        </w:rPr>
        <w:t>万元，其中：一般公共预算财政拨款收入</w:t>
      </w:r>
      <w:r>
        <w:rPr>
          <w:rFonts w:ascii="仿宋" w:eastAsia="仿宋" w:hAnsi="仿宋"/>
          <w:color w:val="000000"/>
          <w:sz w:val="32"/>
          <w:szCs w:val="32"/>
        </w:rPr>
        <w:t>140.03</w:t>
      </w:r>
      <w:r>
        <w:rPr>
          <w:rFonts w:ascii="仿宋" w:eastAsia="仿宋" w:hAnsi="仿宋" w:hint="eastAsia"/>
          <w:color w:val="000000"/>
          <w:sz w:val="32"/>
          <w:szCs w:val="32"/>
        </w:rPr>
        <w:t>万元。</w:t>
      </w:r>
    </w:p>
    <w:p w:rsidR="00832A74" w:rsidRDefault="00832A74">
      <w:pPr>
        <w:spacing w:line="600" w:lineRule="exact"/>
        <w:ind w:firstLine="640"/>
        <w:rPr>
          <w:rFonts w:ascii="仿宋" w:eastAsia="仿宋" w:hAnsi="仿宋"/>
          <w:color w:val="000000"/>
          <w:sz w:val="32"/>
          <w:szCs w:val="32"/>
          <w:shd w:val="pct10" w:color="auto" w:fill="FFFFFF"/>
        </w:rPr>
      </w:pPr>
      <w:r>
        <w:rPr>
          <w:rFonts w:ascii="仿宋" w:eastAsia="仿宋" w:hAnsi="仿宋" w:cs="仿宋_GB2312" w:hint="eastAsia"/>
          <w:sz w:val="32"/>
          <w:szCs w:val="32"/>
        </w:rPr>
        <w:t>（二）</w:t>
      </w:r>
      <w:r>
        <w:rPr>
          <w:rFonts w:ascii="仿宋" w:eastAsia="仿宋" w:hAnsi="仿宋"/>
          <w:color w:val="000000"/>
          <w:sz w:val="32"/>
          <w:szCs w:val="32"/>
        </w:rPr>
        <w:t>2019</w:t>
      </w:r>
      <w:r>
        <w:rPr>
          <w:rFonts w:ascii="仿宋" w:eastAsia="仿宋" w:hAnsi="仿宋" w:hint="eastAsia"/>
          <w:color w:val="000000"/>
          <w:sz w:val="32"/>
          <w:szCs w:val="32"/>
        </w:rPr>
        <w:t>年本年支出合计</w:t>
      </w:r>
      <w:r>
        <w:rPr>
          <w:rFonts w:ascii="仿宋" w:eastAsia="仿宋" w:hAnsi="仿宋"/>
          <w:color w:val="000000"/>
          <w:sz w:val="32"/>
          <w:szCs w:val="32"/>
        </w:rPr>
        <w:t>140.03</w:t>
      </w:r>
      <w:r>
        <w:rPr>
          <w:rFonts w:ascii="仿宋" w:eastAsia="仿宋" w:hAnsi="仿宋" w:hint="eastAsia"/>
          <w:color w:val="000000"/>
          <w:sz w:val="32"/>
          <w:szCs w:val="32"/>
        </w:rPr>
        <w:t>万元，其中：基本支出</w:t>
      </w:r>
      <w:r>
        <w:rPr>
          <w:rFonts w:ascii="仿宋" w:eastAsia="仿宋" w:hAnsi="仿宋"/>
          <w:color w:val="000000"/>
          <w:sz w:val="32"/>
          <w:szCs w:val="32"/>
        </w:rPr>
        <w:t>97.13</w:t>
      </w:r>
      <w:r>
        <w:rPr>
          <w:rFonts w:ascii="仿宋" w:eastAsia="仿宋" w:hAnsi="仿宋" w:hint="eastAsia"/>
          <w:color w:val="000000"/>
          <w:sz w:val="32"/>
          <w:szCs w:val="32"/>
        </w:rPr>
        <w:t>万元，占</w:t>
      </w:r>
      <w:r>
        <w:rPr>
          <w:rFonts w:ascii="仿宋" w:eastAsia="仿宋" w:hAnsi="仿宋"/>
          <w:color w:val="000000"/>
          <w:sz w:val="32"/>
          <w:szCs w:val="32"/>
        </w:rPr>
        <w:t>69.36%</w:t>
      </w:r>
      <w:r>
        <w:rPr>
          <w:rFonts w:ascii="仿宋" w:eastAsia="仿宋" w:hAnsi="仿宋" w:hint="eastAsia"/>
          <w:color w:val="000000"/>
          <w:sz w:val="32"/>
          <w:szCs w:val="32"/>
        </w:rPr>
        <w:t>；项目支出</w:t>
      </w:r>
      <w:r>
        <w:rPr>
          <w:rFonts w:ascii="仿宋" w:eastAsia="仿宋" w:hAnsi="仿宋"/>
          <w:color w:val="000000"/>
          <w:sz w:val="32"/>
          <w:szCs w:val="32"/>
        </w:rPr>
        <w:t>42.9</w:t>
      </w:r>
      <w:r>
        <w:rPr>
          <w:rFonts w:ascii="仿宋" w:eastAsia="仿宋" w:hAnsi="仿宋" w:hint="eastAsia"/>
          <w:color w:val="000000"/>
          <w:sz w:val="32"/>
          <w:szCs w:val="32"/>
        </w:rPr>
        <w:t>万元，占</w:t>
      </w:r>
      <w:r>
        <w:rPr>
          <w:rFonts w:ascii="仿宋" w:eastAsia="仿宋" w:hAnsi="仿宋"/>
          <w:color w:val="000000"/>
          <w:sz w:val="32"/>
          <w:szCs w:val="32"/>
        </w:rPr>
        <w:t>30.64%</w:t>
      </w:r>
      <w:r>
        <w:rPr>
          <w:rFonts w:ascii="仿宋" w:eastAsia="仿宋" w:hAnsi="仿宋" w:hint="eastAsia"/>
          <w:color w:val="000000"/>
          <w:sz w:val="32"/>
          <w:szCs w:val="32"/>
        </w:rPr>
        <w:t>。</w:t>
      </w:r>
    </w:p>
    <w:p w:rsidR="00832A74" w:rsidRDefault="00832A74" w:rsidP="00C266F2">
      <w:pPr>
        <w:spacing w:line="580" w:lineRule="exact"/>
        <w:ind w:firstLineChars="200" w:firstLine="31680"/>
        <w:rPr>
          <w:rFonts w:ascii="黑体" w:eastAsia="黑体" w:hAnsi="黑体" w:cs="黑体"/>
          <w:sz w:val="32"/>
          <w:szCs w:val="32"/>
        </w:rPr>
      </w:pPr>
      <w:r>
        <w:rPr>
          <w:rFonts w:ascii="黑体" w:eastAsia="黑体" w:hAnsi="黑体" w:cs="黑体" w:hint="eastAsia"/>
          <w:sz w:val="32"/>
          <w:szCs w:val="32"/>
        </w:rPr>
        <w:t>三、部门整体预算绩效管理情况（根据适用指标体系进行调整）</w:t>
      </w:r>
    </w:p>
    <w:p w:rsidR="00832A74" w:rsidRDefault="00832A74" w:rsidP="00C266F2">
      <w:pPr>
        <w:spacing w:line="58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（一）部门预算管理。</w:t>
      </w:r>
    </w:p>
    <w:p w:rsidR="00832A74" w:rsidRDefault="00832A74" w:rsidP="00C266F2">
      <w:pPr>
        <w:ind w:left="160" w:firstLineChars="200" w:firstLine="3168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我会</w:t>
      </w:r>
      <w:r>
        <w:rPr>
          <w:rFonts w:ascii="仿宋_GB2312" w:eastAsia="仿宋_GB2312" w:hAnsi="仿宋_GB2312" w:cs="仿宋_GB2312"/>
          <w:bCs/>
          <w:sz w:val="32"/>
          <w:szCs w:val="32"/>
        </w:rPr>
        <w:t>2019</w:t>
      </w:r>
      <w:r>
        <w:rPr>
          <w:rFonts w:ascii="仿宋_GB2312" w:eastAsia="仿宋_GB2312" w:hAnsi="仿宋_GB2312" w:cs="仿宋_GB2312" w:hint="eastAsia"/>
          <w:bCs/>
          <w:sz w:val="32"/>
          <w:szCs w:val="32"/>
        </w:rPr>
        <w:t>年预算编制严格按照仁和区财政局《关于编制</w:t>
      </w:r>
      <w:r>
        <w:rPr>
          <w:rFonts w:ascii="仿宋_GB2312" w:eastAsia="仿宋_GB2312" w:hAnsi="仿宋_GB2312" w:cs="仿宋_GB2312"/>
          <w:bCs/>
          <w:sz w:val="32"/>
          <w:szCs w:val="32"/>
        </w:rPr>
        <w:t xml:space="preserve"> 2019</w:t>
      </w:r>
      <w:r>
        <w:rPr>
          <w:rFonts w:ascii="仿宋_GB2312" w:eastAsia="仿宋_GB2312" w:hAnsi="仿宋_GB2312" w:cs="仿宋_GB2312" w:hint="eastAsia"/>
          <w:bCs/>
          <w:sz w:val="32"/>
          <w:szCs w:val="32"/>
        </w:rPr>
        <w:t>年区级部门预算的通知》相关精神，结合本单位实际，及时与区编办、区人社局等部门核对人员编制、实有人数、工资、领导干部职数及党员人数等基础信息，准确编制部门预算，将部门预算收入全部纳入预算管理，全面完整地反映部门真实收入情况。人员工资以经区人事局审核通过的</w:t>
      </w:r>
      <w:r>
        <w:rPr>
          <w:rFonts w:ascii="仿宋_GB2312" w:eastAsia="仿宋_GB2312" w:hAnsi="仿宋_GB2312" w:cs="仿宋_GB2312"/>
          <w:bCs/>
          <w:sz w:val="32"/>
          <w:szCs w:val="32"/>
        </w:rPr>
        <w:t>2019</w:t>
      </w:r>
      <w:r>
        <w:rPr>
          <w:rFonts w:ascii="仿宋_GB2312" w:eastAsia="仿宋_GB2312" w:hAnsi="仿宋_GB2312" w:cs="仿宋_GB2312" w:hint="eastAsia"/>
          <w:bCs/>
          <w:sz w:val="32"/>
          <w:szCs w:val="32"/>
        </w:rPr>
        <w:t>年</w:t>
      </w:r>
      <w:r>
        <w:rPr>
          <w:rFonts w:ascii="仿宋_GB2312" w:eastAsia="仿宋_GB2312" w:hAnsi="仿宋_GB2312" w:cs="仿宋_GB2312"/>
          <w:bCs/>
          <w:sz w:val="32"/>
          <w:szCs w:val="32"/>
        </w:rPr>
        <w:t>10</w:t>
      </w:r>
      <w:r>
        <w:rPr>
          <w:rFonts w:ascii="仿宋_GB2312" w:eastAsia="仿宋_GB2312" w:hAnsi="仿宋_GB2312" w:cs="仿宋_GB2312" w:hint="eastAsia"/>
          <w:bCs/>
          <w:sz w:val="32"/>
          <w:szCs w:val="32"/>
        </w:rPr>
        <w:t>月工资为预算编制基准。基本支出预算包括人员经费和日常公用经费两部分，采取人员经费按标准，公用经费按定额的方法客观编制基本支出预算。我会根据项目编制要求，对各项目进行充分认证、可行性分析和绩效评估，通过细化支出用途，明确支出范围，从严从紧编制预算。细化支出预算编制，正确使用会计科目，推进预算信息公开，深化预算绩效管理，提高资金使用效益。按照区级部门预算编制工作有关要求，规范预算编制程序，并按时报送。</w:t>
      </w:r>
    </w:p>
    <w:p w:rsidR="00832A74" w:rsidRDefault="00832A74" w:rsidP="00C266F2">
      <w:pPr>
        <w:spacing w:line="58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（二）专项预算管理。</w:t>
      </w:r>
    </w:p>
    <w:p w:rsidR="00832A74" w:rsidRDefault="00832A74" w:rsidP="00C266F2">
      <w:pPr>
        <w:ind w:left="160" w:firstLineChars="200" w:firstLine="3168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我会严格按工作进度执行预算，由财政按时足额直发工资，特别是项目资金，严格按项目完成情况及时支付相关费用；会计账务处理及时，会计核算规范，支付依据和标准合法合规；记账凭证、账簿装订、归档及时规范；本单位</w:t>
      </w:r>
      <w:r>
        <w:rPr>
          <w:rFonts w:ascii="仿宋_GB2312" w:eastAsia="仿宋_GB2312" w:hAnsi="仿宋_GB2312" w:cs="仿宋_GB2312"/>
          <w:bCs/>
          <w:sz w:val="32"/>
          <w:szCs w:val="32"/>
        </w:rPr>
        <w:t>2019</w:t>
      </w:r>
      <w:r>
        <w:rPr>
          <w:rFonts w:ascii="仿宋_GB2312" w:eastAsia="仿宋_GB2312" w:hAnsi="仿宋_GB2312" w:cs="仿宋_GB2312" w:hint="eastAsia"/>
          <w:bCs/>
          <w:sz w:val="32"/>
          <w:szCs w:val="32"/>
        </w:rPr>
        <w:t>年部门预算、部门决算、“三公”经费等情况均及时在仁和区公众信息网上进行了公开；以节约为本，严格控制在编人员，压缩”三公”经费支出，严格执行中央八项规定，加强公务出国（出境）、公务接待等管理。</w:t>
      </w:r>
      <w:r>
        <w:rPr>
          <w:rFonts w:ascii="仿宋_GB2312" w:eastAsia="仿宋_GB2312" w:hAnsi="仿宋_GB2312" w:cs="仿宋_GB2312"/>
          <w:bCs/>
          <w:sz w:val="32"/>
          <w:szCs w:val="32"/>
        </w:rPr>
        <w:t>2019</w:t>
      </w:r>
      <w:r>
        <w:rPr>
          <w:rFonts w:ascii="仿宋_GB2312" w:eastAsia="仿宋_GB2312" w:hAnsi="仿宋_GB2312" w:cs="仿宋_GB2312" w:hint="eastAsia"/>
          <w:bCs/>
          <w:sz w:val="32"/>
          <w:szCs w:val="32"/>
        </w:rPr>
        <w:t>年我会无超预算开支“三公”经费。</w:t>
      </w:r>
    </w:p>
    <w:p w:rsidR="00832A74" w:rsidRDefault="00832A74" w:rsidP="00C266F2">
      <w:pPr>
        <w:spacing w:line="58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（三）结果应用情况。</w:t>
      </w:r>
    </w:p>
    <w:p w:rsidR="00832A74" w:rsidRDefault="00832A74" w:rsidP="00C266F2">
      <w:pPr>
        <w:ind w:leftChars="200" w:left="31680" w:firstLineChars="200" w:firstLine="3168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我会认真对部门绩效管理工作开展情况进行自查自评，并将评价结果作为预算安排的重要依据，统筹安排预算支出，调整支出结构，优化财政资金配置，不断强化绩效理念，进一步提高本单位部门绩效管理水平。</w:t>
      </w:r>
    </w:p>
    <w:p w:rsidR="00832A74" w:rsidRDefault="00832A74" w:rsidP="00C266F2">
      <w:pPr>
        <w:spacing w:line="580" w:lineRule="exact"/>
        <w:ind w:firstLineChars="200" w:firstLine="31680"/>
        <w:rPr>
          <w:rFonts w:ascii="黑体" w:eastAsia="黑体" w:hAnsi="黑体" w:cs="黑体"/>
          <w:sz w:val="32"/>
          <w:szCs w:val="32"/>
        </w:rPr>
      </w:pPr>
      <w:r>
        <w:rPr>
          <w:rFonts w:ascii="黑体" w:eastAsia="黑体" w:hAnsi="黑体" w:cs="黑体" w:hint="eastAsia"/>
          <w:sz w:val="32"/>
          <w:szCs w:val="32"/>
        </w:rPr>
        <w:t>四、评价结论及建议</w:t>
      </w:r>
    </w:p>
    <w:p w:rsidR="00832A74" w:rsidRDefault="00832A74" w:rsidP="00C266F2">
      <w:pPr>
        <w:ind w:left="160" w:firstLineChars="200" w:firstLine="31680"/>
        <w:rPr>
          <w:rFonts w:ascii="仿宋_GB2312" w:eastAsia="仿宋_GB2312" w:hAnsi="仿宋_GB2312" w:cs="仿宋_GB2312"/>
          <w:bCs/>
          <w:sz w:val="32"/>
          <w:szCs w:val="32"/>
        </w:rPr>
      </w:pPr>
      <w:r>
        <w:rPr>
          <w:rFonts w:ascii="仿宋" w:eastAsia="仿宋" w:hAnsi="仿宋" w:cs="仿宋_GB2312" w:hint="eastAsia"/>
          <w:sz w:val="32"/>
          <w:szCs w:val="32"/>
        </w:rPr>
        <w:t>（一）</w:t>
      </w:r>
      <w:r>
        <w:rPr>
          <w:rFonts w:ascii="仿宋_GB2312" w:eastAsia="仿宋_GB2312" w:hAnsi="仿宋_GB2312" w:cs="仿宋_GB2312" w:hint="eastAsia"/>
          <w:bCs/>
          <w:sz w:val="32"/>
          <w:szCs w:val="32"/>
        </w:rPr>
        <w:t>总体来说，我会</w:t>
      </w:r>
      <w:r>
        <w:rPr>
          <w:rFonts w:ascii="仿宋_GB2312" w:eastAsia="仿宋_GB2312" w:hAnsi="仿宋_GB2312" w:cs="仿宋_GB2312"/>
          <w:bCs/>
          <w:sz w:val="32"/>
          <w:szCs w:val="32"/>
        </w:rPr>
        <w:t>2019</w:t>
      </w:r>
      <w:r>
        <w:rPr>
          <w:rFonts w:ascii="仿宋_GB2312" w:eastAsia="仿宋_GB2312" w:hAnsi="仿宋_GB2312" w:cs="仿宋_GB2312" w:hint="eastAsia"/>
          <w:bCs/>
          <w:sz w:val="32"/>
          <w:szCs w:val="32"/>
        </w:rPr>
        <w:t>年部门整体支出情况良好，从预算到执行和收入、支出及信息公开，都严格按照相关制度要求执行。</w:t>
      </w:r>
    </w:p>
    <w:p w:rsidR="00832A74" w:rsidRDefault="00832A74" w:rsidP="00C266F2">
      <w:pPr>
        <w:spacing w:line="580" w:lineRule="exact"/>
        <w:ind w:firstLineChars="200" w:firstLine="31680"/>
        <w:rPr>
          <w:rFonts w:ascii="仿宋_GB2312" w:eastAsia="仿宋_GB2312" w:hAnsi="仿宋_GB2312" w:cs="仿宋_GB2312"/>
          <w:sz w:val="32"/>
          <w:szCs w:val="32"/>
        </w:rPr>
      </w:pPr>
      <w:r>
        <w:rPr>
          <w:rFonts w:ascii="仿宋" w:eastAsia="仿宋" w:hAnsi="仿宋" w:cs="仿宋_GB2312" w:hint="eastAsia"/>
          <w:sz w:val="32"/>
          <w:szCs w:val="32"/>
        </w:rPr>
        <w:t>（二）存在问题。</w:t>
      </w:r>
      <w:r>
        <w:rPr>
          <w:rFonts w:ascii="仿宋_GB2312" w:eastAsia="仿宋_GB2312" w:hAnsi="仿宋_GB2312" w:cs="仿宋_GB2312" w:hint="eastAsia"/>
          <w:color w:val="000000"/>
          <w:sz w:val="32"/>
          <w:szCs w:val="32"/>
          <w:shd w:val="clear" w:color="auto" w:fill="FFFFFF"/>
        </w:rPr>
        <w:t>人员素质有待进一步提高。由于预算绩效管理工作开展时间短，涉及面广，专业性强，单位对预算绩效管理理解不充分，对预算绩效管理业务不精通，在一定程度上影响了绩效评价工作质量。</w:t>
      </w:r>
    </w:p>
    <w:p w:rsidR="00832A74" w:rsidRDefault="00832A74" w:rsidP="00C266F2">
      <w:pPr>
        <w:spacing w:line="580" w:lineRule="exact"/>
        <w:ind w:firstLineChars="200" w:firstLine="31680"/>
        <w:rPr>
          <w:rFonts w:ascii="仿宋_GB2312" w:eastAsia="仿宋_GB2312" w:hAnsi="仿宋_GB2312" w:cs="仿宋_GB2312"/>
          <w:sz w:val="32"/>
          <w:szCs w:val="32"/>
        </w:rPr>
      </w:pPr>
      <w:r>
        <w:rPr>
          <w:rFonts w:ascii="仿宋" w:eastAsia="仿宋" w:hAnsi="仿宋"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sz w:val="32"/>
          <w:szCs w:val="32"/>
          <w:shd w:val="clear" w:color="auto" w:fill="FFFFFF"/>
        </w:rPr>
        <w:t>加大财务绩效评价工作的宣传和培训力度。</w:t>
      </w:r>
    </w:p>
    <w:p w:rsidR="00832A74" w:rsidRDefault="00832A74">
      <w:pPr>
        <w:widowControl/>
        <w:jc w:val="left"/>
        <w:rPr>
          <w:rStyle w:val="Heading1Char"/>
          <w:rFonts w:ascii="黑体" w:eastAsia="黑体" w:hAnsi="黑体"/>
          <w:b w:val="0"/>
          <w:color w:val="000000"/>
        </w:rPr>
      </w:pPr>
      <w:r>
        <w:rPr>
          <w:rFonts w:ascii="仿宋_GB2312" w:eastAsia="仿宋_GB2312" w:hAnsi="仿宋_GB2312" w:cs="仿宋_GB2312"/>
          <w:sz w:val="32"/>
          <w:szCs w:val="32"/>
        </w:rPr>
        <w:br w:type="page"/>
      </w:r>
      <w:bookmarkStart w:id="60" w:name="_Toc15396618"/>
      <w:bookmarkEnd w:id="59"/>
      <w:r>
        <w:rPr>
          <w:rFonts w:ascii="黑体" w:eastAsia="黑体" w:hAnsi="黑体" w:hint="eastAsia"/>
          <w:color w:val="000000"/>
          <w:sz w:val="44"/>
          <w:szCs w:val="44"/>
        </w:rPr>
        <w:t>第</w:t>
      </w:r>
      <w:r>
        <w:rPr>
          <w:rStyle w:val="Heading1Char"/>
          <w:rFonts w:ascii="黑体" w:eastAsia="黑体" w:hAnsi="黑体" w:hint="eastAsia"/>
          <w:b w:val="0"/>
          <w:color w:val="000000"/>
        </w:rPr>
        <w:t>五部分</w:t>
      </w:r>
      <w:r>
        <w:rPr>
          <w:rStyle w:val="Heading1Char"/>
          <w:rFonts w:ascii="黑体" w:eastAsia="黑体" w:hAnsi="黑体"/>
          <w:b w:val="0"/>
          <w:color w:val="000000"/>
        </w:rPr>
        <w:t xml:space="preserve"> </w:t>
      </w:r>
      <w:r>
        <w:rPr>
          <w:rStyle w:val="Heading1Char"/>
          <w:rFonts w:ascii="黑体" w:eastAsia="黑体" w:hAnsi="黑体" w:hint="eastAsia"/>
          <w:b w:val="0"/>
          <w:color w:val="000000"/>
        </w:rPr>
        <w:t>附表</w:t>
      </w:r>
      <w:bookmarkEnd w:id="58"/>
      <w:bookmarkEnd w:id="60"/>
    </w:p>
    <w:p w:rsidR="00832A74" w:rsidRDefault="00832A74">
      <w:pPr>
        <w:spacing w:line="600" w:lineRule="exact"/>
        <w:jc w:val="center"/>
        <w:outlineLvl w:val="0"/>
        <w:rPr>
          <w:rFonts w:ascii="仿宋" w:eastAsia="仿宋" w:hAnsi="仿宋"/>
          <w:b/>
          <w:color w:val="000000"/>
          <w:sz w:val="44"/>
          <w:szCs w:val="44"/>
        </w:rPr>
      </w:pPr>
    </w:p>
    <w:p w:rsidR="00832A74" w:rsidRDefault="00832A74">
      <w:pPr>
        <w:pStyle w:val="Heading2"/>
        <w:rPr>
          <w:rFonts w:ascii="仿宋" w:eastAsia="仿宋" w:hAnsi="仿宋"/>
          <w:color w:val="000000"/>
        </w:rPr>
      </w:pPr>
      <w:bookmarkStart w:id="61" w:name="_Toc15396619"/>
      <w:r>
        <w:rPr>
          <w:rFonts w:ascii="仿宋" w:eastAsia="仿宋" w:hAnsi="仿宋" w:hint="eastAsia"/>
          <w:b w:val="0"/>
          <w:color w:val="000000"/>
        </w:rPr>
        <w:t>一、收</w:t>
      </w:r>
      <w:r>
        <w:rPr>
          <w:rStyle w:val="Heading2Char"/>
          <w:rFonts w:ascii="仿宋" w:eastAsia="仿宋" w:hAnsi="仿宋" w:hint="eastAsia"/>
          <w:color w:val="000000"/>
        </w:rPr>
        <w:t>入支出决算总表</w:t>
      </w:r>
      <w:bookmarkEnd w:id="61"/>
    </w:p>
    <w:p w:rsidR="00832A74" w:rsidRDefault="00832A74">
      <w:pPr>
        <w:pStyle w:val="Heading2"/>
        <w:rPr>
          <w:rFonts w:ascii="仿宋" w:eastAsia="仿宋" w:hAnsi="仿宋"/>
          <w:color w:val="000000"/>
        </w:rPr>
      </w:pPr>
      <w:bookmarkStart w:id="62" w:name="_Toc15396620"/>
      <w:r>
        <w:rPr>
          <w:rFonts w:ascii="仿宋" w:eastAsia="仿宋" w:hAnsi="仿宋" w:hint="eastAsia"/>
          <w:b w:val="0"/>
          <w:color w:val="000000"/>
        </w:rPr>
        <w:t>二、收</w:t>
      </w:r>
      <w:r>
        <w:rPr>
          <w:rStyle w:val="Heading2Char"/>
          <w:rFonts w:ascii="仿宋" w:eastAsia="仿宋" w:hAnsi="仿宋" w:hint="eastAsia"/>
          <w:color w:val="000000"/>
        </w:rPr>
        <w:t>入决算表</w:t>
      </w:r>
      <w:bookmarkEnd w:id="62"/>
    </w:p>
    <w:p w:rsidR="00832A74" w:rsidRDefault="00832A74">
      <w:pPr>
        <w:pStyle w:val="Heading2"/>
        <w:rPr>
          <w:rFonts w:ascii="仿宋" w:eastAsia="仿宋" w:hAnsi="仿宋"/>
          <w:color w:val="000000"/>
        </w:rPr>
      </w:pPr>
      <w:bookmarkStart w:id="63" w:name="_Toc15396621"/>
      <w:r>
        <w:rPr>
          <w:rStyle w:val="Heading2Char"/>
          <w:rFonts w:ascii="仿宋" w:eastAsia="仿宋" w:hAnsi="仿宋" w:hint="eastAsia"/>
          <w:color w:val="000000"/>
        </w:rPr>
        <w:t>三、</w:t>
      </w:r>
      <w:r>
        <w:rPr>
          <w:rFonts w:ascii="仿宋" w:eastAsia="仿宋" w:hAnsi="仿宋" w:hint="eastAsia"/>
          <w:b w:val="0"/>
          <w:color w:val="000000"/>
        </w:rPr>
        <w:t>支</w:t>
      </w:r>
      <w:r>
        <w:rPr>
          <w:rStyle w:val="Heading2Char"/>
          <w:rFonts w:ascii="仿宋" w:eastAsia="仿宋" w:hAnsi="仿宋" w:hint="eastAsia"/>
          <w:color w:val="000000"/>
        </w:rPr>
        <w:t>出决算表</w:t>
      </w:r>
      <w:bookmarkEnd w:id="63"/>
    </w:p>
    <w:p w:rsidR="00832A74" w:rsidRDefault="00832A74">
      <w:pPr>
        <w:pStyle w:val="Heading2"/>
        <w:rPr>
          <w:rFonts w:ascii="仿宋" w:eastAsia="仿宋" w:hAnsi="仿宋"/>
          <w:b w:val="0"/>
          <w:color w:val="000000"/>
        </w:rPr>
      </w:pPr>
      <w:bookmarkStart w:id="64" w:name="_Toc15396622"/>
      <w:r>
        <w:rPr>
          <w:rStyle w:val="Heading2Char"/>
          <w:rFonts w:ascii="仿宋" w:eastAsia="仿宋" w:hAnsi="仿宋" w:hint="eastAsia"/>
          <w:color w:val="000000"/>
        </w:rPr>
        <w:t>四、</w:t>
      </w:r>
      <w:r>
        <w:rPr>
          <w:rFonts w:ascii="仿宋" w:eastAsia="仿宋" w:hAnsi="仿宋" w:hint="eastAsia"/>
          <w:b w:val="0"/>
          <w:color w:val="000000"/>
        </w:rPr>
        <w:t>财</w:t>
      </w:r>
      <w:r>
        <w:rPr>
          <w:rStyle w:val="Heading2Char"/>
          <w:rFonts w:ascii="仿宋" w:eastAsia="仿宋" w:hAnsi="仿宋" w:hint="eastAsia"/>
          <w:color w:val="000000"/>
        </w:rPr>
        <w:t>政拨款收入支出决算总表</w:t>
      </w:r>
      <w:bookmarkEnd w:id="64"/>
    </w:p>
    <w:p w:rsidR="00832A74" w:rsidRDefault="00832A74">
      <w:pPr>
        <w:pStyle w:val="Heading2"/>
        <w:rPr>
          <w:rStyle w:val="Heading2Char"/>
          <w:rFonts w:ascii="仿宋" w:eastAsia="仿宋" w:hAnsi="仿宋"/>
          <w:color w:val="000000"/>
        </w:rPr>
      </w:pPr>
      <w:bookmarkStart w:id="65" w:name="_Toc15396623"/>
      <w:r>
        <w:rPr>
          <w:rStyle w:val="Heading2Char"/>
          <w:rFonts w:ascii="仿宋" w:eastAsia="仿宋" w:hAnsi="仿宋" w:hint="eastAsia"/>
          <w:color w:val="000000"/>
        </w:rPr>
        <w:t>五、</w:t>
      </w:r>
      <w:r>
        <w:rPr>
          <w:rFonts w:ascii="仿宋" w:eastAsia="仿宋" w:hAnsi="仿宋" w:hint="eastAsia"/>
          <w:b w:val="0"/>
          <w:color w:val="000000"/>
        </w:rPr>
        <w:t>财</w:t>
      </w:r>
      <w:r>
        <w:rPr>
          <w:rStyle w:val="Heading2Char"/>
          <w:rFonts w:ascii="仿宋" w:eastAsia="仿宋" w:hAnsi="仿宋" w:hint="eastAsia"/>
          <w:color w:val="000000"/>
        </w:rPr>
        <w:t>政拨款支出决算明细表</w:t>
      </w:r>
      <w:bookmarkStart w:id="66" w:name="_Toc15396624"/>
      <w:bookmarkEnd w:id="65"/>
    </w:p>
    <w:p w:rsidR="00832A74" w:rsidRDefault="00832A74">
      <w:pPr>
        <w:pStyle w:val="Heading2"/>
        <w:rPr>
          <w:rFonts w:ascii="仿宋" w:eastAsia="仿宋" w:hAnsi="仿宋"/>
          <w:color w:val="000000"/>
        </w:rPr>
      </w:pPr>
      <w:r>
        <w:rPr>
          <w:rStyle w:val="Heading2Char"/>
          <w:rFonts w:ascii="仿宋" w:eastAsia="仿宋" w:hAnsi="仿宋" w:hint="eastAsia"/>
          <w:color w:val="000000"/>
        </w:rPr>
        <w:t>六、</w:t>
      </w:r>
      <w:r>
        <w:rPr>
          <w:rFonts w:ascii="仿宋" w:eastAsia="仿宋" w:hAnsi="仿宋" w:hint="eastAsia"/>
          <w:b w:val="0"/>
          <w:color w:val="000000"/>
        </w:rPr>
        <w:t>一</w:t>
      </w:r>
      <w:r>
        <w:rPr>
          <w:rStyle w:val="Heading2Char"/>
          <w:rFonts w:ascii="仿宋" w:eastAsia="仿宋" w:hAnsi="仿宋" w:hint="eastAsia"/>
          <w:color w:val="000000"/>
        </w:rPr>
        <w:t>般公共预算财政拨款支出决算表</w:t>
      </w:r>
      <w:bookmarkEnd w:id="66"/>
    </w:p>
    <w:p w:rsidR="00832A74" w:rsidRDefault="00832A74">
      <w:pPr>
        <w:pStyle w:val="Heading2"/>
        <w:rPr>
          <w:rFonts w:ascii="仿宋" w:eastAsia="仿宋" w:hAnsi="仿宋"/>
          <w:color w:val="000000"/>
        </w:rPr>
      </w:pPr>
      <w:bookmarkStart w:id="67" w:name="_Toc15396625"/>
      <w:r>
        <w:rPr>
          <w:rStyle w:val="Heading2Char"/>
          <w:rFonts w:ascii="仿宋" w:eastAsia="仿宋" w:hAnsi="仿宋" w:hint="eastAsia"/>
          <w:color w:val="000000"/>
        </w:rPr>
        <w:t>七、</w:t>
      </w:r>
      <w:r>
        <w:rPr>
          <w:rFonts w:ascii="仿宋" w:eastAsia="仿宋" w:hAnsi="仿宋" w:hint="eastAsia"/>
          <w:b w:val="0"/>
          <w:color w:val="000000"/>
        </w:rPr>
        <w:t>一</w:t>
      </w:r>
      <w:r>
        <w:rPr>
          <w:rStyle w:val="Heading2Char"/>
          <w:rFonts w:ascii="仿宋" w:eastAsia="仿宋" w:hAnsi="仿宋" w:hint="eastAsia"/>
          <w:color w:val="000000"/>
        </w:rPr>
        <w:t>般公共预算财政拨款支出决算明细表</w:t>
      </w:r>
      <w:bookmarkEnd w:id="67"/>
    </w:p>
    <w:p w:rsidR="00832A74" w:rsidRDefault="00832A74">
      <w:pPr>
        <w:pStyle w:val="Heading2"/>
        <w:rPr>
          <w:rFonts w:ascii="仿宋" w:eastAsia="仿宋" w:hAnsi="仿宋"/>
          <w:color w:val="000000"/>
        </w:rPr>
      </w:pPr>
      <w:bookmarkStart w:id="68" w:name="_Toc15396626"/>
      <w:r>
        <w:rPr>
          <w:rStyle w:val="Heading2Char"/>
          <w:rFonts w:ascii="仿宋" w:eastAsia="仿宋" w:hAnsi="仿宋" w:hint="eastAsia"/>
          <w:color w:val="000000"/>
        </w:rPr>
        <w:t>八、</w:t>
      </w:r>
      <w:r>
        <w:rPr>
          <w:rFonts w:ascii="仿宋" w:eastAsia="仿宋" w:hAnsi="仿宋" w:hint="eastAsia"/>
          <w:b w:val="0"/>
          <w:color w:val="000000"/>
        </w:rPr>
        <w:t>一</w:t>
      </w:r>
      <w:r>
        <w:rPr>
          <w:rStyle w:val="Heading2Char"/>
          <w:rFonts w:ascii="仿宋" w:eastAsia="仿宋" w:hAnsi="仿宋" w:hint="eastAsia"/>
          <w:color w:val="000000"/>
        </w:rPr>
        <w:t>般公共预算财政拨款基本支出决算表</w:t>
      </w:r>
      <w:bookmarkEnd w:id="68"/>
    </w:p>
    <w:p w:rsidR="00832A74" w:rsidRDefault="00832A74">
      <w:pPr>
        <w:pStyle w:val="Heading2"/>
        <w:rPr>
          <w:rFonts w:ascii="仿宋" w:eastAsia="仿宋" w:hAnsi="仿宋"/>
          <w:color w:val="000000"/>
        </w:rPr>
      </w:pPr>
      <w:bookmarkStart w:id="69" w:name="_Toc15396627"/>
      <w:r>
        <w:rPr>
          <w:rStyle w:val="Heading2Char"/>
          <w:rFonts w:ascii="仿宋" w:eastAsia="仿宋" w:hAnsi="仿宋" w:hint="eastAsia"/>
          <w:color w:val="000000"/>
        </w:rPr>
        <w:t>九、</w:t>
      </w:r>
      <w:r>
        <w:rPr>
          <w:rFonts w:ascii="仿宋" w:eastAsia="仿宋" w:hAnsi="仿宋" w:hint="eastAsia"/>
          <w:b w:val="0"/>
          <w:color w:val="000000"/>
        </w:rPr>
        <w:t>一</w:t>
      </w:r>
      <w:r>
        <w:rPr>
          <w:rStyle w:val="Heading2Char"/>
          <w:rFonts w:ascii="仿宋" w:eastAsia="仿宋" w:hAnsi="仿宋" w:hint="eastAsia"/>
          <w:color w:val="000000"/>
        </w:rPr>
        <w:t>般公共预算财政拨款项目支出决算表</w:t>
      </w:r>
      <w:bookmarkEnd w:id="69"/>
    </w:p>
    <w:p w:rsidR="00832A74" w:rsidRDefault="00832A74">
      <w:pPr>
        <w:pStyle w:val="Heading2"/>
        <w:rPr>
          <w:rFonts w:ascii="仿宋" w:eastAsia="仿宋" w:hAnsi="仿宋"/>
          <w:color w:val="000000"/>
        </w:rPr>
      </w:pPr>
      <w:bookmarkStart w:id="70" w:name="_Toc15396628"/>
      <w:r>
        <w:rPr>
          <w:rStyle w:val="Heading2Char"/>
          <w:rFonts w:ascii="仿宋" w:eastAsia="仿宋" w:hAnsi="仿宋" w:hint="eastAsia"/>
          <w:color w:val="000000"/>
        </w:rPr>
        <w:t>十、</w:t>
      </w:r>
      <w:r>
        <w:rPr>
          <w:rFonts w:ascii="仿宋" w:eastAsia="仿宋" w:hAnsi="仿宋" w:hint="eastAsia"/>
          <w:b w:val="0"/>
          <w:color w:val="000000"/>
        </w:rPr>
        <w:t>一</w:t>
      </w:r>
      <w:r>
        <w:rPr>
          <w:rStyle w:val="Heading2Char"/>
          <w:rFonts w:ascii="仿宋" w:eastAsia="仿宋" w:hAnsi="仿宋" w:hint="eastAsia"/>
          <w:color w:val="000000"/>
        </w:rPr>
        <w:t>般公共预算财政拨款“三公”经费支出决算表</w:t>
      </w:r>
      <w:bookmarkEnd w:id="70"/>
    </w:p>
    <w:p w:rsidR="00832A74" w:rsidRDefault="00832A74">
      <w:pPr>
        <w:pStyle w:val="Heading2"/>
        <w:rPr>
          <w:rFonts w:ascii="仿宋" w:eastAsia="仿宋" w:hAnsi="仿宋"/>
          <w:color w:val="000000"/>
        </w:rPr>
      </w:pPr>
      <w:bookmarkStart w:id="71" w:name="_Toc15396629"/>
      <w:r>
        <w:rPr>
          <w:rStyle w:val="Heading2Char"/>
          <w:rFonts w:ascii="仿宋" w:eastAsia="仿宋" w:hAnsi="仿宋" w:hint="eastAsia"/>
          <w:color w:val="000000"/>
        </w:rPr>
        <w:t>十一、</w:t>
      </w:r>
      <w:r>
        <w:rPr>
          <w:rFonts w:ascii="仿宋" w:eastAsia="仿宋" w:hAnsi="仿宋" w:hint="eastAsia"/>
          <w:b w:val="0"/>
          <w:color w:val="000000"/>
        </w:rPr>
        <w:t>政</w:t>
      </w:r>
      <w:r>
        <w:rPr>
          <w:rStyle w:val="Heading2Char"/>
          <w:rFonts w:ascii="仿宋" w:eastAsia="仿宋" w:hAnsi="仿宋" w:hint="eastAsia"/>
          <w:color w:val="000000"/>
        </w:rPr>
        <w:t>府性基金预算财政拨款收入支出决算表</w:t>
      </w:r>
      <w:bookmarkEnd w:id="71"/>
    </w:p>
    <w:p w:rsidR="00832A74" w:rsidRDefault="00832A74">
      <w:pPr>
        <w:pStyle w:val="Heading2"/>
        <w:rPr>
          <w:rFonts w:ascii="仿宋" w:eastAsia="仿宋" w:hAnsi="仿宋"/>
          <w:color w:val="000000"/>
        </w:rPr>
      </w:pPr>
      <w:bookmarkStart w:id="72" w:name="_Toc15396630"/>
      <w:r>
        <w:rPr>
          <w:rStyle w:val="Heading2Char"/>
          <w:rFonts w:ascii="仿宋" w:eastAsia="仿宋" w:hAnsi="仿宋" w:hint="eastAsia"/>
          <w:color w:val="000000"/>
        </w:rPr>
        <w:t>十二、</w:t>
      </w:r>
      <w:r>
        <w:rPr>
          <w:rFonts w:ascii="仿宋" w:eastAsia="仿宋" w:hAnsi="仿宋" w:hint="eastAsia"/>
          <w:b w:val="0"/>
          <w:color w:val="000000"/>
        </w:rPr>
        <w:t>政</w:t>
      </w:r>
      <w:r>
        <w:rPr>
          <w:rStyle w:val="Heading2Char"/>
          <w:rFonts w:ascii="仿宋" w:eastAsia="仿宋" w:hAnsi="仿宋" w:hint="eastAsia"/>
          <w:color w:val="000000"/>
        </w:rPr>
        <w:t>府性基金预算财政拨款“三公”经费支出决算表</w:t>
      </w:r>
      <w:bookmarkEnd w:id="72"/>
    </w:p>
    <w:p w:rsidR="00832A74" w:rsidRDefault="00832A74">
      <w:pPr>
        <w:pStyle w:val="Heading2"/>
        <w:rPr>
          <w:rStyle w:val="Heading2Char"/>
          <w:rFonts w:ascii="仿宋" w:eastAsia="仿宋" w:hAnsi="仿宋"/>
          <w:color w:val="000000"/>
        </w:rPr>
      </w:pPr>
      <w:bookmarkStart w:id="73" w:name="_Toc15396631"/>
      <w:r>
        <w:rPr>
          <w:rStyle w:val="Heading2Char"/>
          <w:rFonts w:ascii="仿宋" w:eastAsia="仿宋" w:hAnsi="仿宋" w:hint="eastAsia"/>
          <w:color w:val="000000"/>
        </w:rPr>
        <w:t>十三、</w:t>
      </w:r>
      <w:r>
        <w:rPr>
          <w:rFonts w:ascii="仿宋" w:eastAsia="仿宋" w:hAnsi="仿宋" w:hint="eastAsia"/>
          <w:b w:val="0"/>
          <w:color w:val="000000"/>
        </w:rPr>
        <w:t>国</w:t>
      </w:r>
      <w:r>
        <w:rPr>
          <w:rStyle w:val="Heading2Char"/>
          <w:rFonts w:ascii="仿宋" w:eastAsia="仿宋" w:hAnsi="仿宋" w:hint="eastAsia"/>
          <w:color w:val="000000"/>
        </w:rPr>
        <w:t>有资本经营预算支出决算表</w:t>
      </w:r>
      <w:bookmarkEnd w:id="73"/>
    </w:p>
    <w:p w:rsidR="00832A74" w:rsidRDefault="00832A74">
      <w:pPr>
        <w:rPr>
          <w:rStyle w:val="Heading2Char"/>
          <w:rFonts w:ascii="仿宋" w:eastAsia="仿宋" w:hAnsi="仿宋"/>
          <w:b w:val="0"/>
          <w:bCs w:val="0"/>
          <w:color w:val="000000"/>
        </w:rPr>
      </w:pPr>
    </w:p>
    <w:sectPr w:rsidR="00832A74" w:rsidSect="003743D3">
      <w:headerReference w:type="default" r:id="rId7"/>
      <w:footerReference w:type="default" r:id="rId8"/>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A74" w:rsidRDefault="00832A74" w:rsidP="003743D3">
      <w:r>
        <w:separator/>
      </w:r>
    </w:p>
  </w:endnote>
  <w:endnote w:type="continuationSeparator" w:id="0">
    <w:p w:rsidR="00832A74" w:rsidRDefault="00832A74" w:rsidP="003743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A74" w:rsidRDefault="00832A74">
    <w:pPr>
      <w:pStyle w:val="Footer"/>
      <w:jc w:val="center"/>
    </w:pPr>
    <w:fldSimple w:instr="PAGE   \* MERGEFORMAT">
      <w:r w:rsidRPr="00C266F2">
        <w:rPr>
          <w:noProof/>
          <w:lang w:val="zh-CN"/>
        </w:rPr>
        <w:t>33</w:t>
      </w:r>
    </w:fldSimple>
  </w:p>
  <w:p w:rsidR="00832A74" w:rsidRDefault="00832A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A74" w:rsidRDefault="00832A74" w:rsidP="003743D3">
      <w:r>
        <w:separator/>
      </w:r>
    </w:p>
  </w:footnote>
  <w:footnote w:type="continuationSeparator" w:id="0">
    <w:p w:rsidR="00832A74" w:rsidRDefault="00832A74" w:rsidP="003743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A74" w:rsidRDefault="00832A74">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312"/>
        </w:tabs>
      </w:pPr>
      <w:rPr>
        <w:rFonts w:cs="Times New Roman"/>
      </w:rPr>
    </w:lvl>
  </w:abstractNum>
  <w:abstractNum w:abstractNumId="1">
    <w:nsid w:val="CF652CEC"/>
    <w:multiLevelType w:val="singleLevel"/>
    <w:tmpl w:val="CF652CEC"/>
    <w:lvl w:ilvl="0">
      <w:start w:val="9"/>
      <w:numFmt w:val="chineseCounting"/>
      <w:suff w:val="nothing"/>
      <w:lvlText w:val="%1、"/>
      <w:lvlJc w:val="left"/>
      <w:rPr>
        <w:rFonts w:cs="Times New Roman" w:hint="eastAsia"/>
      </w:rPr>
    </w:lvl>
  </w:abstractNum>
  <w:abstractNum w:abstractNumId="2">
    <w:nsid w:val="E2FA047D"/>
    <w:multiLevelType w:val="singleLevel"/>
    <w:tmpl w:val="E2FA047D"/>
    <w:lvl w:ilvl="0">
      <w:start w:val="3"/>
      <w:numFmt w:val="chineseCounting"/>
      <w:suff w:val="space"/>
      <w:lvlText w:val="第%1部分"/>
      <w:lvlJc w:val="left"/>
      <w:rPr>
        <w:rFonts w:cs="Times New Roman"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4">
    <w:nsid w:val="F0A6DBEC"/>
    <w:multiLevelType w:val="singleLevel"/>
    <w:tmpl w:val="F0A6DBEC"/>
    <w:lvl w:ilvl="0">
      <w:start w:val="1"/>
      <w:numFmt w:val="decimal"/>
      <w:lvlText w:val="%1."/>
      <w:lvlJc w:val="left"/>
      <w:pPr>
        <w:tabs>
          <w:tab w:val="left" w:pos="312"/>
        </w:tabs>
      </w:pPr>
      <w:rPr>
        <w:rFonts w:cs="Times New Roman"/>
      </w:rPr>
    </w:lvl>
  </w:abstractNum>
  <w:abstractNum w:abstractNumId="5">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6">
    <w:nsid w:val="6420601D"/>
    <w:multiLevelType w:val="singleLevel"/>
    <w:tmpl w:val="6420601D"/>
    <w:lvl w:ilvl="0">
      <w:start w:val="4"/>
      <w:numFmt w:val="chineseCounting"/>
      <w:suff w:val="nothing"/>
      <w:lvlText w:val="（%1）"/>
      <w:lvlJc w:val="left"/>
      <w:rPr>
        <w:rFonts w:cs="Times New Roman" w:hint="eastAsia"/>
      </w:rPr>
    </w:lvl>
  </w:abstractNum>
  <w:num w:numId="1">
    <w:abstractNumId w:val="5"/>
  </w:num>
  <w:num w:numId="2">
    <w:abstractNumId w:val="4"/>
  </w:num>
  <w:num w:numId="3">
    <w:abstractNumId w:val="1"/>
  </w:num>
  <w:num w:numId="4">
    <w:abstractNumId w:val="6"/>
  </w:num>
  <w:num w:numId="5">
    <w:abstractNumId w:val="3"/>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3237"/>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743D3"/>
    <w:rsid w:val="00374C74"/>
    <w:rsid w:val="00380C92"/>
    <w:rsid w:val="003A484F"/>
    <w:rsid w:val="003A4883"/>
    <w:rsid w:val="003B0BE0"/>
    <w:rsid w:val="003B0C1B"/>
    <w:rsid w:val="003B688C"/>
    <w:rsid w:val="003C0291"/>
    <w:rsid w:val="003C39AE"/>
    <w:rsid w:val="003C7B60"/>
    <w:rsid w:val="003D0C0F"/>
    <w:rsid w:val="003D1FB2"/>
    <w:rsid w:val="003D66DA"/>
    <w:rsid w:val="003E1310"/>
    <w:rsid w:val="003E6F55"/>
    <w:rsid w:val="003F36CE"/>
    <w:rsid w:val="00406254"/>
    <w:rsid w:val="00416CD4"/>
    <w:rsid w:val="004223DE"/>
    <w:rsid w:val="00434489"/>
    <w:rsid w:val="00437085"/>
    <w:rsid w:val="00443880"/>
    <w:rsid w:val="004464F4"/>
    <w:rsid w:val="00465F14"/>
    <w:rsid w:val="00471401"/>
    <w:rsid w:val="00473F31"/>
    <w:rsid w:val="0048263A"/>
    <w:rsid w:val="00487E5D"/>
    <w:rsid w:val="004A59EB"/>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D7599"/>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2485"/>
    <w:rsid w:val="00727533"/>
    <w:rsid w:val="00732B54"/>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13ED8"/>
    <w:rsid w:val="008253BB"/>
    <w:rsid w:val="00832A74"/>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616B"/>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A21B6"/>
    <w:rsid w:val="00AB64C9"/>
    <w:rsid w:val="00AC0646"/>
    <w:rsid w:val="00AC3C6A"/>
    <w:rsid w:val="00AD0F83"/>
    <w:rsid w:val="00AD5620"/>
    <w:rsid w:val="00AD656B"/>
    <w:rsid w:val="00AD7C1B"/>
    <w:rsid w:val="00AE16BA"/>
    <w:rsid w:val="00AE1EBE"/>
    <w:rsid w:val="00AF57D1"/>
    <w:rsid w:val="00B03C9D"/>
    <w:rsid w:val="00B060AE"/>
    <w:rsid w:val="00B10517"/>
    <w:rsid w:val="00B14E76"/>
    <w:rsid w:val="00B161B8"/>
    <w:rsid w:val="00B2048C"/>
    <w:rsid w:val="00B26607"/>
    <w:rsid w:val="00B310B9"/>
    <w:rsid w:val="00B35F3F"/>
    <w:rsid w:val="00B36CBB"/>
    <w:rsid w:val="00B425E0"/>
    <w:rsid w:val="00B440AA"/>
    <w:rsid w:val="00B44B70"/>
    <w:rsid w:val="00B53C56"/>
    <w:rsid w:val="00B57DAF"/>
    <w:rsid w:val="00B77EA6"/>
    <w:rsid w:val="00B81598"/>
    <w:rsid w:val="00B83127"/>
    <w:rsid w:val="00B841F1"/>
    <w:rsid w:val="00B944D6"/>
    <w:rsid w:val="00BB4DF0"/>
    <w:rsid w:val="00BC289F"/>
    <w:rsid w:val="00BC2D50"/>
    <w:rsid w:val="00BC5361"/>
    <w:rsid w:val="00BC5460"/>
    <w:rsid w:val="00BC6B50"/>
    <w:rsid w:val="00BD0E25"/>
    <w:rsid w:val="00BF5BD6"/>
    <w:rsid w:val="00C03E31"/>
    <w:rsid w:val="00C266F2"/>
    <w:rsid w:val="00C30E69"/>
    <w:rsid w:val="00C33E72"/>
    <w:rsid w:val="00C354B2"/>
    <w:rsid w:val="00C35554"/>
    <w:rsid w:val="00C42709"/>
    <w:rsid w:val="00C533CC"/>
    <w:rsid w:val="00C5751C"/>
    <w:rsid w:val="00C61BFC"/>
    <w:rsid w:val="00C62B85"/>
    <w:rsid w:val="00C65438"/>
    <w:rsid w:val="00C90FDB"/>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44796"/>
    <w:rsid w:val="00D51276"/>
    <w:rsid w:val="00D7035F"/>
    <w:rsid w:val="00DA2F63"/>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4A39D5"/>
    <w:rsid w:val="0244124D"/>
    <w:rsid w:val="02FA6323"/>
    <w:rsid w:val="031B17C0"/>
    <w:rsid w:val="0B014C16"/>
    <w:rsid w:val="0C89672D"/>
    <w:rsid w:val="0EDB0958"/>
    <w:rsid w:val="10226082"/>
    <w:rsid w:val="10C055FF"/>
    <w:rsid w:val="11B0289A"/>
    <w:rsid w:val="123A4BBE"/>
    <w:rsid w:val="12487E7D"/>
    <w:rsid w:val="1386542B"/>
    <w:rsid w:val="154B6E39"/>
    <w:rsid w:val="16BB723D"/>
    <w:rsid w:val="16D16834"/>
    <w:rsid w:val="17CF7708"/>
    <w:rsid w:val="195D1A7E"/>
    <w:rsid w:val="1B75545A"/>
    <w:rsid w:val="1CC37753"/>
    <w:rsid w:val="1E9A0320"/>
    <w:rsid w:val="20D042D5"/>
    <w:rsid w:val="240371BF"/>
    <w:rsid w:val="258B4A10"/>
    <w:rsid w:val="27230F20"/>
    <w:rsid w:val="27DE5A8C"/>
    <w:rsid w:val="29FD04D3"/>
    <w:rsid w:val="2B3A3CEF"/>
    <w:rsid w:val="2CB4186F"/>
    <w:rsid w:val="2D1048FB"/>
    <w:rsid w:val="2DCA1A13"/>
    <w:rsid w:val="2E001836"/>
    <w:rsid w:val="2F9254D1"/>
    <w:rsid w:val="2F995D68"/>
    <w:rsid w:val="319F7F4E"/>
    <w:rsid w:val="33475233"/>
    <w:rsid w:val="365E144D"/>
    <w:rsid w:val="378334E9"/>
    <w:rsid w:val="3AB35E95"/>
    <w:rsid w:val="3ACF6A21"/>
    <w:rsid w:val="3B13137D"/>
    <w:rsid w:val="3BFF3063"/>
    <w:rsid w:val="3C3B738D"/>
    <w:rsid w:val="3CC86902"/>
    <w:rsid w:val="3F0B4FF0"/>
    <w:rsid w:val="3FD258D7"/>
    <w:rsid w:val="417B1A7C"/>
    <w:rsid w:val="44F33214"/>
    <w:rsid w:val="459A4CDC"/>
    <w:rsid w:val="46952EE3"/>
    <w:rsid w:val="48AA5A82"/>
    <w:rsid w:val="491F613A"/>
    <w:rsid w:val="49DA1173"/>
    <w:rsid w:val="4AF47C72"/>
    <w:rsid w:val="4BED7233"/>
    <w:rsid w:val="4ECE2238"/>
    <w:rsid w:val="4FDD636B"/>
    <w:rsid w:val="500929E2"/>
    <w:rsid w:val="526D52D3"/>
    <w:rsid w:val="54C25D78"/>
    <w:rsid w:val="56921397"/>
    <w:rsid w:val="57584B5E"/>
    <w:rsid w:val="59150D46"/>
    <w:rsid w:val="59DB2C3B"/>
    <w:rsid w:val="5A2161CE"/>
    <w:rsid w:val="5B815BC6"/>
    <w:rsid w:val="5BDB01F1"/>
    <w:rsid w:val="5D5C0FF1"/>
    <w:rsid w:val="5E42565C"/>
    <w:rsid w:val="5FD75ED4"/>
    <w:rsid w:val="603929F6"/>
    <w:rsid w:val="62CD5251"/>
    <w:rsid w:val="65086B6E"/>
    <w:rsid w:val="6583359A"/>
    <w:rsid w:val="67F91CDB"/>
    <w:rsid w:val="6B09457F"/>
    <w:rsid w:val="6BD53160"/>
    <w:rsid w:val="6D0D358A"/>
    <w:rsid w:val="6EBE27D4"/>
    <w:rsid w:val="71BE25E6"/>
    <w:rsid w:val="72734D90"/>
    <w:rsid w:val="75E10612"/>
    <w:rsid w:val="760A78B0"/>
    <w:rsid w:val="77822B18"/>
    <w:rsid w:val="7A581F50"/>
    <w:rsid w:val="7B6F1AD9"/>
    <w:rsid w:val="7CE704ED"/>
    <w:rsid w:val="7E117791"/>
    <w:rsid w:val="7E2A297F"/>
    <w:rsid w:val="7F4F3C92"/>
    <w:rsid w:val="7FC13641"/>
    <w:rsid w:val="7FFB7CF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3743D3"/>
    <w:pPr>
      <w:widowControl w:val="0"/>
      <w:jc w:val="both"/>
    </w:pPr>
    <w:rPr>
      <w:szCs w:val="24"/>
    </w:rPr>
  </w:style>
  <w:style w:type="paragraph" w:styleId="Heading1">
    <w:name w:val="heading 1"/>
    <w:basedOn w:val="Normal"/>
    <w:next w:val="Normal"/>
    <w:link w:val="Heading1Char"/>
    <w:uiPriority w:val="99"/>
    <w:qFormat/>
    <w:rsid w:val="003743D3"/>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3743D3"/>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iPriority w:val="99"/>
    <w:qFormat/>
    <w:rsid w:val="003743D3"/>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43D3"/>
    <w:rPr>
      <w:rFonts w:ascii="Times New Roman" w:hAnsi="Times New Roman" w:cs="Times New Roman"/>
      <w:b/>
      <w:bCs/>
      <w:kern w:val="44"/>
      <w:sz w:val="44"/>
      <w:szCs w:val="44"/>
    </w:rPr>
  </w:style>
  <w:style w:type="character" w:customStyle="1" w:styleId="Heading2Char">
    <w:name w:val="Heading 2 Char"/>
    <w:basedOn w:val="DefaultParagraphFont"/>
    <w:link w:val="Heading2"/>
    <w:uiPriority w:val="99"/>
    <w:locked/>
    <w:rsid w:val="003743D3"/>
    <w:rPr>
      <w:rFonts w:ascii="Cambria" w:eastAsia="宋体" w:hAnsi="Cambria" w:cs="Times New Roman"/>
      <w:b/>
      <w:bCs/>
      <w:kern w:val="2"/>
      <w:sz w:val="32"/>
      <w:szCs w:val="32"/>
    </w:rPr>
  </w:style>
  <w:style w:type="character" w:customStyle="1" w:styleId="Heading3Char">
    <w:name w:val="Heading 3 Char"/>
    <w:basedOn w:val="DefaultParagraphFont"/>
    <w:link w:val="Heading3"/>
    <w:uiPriority w:val="99"/>
    <w:locked/>
    <w:rsid w:val="003743D3"/>
    <w:rPr>
      <w:rFonts w:ascii="Times New Roman" w:hAnsi="Times New Roman" w:cs="Times New Roman"/>
      <w:b/>
      <w:bCs/>
      <w:kern w:val="2"/>
      <w:sz w:val="32"/>
      <w:szCs w:val="32"/>
    </w:rPr>
  </w:style>
  <w:style w:type="paragraph" w:styleId="BodyText">
    <w:name w:val="Body Text"/>
    <w:basedOn w:val="Normal"/>
    <w:link w:val="BodyTextChar1"/>
    <w:uiPriority w:val="99"/>
    <w:rsid w:val="003743D3"/>
    <w:pPr>
      <w:spacing w:beforeLines="30"/>
    </w:pPr>
    <w:rPr>
      <w:rFonts w:ascii="仿宋_GB2312" w:eastAsia="仿宋_GB2312"/>
      <w:kern w:val="0"/>
      <w:sz w:val="24"/>
      <w:szCs w:val="20"/>
    </w:rPr>
  </w:style>
  <w:style w:type="character" w:customStyle="1" w:styleId="BodyTextChar">
    <w:name w:val="Body Text Char"/>
    <w:basedOn w:val="DefaultParagraphFont"/>
    <w:link w:val="BodyText"/>
    <w:uiPriority w:val="99"/>
    <w:semiHidden/>
    <w:locked/>
    <w:rsid w:val="003743D3"/>
    <w:rPr>
      <w:rFonts w:ascii="Times New Roman" w:hAnsi="Times New Roman" w:cs="Times New Roman"/>
      <w:sz w:val="24"/>
      <w:szCs w:val="24"/>
    </w:rPr>
  </w:style>
  <w:style w:type="paragraph" w:styleId="TOC3">
    <w:name w:val="toc 3"/>
    <w:basedOn w:val="Normal"/>
    <w:next w:val="Normal"/>
    <w:uiPriority w:val="99"/>
    <w:rsid w:val="003743D3"/>
    <w:pPr>
      <w:tabs>
        <w:tab w:val="right" w:leader="dot" w:pos="8296"/>
      </w:tabs>
      <w:ind w:leftChars="400" w:left="840"/>
    </w:pPr>
  </w:style>
  <w:style w:type="paragraph" w:styleId="BalloonText">
    <w:name w:val="Balloon Text"/>
    <w:basedOn w:val="Normal"/>
    <w:link w:val="BalloonTextChar"/>
    <w:uiPriority w:val="99"/>
    <w:semiHidden/>
    <w:rsid w:val="003743D3"/>
    <w:rPr>
      <w:sz w:val="18"/>
      <w:szCs w:val="18"/>
    </w:rPr>
  </w:style>
  <w:style w:type="character" w:customStyle="1" w:styleId="BalloonTextChar">
    <w:name w:val="Balloon Text Char"/>
    <w:basedOn w:val="DefaultParagraphFont"/>
    <w:link w:val="BalloonText"/>
    <w:uiPriority w:val="99"/>
    <w:semiHidden/>
    <w:locked/>
    <w:rsid w:val="003743D3"/>
    <w:rPr>
      <w:rFonts w:ascii="Times New Roman" w:hAnsi="Times New Roman" w:cs="Times New Roman"/>
      <w:kern w:val="2"/>
      <w:sz w:val="18"/>
      <w:szCs w:val="18"/>
    </w:rPr>
  </w:style>
  <w:style w:type="paragraph" w:styleId="Footer">
    <w:name w:val="footer"/>
    <w:basedOn w:val="Normal"/>
    <w:link w:val="FooterChar1"/>
    <w:uiPriority w:val="99"/>
    <w:rsid w:val="003743D3"/>
    <w:pPr>
      <w:tabs>
        <w:tab w:val="center" w:pos="4153"/>
        <w:tab w:val="right" w:pos="8306"/>
      </w:tabs>
      <w:snapToGrid w:val="0"/>
      <w:jc w:val="left"/>
    </w:pPr>
    <w:rPr>
      <w:kern w:val="0"/>
      <w:sz w:val="18"/>
      <w:szCs w:val="20"/>
    </w:rPr>
  </w:style>
  <w:style w:type="character" w:customStyle="1" w:styleId="FooterChar">
    <w:name w:val="Footer Char"/>
    <w:basedOn w:val="DefaultParagraphFont"/>
    <w:link w:val="Footer"/>
    <w:uiPriority w:val="99"/>
    <w:semiHidden/>
    <w:locked/>
    <w:rsid w:val="003743D3"/>
    <w:rPr>
      <w:rFonts w:ascii="Times New Roman" w:hAnsi="Times New Roman" w:cs="Times New Roman"/>
      <w:sz w:val="18"/>
      <w:szCs w:val="18"/>
    </w:rPr>
  </w:style>
  <w:style w:type="paragraph" w:styleId="Header">
    <w:name w:val="header"/>
    <w:basedOn w:val="Normal"/>
    <w:link w:val="HeaderChar1"/>
    <w:uiPriority w:val="99"/>
    <w:semiHidden/>
    <w:rsid w:val="003743D3"/>
    <w:pPr>
      <w:pBdr>
        <w:bottom w:val="single" w:sz="6" w:space="1" w:color="auto"/>
      </w:pBdr>
      <w:tabs>
        <w:tab w:val="center" w:pos="4153"/>
        <w:tab w:val="right" w:pos="8306"/>
      </w:tabs>
      <w:snapToGrid w:val="0"/>
      <w:jc w:val="center"/>
    </w:pPr>
    <w:rPr>
      <w:kern w:val="0"/>
      <w:sz w:val="18"/>
      <w:szCs w:val="20"/>
    </w:rPr>
  </w:style>
  <w:style w:type="character" w:customStyle="1" w:styleId="HeaderChar">
    <w:name w:val="Header Char"/>
    <w:basedOn w:val="DefaultParagraphFont"/>
    <w:link w:val="Header"/>
    <w:uiPriority w:val="99"/>
    <w:semiHidden/>
    <w:locked/>
    <w:rsid w:val="003743D3"/>
    <w:rPr>
      <w:rFonts w:ascii="Times New Roman" w:hAnsi="Times New Roman" w:cs="Times New Roman"/>
      <w:sz w:val="18"/>
      <w:szCs w:val="18"/>
    </w:rPr>
  </w:style>
  <w:style w:type="paragraph" w:styleId="TOC1">
    <w:name w:val="toc 1"/>
    <w:basedOn w:val="Normal"/>
    <w:next w:val="Normal"/>
    <w:uiPriority w:val="99"/>
    <w:rsid w:val="003743D3"/>
    <w:pPr>
      <w:tabs>
        <w:tab w:val="right" w:leader="dot" w:pos="8296"/>
      </w:tabs>
      <w:spacing w:before="93"/>
      <w:jc w:val="center"/>
    </w:pPr>
    <w:rPr>
      <w:rFonts w:ascii="仿宋" w:eastAsia="仿宋" w:hAnsi="仿宋"/>
      <w:sz w:val="28"/>
      <w:szCs w:val="28"/>
    </w:rPr>
  </w:style>
  <w:style w:type="paragraph" w:styleId="TOC2">
    <w:name w:val="toc 2"/>
    <w:basedOn w:val="Normal"/>
    <w:next w:val="Normal"/>
    <w:uiPriority w:val="99"/>
    <w:rsid w:val="003743D3"/>
    <w:pPr>
      <w:tabs>
        <w:tab w:val="right" w:leader="dot" w:pos="8296"/>
      </w:tabs>
      <w:ind w:leftChars="200" w:left="420"/>
    </w:pPr>
  </w:style>
  <w:style w:type="paragraph" w:styleId="NormalWeb">
    <w:name w:val="Normal (Web)"/>
    <w:basedOn w:val="Normal"/>
    <w:uiPriority w:val="99"/>
    <w:semiHidden/>
    <w:rsid w:val="003743D3"/>
    <w:pPr>
      <w:spacing w:beforeAutospacing="1" w:afterAutospacing="1"/>
      <w:jc w:val="left"/>
    </w:pPr>
    <w:rPr>
      <w:kern w:val="0"/>
      <w:sz w:val="24"/>
    </w:rPr>
  </w:style>
  <w:style w:type="character" w:styleId="Strong">
    <w:name w:val="Strong"/>
    <w:basedOn w:val="DefaultParagraphFont"/>
    <w:uiPriority w:val="99"/>
    <w:qFormat/>
    <w:rsid w:val="003743D3"/>
    <w:rPr>
      <w:rFonts w:cs="Times New Roman"/>
      <w:b/>
    </w:rPr>
  </w:style>
  <w:style w:type="character" w:styleId="Hyperlink">
    <w:name w:val="Hyperlink"/>
    <w:basedOn w:val="DefaultParagraphFont"/>
    <w:uiPriority w:val="99"/>
    <w:rsid w:val="003743D3"/>
    <w:rPr>
      <w:rFonts w:cs="Times New Roman"/>
      <w:color w:val="0000FF"/>
      <w:u w:val="single"/>
    </w:rPr>
  </w:style>
  <w:style w:type="character" w:customStyle="1" w:styleId="HeaderChar1">
    <w:name w:val="Header Char1"/>
    <w:link w:val="Header"/>
    <w:uiPriority w:val="99"/>
    <w:semiHidden/>
    <w:locked/>
    <w:rsid w:val="003743D3"/>
    <w:rPr>
      <w:sz w:val="18"/>
    </w:rPr>
  </w:style>
  <w:style w:type="character" w:customStyle="1" w:styleId="FooterChar1">
    <w:name w:val="Footer Char1"/>
    <w:link w:val="Footer"/>
    <w:uiPriority w:val="99"/>
    <w:locked/>
    <w:rsid w:val="003743D3"/>
    <w:rPr>
      <w:sz w:val="18"/>
    </w:rPr>
  </w:style>
  <w:style w:type="character" w:customStyle="1" w:styleId="BodyTextChar1">
    <w:name w:val="Body Text Char1"/>
    <w:link w:val="BodyText"/>
    <w:uiPriority w:val="99"/>
    <w:locked/>
    <w:rsid w:val="003743D3"/>
    <w:rPr>
      <w:rFonts w:ascii="仿宋_GB2312" w:eastAsia="仿宋_GB2312" w:hAnsi="Times New Roman"/>
      <w:sz w:val="24"/>
    </w:rPr>
  </w:style>
  <w:style w:type="paragraph" w:customStyle="1" w:styleId="Default">
    <w:name w:val="Default"/>
    <w:uiPriority w:val="99"/>
    <w:rsid w:val="003743D3"/>
    <w:pPr>
      <w:widowControl w:val="0"/>
      <w:autoSpaceDE w:val="0"/>
      <w:autoSpaceDN w:val="0"/>
      <w:adjustRightInd w:val="0"/>
    </w:pPr>
    <w:rPr>
      <w:rFonts w:ascii="仿宋" w:eastAsia="仿宋" w:hAnsi="Calibri" w:cs="仿宋"/>
      <w:color w:val="000000"/>
      <w:kern w:val="0"/>
      <w:sz w:val="24"/>
      <w:szCs w:val="24"/>
    </w:rPr>
  </w:style>
  <w:style w:type="paragraph" w:styleId="ListParagraph">
    <w:name w:val="List Paragraph"/>
    <w:basedOn w:val="Normal"/>
    <w:uiPriority w:val="99"/>
    <w:qFormat/>
    <w:rsid w:val="003743D3"/>
    <w:pPr>
      <w:ind w:firstLineChars="200" w:firstLine="420"/>
    </w:pPr>
  </w:style>
  <w:style w:type="paragraph" w:customStyle="1" w:styleId="TOC10">
    <w:name w:val="TOC 标题1"/>
    <w:basedOn w:val="Heading1"/>
    <w:next w:val="Normal"/>
    <w:uiPriority w:val="99"/>
    <w:rsid w:val="003743D3"/>
    <w:pPr>
      <w:widowControl/>
      <w:spacing w:before="480" w:after="0" w:line="276" w:lineRule="auto"/>
      <w:jc w:val="left"/>
      <w:outlineLvl w:val="9"/>
    </w:pPr>
    <w:rPr>
      <w:rFonts w:ascii="Cambria" w:hAnsi="Cambria"/>
      <w:color w:val="365F91"/>
      <w:kern w:val="0"/>
      <w:sz w:val="28"/>
      <w:szCs w:val="28"/>
    </w:rPr>
  </w:style>
  <w:style w:type="paragraph" w:customStyle="1" w:styleId="TOCHeading1">
    <w:name w:val="TOC Heading1"/>
    <w:basedOn w:val="Heading1"/>
    <w:next w:val="Normal"/>
    <w:uiPriority w:val="99"/>
    <w:rsid w:val="003743D3"/>
    <w:pPr>
      <w:widowControl/>
      <w:spacing w:before="480" w:after="0" w:line="276" w:lineRule="auto"/>
      <w:jc w:val="left"/>
      <w:outlineLvl w:val="9"/>
    </w:pPr>
    <w:rPr>
      <w:rFonts w:ascii="Cambria" w:hAnsi="Cambria"/>
      <w:color w:val="365F91"/>
      <w:kern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33</Pages>
  <Words>2172</Words>
  <Characters>12383</Characters>
  <Application>Microsoft Office Outlook</Application>
  <DocSecurity>0</DocSecurity>
  <Lines>0</Lines>
  <Paragraphs>0</Paragraphs>
  <ScaleCrop>false</ScaleCrop>
  <Company>四川省财政厅</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曹颖</dc:creator>
  <cp:keywords/>
  <dc:description/>
  <cp:lastModifiedBy>纳正菊</cp:lastModifiedBy>
  <cp:revision>43</cp:revision>
  <cp:lastPrinted>2020-07-23T02:58:00Z</cp:lastPrinted>
  <dcterms:created xsi:type="dcterms:W3CDTF">2020-08-04T01:49:00Z</dcterms:created>
  <dcterms:modified xsi:type="dcterms:W3CDTF">2020-10-30T01:19:00Z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