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2B783F"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476"/>
      <w:bookmarkStart w:id="7" w:name="_Toc15377194"/>
      <w:bookmarkStart w:id="8" w:name="_Toc15396598"/>
      <w:bookmarkStart w:id="9" w:name="_Toc15377426"/>
      <w:bookmarkStart w:id="10" w:name="_Toc15378442"/>
      <w:r>
        <w:rPr>
          <w:rFonts w:ascii="方正小标宋简体" w:eastAsia="方正小标宋简体" w:hAnsi="宋体" w:hint="eastAsia"/>
          <w:color w:val="000000"/>
          <w:sz w:val="72"/>
          <w:szCs w:val="72"/>
        </w:rPr>
        <w:t>四川省</w:t>
      </w:r>
      <w:bookmarkStart w:id="11" w:name="_Toc15306268"/>
      <w:bookmarkEnd w:id="0"/>
      <w:r w:rsidR="00FB5980">
        <w:rPr>
          <w:rFonts w:ascii="方正小标宋简体" w:eastAsia="方正小标宋简体" w:hAnsi="宋体" w:hint="eastAsia"/>
          <w:color w:val="000000"/>
          <w:sz w:val="72"/>
          <w:szCs w:val="72"/>
        </w:rPr>
        <w:t>攀枝花市仁和区</w:t>
      </w:r>
    </w:p>
    <w:p w:rsidR="005B5C64" w:rsidRDefault="00FB5980">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总发乡中心学校</w:t>
      </w:r>
      <w:r w:rsidR="00204CDE">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5B5C64" w:rsidRDefault="005B5C64">
      <w:pPr>
        <w:widowControl/>
        <w:jc w:val="center"/>
        <w:rPr>
          <w:rFonts w:ascii="黑体" w:eastAsia="黑体" w:hAnsi="黑体" w:cstheme="minorBidi"/>
          <w:sz w:val="28"/>
          <w:szCs w:val="28"/>
        </w:rPr>
      </w:pPr>
    </w:p>
    <w:p w:rsidR="005B5C64" w:rsidRDefault="00204CDE">
      <w:pPr>
        <w:pStyle w:val="10"/>
      </w:pPr>
      <w:r>
        <w:rPr>
          <w:rFonts w:hint="eastAsia"/>
        </w:rPr>
        <w:t>公开时间：2020年</w:t>
      </w:r>
      <w:r w:rsidR="008E616B">
        <w:rPr>
          <w:rFonts w:hint="eastAsia"/>
        </w:rPr>
        <w:t>10</w:t>
      </w:r>
      <w:r>
        <w:rPr>
          <w:rFonts w:hint="eastAsia"/>
        </w:rPr>
        <w:t>月</w:t>
      </w:r>
      <w:r w:rsidR="00FB5980">
        <w:rPr>
          <w:rFonts w:hint="eastAsia"/>
        </w:rPr>
        <w:t>12</w:t>
      </w:r>
      <w:r>
        <w:rPr>
          <w:rFonts w:hint="eastAsia"/>
        </w:rPr>
        <w:t>日</w:t>
      </w:r>
    </w:p>
    <w:p w:rsidR="005B5C64" w:rsidRDefault="005B5C64"/>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416CD4" w:rsidRDefault="00833962">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p>
    <w:p w:rsidR="00416CD4" w:rsidRDefault="00833962">
      <w:pPr>
        <w:pStyle w:val="10"/>
        <w:adjustRightInd w:val="0"/>
        <w:snapToGrid w:val="0"/>
        <w:spacing w:before="0" w:line="440" w:lineRule="exact"/>
        <w:jc w:val="left"/>
        <w:rPr>
          <w:sz w:val="24"/>
          <w:szCs w:val="24"/>
        </w:rPr>
      </w:pPr>
      <w:r w:rsidRPr="00833962">
        <w:rPr>
          <w:rFonts w:hint="eastAsia"/>
          <w:sz w:val="24"/>
        </w:rPr>
        <w:t>第二部分</w:t>
      </w:r>
      <w:proofErr w:type="gramStart"/>
      <w:r w:rsidRPr="00833962">
        <w:rPr>
          <w:rFonts w:hint="eastAsia"/>
          <w:sz w:val="24"/>
        </w:rPr>
        <w:t>度部门</w:t>
      </w:r>
      <w:proofErr w:type="gramEnd"/>
      <w:r w:rsidRPr="00833962">
        <w:rPr>
          <w:rFonts w:hint="eastAsia"/>
          <w:sz w:val="24"/>
        </w:rPr>
        <w:t>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rsidR="00416CD4" w:rsidRDefault="00833962">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rsidR="00416CD4" w:rsidRDefault="00833962">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u w:val="none"/>
        </w:rPr>
        <w:t>十、</w:t>
      </w:r>
      <w:r w:rsidRPr="00833962">
        <w:rPr>
          <w:rFonts w:hint="eastAsia"/>
          <w:sz w:val="24"/>
        </w:rPr>
        <w:t>其他重要事项的情况说明</w:t>
      </w:r>
      <w:r w:rsidRPr="00833962">
        <w:rPr>
          <w:rFonts w:ascii="仿宋" w:eastAsia="仿宋" w:hAnsi="仿宋"/>
          <w:sz w:val="24"/>
        </w:rPr>
        <w:tab/>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p>
    <w:p w:rsidR="00416CD4" w:rsidRDefault="00833962">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416CD4" w:rsidRDefault="00833962">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416CD4" w:rsidRDefault="00833962">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416CD4" w:rsidRDefault="00833962">
      <w:pPr>
        <w:widowControl/>
        <w:spacing w:line="440" w:lineRule="exact"/>
        <w:jc w:val="left"/>
        <w:rPr>
          <w:rFonts w:ascii="仿宋" w:eastAsia="仿宋" w:hAnsi="仿宋"/>
          <w:bCs/>
          <w:kern w:val="44"/>
          <w:sz w:val="24"/>
        </w:rPr>
      </w:pPr>
      <w:bookmarkStart w:id="12" w:name="_Toc15377196"/>
      <w:bookmarkStart w:id="13" w:name="_Toc15396599"/>
      <w:r w:rsidRPr="00833962">
        <w:rPr>
          <w:rFonts w:ascii="仿宋" w:eastAsia="仿宋" w:hAnsi="仿宋"/>
          <w:b/>
          <w:sz w:val="24"/>
        </w:rPr>
        <w:br w:type="page"/>
      </w:r>
    </w:p>
    <w:p w:rsidR="005B5C64" w:rsidRDefault="00204CD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5B5C64" w:rsidRDefault="005B5C64">
      <w:pPr>
        <w:widowControl/>
        <w:jc w:val="left"/>
        <w:rPr>
          <w:rFonts w:ascii="黑体" w:eastAsia="黑体"/>
          <w:color w:val="000000"/>
          <w:sz w:val="32"/>
          <w:szCs w:val="32"/>
        </w:rPr>
      </w:pPr>
    </w:p>
    <w:p w:rsidR="005B5C64" w:rsidRDefault="00204CDE">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B95ED5" w:rsidRDefault="00B95ED5" w:rsidP="00B95ED5">
      <w:pPr>
        <w:snapToGrid w:val="0"/>
        <w:spacing w:line="520" w:lineRule="exact"/>
        <w:ind w:firstLineChars="200" w:firstLine="562"/>
        <w:rPr>
          <w:rFonts w:ascii="宋体"/>
          <w:b/>
          <w:sz w:val="28"/>
          <w:szCs w:val="28"/>
        </w:rPr>
      </w:pPr>
      <w:bookmarkStart w:id="16" w:name="_Toc15396601"/>
      <w:bookmarkStart w:id="17" w:name="_Toc15377200"/>
      <w:r>
        <w:rPr>
          <w:rFonts w:ascii="宋体" w:hAnsi="宋体" w:hint="eastAsia"/>
          <w:b/>
          <w:sz w:val="28"/>
          <w:szCs w:val="28"/>
        </w:rPr>
        <w:t>（一）基本情况。</w:t>
      </w:r>
    </w:p>
    <w:p w:rsidR="00B95ED5" w:rsidRDefault="00B95ED5" w:rsidP="00B95ED5">
      <w:pPr>
        <w:pStyle w:val="a3"/>
        <w:adjustRightInd w:val="0"/>
        <w:snapToGrid w:val="0"/>
        <w:spacing w:before="93" w:line="580" w:lineRule="exact"/>
        <w:ind w:firstLineChars="210" w:firstLine="588"/>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、主要职能：</w:t>
      </w:r>
    </w:p>
    <w:p w:rsidR="00B95ED5" w:rsidRDefault="00B95ED5" w:rsidP="00B95ED5">
      <w:pPr>
        <w:pStyle w:val="a3"/>
        <w:adjustRightInd w:val="0"/>
        <w:snapToGrid w:val="0"/>
        <w:spacing w:before="93" w:line="580" w:lineRule="exact"/>
        <w:ind w:firstLineChars="210" w:firstLine="588"/>
        <w:rPr>
          <w:rFonts w:ascii="宋体" w:eastAsia="宋体" w:hAnsi="宋体"/>
          <w:bCs/>
          <w:sz w:val="28"/>
          <w:szCs w:val="28"/>
        </w:rPr>
      </w:pPr>
      <w:r>
        <w:rPr>
          <w:rFonts w:ascii="宋体" w:eastAsia="宋体" w:hAnsi="宋体" w:hint="eastAsia"/>
          <w:bCs/>
          <w:sz w:val="28"/>
          <w:szCs w:val="28"/>
        </w:rPr>
        <w:t>攀枝花市仁和区总发乡中心学校是攀枝花市仁和区教育和体育局直属管辖的小学阶段义务教育学校；</w:t>
      </w:r>
      <w:r>
        <w:rPr>
          <w:rFonts w:ascii="宋体" w:eastAsia="宋体" w:hAnsi="宋体"/>
          <w:bCs/>
          <w:sz w:val="28"/>
          <w:szCs w:val="28"/>
        </w:rPr>
        <w:t>201</w:t>
      </w:r>
      <w:r>
        <w:rPr>
          <w:rFonts w:ascii="宋体" w:eastAsia="宋体" w:hAnsi="宋体" w:hint="eastAsia"/>
          <w:bCs/>
          <w:sz w:val="28"/>
          <w:szCs w:val="28"/>
        </w:rPr>
        <w:t>9年学校重点工作任务是完成本辖区内适龄儿童的义务教育小学阶段学历教育及相关社会服务，</w:t>
      </w:r>
      <w:r>
        <w:rPr>
          <w:rFonts w:ascii="宋体" w:eastAsia="宋体" w:hAnsi="宋体" w:hint="eastAsia"/>
          <w:sz w:val="28"/>
          <w:szCs w:val="28"/>
        </w:rPr>
        <w:t>是一所城乡结合的</w:t>
      </w:r>
      <w:r>
        <w:rPr>
          <w:rFonts w:ascii="宋体" w:eastAsia="宋体" w:hAnsi="宋体" w:cs="宋体" w:hint="eastAsia"/>
          <w:sz w:val="28"/>
          <w:szCs w:val="28"/>
        </w:rPr>
        <w:t>寄宿制</w:t>
      </w:r>
      <w:r>
        <w:rPr>
          <w:rFonts w:ascii="宋体" w:eastAsia="宋体" w:hAnsi="宋体" w:hint="eastAsia"/>
          <w:sz w:val="28"/>
          <w:szCs w:val="28"/>
        </w:rPr>
        <w:t>小学</w:t>
      </w:r>
      <w:r>
        <w:rPr>
          <w:rFonts w:ascii="宋体" w:eastAsia="宋体" w:hAnsi="宋体" w:hint="eastAsia"/>
          <w:bCs/>
          <w:sz w:val="28"/>
          <w:szCs w:val="28"/>
        </w:rPr>
        <w:t>。</w:t>
      </w:r>
      <w:r>
        <w:rPr>
          <w:rFonts w:ascii="宋体" w:eastAsia="宋体" w:hAnsi="宋体" w:hint="eastAsia"/>
          <w:sz w:val="28"/>
          <w:szCs w:val="28"/>
        </w:rPr>
        <w:t>现所辖一所中心校、及一所幼儿园</w:t>
      </w:r>
      <w:r>
        <w:rPr>
          <w:rFonts w:ascii="宋体" w:eastAsia="宋体" w:hAnsi="宋体"/>
          <w:sz w:val="28"/>
          <w:szCs w:val="28"/>
        </w:rPr>
        <w:t>(</w:t>
      </w:r>
      <w:r>
        <w:rPr>
          <w:rFonts w:ascii="宋体" w:eastAsia="宋体" w:hAnsi="宋体" w:hint="eastAsia"/>
          <w:sz w:val="28"/>
          <w:szCs w:val="28"/>
        </w:rPr>
        <w:t>总发乡中心幼儿园</w:t>
      </w:r>
      <w:r>
        <w:rPr>
          <w:rFonts w:ascii="宋体" w:eastAsia="宋体" w:hAnsi="宋体"/>
          <w:sz w:val="28"/>
          <w:szCs w:val="28"/>
        </w:rPr>
        <w:t>)</w:t>
      </w:r>
    </w:p>
    <w:p w:rsidR="00B95ED5" w:rsidRDefault="00B95ED5" w:rsidP="00B95ED5">
      <w:pPr>
        <w:pStyle w:val="a3"/>
        <w:adjustRightInd w:val="0"/>
        <w:snapToGrid w:val="0"/>
        <w:spacing w:before="93" w:line="580" w:lineRule="exact"/>
        <w:ind w:firstLineChars="150" w:firstLine="42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、机构情况，包括当年变动情况及原因。</w:t>
      </w:r>
    </w:p>
    <w:p w:rsidR="00B95ED5" w:rsidRDefault="00B95ED5" w:rsidP="00B95ED5">
      <w:pPr>
        <w:snapToGrid w:val="0"/>
        <w:spacing w:line="520" w:lineRule="exact"/>
        <w:ind w:firstLineChars="200" w:firstLine="560"/>
        <w:rPr>
          <w:rFonts w:ascii="宋体"/>
          <w:sz w:val="28"/>
          <w:szCs w:val="28"/>
        </w:rPr>
      </w:pPr>
      <w:r>
        <w:rPr>
          <w:rFonts w:ascii="宋体" w:hAnsi="宋体" w:hint="eastAsia"/>
          <w:sz w:val="28"/>
          <w:szCs w:val="28"/>
        </w:rPr>
        <w:t>攀枝花市仁和区总发乡中心学校属于独立核算的一类事业单位，由财政全额拨款的事业单位。</w:t>
      </w:r>
      <w:r>
        <w:rPr>
          <w:rFonts w:ascii="宋体" w:hAnsi="宋体"/>
          <w:sz w:val="28"/>
          <w:szCs w:val="28"/>
        </w:rPr>
        <w:t>201</w:t>
      </w:r>
      <w:r>
        <w:rPr>
          <w:rFonts w:ascii="宋体" w:hAnsi="宋体" w:hint="eastAsia"/>
          <w:sz w:val="28"/>
          <w:szCs w:val="28"/>
        </w:rPr>
        <w:t>9年无变动情况。</w:t>
      </w:r>
    </w:p>
    <w:p w:rsidR="00B95ED5" w:rsidRDefault="00B95ED5" w:rsidP="00B95ED5">
      <w:pPr>
        <w:snapToGrid w:val="0"/>
        <w:spacing w:line="52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、人员情况，包括当年变动情况及原因。</w:t>
      </w:r>
    </w:p>
    <w:p w:rsidR="00B95ED5" w:rsidRDefault="00B95ED5" w:rsidP="00B95ED5">
      <w:pPr>
        <w:snapToGrid w:val="0"/>
        <w:spacing w:line="520" w:lineRule="exact"/>
        <w:ind w:firstLineChars="200" w:firstLine="560"/>
        <w:rPr>
          <w:rFonts w:ascii="宋体"/>
          <w:sz w:val="28"/>
          <w:szCs w:val="28"/>
        </w:rPr>
      </w:pPr>
      <w:r>
        <w:rPr>
          <w:rFonts w:ascii="宋体" w:hAnsi="宋体" w:hint="eastAsia"/>
          <w:sz w:val="28"/>
          <w:szCs w:val="28"/>
        </w:rPr>
        <w:t>我校现有财政补助开支人数</w:t>
      </w:r>
      <w:r>
        <w:rPr>
          <w:rFonts w:ascii="宋体" w:hAnsi="宋体"/>
          <w:sz w:val="28"/>
          <w:szCs w:val="28"/>
        </w:rPr>
        <w:t>3</w:t>
      </w:r>
      <w:r>
        <w:rPr>
          <w:rFonts w:ascii="宋体" w:hAnsi="宋体" w:hint="eastAsia"/>
          <w:sz w:val="28"/>
          <w:szCs w:val="28"/>
        </w:rPr>
        <w:t>2人，其中：在职教职工</w:t>
      </w:r>
      <w:r>
        <w:rPr>
          <w:rFonts w:ascii="宋体" w:hAnsi="宋体"/>
          <w:sz w:val="28"/>
          <w:szCs w:val="28"/>
        </w:rPr>
        <w:t>3</w:t>
      </w:r>
      <w:r>
        <w:rPr>
          <w:rFonts w:ascii="宋体" w:hAnsi="宋体" w:hint="eastAsia"/>
          <w:sz w:val="28"/>
          <w:szCs w:val="28"/>
        </w:rPr>
        <w:t>2人。与上年相比减少4人。主要原因是：</w:t>
      </w:r>
      <w:r>
        <w:rPr>
          <w:rFonts w:ascii="宋体" w:hAnsi="宋体"/>
          <w:sz w:val="28"/>
          <w:szCs w:val="28"/>
        </w:rPr>
        <w:t>201</w:t>
      </w:r>
      <w:r>
        <w:rPr>
          <w:rFonts w:ascii="宋体" w:hAnsi="宋体" w:hint="eastAsia"/>
          <w:sz w:val="28"/>
          <w:szCs w:val="28"/>
        </w:rPr>
        <w:t>9年退休1人，调走5人，调入2人。</w:t>
      </w:r>
    </w:p>
    <w:p w:rsidR="00B95ED5" w:rsidRDefault="00B95ED5" w:rsidP="00B95ED5">
      <w:pPr>
        <w:snapToGrid w:val="0"/>
        <w:spacing w:line="520" w:lineRule="exact"/>
        <w:ind w:firstLineChars="200" w:firstLine="560"/>
        <w:rPr>
          <w:rFonts w:ascii="宋体"/>
          <w:sz w:val="28"/>
          <w:szCs w:val="28"/>
        </w:rPr>
      </w:pPr>
      <w:r>
        <w:rPr>
          <w:rFonts w:ascii="宋体" w:hAnsi="宋体" w:hint="eastAsia"/>
          <w:sz w:val="28"/>
          <w:szCs w:val="28"/>
        </w:rPr>
        <w:t>（二）当年取得的主要事业成效。</w:t>
      </w:r>
    </w:p>
    <w:p w:rsidR="00B95ED5" w:rsidRDefault="00B95ED5" w:rsidP="00B95ED5">
      <w:pPr>
        <w:snapToGrid w:val="0"/>
        <w:spacing w:line="520" w:lineRule="exact"/>
        <w:ind w:firstLineChars="200" w:firstLine="560"/>
        <w:rPr>
          <w:rFonts w:ascii="宋体"/>
          <w:sz w:val="28"/>
          <w:szCs w:val="28"/>
        </w:rPr>
      </w:pPr>
      <w:r>
        <w:rPr>
          <w:rFonts w:ascii="宋体" w:hAnsi="宋体" w:hint="eastAsia"/>
          <w:sz w:val="28"/>
          <w:szCs w:val="28"/>
        </w:rPr>
        <w:t>从整个收支预算可以看出，</w:t>
      </w:r>
      <w:r w:rsidR="00651CD5">
        <w:rPr>
          <w:rFonts w:ascii="宋体" w:hAnsi="宋体"/>
          <w:sz w:val="28"/>
          <w:szCs w:val="28"/>
        </w:rPr>
        <w:t>201</w:t>
      </w:r>
      <w:r w:rsidR="00651CD5">
        <w:rPr>
          <w:rFonts w:ascii="宋体" w:hAnsi="宋体" w:hint="eastAsia"/>
          <w:sz w:val="28"/>
          <w:szCs w:val="28"/>
        </w:rPr>
        <w:t>9</w:t>
      </w:r>
      <w:r>
        <w:rPr>
          <w:rFonts w:ascii="宋体" w:hAnsi="宋体" w:hint="eastAsia"/>
          <w:sz w:val="28"/>
          <w:szCs w:val="28"/>
        </w:rPr>
        <w:t>年收支预决算执行情况良好。</w:t>
      </w:r>
      <w:r w:rsidR="00651CD5">
        <w:rPr>
          <w:rFonts w:ascii="宋体" w:hAnsi="宋体"/>
          <w:sz w:val="28"/>
          <w:szCs w:val="28"/>
        </w:rPr>
        <w:t>201</w:t>
      </w:r>
      <w:r w:rsidR="00651CD5">
        <w:rPr>
          <w:rFonts w:ascii="宋体" w:hAnsi="宋体" w:hint="eastAsia"/>
          <w:sz w:val="28"/>
          <w:szCs w:val="28"/>
        </w:rPr>
        <w:t>9</w:t>
      </w:r>
      <w:r>
        <w:rPr>
          <w:rFonts w:ascii="宋体" w:hAnsi="宋体" w:hint="eastAsia"/>
          <w:sz w:val="28"/>
          <w:szCs w:val="28"/>
        </w:rPr>
        <w:t>年与</w:t>
      </w:r>
      <w:r w:rsidR="00126A0F">
        <w:rPr>
          <w:rFonts w:ascii="宋体" w:hAnsi="宋体"/>
          <w:sz w:val="28"/>
          <w:szCs w:val="28"/>
        </w:rPr>
        <w:t>201</w:t>
      </w:r>
      <w:r w:rsidR="00126A0F">
        <w:rPr>
          <w:rFonts w:ascii="宋体" w:hAnsi="宋体" w:hint="eastAsia"/>
          <w:sz w:val="28"/>
          <w:szCs w:val="28"/>
        </w:rPr>
        <w:t>8</w:t>
      </w:r>
      <w:r>
        <w:rPr>
          <w:rFonts w:ascii="宋体" w:hAnsi="宋体" w:hint="eastAsia"/>
          <w:sz w:val="28"/>
          <w:szCs w:val="28"/>
        </w:rPr>
        <w:t>年相比较财政拨款预算收入增加了</w:t>
      </w:r>
      <w:r w:rsidR="00126A0F">
        <w:rPr>
          <w:rFonts w:ascii="宋体" w:hAnsi="宋体" w:hint="eastAsia"/>
          <w:sz w:val="28"/>
          <w:szCs w:val="28"/>
        </w:rPr>
        <w:t>39.54</w:t>
      </w:r>
      <w:r>
        <w:rPr>
          <w:rFonts w:ascii="宋体" w:hAnsi="宋体" w:hint="eastAsia"/>
          <w:sz w:val="28"/>
          <w:szCs w:val="28"/>
        </w:rPr>
        <w:t>万元，原因：财政增加教育投入，人员经费增加、在审核监督财务收支过程中、发现问题及时进行了处理、及时向上级财政主管部门请教、使各项财务工作能顺利的在我单位得以顺利实施。</w:t>
      </w:r>
    </w:p>
    <w:p w:rsidR="002B783F" w:rsidRDefault="00B95ED5" w:rsidP="00BA3ABE">
      <w:pPr>
        <w:pStyle w:val="2"/>
        <w:rPr>
          <w:rFonts w:ascii="黑体" w:eastAsia="黑体" w:hAnsi="黑体"/>
          <w:color w:val="000000"/>
        </w:rPr>
      </w:pPr>
      <w:r>
        <w:rPr>
          <w:rFonts w:ascii="宋体"/>
          <w:color w:val="000000"/>
          <w:sz w:val="28"/>
          <w:szCs w:val="28"/>
        </w:rPr>
        <w:br w:type="page"/>
      </w:r>
      <w:bookmarkEnd w:id="16"/>
      <w:bookmarkEnd w:id="17"/>
      <w:r w:rsidR="00BA3ABE">
        <w:rPr>
          <w:rStyle w:val="2Char"/>
        </w:rPr>
        <w:lastRenderedPageBreak/>
        <w:t xml:space="preserve"> </w:t>
      </w:r>
      <w:bookmarkStart w:id="18" w:name="_Toc15377204"/>
      <w:bookmarkStart w:id="19" w:name="_Toc15396602"/>
      <w:r w:rsidR="00204CDE">
        <w:rPr>
          <w:rFonts w:ascii="黑体" w:eastAsia="黑体" w:hAnsi="黑体" w:hint="eastAsia"/>
          <w:b w:val="0"/>
          <w:color w:val="000000"/>
        </w:rPr>
        <w:t>第二部分</w:t>
      </w:r>
      <w:r w:rsidR="00204CDE">
        <w:rPr>
          <w:rFonts w:ascii="黑体" w:eastAsia="黑体" w:hAnsi="黑体" w:hint="eastAsia"/>
          <w:color w:val="000000"/>
        </w:rPr>
        <w:t xml:space="preserve"> </w:t>
      </w:r>
    </w:p>
    <w:p w:rsidR="005B5C64" w:rsidRDefault="00204CDE" w:rsidP="002B783F">
      <w:pPr>
        <w:pStyle w:val="2"/>
        <w:ind w:firstLineChars="295" w:firstLine="1298"/>
        <w:rPr>
          <w:rStyle w:val="1Char"/>
          <w:rFonts w:ascii="黑体" w:eastAsia="黑体" w:hAnsi="黑体"/>
        </w:rPr>
      </w:pPr>
      <w:r>
        <w:rPr>
          <w:rStyle w:val="1Char"/>
          <w:rFonts w:ascii="黑体" w:eastAsia="黑体" w:hAnsi="黑体" w:hint="eastAsia"/>
        </w:rPr>
        <w:t>2019年度部门决算情况说明</w:t>
      </w:r>
      <w:bookmarkEnd w:id="18"/>
      <w:bookmarkEnd w:id="19"/>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0" w:name="_Toc15377205"/>
      <w:bookmarkStart w:id="21"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0"/>
      <w:bookmarkEnd w:id="21"/>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2019年度收、支总计</w:t>
      </w:r>
      <w:r w:rsidR="00270FF4">
        <w:rPr>
          <w:rFonts w:ascii="仿宋" w:eastAsia="仿宋" w:hAnsi="仿宋" w:hint="eastAsia"/>
          <w:color w:val="000000"/>
          <w:sz w:val="32"/>
          <w:szCs w:val="32"/>
        </w:rPr>
        <w:t>1388.31</w:t>
      </w:r>
      <w:r>
        <w:rPr>
          <w:rFonts w:ascii="仿宋" w:eastAsia="仿宋" w:hAnsi="仿宋" w:hint="eastAsia"/>
          <w:color w:val="000000"/>
          <w:sz w:val="32"/>
          <w:szCs w:val="32"/>
        </w:rPr>
        <w:t>万元。与2018年相比，收、支总计各增加</w:t>
      </w:r>
      <w:r w:rsidR="00270FF4">
        <w:rPr>
          <w:rFonts w:ascii="仿宋" w:eastAsia="仿宋" w:hAnsi="仿宋" w:hint="eastAsia"/>
          <w:color w:val="000000"/>
          <w:sz w:val="32"/>
          <w:szCs w:val="32"/>
        </w:rPr>
        <w:t>33.8</w:t>
      </w:r>
      <w:r w:rsidR="00451CFB">
        <w:rPr>
          <w:rFonts w:ascii="仿宋" w:eastAsia="仿宋" w:hAnsi="仿宋" w:hint="eastAsia"/>
          <w:color w:val="000000"/>
          <w:sz w:val="32"/>
          <w:szCs w:val="32"/>
        </w:rPr>
        <w:t>2</w:t>
      </w:r>
      <w:r>
        <w:rPr>
          <w:rFonts w:ascii="仿宋" w:eastAsia="仿宋" w:hAnsi="仿宋" w:hint="eastAsia"/>
          <w:color w:val="000000"/>
          <w:sz w:val="32"/>
          <w:szCs w:val="32"/>
        </w:rPr>
        <w:t>万元，增长</w:t>
      </w:r>
      <w:r w:rsidR="00BD578C">
        <w:rPr>
          <w:rFonts w:ascii="仿宋" w:eastAsia="仿宋" w:hAnsi="仿宋" w:hint="eastAsia"/>
          <w:color w:val="000000"/>
          <w:sz w:val="32"/>
          <w:szCs w:val="32"/>
        </w:rPr>
        <w:t>2.</w:t>
      </w:r>
      <w:r w:rsidR="00270FF4">
        <w:rPr>
          <w:rFonts w:ascii="仿宋" w:eastAsia="仿宋" w:hAnsi="仿宋" w:hint="eastAsia"/>
          <w:color w:val="000000"/>
          <w:sz w:val="32"/>
          <w:szCs w:val="32"/>
        </w:rPr>
        <w:t>5</w:t>
      </w:r>
      <w:r>
        <w:rPr>
          <w:rFonts w:ascii="仿宋" w:eastAsia="仿宋" w:hAnsi="仿宋"/>
          <w:color w:val="000000"/>
          <w:sz w:val="32"/>
          <w:szCs w:val="32"/>
        </w:rPr>
        <w:t>%</w:t>
      </w:r>
      <w:r>
        <w:rPr>
          <w:rFonts w:ascii="仿宋" w:eastAsia="仿宋" w:hAnsi="仿宋" w:hint="eastAsia"/>
          <w:color w:val="000000"/>
          <w:sz w:val="32"/>
          <w:szCs w:val="32"/>
        </w:rPr>
        <w:t>。主要变动原因是</w:t>
      </w:r>
      <w:r w:rsidR="00BD578C">
        <w:rPr>
          <w:rFonts w:ascii="宋体" w:hAnsi="宋体" w:hint="eastAsia"/>
          <w:sz w:val="30"/>
          <w:szCs w:val="30"/>
        </w:rPr>
        <w:t>财政增加教育投入，人员经费增加。</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2" w:name="_Toc15396604"/>
      <w:bookmarkStart w:id="23"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2"/>
      <w:bookmarkEnd w:id="23"/>
    </w:p>
    <w:p w:rsidR="00E472B1" w:rsidRDefault="00204CD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9年本年收入合计</w:t>
      </w:r>
      <w:r w:rsidR="00BD578C">
        <w:rPr>
          <w:rFonts w:ascii="仿宋" w:eastAsia="仿宋" w:hAnsi="仿宋" w:hint="eastAsia"/>
          <w:color w:val="000000"/>
          <w:sz w:val="32"/>
          <w:szCs w:val="32"/>
        </w:rPr>
        <w:t>687.18</w:t>
      </w:r>
      <w:r>
        <w:rPr>
          <w:rFonts w:ascii="仿宋" w:eastAsia="仿宋" w:hAnsi="仿宋" w:hint="eastAsia"/>
          <w:color w:val="000000"/>
          <w:sz w:val="32"/>
          <w:szCs w:val="32"/>
        </w:rPr>
        <w:t>万元，其中：一般公共预算财政拨款收入</w:t>
      </w:r>
      <w:r w:rsidR="00BD578C">
        <w:rPr>
          <w:rFonts w:ascii="仿宋" w:eastAsia="仿宋" w:hAnsi="仿宋" w:hint="eastAsia"/>
          <w:color w:val="000000"/>
          <w:sz w:val="32"/>
          <w:szCs w:val="32"/>
        </w:rPr>
        <w:t>683.98</w:t>
      </w:r>
      <w:r>
        <w:rPr>
          <w:rFonts w:ascii="仿宋" w:eastAsia="仿宋" w:hAnsi="仿宋" w:hint="eastAsia"/>
          <w:color w:val="000000"/>
          <w:sz w:val="32"/>
          <w:szCs w:val="32"/>
        </w:rPr>
        <w:t>万元，占</w:t>
      </w:r>
      <w:r w:rsidR="00BD578C">
        <w:rPr>
          <w:rFonts w:ascii="仿宋" w:eastAsia="仿宋" w:hAnsi="仿宋" w:hint="eastAsia"/>
          <w:color w:val="000000"/>
          <w:sz w:val="32"/>
          <w:szCs w:val="32"/>
        </w:rPr>
        <w:t>99.53</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BD578C">
        <w:rPr>
          <w:rFonts w:ascii="仿宋" w:eastAsia="仿宋" w:hAnsi="仿宋" w:hint="eastAsia"/>
          <w:color w:val="000000"/>
          <w:sz w:val="32"/>
          <w:szCs w:val="32"/>
        </w:rPr>
        <w:t>3.2</w:t>
      </w:r>
      <w:r>
        <w:rPr>
          <w:rFonts w:ascii="仿宋" w:eastAsia="仿宋" w:hAnsi="仿宋" w:hint="eastAsia"/>
          <w:color w:val="000000"/>
          <w:sz w:val="32"/>
          <w:szCs w:val="32"/>
        </w:rPr>
        <w:t>万元，占</w:t>
      </w:r>
      <w:r w:rsidR="00BD578C">
        <w:rPr>
          <w:rFonts w:ascii="仿宋" w:eastAsia="仿宋" w:hAnsi="仿宋" w:hint="eastAsia"/>
          <w:color w:val="000000"/>
          <w:sz w:val="32"/>
          <w:szCs w:val="32"/>
        </w:rPr>
        <w:t>0.46</w:t>
      </w:r>
      <w:r>
        <w:rPr>
          <w:rFonts w:ascii="仿宋" w:eastAsia="仿宋" w:hAnsi="仿宋"/>
          <w:color w:val="000000"/>
          <w:sz w:val="32"/>
          <w:szCs w:val="32"/>
        </w:rPr>
        <w:t>%</w:t>
      </w:r>
      <w:r>
        <w:rPr>
          <w:rFonts w:ascii="仿宋" w:eastAsia="仿宋" w:hAnsi="仿宋" w:hint="eastAsia"/>
          <w:color w:val="000000"/>
          <w:sz w:val="32"/>
          <w:szCs w:val="32"/>
        </w:rPr>
        <w:t>；</w:t>
      </w:r>
      <w:r w:rsidR="00833962" w:rsidRPr="00833962">
        <w:rPr>
          <w:rFonts w:ascii="仿宋" w:eastAsia="仿宋" w:hAnsi="仿宋" w:hint="eastAsia"/>
          <w:color w:val="000000" w:themeColor="text1"/>
          <w:sz w:val="32"/>
          <w:szCs w:val="32"/>
        </w:rPr>
        <w:t>上级补助收入</w:t>
      </w:r>
      <w:r w:rsidR="00BD578C">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sidR="00BD578C">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BD578C">
        <w:rPr>
          <w:rFonts w:ascii="仿宋" w:eastAsia="仿宋" w:hAnsi="仿宋" w:hint="eastAsia"/>
          <w:color w:val="000000"/>
          <w:sz w:val="32"/>
          <w:szCs w:val="32"/>
        </w:rPr>
        <w:t>0</w:t>
      </w:r>
      <w:r>
        <w:rPr>
          <w:rFonts w:ascii="仿宋" w:eastAsia="仿宋" w:hAnsi="仿宋" w:hint="eastAsia"/>
          <w:color w:val="000000"/>
          <w:sz w:val="32"/>
          <w:szCs w:val="32"/>
        </w:rPr>
        <w:t>万元，占</w:t>
      </w:r>
      <w:r w:rsidR="00BD578C">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BD578C">
        <w:rPr>
          <w:rFonts w:ascii="仿宋" w:eastAsia="仿宋" w:hAnsi="仿宋" w:hint="eastAsia"/>
          <w:color w:val="000000"/>
          <w:sz w:val="32"/>
          <w:szCs w:val="32"/>
        </w:rPr>
        <w:t>0</w:t>
      </w:r>
      <w:r>
        <w:rPr>
          <w:rFonts w:ascii="仿宋" w:eastAsia="仿宋" w:hAnsi="仿宋" w:hint="eastAsia"/>
          <w:color w:val="000000"/>
          <w:sz w:val="32"/>
          <w:szCs w:val="32"/>
        </w:rPr>
        <w:t>万元，占</w:t>
      </w:r>
      <w:r w:rsidR="00BD578C">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BD578C">
        <w:rPr>
          <w:rFonts w:ascii="仿宋" w:eastAsia="仿宋" w:hAnsi="仿宋" w:hint="eastAsia"/>
          <w:color w:val="000000"/>
          <w:sz w:val="32"/>
          <w:szCs w:val="32"/>
        </w:rPr>
        <w:t>0</w:t>
      </w:r>
      <w:r>
        <w:rPr>
          <w:rFonts w:ascii="仿宋" w:eastAsia="仿宋" w:hAnsi="仿宋" w:hint="eastAsia"/>
          <w:color w:val="000000"/>
          <w:sz w:val="32"/>
          <w:szCs w:val="32"/>
        </w:rPr>
        <w:t>万元，占</w:t>
      </w:r>
      <w:r w:rsidR="00BD578C">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BD578C">
        <w:rPr>
          <w:rFonts w:ascii="仿宋" w:eastAsia="仿宋" w:hAnsi="仿宋" w:hint="eastAsia"/>
          <w:color w:val="000000"/>
          <w:sz w:val="32"/>
          <w:szCs w:val="32"/>
        </w:rPr>
        <w:t>0</w:t>
      </w:r>
      <w:r>
        <w:rPr>
          <w:rFonts w:ascii="仿宋" w:eastAsia="仿宋" w:hAnsi="仿宋" w:hint="eastAsia"/>
          <w:color w:val="000000"/>
          <w:sz w:val="32"/>
          <w:szCs w:val="32"/>
        </w:rPr>
        <w:t>万元，占</w:t>
      </w:r>
      <w:r w:rsidR="00BD578C">
        <w:rPr>
          <w:rFonts w:ascii="仿宋" w:eastAsia="仿宋" w:hAnsi="仿宋" w:hint="eastAsia"/>
          <w:color w:val="000000"/>
          <w:sz w:val="32"/>
          <w:szCs w:val="32"/>
        </w:rPr>
        <w:t>0</w:t>
      </w:r>
      <w:r>
        <w:rPr>
          <w:rFonts w:ascii="仿宋" w:eastAsia="仿宋" w:hAnsi="仿宋"/>
          <w:color w:val="000000"/>
          <w:sz w:val="32"/>
          <w:szCs w:val="32"/>
        </w:rPr>
        <w:t>%</w:t>
      </w:r>
      <w:r w:rsidR="00585B33">
        <w:rPr>
          <w:rFonts w:ascii="仿宋" w:eastAsia="仿宋" w:hAnsi="仿宋" w:hint="eastAsia"/>
          <w:color w:val="000000"/>
          <w:sz w:val="32"/>
          <w:szCs w:val="32"/>
        </w:rPr>
        <w:t>。</w:t>
      </w:r>
    </w:p>
    <w:p w:rsidR="005B5C64" w:rsidRDefault="00204CDE">
      <w:pPr>
        <w:pStyle w:val="a9"/>
        <w:numPr>
          <w:ilvl w:val="0"/>
          <w:numId w:val="2"/>
        </w:numPr>
        <w:spacing w:line="600" w:lineRule="exact"/>
        <w:ind w:firstLineChars="0"/>
        <w:outlineLvl w:val="1"/>
        <w:rPr>
          <w:rStyle w:val="2Char"/>
          <w:rFonts w:ascii="黑体" w:eastAsia="黑体" w:hAnsi="黑体"/>
          <w:b w:val="0"/>
        </w:rPr>
      </w:pPr>
      <w:bookmarkStart w:id="24" w:name="_Toc15377207"/>
      <w:bookmarkStart w:id="25"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4"/>
      <w:bookmarkEnd w:id="25"/>
    </w:p>
    <w:p w:rsidR="005B5C64" w:rsidRPr="00C30E69" w:rsidRDefault="00204CDE" w:rsidP="00C30E6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9年本年支出合计</w:t>
      </w:r>
      <w:r w:rsidR="00BD578C">
        <w:rPr>
          <w:rFonts w:ascii="仿宋" w:eastAsia="仿宋" w:hAnsi="仿宋" w:hint="eastAsia"/>
          <w:color w:val="000000"/>
          <w:sz w:val="32"/>
          <w:szCs w:val="32"/>
        </w:rPr>
        <w:t>701.13</w:t>
      </w:r>
      <w:r>
        <w:rPr>
          <w:rFonts w:ascii="仿宋" w:eastAsia="仿宋" w:hAnsi="仿宋" w:hint="eastAsia"/>
          <w:color w:val="000000"/>
          <w:sz w:val="32"/>
          <w:szCs w:val="32"/>
        </w:rPr>
        <w:t>万元，其中：基本支出</w:t>
      </w:r>
      <w:r w:rsidR="00BD578C">
        <w:rPr>
          <w:rFonts w:ascii="仿宋" w:eastAsia="仿宋" w:hAnsi="仿宋" w:hint="eastAsia"/>
          <w:color w:val="000000"/>
          <w:sz w:val="32"/>
          <w:szCs w:val="32"/>
        </w:rPr>
        <w:t>525.51</w:t>
      </w:r>
      <w:r>
        <w:rPr>
          <w:rFonts w:ascii="仿宋" w:eastAsia="仿宋" w:hAnsi="仿宋" w:hint="eastAsia"/>
          <w:color w:val="000000"/>
          <w:sz w:val="32"/>
          <w:szCs w:val="32"/>
        </w:rPr>
        <w:t>万元，占</w:t>
      </w:r>
      <w:r w:rsidR="00BD578C">
        <w:rPr>
          <w:rFonts w:ascii="仿宋" w:eastAsia="仿宋" w:hAnsi="仿宋" w:hint="eastAsia"/>
          <w:color w:val="000000"/>
          <w:sz w:val="32"/>
          <w:szCs w:val="32"/>
        </w:rPr>
        <w:t>74.95</w:t>
      </w:r>
      <w:r>
        <w:rPr>
          <w:rFonts w:ascii="仿宋" w:eastAsia="仿宋" w:hAnsi="仿宋"/>
          <w:color w:val="000000"/>
          <w:sz w:val="32"/>
          <w:szCs w:val="32"/>
        </w:rPr>
        <w:t>%</w:t>
      </w:r>
      <w:r>
        <w:rPr>
          <w:rFonts w:ascii="仿宋" w:eastAsia="仿宋" w:hAnsi="仿宋" w:hint="eastAsia"/>
          <w:color w:val="000000"/>
          <w:sz w:val="32"/>
          <w:szCs w:val="32"/>
        </w:rPr>
        <w:t>；项目支出</w:t>
      </w:r>
      <w:r w:rsidR="00BD578C">
        <w:rPr>
          <w:rFonts w:ascii="仿宋" w:eastAsia="仿宋" w:hAnsi="仿宋" w:hint="eastAsia"/>
          <w:color w:val="000000"/>
          <w:sz w:val="32"/>
          <w:szCs w:val="32"/>
        </w:rPr>
        <w:t>175.62</w:t>
      </w:r>
      <w:r>
        <w:rPr>
          <w:rFonts w:ascii="仿宋" w:eastAsia="仿宋" w:hAnsi="仿宋" w:hint="eastAsia"/>
          <w:color w:val="000000"/>
          <w:sz w:val="32"/>
          <w:szCs w:val="32"/>
        </w:rPr>
        <w:t>万元，占</w:t>
      </w:r>
      <w:r w:rsidR="00BD578C">
        <w:rPr>
          <w:rFonts w:ascii="仿宋" w:eastAsia="仿宋" w:hAnsi="仿宋" w:hint="eastAsia"/>
          <w:color w:val="000000"/>
          <w:sz w:val="32"/>
          <w:szCs w:val="32"/>
        </w:rPr>
        <w:t>25.05</w:t>
      </w:r>
      <w:r>
        <w:rPr>
          <w:rFonts w:ascii="仿宋" w:eastAsia="仿宋" w:hAnsi="仿宋"/>
          <w:color w:val="000000"/>
          <w:sz w:val="32"/>
          <w:szCs w:val="32"/>
        </w:rPr>
        <w:t>%</w:t>
      </w:r>
      <w:r>
        <w:rPr>
          <w:rFonts w:ascii="仿宋" w:eastAsia="仿宋" w:hAnsi="仿宋" w:hint="eastAsia"/>
          <w:color w:val="000000"/>
          <w:sz w:val="32"/>
          <w:szCs w:val="32"/>
        </w:rPr>
        <w:t>；上缴上级支出</w:t>
      </w:r>
      <w:r w:rsidR="00BD578C">
        <w:rPr>
          <w:rFonts w:ascii="仿宋" w:eastAsia="仿宋" w:hAnsi="仿宋" w:hint="eastAsia"/>
          <w:color w:val="000000"/>
          <w:sz w:val="32"/>
          <w:szCs w:val="32"/>
        </w:rPr>
        <w:t>0</w:t>
      </w:r>
      <w:r>
        <w:rPr>
          <w:rFonts w:ascii="仿宋" w:eastAsia="仿宋" w:hAnsi="仿宋" w:hint="eastAsia"/>
          <w:color w:val="000000"/>
          <w:sz w:val="32"/>
          <w:szCs w:val="32"/>
        </w:rPr>
        <w:t>万元，占</w:t>
      </w:r>
      <w:r w:rsidR="00BD578C">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BD578C">
        <w:rPr>
          <w:rFonts w:ascii="仿宋" w:eastAsia="仿宋" w:hAnsi="仿宋" w:hint="eastAsia"/>
          <w:color w:val="000000"/>
          <w:sz w:val="32"/>
          <w:szCs w:val="32"/>
        </w:rPr>
        <w:t>0</w:t>
      </w:r>
      <w:r>
        <w:rPr>
          <w:rFonts w:ascii="仿宋" w:eastAsia="仿宋" w:hAnsi="仿宋" w:hint="eastAsia"/>
          <w:color w:val="000000"/>
          <w:sz w:val="32"/>
          <w:szCs w:val="32"/>
        </w:rPr>
        <w:t>万元，占</w:t>
      </w:r>
      <w:r w:rsidR="00BD578C">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BD578C">
        <w:rPr>
          <w:rFonts w:ascii="仿宋" w:eastAsia="仿宋" w:hAnsi="仿宋" w:hint="eastAsia"/>
          <w:color w:val="000000"/>
          <w:sz w:val="32"/>
          <w:szCs w:val="32"/>
        </w:rPr>
        <w:t>0</w:t>
      </w:r>
      <w:r>
        <w:rPr>
          <w:rFonts w:ascii="仿宋" w:eastAsia="仿宋" w:hAnsi="仿宋" w:hint="eastAsia"/>
          <w:color w:val="000000"/>
          <w:sz w:val="32"/>
          <w:szCs w:val="32"/>
        </w:rPr>
        <w:t>万元，占</w:t>
      </w:r>
      <w:r w:rsidR="00BD578C">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5B5C64" w:rsidRDefault="00204CDE">
      <w:pPr>
        <w:spacing w:line="600" w:lineRule="exact"/>
        <w:ind w:firstLineChars="200" w:firstLine="640"/>
        <w:outlineLvl w:val="1"/>
        <w:rPr>
          <w:rStyle w:val="2Char"/>
          <w:rFonts w:ascii="黑体" w:eastAsia="黑体" w:hAnsi="黑体"/>
          <w:b w:val="0"/>
        </w:rPr>
      </w:pPr>
      <w:bookmarkStart w:id="26" w:name="_Toc15377208"/>
      <w:bookmarkStart w:id="27"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6"/>
      <w:bookmarkEnd w:id="27"/>
    </w:p>
    <w:p w:rsidR="00E472B1" w:rsidRDefault="00204CDE" w:rsidP="00F4585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w:t>
      </w:r>
      <w:r w:rsidR="00775FA1">
        <w:rPr>
          <w:rFonts w:ascii="仿宋" w:eastAsia="仿宋" w:hAnsi="仿宋" w:hint="eastAsia"/>
          <w:color w:val="000000"/>
          <w:sz w:val="32"/>
          <w:szCs w:val="32"/>
        </w:rPr>
        <w:t>1388.31</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8年相比，财政拨款收、支总计各增加</w:t>
      </w:r>
      <w:r w:rsidR="00775FA1">
        <w:rPr>
          <w:rFonts w:ascii="仿宋" w:eastAsia="仿宋" w:hAnsi="仿宋" w:hint="eastAsia"/>
          <w:color w:val="000000"/>
          <w:sz w:val="32"/>
          <w:szCs w:val="32"/>
        </w:rPr>
        <w:t>33.82</w:t>
      </w:r>
      <w:r>
        <w:rPr>
          <w:rFonts w:ascii="仿宋" w:eastAsia="仿宋" w:hAnsi="仿宋" w:hint="eastAsia"/>
          <w:color w:val="000000"/>
          <w:sz w:val="32"/>
          <w:szCs w:val="32"/>
        </w:rPr>
        <w:t>万元，增长</w:t>
      </w:r>
      <w:r w:rsidR="00775FA1">
        <w:rPr>
          <w:rFonts w:ascii="仿宋" w:eastAsia="仿宋" w:hAnsi="仿宋" w:hint="eastAsia"/>
          <w:color w:val="000000"/>
          <w:sz w:val="32"/>
          <w:szCs w:val="32"/>
        </w:rPr>
        <w:t>2.5</w:t>
      </w:r>
      <w:r>
        <w:rPr>
          <w:rFonts w:ascii="仿宋" w:eastAsia="仿宋" w:hAnsi="仿宋"/>
          <w:color w:val="000000"/>
          <w:sz w:val="32"/>
          <w:szCs w:val="32"/>
        </w:rPr>
        <w:t>%</w:t>
      </w:r>
      <w:r>
        <w:rPr>
          <w:rFonts w:ascii="仿宋" w:eastAsia="仿宋" w:hAnsi="仿宋" w:hint="eastAsia"/>
          <w:color w:val="000000"/>
          <w:sz w:val="32"/>
          <w:szCs w:val="32"/>
        </w:rPr>
        <w:t>。主要变动原因是</w:t>
      </w:r>
      <w:r w:rsidR="00775FA1">
        <w:rPr>
          <w:rFonts w:ascii="宋体" w:hAnsi="宋体" w:hint="eastAsia"/>
          <w:sz w:val="30"/>
          <w:szCs w:val="30"/>
        </w:rPr>
        <w:t>财政增加教育投入，人员经费增加。</w:t>
      </w:r>
    </w:p>
    <w:p w:rsidR="00416CD4" w:rsidRDefault="00416CD4">
      <w:pPr>
        <w:spacing w:line="600" w:lineRule="exact"/>
        <w:rPr>
          <w:rFonts w:ascii="仿宋" w:eastAsia="仿宋" w:hAnsi="仿宋"/>
          <w:color w:val="000000"/>
          <w:sz w:val="32"/>
          <w:szCs w:val="32"/>
        </w:rPr>
      </w:pPr>
    </w:p>
    <w:p w:rsidR="005B5C64" w:rsidRDefault="00204CDE">
      <w:pPr>
        <w:spacing w:line="600" w:lineRule="exact"/>
        <w:ind w:firstLineChars="200" w:firstLine="640"/>
        <w:outlineLvl w:val="1"/>
        <w:rPr>
          <w:rStyle w:val="2Char"/>
          <w:rFonts w:ascii="黑体" w:eastAsia="黑体" w:hAnsi="黑体"/>
          <w:b w:val="0"/>
        </w:rPr>
      </w:pPr>
      <w:bookmarkStart w:id="28" w:name="_Toc15377209"/>
      <w:bookmarkStart w:id="29"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8"/>
      <w:bookmarkEnd w:id="29"/>
    </w:p>
    <w:p w:rsidR="005B5C64" w:rsidRDefault="00204CDE" w:rsidP="00F54F7B">
      <w:pPr>
        <w:spacing w:line="600" w:lineRule="exact"/>
        <w:ind w:firstLineChars="200" w:firstLine="643"/>
        <w:outlineLvl w:val="2"/>
        <w:rPr>
          <w:rFonts w:ascii="仿宋" w:eastAsia="仿宋" w:hAnsi="仿宋"/>
          <w:b/>
          <w:color w:val="000000"/>
          <w:sz w:val="32"/>
          <w:szCs w:val="32"/>
        </w:rPr>
      </w:pPr>
      <w:bookmarkStart w:id="30" w:name="_Toc15377210"/>
      <w:r>
        <w:rPr>
          <w:rFonts w:ascii="仿宋" w:eastAsia="仿宋" w:hAnsi="仿宋" w:hint="eastAsia"/>
          <w:b/>
          <w:color w:val="000000"/>
          <w:sz w:val="32"/>
          <w:szCs w:val="32"/>
        </w:rPr>
        <w:t>（一）一般公共预算财政拨款支出决算总体情况</w:t>
      </w:r>
      <w:bookmarkEnd w:id="30"/>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D47747">
        <w:rPr>
          <w:rFonts w:ascii="仿宋" w:eastAsia="仿宋" w:hAnsi="仿宋" w:hint="eastAsia"/>
          <w:b/>
          <w:color w:val="000000" w:themeColor="text1"/>
          <w:sz w:val="32"/>
          <w:szCs w:val="32"/>
        </w:rPr>
        <w:t>701.13</w:t>
      </w:r>
      <w:r>
        <w:rPr>
          <w:rFonts w:ascii="仿宋" w:eastAsia="仿宋" w:hAnsi="仿宋" w:hint="eastAsia"/>
          <w:color w:val="000000"/>
          <w:sz w:val="32"/>
          <w:szCs w:val="32"/>
        </w:rPr>
        <w:t>万元，占本年支出合计的</w:t>
      </w:r>
      <w:r w:rsidR="008E3F7C">
        <w:rPr>
          <w:rFonts w:ascii="仿宋" w:eastAsia="仿宋" w:hAnsi="仿宋" w:hint="eastAsia"/>
          <w:color w:val="000000"/>
          <w:sz w:val="32"/>
          <w:szCs w:val="32"/>
        </w:rPr>
        <w:t>99.54</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8年相比，一般公共预算财政拨款增加</w:t>
      </w:r>
      <w:r w:rsidR="008E3F7C">
        <w:rPr>
          <w:rFonts w:ascii="仿宋" w:eastAsia="仿宋" w:hAnsi="仿宋" w:hint="eastAsia"/>
          <w:color w:val="000000"/>
          <w:sz w:val="32"/>
          <w:szCs w:val="32"/>
        </w:rPr>
        <w:t>22.34</w:t>
      </w:r>
      <w:r>
        <w:rPr>
          <w:rFonts w:ascii="仿宋" w:eastAsia="仿宋" w:hAnsi="仿宋" w:hint="eastAsia"/>
          <w:color w:val="000000"/>
          <w:sz w:val="32"/>
          <w:szCs w:val="32"/>
        </w:rPr>
        <w:t>万元，增长</w:t>
      </w:r>
      <w:r w:rsidR="008E3F7C">
        <w:rPr>
          <w:rFonts w:ascii="仿宋" w:eastAsia="仿宋" w:hAnsi="仿宋" w:hint="eastAsia"/>
          <w:color w:val="000000"/>
          <w:sz w:val="32"/>
          <w:szCs w:val="32"/>
        </w:rPr>
        <w:t>3.3</w:t>
      </w:r>
      <w:r>
        <w:rPr>
          <w:rFonts w:ascii="仿宋" w:eastAsia="仿宋" w:hAnsi="仿宋"/>
          <w:color w:val="000000"/>
          <w:sz w:val="32"/>
          <w:szCs w:val="32"/>
        </w:rPr>
        <w:t>%</w:t>
      </w:r>
      <w:r>
        <w:rPr>
          <w:rFonts w:ascii="仿宋" w:eastAsia="仿宋" w:hAnsi="仿宋" w:hint="eastAsia"/>
          <w:color w:val="000000"/>
          <w:sz w:val="32"/>
          <w:szCs w:val="32"/>
        </w:rPr>
        <w:t>。主要变动原因是</w:t>
      </w:r>
      <w:r w:rsidR="008E3F7C">
        <w:rPr>
          <w:rFonts w:ascii="宋体" w:hAnsi="宋体" w:hint="eastAsia"/>
          <w:sz w:val="30"/>
          <w:szCs w:val="30"/>
        </w:rPr>
        <w:t>财政增加教育投入，人员经费增加。</w:t>
      </w:r>
    </w:p>
    <w:p w:rsidR="005B5C64" w:rsidRDefault="00204CDE" w:rsidP="00F54F7B">
      <w:pPr>
        <w:spacing w:line="600" w:lineRule="exact"/>
        <w:ind w:firstLineChars="200" w:firstLine="643"/>
        <w:outlineLvl w:val="2"/>
        <w:rPr>
          <w:rFonts w:ascii="仿宋" w:eastAsia="仿宋" w:hAnsi="仿宋"/>
          <w:b/>
          <w:color w:val="000000"/>
          <w:sz w:val="32"/>
          <w:szCs w:val="32"/>
        </w:rPr>
      </w:pPr>
      <w:bookmarkStart w:id="31" w:name="_Toc15377211"/>
      <w:r>
        <w:rPr>
          <w:rFonts w:ascii="仿宋" w:eastAsia="仿宋" w:hAnsi="仿宋" w:hint="eastAsia"/>
          <w:b/>
          <w:color w:val="000000"/>
          <w:sz w:val="32"/>
          <w:szCs w:val="32"/>
        </w:rPr>
        <w:t>（二）一般公共预算财政拨款支出决算结构情况</w:t>
      </w:r>
      <w:bookmarkEnd w:id="31"/>
    </w:p>
    <w:p w:rsidR="00A733B2" w:rsidRPr="00D47747" w:rsidRDefault="00204CDE">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D47747">
        <w:rPr>
          <w:rFonts w:ascii="仿宋" w:eastAsia="仿宋" w:hAnsi="仿宋" w:hint="eastAsia"/>
          <w:b/>
          <w:color w:val="000000" w:themeColor="text1"/>
          <w:sz w:val="32"/>
          <w:szCs w:val="32"/>
        </w:rPr>
        <w:t>701.13</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教育支出（类）</w:t>
      </w:r>
      <w:r w:rsidR="008E3F7C">
        <w:rPr>
          <w:rFonts w:ascii="仿宋" w:eastAsia="仿宋" w:hAnsi="仿宋" w:hint="eastAsia"/>
          <w:color w:val="000000" w:themeColor="text1"/>
          <w:sz w:val="32"/>
          <w:szCs w:val="32"/>
        </w:rPr>
        <w:t>563.48</w:t>
      </w:r>
      <w:r>
        <w:rPr>
          <w:rFonts w:ascii="仿宋" w:eastAsia="仿宋" w:hAnsi="仿宋" w:hint="eastAsia"/>
          <w:color w:val="000000" w:themeColor="text1"/>
          <w:sz w:val="32"/>
          <w:szCs w:val="32"/>
        </w:rPr>
        <w:t>万元，占</w:t>
      </w:r>
      <w:r w:rsidR="008E3F7C">
        <w:rPr>
          <w:rFonts w:ascii="仿宋" w:eastAsia="仿宋" w:hAnsi="仿宋" w:hint="eastAsia"/>
          <w:color w:val="000000" w:themeColor="text1"/>
          <w:sz w:val="32"/>
          <w:szCs w:val="32"/>
        </w:rPr>
        <w:t>80.</w:t>
      </w:r>
      <w:r w:rsidR="00D47747">
        <w:rPr>
          <w:rFonts w:ascii="仿宋" w:eastAsia="仿宋" w:hAnsi="仿宋" w:hint="eastAsia"/>
          <w:color w:val="000000" w:themeColor="text1"/>
          <w:sz w:val="32"/>
          <w:szCs w:val="32"/>
        </w:rPr>
        <w:t>37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8E3F7C">
        <w:rPr>
          <w:rFonts w:ascii="仿宋" w:eastAsia="仿宋" w:hAnsi="仿宋" w:hint="eastAsia"/>
          <w:color w:val="000000" w:themeColor="text1"/>
          <w:sz w:val="32"/>
          <w:szCs w:val="32"/>
        </w:rPr>
        <w:t>48.89</w:t>
      </w:r>
      <w:r>
        <w:rPr>
          <w:rFonts w:ascii="仿宋" w:eastAsia="仿宋" w:hAnsi="仿宋" w:hint="eastAsia"/>
          <w:color w:val="000000" w:themeColor="text1"/>
          <w:sz w:val="32"/>
          <w:szCs w:val="32"/>
        </w:rPr>
        <w:t>万元，占</w:t>
      </w:r>
      <w:r w:rsidR="00D47747">
        <w:rPr>
          <w:rFonts w:ascii="仿宋" w:eastAsia="仿宋" w:hAnsi="仿宋" w:hint="eastAsia"/>
          <w:color w:val="000000" w:themeColor="text1"/>
          <w:sz w:val="32"/>
          <w:szCs w:val="32"/>
        </w:rPr>
        <w:t>6.97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5660D0">
        <w:rPr>
          <w:rFonts w:ascii="仿宋" w:eastAsia="仿宋" w:hAnsi="仿宋" w:hint="eastAsia"/>
          <w:color w:val="000000" w:themeColor="text1"/>
          <w:sz w:val="32"/>
          <w:szCs w:val="32"/>
        </w:rPr>
        <w:t>28.82</w:t>
      </w:r>
      <w:r>
        <w:rPr>
          <w:rFonts w:ascii="仿宋" w:eastAsia="仿宋" w:hAnsi="仿宋" w:hint="eastAsia"/>
          <w:color w:val="000000" w:themeColor="text1"/>
          <w:sz w:val="32"/>
          <w:szCs w:val="32"/>
        </w:rPr>
        <w:t>万元，占</w:t>
      </w:r>
      <w:r w:rsidR="00D47747">
        <w:rPr>
          <w:rFonts w:ascii="仿宋" w:eastAsia="仿宋" w:hAnsi="仿宋" w:hint="eastAsia"/>
          <w:color w:val="000000" w:themeColor="text1"/>
          <w:sz w:val="32"/>
          <w:szCs w:val="32"/>
        </w:rPr>
        <w:t>4.11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6A6A6D">
        <w:rPr>
          <w:rFonts w:ascii="仿宋" w:eastAsia="仿宋" w:hAnsi="仿宋" w:hint="eastAsia"/>
          <w:b/>
          <w:color w:val="000000" w:themeColor="text1"/>
          <w:sz w:val="32"/>
          <w:szCs w:val="32"/>
        </w:rPr>
        <w:t>住房保障支出</w:t>
      </w:r>
      <w:r w:rsidR="005660D0">
        <w:rPr>
          <w:rFonts w:ascii="仿宋" w:eastAsia="仿宋" w:hAnsi="仿宋" w:hint="eastAsia"/>
          <w:color w:val="000000" w:themeColor="text1"/>
          <w:sz w:val="32"/>
          <w:szCs w:val="32"/>
        </w:rPr>
        <w:t>56.74</w:t>
      </w:r>
      <w:r>
        <w:rPr>
          <w:rFonts w:ascii="仿宋" w:eastAsia="仿宋" w:hAnsi="仿宋" w:hint="eastAsia"/>
          <w:color w:val="000000" w:themeColor="text1"/>
          <w:sz w:val="32"/>
          <w:szCs w:val="32"/>
        </w:rPr>
        <w:t>万元，占</w:t>
      </w:r>
      <w:r w:rsidR="00D47747">
        <w:rPr>
          <w:rFonts w:ascii="仿宋" w:eastAsia="仿宋" w:hAnsi="仿宋" w:hint="eastAsia"/>
          <w:color w:val="000000" w:themeColor="text1"/>
          <w:sz w:val="32"/>
          <w:szCs w:val="32"/>
        </w:rPr>
        <w:t>8.09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D47747" w:rsidRPr="00D47747">
        <w:rPr>
          <w:rFonts w:ascii="仿宋" w:eastAsia="仿宋" w:hAnsi="仿宋" w:hint="eastAsia"/>
          <w:b/>
          <w:color w:val="000000" w:themeColor="text1"/>
          <w:sz w:val="32"/>
          <w:szCs w:val="32"/>
        </w:rPr>
        <w:t>其他支出</w:t>
      </w:r>
      <w:r w:rsidR="00ED13D8">
        <w:rPr>
          <w:rFonts w:ascii="仿宋" w:eastAsia="仿宋" w:hAnsi="仿宋" w:hint="eastAsia"/>
          <w:b/>
          <w:color w:val="000000" w:themeColor="text1"/>
          <w:sz w:val="32"/>
          <w:szCs w:val="32"/>
        </w:rPr>
        <w:t>（类）</w:t>
      </w:r>
      <w:r w:rsidR="00D47747">
        <w:rPr>
          <w:rFonts w:ascii="仿宋" w:eastAsia="仿宋" w:hAnsi="仿宋" w:hint="eastAsia"/>
          <w:color w:val="000000" w:themeColor="text1"/>
          <w:sz w:val="32"/>
          <w:szCs w:val="32"/>
        </w:rPr>
        <w:t>3.2万元，占</w:t>
      </w:r>
      <w:r w:rsidR="006A6A6D">
        <w:rPr>
          <w:rFonts w:ascii="仿宋" w:eastAsia="仿宋" w:hAnsi="仿宋" w:hint="eastAsia"/>
          <w:color w:val="000000" w:themeColor="text1"/>
          <w:sz w:val="32"/>
          <w:szCs w:val="32"/>
        </w:rPr>
        <w:t>0.46</w:t>
      </w:r>
      <w:r w:rsidR="00D47747">
        <w:rPr>
          <w:rFonts w:ascii="仿宋" w:eastAsia="仿宋" w:hAnsi="仿宋"/>
          <w:color w:val="000000" w:themeColor="text1"/>
          <w:sz w:val="32"/>
          <w:szCs w:val="32"/>
        </w:rPr>
        <w:t>%</w:t>
      </w:r>
      <w:r w:rsidRPr="00D47747">
        <w:rPr>
          <w:rFonts w:ascii="仿宋" w:eastAsia="仿宋" w:hAnsi="仿宋" w:hint="eastAsia"/>
          <w:b/>
          <w:color w:val="000000" w:themeColor="text1"/>
          <w:sz w:val="32"/>
          <w:szCs w:val="32"/>
        </w:rPr>
        <w:t>。</w:t>
      </w:r>
      <w:r w:rsidR="005660D0" w:rsidRPr="00D47747">
        <w:rPr>
          <w:rFonts w:ascii="仿宋" w:eastAsia="仿宋" w:hAnsi="仿宋"/>
          <w:b/>
          <w:color w:val="000000" w:themeColor="text1"/>
          <w:sz w:val="32"/>
          <w:szCs w:val="32"/>
        </w:rPr>
        <w:t xml:space="preserve"> </w:t>
      </w:r>
    </w:p>
    <w:p w:rsidR="005B5C64" w:rsidRDefault="00204CDE" w:rsidP="00F54F7B">
      <w:pPr>
        <w:spacing w:line="600" w:lineRule="exact"/>
        <w:ind w:firstLineChars="200" w:firstLine="643"/>
        <w:outlineLvl w:val="2"/>
        <w:rPr>
          <w:rFonts w:ascii="仿宋" w:eastAsia="仿宋" w:hAnsi="仿宋"/>
          <w:b/>
          <w:color w:val="000000"/>
          <w:sz w:val="32"/>
          <w:szCs w:val="32"/>
        </w:rPr>
      </w:pPr>
      <w:bookmarkStart w:id="32" w:name="_Toc15377212"/>
      <w:r>
        <w:rPr>
          <w:rFonts w:ascii="仿宋" w:eastAsia="仿宋" w:hAnsi="仿宋" w:hint="eastAsia"/>
          <w:b/>
          <w:color w:val="000000"/>
          <w:sz w:val="32"/>
          <w:szCs w:val="32"/>
        </w:rPr>
        <w:t>（三）一般公共预算财政拨款支出决算具体情况</w:t>
      </w:r>
      <w:bookmarkEnd w:id="32"/>
    </w:p>
    <w:p w:rsidR="005B5C64" w:rsidRDefault="00204CDE" w:rsidP="00F54F7B">
      <w:pPr>
        <w:spacing w:line="600" w:lineRule="exact"/>
        <w:ind w:firstLineChars="200" w:firstLine="643"/>
        <w:outlineLvl w:val="2"/>
        <w:rPr>
          <w:rFonts w:ascii="仿宋" w:eastAsia="仿宋" w:hAnsi="仿宋"/>
          <w:color w:val="FF0000"/>
          <w:sz w:val="32"/>
          <w:szCs w:val="32"/>
        </w:rPr>
      </w:pPr>
      <w:bookmarkStart w:id="33" w:name="_Toc15377213"/>
      <w:bookmarkStart w:id="34" w:name="_Toc15378460"/>
      <w:bookmarkStart w:id="35" w:name="_Toc15377444"/>
      <w:r>
        <w:rPr>
          <w:rFonts w:ascii="仿宋" w:eastAsia="仿宋" w:hAnsi="仿宋" w:hint="eastAsia"/>
          <w:b/>
          <w:color w:val="000000" w:themeColor="text1"/>
          <w:sz w:val="32"/>
          <w:szCs w:val="32"/>
        </w:rPr>
        <w:t>2019年</w:t>
      </w:r>
      <w:r w:rsidR="0036101C">
        <w:rPr>
          <w:rFonts w:ascii="仿宋" w:eastAsia="仿宋" w:hAnsi="仿宋" w:hint="eastAsia"/>
          <w:b/>
          <w:color w:val="000000"/>
          <w:sz w:val="32"/>
          <w:szCs w:val="32"/>
        </w:rPr>
        <w:t>一</w:t>
      </w:r>
      <w:r>
        <w:rPr>
          <w:rFonts w:ascii="仿宋" w:eastAsia="仿宋" w:hAnsi="仿宋" w:hint="eastAsia"/>
          <w:b/>
          <w:color w:val="000000" w:themeColor="text1"/>
          <w:sz w:val="32"/>
          <w:szCs w:val="32"/>
        </w:rPr>
        <w:t>般公共预算支出决算数为</w:t>
      </w:r>
      <w:r w:rsidR="00991018">
        <w:rPr>
          <w:rFonts w:ascii="仿宋" w:eastAsia="仿宋" w:hAnsi="仿宋" w:hint="eastAsia"/>
          <w:b/>
          <w:color w:val="000000" w:themeColor="text1"/>
          <w:sz w:val="32"/>
          <w:szCs w:val="32"/>
        </w:rPr>
        <w:t>701.13</w:t>
      </w:r>
      <w:r w:rsidR="00991018">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991018">
        <w:rPr>
          <w:rStyle w:val="a7"/>
          <w:rFonts w:ascii="仿宋" w:eastAsia="仿宋" w:hAnsi="仿宋" w:hint="eastAsia"/>
          <w:bCs/>
          <w:color w:val="000000"/>
          <w:sz w:val="32"/>
          <w:szCs w:val="32"/>
        </w:rPr>
        <w:t>123.05</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3"/>
      <w:bookmarkEnd w:id="34"/>
      <w:bookmarkEnd w:id="35"/>
    </w:p>
    <w:p w:rsidR="00FD0169" w:rsidRDefault="00FD0169" w:rsidP="00FD0169">
      <w:pPr>
        <w:spacing w:line="600" w:lineRule="exact"/>
        <w:ind w:firstLineChars="200" w:firstLine="643"/>
        <w:rPr>
          <w:rFonts w:ascii="仿宋" w:eastAsia="仿宋" w:hAnsi="仿宋"/>
          <w:color w:val="000000"/>
          <w:sz w:val="32"/>
          <w:szCs w:val="32"/>
        </w:rPr>
      </w:pPr>
      <w:r>
        <w:rPr>
          <w:rStyle w:val="a7"/>
          <w:rFonts w:ascii="仿宋" w:eastAsia="仿宋" w:hAnsi="仿宋" w:hint="eastAsia"/>
          <w:bCs/>
          <w:color w:val="000000"/>
          <w:sz w:val="32"/>
          <w:szCs w:val="32"/>
        </w:rPr>
        <w:t>1</w:t>
      </w:r>
      <w:r w:rsidR="00204CDE">
        <w:rPr>
          <w:rStyle w:val="a7"/>
          <w:rFonts w:ascii="仿宋" w:eastAsia="仿宋" w:hAnsi="仿宋"/>
          <w:bCs/>
          <w:color w:val="000000"/>
          <w:sz w:val="32"/>
          <w:szCs w:val="32"/>
        </w:rPr>
        <w:t>.</w:t>
      </w:r>
      <w:r w:rsidR="00204CDE">
        <w:rPr>
          <w:rStyle w:val="a7"/>
          <w:rFonts w:ascii="仿宋" w:eastAsia="仿宋" w:hAnsi="仿宋" w:hint="eastAsia"/>
          <w:bCs/>
          <w:color w:val="000000"/>
          <w:sz w:val="32"/>
          <w:szCs w:val="32"/>
        </w:rPr>
        <w:t>教育</w:t>
      </w:r>
      <w:r w:rsidR="006A6A6D">
        <w:rPr>
          <w:rStyle w:val="a7"/>
          <w:rFonts w:ascii="仿宋" w:eastAsia="仿宋" w:hAnsi="仿宋" w:hint="eastAsia"/>
          <w:bCs/>
          <w:color w:val="000000"/>
          <w:sz w:val="32"/>
          <w:szCs w:val="32"/>
        </w:rPr>
        <w:t>（类）</w:t>
      </w:r>
      <w:r>
        <w:rPr>
          <w:rStyle w:val="a7"/>
          <w:rFonts w:ascii="仿宋" w:eastAsia="仿宋" w:hAnsi="仿宋" w:hint="eastAsia"/>
          <w:bCs/>
          <w:color w:val="000000"/>
          <w:sz w:val="32"/>
          <w:szCs w:val="32"/>
        </w:rPr>
        <w:t>205</w:t>
      </w:r>
      <w:r w:rsidR="00204CDE">
        <w:rPr>
          <w:rStyle w:val="a7"/>
          <w:rFonts w:ascii="仿宋" w:eastAsia="仿宋" w:hAnsi="仿宋"/>
          <w:bCs/>
          <w:color w:val="000000"/>
          <w:sz w:val="32"/>
          <w:szCs w:val="32"/>
        </w:rPr>
        <w:t>:</w:t>
      </w:r>
      <w:r w:rsidR="00204CDE">
        <w:rPr>
          <w:rStyle w:val="a7"/>
          <w:rFonts w:ascii="仿宋" w:eastAsia="仿宋" w:hAnsi="仿宋"/>
          <w:b w:val="0"/>
          <w:bCs/>
          <w:color w:val="000000"/>
          <w:sz w:val="32"/>
          <w:szCs w:val="32"/>
        </w:rPr>
        <w:t xml:space="preserve"> </w:t>
      </w:r>
      <w:r w:rsidR="00204CDE">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563.48</w:t>
      </w:r>
      <w:r w:rsidR="00204CDE">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132.7</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，决算数</w:t>
      </w:r>
      <w:r>
        <w:rPr>
          <w:rStyle w:val="a7"/>
          <w:rFonts w:ascii="仿宋" w:eastAsia="仿宋" w:hAnsi="仿宋" w:hint="eastAsia"/>
          <w:b w:val="0"/>
          <w:bCs/>
          <w:color w:val="000000"/>
          <w:sz w:val="32"/>
          <w:szCs w:val="32"/>
        </w:rPr>
        <w:t>大</w:t>
      </w:r>
      <w:r w:rsidR="00204CDE">
        <w:rPr>
          <w:rStyle w:val="a7"/>
          <w:rFonts w:ascii="仿宋" w:eastAsia="仿宋" w:hAnsi="仿宋" w:hint="eastAsia"/>
          <w:b w:val="0"/>
          <w:bCs/>
          <w:color w:val="000000"/>
          <w:sz w:val="32"/>
          <w:szCs w:val="32"/>
        </w:rPr>
        <w:t>于预算数的主要原因是</w:t>
      </w:r>
      <w:r>
        <w:rPr>
          <w:rFonts w:ascii="宋体" w:hAnsi="宋体" w:hint="eastAsia"/>
          <w:sz w:val="30"/>
          <w:szCs w:val="30"/>
        </w:rPr>
        <w:t>财政增加教育投入，人员经费增加。</w:t>
      </w:r>
    </w:p>
    <w:p w:rsidR="005B5C64" w:rsidRDefault="00FD0169" w:rsidP="00F54F7B">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2</w:t>
      </w:r>
      <w:r w:rsidR="00204CDE">
        <w:rPr>
          <w:rStyle w:val="a7"/>
          <w:rFonts w:ascii="仿宋" w:eastAsia="仿宋" w:hAnsi="仿宋"/>
          <w:bCs/>
          <w:color w:val="000000"/>
          <w:sz w:val="32"/>
          <w:szCs w:val="32"/>
        </w:rPr>
        <w:t>.</w:t>
      </w:r>
      <w:r w:rsidR="00DF2DAE" w:rsidRPr="00DF2DAE">
        <w:rPr>
          <w:rFonts w:ascii="仿宋" w:eastAsia="仿宋" w:hAnsi="仿宋" w:hint="eastAsia"/>
          <w:b/>
          <w:color w:val="000000" w:themeColor="text1"/>
          <w:sz w:val="32"/>
          <w:szCs w:val="32"/>
        </w:rPr>
        <w:t xml:space="preserve"> </w:t>
      </w:r>
      <w:r w:rsidR="00DF2DAE">
        <w:rPr>
          <w:rFonts w:ascii="仿宋" w:eastAsia="仿宋" w:hAnsi="仿宋" w:hint="eastAsia"/>
          <w:b/>
          <w:color w:val="000000" w:themeColor="text1"/>
          <w:sz w:val="32"/>
          <w:szCs w:val="32"/>
        </w:rPr>
        <w:t>社会保障和就业</w:t>
      </w:r>
      <w:r w:rsidR="00ED13D8">
        <w:rPr>
          <w:rStyle w:val="a7"/>
          <w:rFonts w:ascii="仿宋" w:eastAsia="仿宋" w:hAnsi="仿宋" w:hint="eastAsia"/>
          <w:bCs/>
          <w:color w:val="000000"/>
          <w:sz w:val="32"/>
          <w:szCs w:val="32"/>
        </w:rPr>
        <w:t>（类）</w:t>
      </w:r>
      <w:r w:rsidR="00DF2DAE">
        <w:rPr>
          <w:rFonts w:ascii="仿宋" w:eastAsia="仿宋" w:hAnsi="仿宋" w:hint="eastAsia"/>
          <w:b/>
          <w:color w:val="000000" w:themeColor="text1"/>
          <w:sz w:val="32"/>
          <w:szCs w:val="32"/>
        </w:rPr>
        <w:t>208</w:t>
      </w:r>
      <w:r w:rsidR="00204CDE">
        <w:rPr>
          <w:rStyle w:val="a7"/>
          <w:rFonts w:ascii="仿宋" w:eastAsia="仿宋" w:hAnsi="仿宋"/>
          <w:bCs/>
          <w:color w:val="000000"/>
          <w:sz w:val="32"/>
          <w:szCs w:val="32"/>
        </w:rPr>
        <w:t>:</w:t>
      </w:r>
      <w:r w:rsidR="00204CDE">
        <w:rPr>
          <w:rStyle w:val="a7"/>
          <w:rFonts w:ascii="仿宋" w:eastAsia="仿宋" w:hAnsi="仿宋"/>
          <w:b w:val="0"/>
          <w:bCs/>
          <w:color w:val="000000"/>
          <w:sz w:val="32"/>
          <w:szCs w:val="32"/>
        </w:rPr>
        <w:t xml:space="preserve"> </w:t>
      </w:r>
      <w:r w:rsidR="00204CDE">
        <w:rPr>
          <w:rStyle w:val="a7"/>
          <w:rFonts w:ascii="仿宋" w:eastAsia="仿宋" w:hAnsi="仿宋" w:hint="eastAsia"/>
          <w:b w:val="0"/>
          <w:bCs/>
          <w:color w:val="000000"/>
          <w:sz w:val="32"/>
          <w:szCs w:val="32"/>
        </w:rPr>
        <w:t>支出决算为</w:t>
      </w:r>
      <w:r w:rsidR="00DF2DAE">
        <w:rPr>
          <w:rStyle w:val="a7"/>
          <w:rFonts w:ascii="仿宋" w:eastAsia="仿宋" w:hAnsi="仿宋" w:hint="eastAsia"/>
          <w:b w:val="0"/>
          <w:bCs/>
          <w:color w:val="000000"/>
          <w:sz w:val="32"/>
          <w:szCs w:val="32"/>
        </w:rPr>
        <w:t>48.89</w:t>
      </w:r>
      <w:r w:rsidR="00204CDE">
        <w:rPr>
          <w:rStyle w:val="a7"/>
          <w:rFonts w:ascii="仿宋" w:eastAsia="仿宋" w:hAnsi="仿宋" w:hint="eastAsia"/>
          <w:b w:val="0"/>
          <w:bCs/>
          <w:color w:val="000000"/>
          <w:sz w:val="32"/>
          <w:szCs w:val="32"/>
        </w:rPr>
        <w:t>万元，完成预算</w:t>
      </w:r>
      <w:r w:rsidR="00DF2DAE">
        <w:rPr>
          <w:rStyle w:val="a7"/>
          <w:rFonts w:ascii="仿宋" w:eastAsia="仿宋" w:hAnsi="仿宋" w:hint="eastAsia"/>
          <w:b w:val="0"/>
          <w:bCs/>
          <w:color w:val="000000"/>
          <w:sz w:val="32"/>
          <w:szCs w:val="32"/>
        </w:rPr>
        <w:t>84.63</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，决算数小于预算数的主要原因是</w:t>
      </w:r>
      <w:r w:rsidR="00DF2DAE">
        <w:rPr>
          <w:rStyle w:val="a7"/>
          <w:rFonts w:ascii="仿宋" w:eastAsia="仿宋" w:hAnsi="仿宋" w:hint="eastAsia"/>
          <w:b w:val="0"/>
          <w:bCs/>
          <w:color w:val="000000"/>
          <w:sz w:val="32"/>
          <w:szCs w:val="32"/>
        </w:rPr>
        <w:t>人员减少</w:t>
      </w:r>
      <w:r w:rsidR="00204CDE">
        <w:rPr>
          <w:rStyle w:val="a7"/>
          <w:rFonts w:ascii="仿宋" w:eastAsia="仿宋" w:hAnsi="仿宋" w:hint="eastAsia"/>
          <w:b w:val="0"/>
          <w:bCs/>
          <w:color w:val="000000"/>
          <w:sz w:val="32"/>
          <w:szCs w:val="32"/>
        </w:rPr>
        <w:t>。</w:t>
      </w:r>
    </w:p>
    <w:p w:rsidR="005B5C64" w:rsidRDefault="005806D5" w:rsidP="00F54F7B">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3</w:t>
      </w:r>
      <w:r w:rsidR="00204CDE">
        <w:rPr>
          <w:rStyle w:val="a7"/>
          <w:rFonts w:ascii="仿宋" w:eastAsia="仿宋" w:hAnsi="仿宋"/>
          <w:bCs/>
          <w:color w:val="000000"/>
          <w:sz w:val="32"/>
          <w:szCs w:val="32"/>
        </w:rPr>
        <w:t>.</w:t>
      </w:r>
      <w:r w:rsidR="00DF2DAE" w:rsidRPr="00DF2DAE">
        <w:rPr>
          <w:rFonts w:ascii="仿宋" w:eastAsia="仿宋" w:hAnsi="仿宋" w:hint="eastAsia"/>
          <w:b/>
          <w:color w:val="000000" w:themeColor="text1"/>
          <w:sz w:val="32"/>
          <w:szCs w:val="32"/>
        </w:rPr>
        <w:t xml:space="preserve"> </w:t>
      </w:r>
      <w:r w:rsidR="006A6A6D">
        <w:rPr>
          <w:rFonts w:ascii="仿宋" w:eastAsia="仿宋" w:hAnsi="仿宋" w:hint="eastAsia"/>
          <w:b/>
          <w:bCs/>
          <w:color w:val="000000" w:themeColor="text1"/>
          <w:sz w:val="32"/>
          <w:szCs w:val="32"/>
        </w:rPr>
        <w:t>卫生健康</w:t>
      </w:r>
      <w:r w:rsidR="006A6A6D">
        <w:rPr>
          <w:rStyle w:val="a7"/>
          <w:rFonts w:ascii="仿宋" w:eastAsia="仿宋" w:hAnsi="仿宋" w:hint="eastAsia"/>
          <w:bCs/>
          <w:color w:val="000000"/>
          <w:sz w:val="32"/>
          <w:szCs w:val="32"/>
        </w:rPr>
        <w:t>（类）</w:t>
      </w:r>
      <w:r w:rsidR="006A6A6D">
        <w:rPr>
          <w:rFonts w:ascii="仿宋" w:eastAsia="仿宋" w:hAnsi="仿宋" w:hint="eastAsia"/>
          <w:b/>
          <w:color w:val="000000" w:themeColor="text1"/>
          <w:sz w:val="32"/>
          <w:szCs w:val="32"/>
        </w:rPr>
        <w:t>210</w:t>
      </w:r>
      <w:r w:rsidR="00204CDE">
        <w:rPr>
          <w:rStyle w:val="a7"/>
          <w:rFonts w:ascii="仿宋" w:eastAsia="仿宋" w:hAnsi="仿宋"/>
          <w:bCs/>
          <w:color w:val="000000"/>
          <w:sz w:val="32"/>
          <w:szCs w:val="32"/>
        </w:rPr>
        <w:t>:</w:t>
      </w:r>
      <w:r w:rsidR="00204CDE">
        <w:rPr>
          <w:rStyle w:val="a7"/>
          <w:rFonts w:ascii="仿宋" w:eastAsia="仿宋" w:hAnsi="仿宋"/>
          <w:b w:val="0"/>
          <w:bCs/>
          <w:color w:val="000000"/>
          <w:sz w:val="32"/>
          <w:szCs w:val="32"/>
        </w:rPr>
        <w:t xml:space="preserve"> </w:t>
      </w:r>
      <w:r w:rsidR="00204CDE">
        <w:rPr>
          <w:rStyle w:val="a7"/>
          <w:rFonts w:ascii="仿宋" w:eastAsia="仿宋" w:hAnsi="仿宋" w:hint="eastAsia"/>
          <w:b w:val="0"/>
          <w:bCs/>
          <w:color w:val="000000"/>
          <w:sz w:val="32"/>
          <w:szCs w:val="32"/>
        </w:rPr>
        <w:t>支出决算为</w:t>
      </w:r>
      <w:r w:rsidR="006A6A6D">
        <w:rPr>
          <w:rStyle w:val="a7"/>
          <w:rFonts w:ascii="仿宋" w:eastAsia="仿宋" w:hAnsi="仿宋" w:hint="eastAsia"/>
          <w:b w:val="0"/>
          <w:bCs/>
          <w:color w:val="000000"/>
          <w:sz w:val="32"/>
          <w:szCs w:val="32"/>
        </w:rPr>
        <w:t>28.82</w:t>
      </w:r>
      <w:r w:rsidR="00204CDE">
        <w:rPr>
          <w:rStyle w:val="a7"/>
          <w:rFonts w:ascii="仿宋" w:eastAsia="仿宋" w:hAnsi="仿宋" w:hint="eastAsia"/>
          <w:b w:val="0"/>
          <w:bCs/>
          <w:color w:val="000000"/>
          <w:sz w:val="32"/>
          <w:szCs w:val="32"/>
        </w:rPr>
        <w:t>万元，完成预算</w:t>
      </w:r>
      <w:r w:rsidR="006A6A6D">
        <w:rPr>
          <w:rStyle w:val="a7"/>
          <w:rFonts w:ascii="仿宋" w:eastAsia="仿宋" w:hAnsi="仿宋" w:hint="eastAsia"/>
          <w:b w:val="0"/>
          <w:bCs/>
          <w:color w:val="000000"/>
          <w:sz w:val="32"/>
          <w:szCs w:val="32"/>
        </w:rPr>
        <w:t>99.86</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，决算数小于预算数的主要原因是</w:t>
      </w:r>
      <w:r w:rsidR="006A6A6D">
        <w:rPr>
          <w:rStyle w:val="a7"/>
          <w:rFonts w:ascii="仿宋" w:eastAsia="仿宋" w:hAnsi="仿宋" w:hint="eastAsia"/>
          <w:b w:val="0"/>
          <w:bCs/>
          <w:color w:val="000000"/>
          <w:sz w:val="32"/>
          <w:szCs w:val="32"/>
        </w:rPr>
        <w:t>人员减少</w:t>
      </w:r>
      <w:r w:rsidR="00204CDE">
        <w:rPr>
          <w:rStyle w:val="a7"/>
          <w:rFonts w:ascii="仿宋" w:eastAsia="仿宋" w:hAnsi="仿宋" w:hint="eastAsia"/>
          <w:b w:val="0"/>
          <w:bCs/>
          <w:color w:val="000000"/>
          <w:sz w:val="32"/>
          <w:szCs w:val="32"/>
        </w:rPr>
        <w:t>。</w:t>
      </w:r>
    </w:p>
    <w:p w:rsidR="005B5C64" w:rsidRDefault="00ED13D8" w:rsidP="00F54F7B">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lastRenderedPageBreak/>
        <w:t>4</w:t>
      </w:r>
      <w:r w:rsidR="00204CDE">
        <w:rPr>
          <w:rStyle w:val="a7"/>
          <w:rFonts w:ascii="仿宋" w:eastAsia="仿宋" w:hAnsi="仿宋"/>
          <w:bCs/>
          <w:color w:val="000000"/>
          <w:sz w:val="32"/>
          <w:szCs w:val="32"/>
        </w:rPr>
        <w:t>.</w:t>
      </w:r>
      <w:r w:rsidR="006A6A6D" w:rsidRPr="006A6A6D">
        <w:rPr>
          <w:rFonts w:ascii="仿宋" w:eastAsia="仿宋" w:hAnsi="仿宋" w:hint="eastAsia"/>
          <w:b/>
          <w:color w:val="000000" w:themeColor="text1"/>
          <w:sz w:val="32"/>
          <w:szCs w:val="32"/>
        </w:rPr>
        <w:t xml:space="preserve"> 住房保障</w:t>
      </w:r>
      <w:r>
        <w:rPr>
          <w:rStyle w:val="a7"/>
          <w:rFonts w:ascii="仿宋" w:eastAsia="仿宋" w:hAnsi="仿宋" w:hint="eastAsia"/>
          <w:bCs/>
          <w:color w:val="000000"/>
          <w:sz w:val="32"/>
          <w:szCs w:val="32"/>
        </w:rPr>
        <w:t>（类）221</w:t>
      </w:r>
      <w:r w:rsidR="00204CDE">
        <w:rPr>
          <w:rStyle w:val="a7"/>
          <w:rFonts w:ascii="仿宋" w:eastAsia="仿宋" w:hAnsi="仿宋"/>
          <w:bCs/>
          <w:color w:val="000000"/>
          <w:sz w:val="32"/>
          <w:szCs w:val="32"/>
        </w:rPr>
        <w:t>:</w:t>
      </w:r>
      <w:r w:rsidR="00204CDE">
        <w:rPr>
          <w:rStyle w:val="a7"/>
          <w:rFonts w:ascii="仿宋" w:eastAsia="仿宋" w:hAnsi="仿宋"/>
          <w:b w:val="0"/>
          <w:bCs/>
          <w:color w:val="000000"/>
          <w:sz w:val="32"/>
          <w:szCs w:val="32"/>
        </w:rPr>
        <w:t xml:space="preserve"> </w:t>
      </w:r>
      <w:r w:rsidR="00204CDE">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56.74</w:t>
      </w:r>
      <w:r w:rsidR="00204CDE">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96.96</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，决算数小于预算数的主要原因是</w:t>
      </w:r>
      <w:r>
        <w:rPr>
          <w:rStyle w:val="a7"/>
          <w:rFonts w:ascii="仿宋" w:eastAsia="仿宋" w:hAnsi="仿宋" w:hint="eastAsia"/>
          <w:b w:val="0"/>
          <w:bCs/>
          <w:color w:val="000000"/>
          <w:sz w:val="32"/>
          <w:szCs w:val="32"/>
        </w:rPr>
        <w:t>人员减少</w:t>
      </w:r>
      <w:r w:rsidR="00204CDE">
        <w:rPr>
          <w:rStyle w:val="a7"/>
          <w:rFonts w:ascii="仿宋" w:eastAsia="仿宋" w:hAnsi="仿宋" w:hint="eastAsia"/>
          <w:b w:val="0"/>
          <w:bCs/>
          <w:color w:val="000000"/>
          <w:sz w:val="32"/>
          <w:szCs w:val="32"/>
        </w:rPr>
        <w:t>。</w:t>
      </w:r>
    </w:p>
    <w:p w:rsidR="005B5C64" w:rsidRDefault="00ED13D8" w:rsidP="00F54F7B">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5</w:t>
      </w:r>
      <w:r w:rsidR="00204CDE">
        <w:rPr>
          <w:rStyle w:val="a7"/>
          <w:rFonts w:ascii="仿宋" w:eastAsia="仿宋" w:hAnsi="仿宋"/>
          <w:bCs/>
          <w:color w:val="000000"/>
          <w:sz w:val="32"/>
          <w:szCs w:val="32"/>
        </w:rPr>
        <w:t>.</w:t>
      </w:r>
      <w:r w:rsidRPr="00ED13D8">
        <w:rPr>
          <w:rFonts w:ascii="仿宋" w:eastAsia="仿宋" w:hAnsi="仿宋" w:hint="eastAsia"/>
          <w:b/>
          <w:color w:val="000000" w:themeColor="text1"/>
          <w:sz w:val="32"/>
          <w:szCs w:val="32"/>
        </w:rPr>
        <w:t xml:space="preserve"> </w:t>
      </w:r>
      <w:r w:rsidRPr="00D47747">
        <w:rPr>
          <w:rFonts w:ascii="仿宋" w:eastAsia="仿宋" w:hAnsi="仿宋" w:hint="eastAsia"/>
          <w:b/>
          <w:color w:val="000000" w:themeColor="text1"/>
          <w:sz w:val="32"/>
          <w:szCs w:val="32"/>
        </w:rPr>
        <w:t>其他支出</w:t>
      </w:r>
      <w:r>
        <w:rPr>
          <w:rFonts w:ascii="仿宋" w:eastAsia="仿宋" w:hAnsi="仿宋" w:hint="eastAsia"/>
          <w:b/>
          <w:color w:val="000000" w:themeColor="text1"/>
          <w:sz w:val="32"/>
          <w:szCs w:val="32"/>
        </w:rPr>
        <w:t>（类）</w:t>
      </w:r>
      <w:r>
        <w:rPr>
          <w:rStyle w:val="a7"/>
          <w:rFonts w:ascii="仿宋" w:eastAsia="仿宋" w:hAnsi="仿宋" w:hint="eastAsia"/>
          <w:bCs/>
          <w:color w:val="000000"/>
          <w:sz w:val="32"/>
          <w:szCs w:val="32"/>
        </w:rPr>
        <w:t>229</w:t>
      </w:r>
      <w:r w:rsidR="00204CDE">
        <w:rPr>
          <w:rStyle w:val="a7"/>
          <w:rFonts w:ascii="仿宋" w:eastAsia="仿宋" w:hAnsi="仿宋"/>
          <w:bCs/>
          <w:color w:val="000000"/>
          <w:sz w:val="32"/>
          <w:szCs w:val="32"/>
        </w:rPr>
        <w:t>:</w:t>
      </w:r>
      <w:r w:rsidR="00204CDE">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3.2</w:t>
      </w:r>
      <w:r w:rsidR="00204CDE">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sidR="00204CDE">
        <w:rPr>
          <w:rStyle w:val="a7"/>
          <w:rFonts w:ascii="仿宋" w:eastAsia="仿宋" w:hAnsi="仿宋"/>
          <w:b w:val="0"/>
          <w:bCs/>
          <w:color w:val="000000"/>
          <w:sz w:val="32"/>
          <w:szCs w:val="32"/>
        </w:rPr>
        <w:t>%</w:t>
      </w:r>
      <w:r w:rsidR="00204CDE">
        <w:rPr>
          <w:rStyle w:val="a7"/>
          <w:rFonts w:ascii="仿宋" w:eastAsia="仿宋" w:hAnsi="仿宋" w:hint="eastAsia"/>
          <w:b w:val="0"/>
          <w:bCs/>
          <w:color w:val="000000"/>
          <w:sz w:val="32"/>
          <w:szCs w:val="32"/>
        </w:rPr>
        <w:t>，决算数等于预算数。</w:t>
      </w:r>
    </w:p>
    <w:p w:rsidR="005B5C64" w:rsidRDefault="00204CDE">
      <w:pPr>
        <w:tabs>
          <w:tab w:val="right" w:pos="8306"/>
        </w:tabs>
        <w:spacing w:line="600" w:lineRule="exact"/>
        <w:ind w:firstLine="640"/>
        <w:outlineLvl w:val="1"/>
        <w:rPr>
          <w:rStyle w:val="2Char"/>
        </w:rPr>
      </w:pPr>
      <w:bookmarkStart w:id="36" w:name="_Toc15377214"/>
      <w:bookmarkStart w:id="37"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6"/>
      <w:bookmarkEnd w:id="37"/>
      <w:r>
        <w:rPr>
          <w:rStyle w:val="2Char"/>
          <w:rFonts w:ascii="黑体" w:eastAsia="黑体" w:hAnsi="黑体"/>
          <w:b w:val="0"/>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ED13D8">
        <w:rPr>
          <w:rFonts w:ascii="仿宋" w:eastAsia="仿宋" w:hAnsi="仿宋" w:hint="eastAsia"/>
          <w:color w:val="000000"/>
          <w:sz w:val="32"/>
          <w:szCs w:val="32"/>
        </w:rPr>
        <w:t>525.50</w:t>
      </w:r>
      <w:r>
        <w:rPr>
          <w:rFonts w:ascii="仿宋" w:eastAsia="仿宋" w:hAnsi="仿宋" w:hint="eastAsia"/>
          <w:color w:val="000000"/>
          <w:sz w:val="32"/>
          <w:szCs w:val="32"/>
        </w:rPr>
        <w:t>万元，其中：</w:t>
      </w:r>
    </w:p>
    <w:p w:rsidR="005B5C64" w:rsidRPr="00C30E69" w:rsidRDefault="00204CDE" w:rsidP="00C30E69">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ED13D8">
        <w:rPr>
          <w:rFonts w:ascii="仿宋" w:eastAsia="仿宋" w:hAnsi="仿宋" w:hint="eastAsia"/>
          <w:color w:val="000000"/>
          <w:sz w:val="32"/>
          <w:szCs w:val="32"/>
        </w:rPr>
        <w:t>487.44</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w:t>
      </w:r>
      <w:r w:rsidR="00265372">
        <w:rPr>
          <w:rFonts w:ascii="仿宋" w:eastAsia="仿宋" w:hAnsi="仿宋" w:hint="eastAsia"/>
          <w:color w:val="000000"/>
          <w:sz w:val="32"/>
          <w:szCs w:val="32"/>
        </w:rPr>
        <w:t>补助</w:t>
      </w:r>
      <w:r>
        <w:rPr>
          <w:rFonts w:ascii="仿宋" w:eastAsia="仿宋" w:hAnsi="仿宋" w:hint="eastAsia"/>
          <w:color w:val="000000"/>
          <w:sz w:val="32"/>
          <w:szCs w:val="32"/>
        </w:rPr>
        <w:t>、奖励金、住房公积金、其他对个人和家庭的补助支出等</w:t>
      </w:r>
      <w:r w:rsidR="00265372">
        <w:rPr>
          <w:rFonts w:ascii="仿宋" w:eastAsia="仿宋" w:hAnsi="仿宋" w:hint="eastAsia"/>
          <w:color w:val="000000"/>
          <w:sz w:val="32"/>
          <w:szCs w:val="32"/>
        </w:rPr>
        <w:t>。</w:t>
      </w:r>
      <w:r>
        <w:rPr>
          <w:rFonts w:ascii="仿宋" w:eastAsia="仿宋" w:hAnsi="仿宋"/>
          <w:color w:val="000000"/>
          <w:sz w:val="32"/>
          <w:szCs w:val="32"/>
        </w:rPr>
        <w:br/>
      </w:r>
      <w:r>
        <w:rPr>
          <w:rFonts w:ascii="仿宋" w:eastAsia="仿宋" w:hAnsi="仿宋" w:hint="eastAsia"/>
          <w:color w:val="000000"/>
          <w:sz w:val="32"/>
          <w:szCs w:val="32"/>
        </w:rPr>
        <w:t xml:space="preserve">　　</w:t>
      </w:r>
      <w:r w:rsidR="005B5C64">
        <w:rPr>
          <w:rFonts w:ascii="仿宋" w:eastAsia="仿宋" w:hAnsi="仿宋" w:hint="eastAsia"/>
          <w:color w:val="000000"/>
          <w:sz w:val="32"/>
          <w:szCs w:val="32"/>
        </w:rPr>
        <w:t>日常</w:t>
      </w:r>
      <w:r>
        <w:rPr>
          <w:rFonts w:ascii="仿宋" w:eastAsia="仿宋" w:hAnsi="仿宋" w:hint="eastAsia"/>
          <w:color w:val="000000"/>
          <w:sz w:val="32"/>
          <w:szCs w:val="32"/>
        </w:rPr>
        <w:t>公用经费</w:t>
      </w:r>
      <w:r w:rsidR="00ED13D8">
        <w:rPr>
          <w:rFonts w:ascii="仿宋" w:eastAsia="仿宋" w:hAnsi="仿宋" w:hint="eastAsia"/>
          <w:color w:val="000000"/>
          <w:sz w:val="32"/>
          <w:szCs w:val="32"/>
        </w:rPr>
        <w:t>30.86</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5B5C64" w:rsidRDefault="00204CDE">
      <w:pPr>
        <w:spacing w:line="600" w:lineRule="exact"/>
        <w:ind w:firstLine="640"/>
        <w:outlineLvl w:val="1"/>
        <w:rPr>
          <w:rStyle w:val="2Char"/>
          <w:rFonts w:ascii="黑体" w:eastAsia="黑体" w:hAnsi="黑体"/>
          <w:b w:val="0"/>
        </w:rPr>
      </w:pPr>
      <w:bookmarkStart w:id="38" w:name="_Toc15396609"/>
      <w:bookmarkStart w:id="39"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8"/>
      <w:bookmarkEnd w:id="39"/>
    </w:p>
    <w:p w:rsidR="005B5C64" w:rsidRDefault="00204CDE">
      <w:pPr>
        <w:spacing w:line="600" w:lineRule="exact"/>
        <w:ind w:firstLine="640"/>
        <w:outlineLvl w:val="2"/>
        <w:rPr>
          <w:rFonts w:ascii="仿宋" w:eastAsia="仿宋" w:hAnsi="仿宋"/>
          <w:b/>
          <w:color w:val="000000"/>
          <w:sz w:val="32"/>
          <w:szCs w:val="32"/>
        </w:rPr>
      </w:pPr>
      <w:bookmarkStart w:id="40" w:name="_Toc15377216"/>
      <w:r>
        <w:rPr>
          <w:rFonts w:ascii="仿宋" w:eastAsia="仿宋" w:hAnsi="仿宋" w:hint="eastAsia"/>
          <w:b/>
          <w:color w:val="000000"/>
          <w:sz w:val="32"/>
          <w:szCs w:val="32"/>
        </w:rPr>
        <w:t>（一）“三公”经费财政拨款支出决算总体情况说明</w:t>
      </w:r>
      <w:bookmarkEnd w:id="40"/>
    </w:p>
    <w:p w:rsidR="0066532A" w:rsidRDefault="00204CDE" w:rsidP="0066532A">
      <w:pPr>
        <w:spacing w:line="480" w:lineRule="auto"/>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sidR="0066532A">
        <w:rPr>
          <w:rFonts w:ascii="仿宋" w:eastAsia="仿宋" w:hAnsi="仿宋" w:hint="eastAsia"/>
          <w:color w:val="000000"/>
          <w:sz w:val="32"/>
          <w:szCs w:val="32"/>
        </w:rPr>
        <w:t>0</w:t>
      </w:r>
      <w:r>
        <w:rPr>
          <w:rFonts w:ascii="仿宋" w:eastAsia="仿宋" w:hAnsi="仿宋" w:hint="eastAsia"/>
          <w:color w:val="000000"/>
          <w:sz w:val="32"/>
          <w:szCs w:val="32"/>
        </w:rPr>
        <w:t>万元</w:t>
      </w:r>
    </w:p>
    <w:p w:rsidR="0066532A" w:rsidRDefault="0066532A" w:rsidP="0066532A">
      <w:pPr>
        <w:spacing w:line="480" w:lineRule="auto"/>
        <w:ind w:firstLine="640"/>
        <w:rPr>
          <w:rFonts w:ascii="宋体" w:hAnsi="宋体"/>
          <w:color w:val="333333"/>
          <w:sz w:val="30"/>
          <w:szCs w:val="30"/>
        </w:rPr>
      </w:pPr>
      <w:r>
        <w:rPr>
          <w:rFonts w:ascii="宋体" w:hAnsi="宋体" w:hint="eastAsia"/>
          <w:color w:val="333333"/>
          <w:sz w:val="30"/>
          <w:szCs w:val="30"/>
        </w:rPr>
        <w:t>攀枝花市仁和区总发乡中心学校</w:t>
      </w:r>
      <w:r>
        <w:rPr>
          <w:rFonts w:ascii="宋体" w:hAnsi="宋体"/>
          <w:color w:val="333333"/>
          <w:sz w:val="30"/>
          <w:szCs w:val="30"/>
        </w:rPr>
        <w:t>201</w:t>
      </w:r>
      <w:r>
        <w:rPr>
          <w:rFonts w:ascii="宋体" w:hAnsi="宋体" w:hint="eastAsia"/>
          <w:color w:val="333333"/>
          <w:sz w:val="30"/>
          <w:szCs w:val="30"/>
        </w:rPr>
        <w:t>9年度“三公”经费财</w:t>
      </w:r>
      <w:r>
        <w:rPr>
          <w:rFonts w:ascii="宋体" w:hAnsi="宋体" w:hint="eastAsia"/>
          <w:color w:val="333333"/>
          <w:sz w:val="30"/>
          <w:szCs w:val="30"/>
        </w:rPr>
        <w:lastRenderedPageBreak/>
        <w:t>政拨款支出决算为</w:t>
      </w:r>
      <w:r>
        <w:rPr>
          <w:rFonts w:ascii="宋体" w:hAnsi="宋体"/>
          <w:color w:val="333333"/>
          <w:sz w:val="30"/>
          <w:szCs w:val="30"/>
        </w:rPr>
        <w:t>0.2</w:t>
      </w:r>
      <w:r>
        <w:rPr>
          <w:rFonts w:ascii="宋体" w:hAnsi="宋体" w:hint="eastAsia"/>
          <w:color w:val="333333"/>
          <w:sz w:val="30"/>
          <w:szCs w:val="30"/>
        </w:rPr>
        <w:t>1万元，其中：因公出国（境）费支出决算为</w:t>
      </w:r>
      <w:r>
        <w:rPr>
          <w:rFonts w:ascii="宋体"/>
          <w:color w:val="333333"/>
          <w:sz w:val="30"/>
          <w:szCs w:val="30"/>
        </w:rPr>
        <w:t>0</w:t>
      </w:r>
      <w:r>
        <w:rPr>
          <w:rFonts w:ascii="宋体" w:hAnsi="宋体" w:hint="eastAsia"/>
          <w:color w:val="333333"/>
          <w:sz w:val="30"/>
          <w:szCs w:val="30"/>
        </w:rPr>
        <w:t>万元，公务用车购置及运行维护费支出决算为</w:t>
      </w:r>
      <w:r>
        <w:rPr>
          <w:rFonts w:ascii="宋体" w:hAnsi="宋体"/>
          <w:color w:val="333333"/>
          <w:sz w:val="30"/>
          <w:szCs w:val="30"/>
        </w:rPr>
        <w:t>0.2</w:t>
      </w:r>
      <w:r>
        <w:rPr>
          <w:rFonts w:ascii="宋体" w:hAnsi="宋体" w:hint="eastAsia"/>
          <w:color w:val="333333"/>
          <w:sz w:val="30"/>
          <w:szCs w:val="30"/>
        </w:rPr>
        <w:t>1万元，公务接待费支出决算为</w:t>
      </w:r>
      <w:r>
        <w:rPr>
          <w:rFonts w:ascii="宋体"/>
          <w:color w:val="333333"/>
          <w:sz w:val="30"/>
          <w:szCs w:val="30"/>
        </w:rPr>
        <w:t>0</w:t>
      </w:r>
      <w:r>
        <w:rPr>
          <w:rFonts w:ascii="宋体" w:hAnsi="宋体" w:hint="eastAsia"/>
          <w:color w:val="333333"/>
          <w:sz w:val="30"/>
          <w:szCs w:val="30"/>
        </w:rPr>
        <w:t>万元，</w:t>
      </w:r>
      <w:r>
        <w:rPr>
          <w:rFonts w:ascii="宋体" w:hAnsi="宋体"/>
          <w:color w:val="333333"/>
          <w:sz w:val="30"/>
          <w:szCs w:val="30"/>
        </w:rPr>
        <w:t xml:space="preserve"> 201</w:t>
      </w:r>
      <w:r>
        <w:rPr>
          <w:rFonts w:ascii="宋体" w:hAnsi="宋体" w:hint="eastAsia"/>
          <w:color w:val="333333"/>
          <w:sz w:val="30"/>
          <w:szCs w:val="30"/>
        </w:rPr>
        <w:t>9年度“三公”经费支出决算数小于预算数的主要原因是严格控制公车使用，减少同方向办事出车次数；车辆保险费、燃料费减少。</w:t>
      </w:r>
    </w:p>
    <w:p w:rsidR="0066532A" w:rsidRDefault="0066532A" w:rsidP="0066532A">
      <w:pPr>
        <w:spacing w:line="480" w:lineRule="auto"/>
        <w:ind w:firstLine="640"/>
        <w:rPr>
          <w:rFonts w:ascii="宋体"/>
          <w:color w:val="333333"/>
          <w:sz w:val="30"/>
          <w:szCs w:val="30"/>
        </w:rPr>
      </w:pPr>
      <w:r>
        <w:rPr>
          <w:rFonts w:ascii="宋体" w:hAnsi="宋体"/>
          <w:color w:val="333333"/>
          <w:sz w:val="30"/>
          <w:szCs w:val="30"/>
        </w:rPr>
        <w:t>201</w:t>
      </w:r>
      <w:r>
        <w:rPr>
          <w:rFonts w:ascii="宋体" w:hAnsi="宋体" w:hint="eastAsia"/>
          <w:color w:val="333333"/>
          <w:sz w:val="30"/>
          <w:szCs w:val="30"/>
        </w:rPr>
        <w:t>9年度“三公”经费财政拨款支出决算数比</w:t>
      </w:r>
      <w:r>
        <w:rPr>
          <w:rFonts w:ascii="宋体" w:hAnsi="宋体"/>
          <w:color w:val="333333"/>
          <w:sz w:val="30"/>
          <w:szCs w:val="30"/>
        </w:rPr>
        <w:t>201</w:t>
      </w:r>
      <w:r>
        <w:rPr>
          <w:rFonts w:ascii="宋体" w:hAnsi="宋体" w:hint="eastAsia"/>
          <w:color w:val="333333"/>
          <w:sz w:val="30"/>
          <w:szCs w:val="30"/>
        </w:rPr>
        <w:t>8年</w:t>
      </w:r>
      <w:r>
        <w:rPr>
          <w:rFonts w:ascii="宋体" w:hAnsi="宋体" w:hint="eastAsia"/>
          <w:color w:val="000000"/>
          <w:sz w:val="30"/>
          <w:szCs w:val="30"/>
        </w:rPr>
        <w:t>减少</w:t>
      </w:r>
      <w:r>
        <w:rPr>
          <w:rFonts w:ascii="宋体" w:hAnsi="宋体"/>
          <w:color w:val="333333"/>
          <w:sz w:val="30"/>
          <w:szCs w:val="30"/>
        </w:rPr>
        <w:t>0.</w:t>
      </w:r>
      <w:r>
        <w:rPr>
          <w:rFonts w:ascii="宋体" w:hAnsi="宋体" w:hint="eastAsia"/>
          <w:color w:val="333333"/>
          <w:sz w:val="30"/>
          <w:szCs w:val="30"/>
        </w:rPr>
        <w:t>02万元，</w:t>
      </w:r>
      <w:r>
        <w:rPr>
          <w:rFonts w:ascii="宋体" w:hAnsi="宋体" w:hint="eastAsia"/>
          <w:color w:val="000000"/>
          <w:sz w:val="30"/>
          <w:szCs w:val="30"/>
        </w:rPr>
        <w:t>下降8.7</w:t>
      </w:r>
      <w:r>
        <w:rPr>
          <w:rFonts w:ascii="宋体" w:hAnsi="宋体"/>
          <w:color w:val="000000"/>
          <w:sz w:val="30"/>
          <w:szCs w:val="30"/>
        </w:rPr>
        <w:t>%</w:t>
      </w:r>
      <w:r>
        <w:rPr>
          <w:rFonts w:ascii="宋体" w:hAnsi="宋体" w:hint="eastAsia"/>
          <w:color w:val="000000"/>
          <w:sz w:val="30"/>
          <w:szCs w:val="30"/>
        </w:rPr>
        <w:t>，其中：</w:t>
      </w:r>
      <w:r>
        <w:rPr>
          <w:rFonts w:ascii="宋体" w:hAnsi="宋体" w:hint="eastAsia"/>
          <w:color w:val="333333"/>
          <w:sz w:val="30"/>
          <w:szCs w:val="30"/>
        </w:rPr>
        <w:t>因公出国（境）费支出决算与上年数持平；公务用车购置及运行维护费支出决算</w:t>
      </w:r>
      <w:r>
        <w:rPr>
          <w:rFonts w:ascii="宋体" w:hAnsi="宋体" w:hint="eastAsia"/>
          <w:color w:val="000000"/>
          <w:sz w:val="30"/>
          <w:szCs w:val="30"/>
        </w:rPr>
        <w:t>减少</w:t>
      </w:r>
      <w:r>
        <w:rPr>
          <w:rFonts w:ascii="宋体" w:hAnsi="宋体"/>
          <w:color w:val="333333"/>
          <w:sz w:val="30"/>
          <w:szCs w:val="30"/>
        </w:rPr>
        <w:t>0.</w:t>
      </w:r>
      <w:r>
        <w:rPr>
          <w:rFonts w:ascii="宋体" w:hAnsi="宋体" w:hint="eastAsia"/>
          <w:color w:val="333333"/>
          <w:sz w:val="30"/>
          <w:szCs w:val="30"/>
        </w:rPr>
        <w:t>02万元，</w:t>
      </w:r>
      <w:r>
        <w:rPr>
          <w:rFonts w:ascii="宋体" w:hAnsi="宋体" w:hint="eastAsia"/>
          <w:color w:val="000000"/>
          <w:sz w:val="30"/>
          <w:szCs w:val="30"/>
        </w:rPr>
        <w:t>下降8.7</w:t>
      </w:r>
      <w:r>
        <w:rPr>
          <w:rFonts w:ascii="宋体" w:hAnsi="宋体"/>
          <w:color w:val="000000"/>
          <w:sz w:val="30"/>
          <w:szCs w:val="30"/>
        </w:rPr>
        <w:t>%</w:t>
      </w:r>
      <w:r>
        <w:rPr>
          <w:rFonts w:ascii="宋体" w:hAnsi="宋体" w:hint="eastAsia"/>
          <w:color w:val="333333"/>
          <w:sz w:val="30"/>
          <w:szCs w:val="30"/>
        </w:rPr>
        <w:t>；增减变动的主要原因严格控制公车使用，减少同方向办事出车次数；车辆保险费、燃料费减少。</w:t>
      </w:r>
    </w:p>
    <w:p w:rsidR="005B5C64" w:rsidRDefault="00204CDE">
      <w:pPr>
        <w:spacing w:line="600" w:lineRule="exact"/>
        <w:ind w:firstLine="640"/>
        <w:outlineLvl w:val="2"/>
        <w:rPr>
          <w:rFonts w:ascii="仿宋" w:eastAsia="仿宋" w:hAnsi="仿宋"/>
          <w:b/>
          <w:color w:val="000000"/>
          <w:sz w:val="32"/>
          <w:szCs w:val="32"/>
        </w:rPr>
      </w:pPr>
      <w:bookmarkStart w:id="41" w:name="_Toc15377217"/>
      <w:r>
        <w:rPr>
          <w:rFonts w:ascii="仿宋" w:eastAsia="仿宋" w:hAnsi="仿宋" w:hint="eastAsia"/>
          <w:b/>
          <w:color w:val="000000"/>
          <w:sz w:val="32"/>
          <w:szCs w:val="32"/>
        </w:rPr>
        <w:t>（二）“三公”经费财政拨款支出决算具体情况说明</w:t>
      </w:r>
      <w:bookmarkEnd w:id="41"/>
    </w:p>
    <w:p w:rsidR="002F3EB3" w:rsidRDefault="002F3EB3" w:rsidP="002F3EB3">
      <w:pPr>
        <w:spacing w:line="480" w:lineRule="auto"/>
        <w:ind w:firstLine="640"/>
        <w:rPr>
          <w:rFonts w:ascii="宋体"/>
          <w:color w:val="333333"/>
          <w:sz w:val="30"/>
          <w:szCs w:val="30"/>
        </w:rPr>
      </w:pPr>
      <w:bookmarkStart w:id="42" w:name="_Toc15396610"/>
      <w:bookmarkStart w:id="43" w:name="_Toc15377218"/>
      <w:r>
        <w:rPr>
          <w:rFonts w:ascii="宋体" w:hAnsi="宋体"/>
          <w:color w:val="000000"/>
          <w:sz w:val="30"/>
          <w:szCs w:val="30"/>
        </w:rPr>
        <w:t>201</w:t>
      </w:r>
      <w:r>
        <w:rPr>
          <w:rFonts w:ascii="宋体" w:hAnsi="宋体" w:hint="eastAsia"/>
          <w:color w:val="000000"/>
          <w:sz w:val="30"/>
          <w:szCs w:val="30"/>
        </w:rPr>
        <w:t>9年“三公”经费财政拨款支出决算中，因公出国（境）费支出决算</w:t>
      </w:r>
      <w:r>
        <w:rPr>
          <w:rFonts w:ascii="宋体"/>
          <w:color w:val="000000"/>
          <w:sz w:val="30"/>
          <w:szCs w:val="30"/>
        </w:rPr>
        <w:t>0</w:t>
      </w:r>
      <w:r>
        <w:rPr>
          <w:rFonts w:ascii="宋体" w:hAnsi="宋体" w:hint="eastAsia"/>
          <w:color w:val="000000"/>
          <w:sz w:val="30"/>
          <w:szCs w:val="30"/>
        </w:rPr>
        <w:t>万元。</w:t>
      </w:r>
      <w:r>
        <w:rPr>
          <w:rFonts w:ascii="宋体" w:hAnsi="宋体" w:hint="eastAsia"/>
          <w:color w:val="333333"/>
          <w:sz w:val="30"/>
          <w:szCs w:val="30"/>
        </w:rPr>
        <w:t>公务用车购置及运行维护费支出决算</w:t>
      </w:r>
      <w:r>
        <w:rPr>
          <w:rFonts w:ascii="宋体" w:hAnsi="宋体"/>
          <w:color w:val="333333"/>
          <w:sz w:val="30"/>
          <w:szCs w:val="30"/>
        </w:rPr>
        <w:t>0.2</w:t>
      </w:r>
      <w:r>
        <w:rPr>
          <w:rFonts w:ascii="宋体" w:hAnsi="宋体" w:hint="eastAsia"/>
          <w:color w:val="333333"/>
          <w:sz w:val="30"/>
          <w:szCs w:val="30"/>
        </w:rPr>
        <w:t>1万元，公务接待费支出决算</w:t>
      </w:r>
      <w:r>
        <w:rPr>
          <w:rFonts w:ascii="宋体"/>
          <w:color w:val="333333"/>
          <w:sz w:val="30"/>
          <w:szCs w:val="30"/>
        </w:rPr>
        <w:t>0</w:t>
      </w:r>
      <w:r>
        <w:rPr>
          <w:rFonts w:ascii="宋体" w:hAnsi="宋体" w:hint="eastAsia"/>
          <w:color w:val="333333"/>
          <w:sz w:val="30"/>
          <w:szCs w:val="30"/>
        </w:rPr>
        <w:t>万元，</w:t>
      </w:r>
      <w:r>
        <w:rPr>
          <w:rFonts w:ascii="宋体" w:hAnsi="宋体" w:hint="eastAsia"/>
          <w:color w:val="000000"/>
          <w:sz w:val="30"/>
          <w:szCs w:val="30"/>
        </w:rPr>
        <w:t>具体情况如下：</w:t>
      </w:r>
    </w:p>
    <w:p w:rsidR="002F3EB3" w:rsidRDefault="002F3EB3" w:rsidP="002F3EB3">
      <w:pPr>
        <w:spacing w:line="480" w:lineRule="auto"/>
        <w:ind w:firstLine="640"/>
        <w:rPr>
          <w:rFonts w:ascii="宋体"/>
          <w:color w:val="000000"/>
          <w:sz w:val="30"/>
          <w:szCs w:val="30"/>
        </w:rPr>
      </w:pPr>
      <w:r>
        <w:rPr>
          <w:rFonts w:ascii="宋体" w:hAnsi="宋体"/>
          <w:b/>
          <w:color w:val="000000"/>
          <w:sz w:val="30"/>
          <w:szCs w:val="30"/>
        </w:rPr>
        <w:t>1.</w:t>
      </w:r>
      <w:r>
        <w:rPr>
          <w:rFonts w:ascii="宋体" w:hAnsi="宋体" w:hint="eastAsia"/>
          <w:b/>
          <w:color w:val="000000"/>
          <w:sz w:val="30"/>
          <w:szCs w:val="30"/>
        </w:rPr>
        <w:t>因公出国（境）经费支出</w:t>
      </w:r>
      <w:r>
        <w:rPr>
          <w:rFonts w:ascii="宋体"/>
          <w:color w:val="000000"/>
          <w:sz w:val="30"/>
          <w:szCs w:val="30"/>
        </w:rPr>
        <w:t>0</w:t>
      </w:r>
      <w:r>
        <w:rPr>
          <w:rFonts w:ascii="宋体" w:hAnsi="宋体" w:hint="eastAsia"/>
          <w:color w:val="000000"/>
          <w:sz w:val="30"/>
          <w:szCs w:val="30"/>
        </w:rPr>
        <w:t>万元。</w:t>
      </w:r>
    </w:p>
    <w:p w:rsidR="002F3EB3" w:rsidRDefault="002F3EB3" w:rsidP="002F3EB3">
      <w:pPr>
        <w:spacing w:line="480" w:lineRule="auto"/>
        <w:ind w:firstLine="640"/>
        <w:rPr>
          <w:rFonts w:ascii="宋体"/>
          <w:color w:val="000000"/>
          <w:sz w:val="30"/>
          <w:szCs w:val="30"/>
        </w:rPr>
      </w:pPr>
      <w:r>
        <w:rPr>
          <w:rFonts w:ascii="宋体" w:hAnsi="宋体"/>
          <w:color w:val="000000"/>
          <w:sz w:val="30"/>
          <w:szCs w:val="30"/>
        </w:rPr>
        <w:t>201</w:t>
      </w:r>
      <w:r>
        <w:rPr>
          <w:rFonts w:ascii="宋体" w:hAnsi="宋体" w:hint="eastAsia"/>
          <w:color w:val="000000"/>
          <w:sz w:val="30"/>
          <w:szCs w:val="30"/>
        </w:rPr>
        <w:t>9年因公出国（境）费</w:t>
      </w:r>
      <w:r>
        <w:rPr>
          <w:rFonts w:ascii="宋体"/>
          <w:color w:val="000000"/>
          <w:sz w:val="30"/>
          <w:szCs w:val="30"/>
        </w:rPr>
        <w:t>0</w:t>
      </w:r>
      <w:r>
        <w:rPr>
          <w:rFonts w:ascii="宋体" w:hAnsi="宋体" w:hint="eastAsia"/>
          <w:color w:val="000000"/>
          <w:sz w:val="30"/>
          <w:szCs w:val="30"/>
        </w:rPr>
        <w:t>万元。全年安排因公出国（境）团组</w:t>
      </w:r>
      <w:r>
        <w:rPr>
          <w:rFonts w:ascii="宋体"/>
          <w:color w:val="000000"/>
          <w:sz w:val="30"/>
          <w:szCs w:val="30"/>
        </w:rPr>
        <w:t>0</w:t>
      </w:r>
      <w:r>
        <w:rPr>
          <w:rFonts w:ascii="宋体" w:hAnsi="宋体" w:hint="eastAsia"/>
          <w:color w:val="000000"/>
          <w:sz w:val="30"/>
          <w:szCs w:val="30"/>
        </w:rPr>
        <w:t>次，出国（境）</w:t>
      </w:r>
      <w:r>
        <w:rPr>
          <w:rFonts w:ascii="宋体"/>
          <w:color w:val="000000"/>
          <w:sz w:val="30"/>
          <w:szCs w:val="30"/>
        </w:rPr>
        <w:t>0</w:t>
      </w:r>
      <w:r>
        <w:rPr>
          <w:rFonts w:ascii="宋体" w:hAnsi="宋体" w:hint="eastAsia"/>
          <w:color w:val="000000"/>
          <w:sz w:val="30"/>
          <w:szCs w:val="30"/>
        </w:rPr>
        <w:t>人。</w:t>
      </w:r>
    </w:p>
    <w:p w:rsidR="002F3EB3" w:rsidRDefault="002F3EB3" w:rsidP="002F3EB3">
      <w:pPr>
        <w:spacing w:line="480" w:lineRule="auto"/>
        <w:ind w:firstLine="640"/>
        <w:rPr>
          <w:rFonts w:ascii="宋体"/>
          <w:color w:val="000000"/>
          <w:sz w:val="30"/>
          <w:szCs w:val="30"/>
        </w:rPr>
      </w:pPr>
      <w:r>
        <w:rPr>
          <w:rFonts w:ascii="宋体" w:hAnsi="宋体"/>
          <w:b/>
          <w:color w:val="000000"/>
          <w:sz w:val="30"/>
          <w:szCs w:val="30"/>
        </w:rPr>
        <w:t>2.</w:t>
      </w:r>
      <w:r>
        <w:rPr>
          <w:rFonts w:ascii="宋体" w:hAnsi="宋体" w:hint="eastAsia"/>
          <w:b/>
          <w:color w:val="000000"/>
          <w:sz w:val="30"/>
          <w:szCs w:val="30"/>
        </w:rPr>
        <w:t>公务用车购置及运行维护费支出</w:t>
      </w:r>
      <w:r>
        <w:rPr>
          <w:rFonts w:ascii="宋体" w:hAnsi="宋体"/>
          <w:color w:val="000000"/>
          <w:sz w:val="30"/>
          <w:szCs w:val="30"/>
        </w:rPr>
        <w:t>0.2</w:t>
      </w:r>
      <w:r>
        <w:rPr>
          <w:rFonts w:ascii="宋体" w:hAnsi="宋体" w:hint="eastAsia"/>
          <w:color w:val="000000"/>
          <w:sz w:val="30"/>
          <w:szCs w:val="30"/>
        </w:rPr>
        <w:t>1万元。</w:t>
      </w:r>
    </w:p>
    <w:p w:rsidR="002F3EB3" w:rsidRDefault="002F3EB3" w:rsidP="002F3EB3">
      <w:pPr>
        <w:spacing w:line="480" w:lineRule="auto"/>
        <w:ind w:firstLine="640"/>
        <w:rPr>
          <w:rFonts w:ascii="宋体"/>
          <w:color w:val="000000"/>
          <w:sz w:val="30"/>
          <w:szCs w:val="30"/>
        </w:rPr>
      </w:pPr>
      <w:r>
        <w:rPr>
          <w:rFonts w:ascii="宋体" w:hAnsi="宋体"/>
          <w:color w:val="000000"/>
          <w:sz w:val="30"/>
          <w:szCs w:val="30"/>
        </w:rPr>
        <w:t>201</w:t>
      </w:r>
      <w:r>
        <w:rPr>
          <w:rFonts w:ascii="宋体" w:hAnsi="宋体" w:hint="eastAsia"/>
          <w:color w:val="000000"/>
          <w:sz w:val="30"/>
          <w:szCs w:val="30"/>
        </w:rPr>
        <w:t>9年公务用车购置及运行维护费</w:t>
      </w:r>
      <w:r>
        <w:rPr>
          <w:rFonts w:ascii="宋体" w:hAnsi="宋体"/>
          <w:color w:val="000000"/>
          <w:sz w:val="30"/>
          <w:szCs w:val="30"/>
        </w:rPr>
        <w:t>0.2</w:t>
      </w:r>
      <w:r>
        <w:rPr>
          <w:rFonts w:ascii="宋体" w:hAnsi="宋体" w:hint="eastAsia"/>
          <w:color w:val="000000"/>
          <w:sz w:val="30"/>
          <w:szCs w:val="30"/>
        </w:rPr>
        <w:t>1万元</w:t>
      </w:r>
      <w:r>
        <w:rPr>
          <w:rFonts w:ascii="宋体"/>
          <w:color w:val="000000"/>
          <w:sz w:val="30"/>
          <w:szCs w:val="30"/>
        </w:rPr>
        <w:t>,</w:t>
      </w:r>
      <w:r>
        <w:rPr>
          <w:rFonts w:ascii="宋体" w:hAnsi="宋体" w:hint="eastAsia"/>
          <w:color w:val="000000"/>
          <w:sz w:val="30"/>
          <w:szCs w:val="30"/>
        </w:rPr>
        <w:t>其中：</w:t>
      </w:r>
    </w:p>
    <w:p w:rsidR="002F3EB3" w:rsidRDefault="002F3EB3" w:rsidP="002F3EB3">
      <w:pPr>
        <w:spacing w:line="480" w:lineRule="auto"/>
        <w:ind w:firstLine="640"/>
        <w:rPr>
          <w:rFonts w:ascii="宋体"/>
          <w:color w:val="000000"/>
          <w:sz w:val="30"/>
          <w:szCs w:val="30"/>
        </w:rPr>
      </w:pPr>
      <w:r>
        <w:rPr>
          <w:rFonts w:ascii="宋体" w:hAnsi="宋体" w:hint="eastAsia"/>
          <w:color w:val="000000"/>
          <w:sz w:val="30"/>
          <w:szCs w:val="30"/>
        </w:rPr>
        <w:t>公务用车购置支出</w:t>
      </w:r>
      <w:r>
        <w:rPr>
          <w:rFonts w:ascii="宋体"/>
          <w:color w:val="000000"/>
          <w:sz w:val="30"/>
          <w:szCs w:val="30"/>
        </w:rPr>
        <w:t>0</w:t>
      </w:r>
      <w:r>
        <w:rPr>
          <w:rFonts w:ascii="宋体" w:hAnsi="宋体" w:hint="eastAsia"/>
          <w:color w:val="000000"/>
          <w:sz w:val="30"/>
          <w:szCs w:val="30"/>
        </w:rPr>
        <w:t>万元。截至</w:t>
      </w:r>
      <w:r>
        <w:rPr>
          <w:rFonts w:ascii="宋体" w:hAnsi="宋体"/>
          <w:color w:val="000000"/>
          <w:sz w:val="30"/>
          <w:szCs w:val="30"/>
        </w:rPr>
        <w:t>201</w:t>
      </w:r>
      <w:r>
        <w:rPr>
          <w:rFonts w:ascii="宋体" w:hAnsi="宋体" w:hint="eastAsia"/>
          <w:color w:val="000000"/>
          <w:sz w:val="30"/>
          <w:szCs w:val="30"/>
        </w:rPr>
        <w:t>9年</w:t>
      </w:r>
      <w:r>
        <w:rPr>
          <w:rFonts w:ascii="宋体" w:hAnsi="宋体"/>
          <w:color w:val="000000"/>
          <w:sz w:val="30"/>
          <w:szCs w:val="30"/>
        </w:rPr>
        <w:t>12</w:t>
      </w:r>
      <w:r>
        <w:rPr>
          <w:rFonts w:ascii="宋体" w:hAnsi="宋体" w:hint="eastAsia"/>
          <w:color w:val="000000"/>
          <w:sz w:val="30"/>
          <w:szCs w:val="30"/>
        </w:rPr>
        <w:t>月底，单位已无公务车（公务车已于2019年7月上交仁和区机关事务管理局）。</w:t>
      </w:r>
    </w:p>
    <w:p w:rsidR="002F3EB3" w:rsidRDefault="002F3EB3" w:rsidP="002F3EB3">
      <w:pPr>
        <w:spacing w:line="480" w:lineRule="auto"/>
        <w:ind w:firstLine="640"/>
        <w:rPr>
          <w:rFonts w:ascii="宋体"/>
          <w:color w:val="000000"/>
          <w:sz w:val="30"/>
          <w:szCs w:val="30"/>
        </w:rPr>
      </w:pPr>
      <w:r>
        <w:rPr>
          <w:rFonts w:ascii="宋体" w:hAnsi="宋体" w:hint="eastAsia"/>
          <w:color w:val="000000"/>
          <w:sz w:val="30"/>
          <w:szCs w:val="30"/>
        </w:rPr>
        <w:t>公务用车运行维护费支出</w:t>
      </w:r>
      <w:r>
        <w:rPr>
          <w:rFonts w:ascii="宋体" w:hAnsi="宋体"/>
          <w:color w:val="000000"/>
          <w:sz w:val="30"/>
          <w:szCs w:val="30"/>
        </w:rPr>
        <w:t>0.2</w:t>
      </w:r>
      <w:r>
        <w:rPr>
          <w:rFonts w:ascii="宋体" w:hAnsi="宋体" w:hint="eastAsia"/>
          <w:color w:val="000000"/>
          <w:sz w:val="30"/>
          <w:szCs w:val="30"/>
        </w:rPr>
        <w:t>1万元。主要用于</w:t>
      </w:r>
      <w:r>
        <w:rPr>
          <w:rFonts w:ascii="宋体" w:hAnsi="宋体" w:hint="eastAsia"/>
          <w:sz w:val="30"/>
          <w:szCs w:val="30"/>
        </w:rPr>
        <w:t>学校职工到</w:t>
      </w:r>
      <w:r>
        <w:rPr>
          <w:rFonts w:ascii="宋体" w:hAnsi="宋体" w:hint="eastAsia"/>
          <w:sz w:val="30"/>
          <w:szCs w:val="30"/>
        </w:rPr>
        <w:lastRenderedPageBreak/>
        <w:t>上级相关部门开会、培训学习、食堂购菜购物、采购办公用品</w:t>
      </w:r>
      <w:r>
        <w:rPr>
          <w:rFonts w:ascii="宋体" w:hAnsi="宋体" w:hint="eastAsia"/>
          <w:color w:val="000000"/>
          <w:sz w:val="30"/>
          <w:szCs w:val="30"/>
        </w:rPr>
        <w:t>等所需的公务用车燃料费、维修费、过路过桥费、保险费等支出。</w:t>
      </w:r>
    </w:p>
    <w:p w:rsidR="002F3EB3" w:rsidRDefault="002F3EB3" w:rsidP="002F3EB3">
      <w:pPr>
        <w:spacing w:line="600" w:lineRule="exact"/>
        <w:ind w:firstLine="640"/>
        <w:rPr>
          <w:rFonts w:ascii="宋体"/>
          <w:color w:val="000000"/>
          <w:sz w:val="30"/>
          <w:szCs w:val="30"/>
        </w:rPr>
      </w:pPr>
      <w:r>
        <w:rPr>
          <w:rFonts w:ascii="宋体" w:hAnsi="宋体"/>
          <w:b/>
          <w:color w:val="000000"/>
          <w:sz w:val="30"/>
          <w:szCs w:val="30"/>
        </w:rPr>
        <w:t>3.</w:t>
      </w:r>
      <w:r>
        <w:rPr>
          <w:rFonts w:ascii="宋体" w:hAnsi="宋体" w:hint="eastAsia"/>
          <w:b/>
          <w:color w:val="000000"/>
          <w:sz w:val="30"/>
          <w:szCs w:val="30"/>
        </w:rPr>
        <w:t>公务接待费支出</w:t>
      </w:r>
      <w:r>
        <w:rPr>
          <w:rFonts w:ascii="宋体"/>
          <w:color w:val="000000"/>
          <w:sz w:val="30"/>
          <w:szCs w:val="30"/>
        </w:rPr>
        <w:t>0</w:t>
      </w:r>
      <w:r>
        <w:rPr>
          <w:rFonts w:ascii="宋体" w:hAnsi="宋体" w:hint="eastAsia"/>
          <w:color w:val="000000"/>
          <w:sz w:val="30"/>
          <w:szCs w:val="30"/>
        </w:rPr>
        <w:t>万元。</w:t>
      </w:r>
    </w:p>
    <w:p w:rsidR="002F3EB3" w:rsidRDefault="00204CDE" w:rsidP="002F3EB3">
      <w:pPr>
        <w:spacing w:line="480" w:lineRule="auto"/>
        <w:ind w:firstLine="640"/>
        <w:rPr>
          <w:rStyle w:val="2Char"/>
          <w:rFonts w:ascii="黑体" w:eastAsia="黑体" w:hAnsi="黑体"/>
          <w:b w:val="0"/>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2"/>
      <w:bookmarkEnd w:id="43"/>
    </w:p>
    <w:p w:rsidR="002F3EB3" w:rsidRDefault="002F3EB3" w:rsidP="002F3EB3">
      <w:pPr>
        <w:spacing w:line="480" w:lineRule="auto"/>
        <w:ind w:firstLine="640"/>
        <w:rPr>
          <w:rFonts w:ascii="宋体"/>
          <w:color w:val="000000"/>
          <w:sz w:val="30"/>
          <w:szCs w:val="30"/>
        </w:rPr>
      </w:pPr>
      <w:r>
        <w:rPr>
          <w:rFonts w:ascii="宋体" w:hAnsi="宋体"/>
          <w:color w:val="000000"/>
          <w:sz w:val="30"/>
          <w:szCs w:val="30"/>
        </w:rPr>
        <w:t>201</w:t>
      </w:r>
      <w:r>
        <w:rPr>
          <w:rFonts w:ascii="宋体" w:hAnsi="宋体" w:hint="eastAsia"/>
          <w:color w:val="000000"/>
          <w:sz w:val="30"/>
          <w:szCs w:val="30"/>
        </w:rPr>
        <w:t>9年政府性基金预算拨款支出</w:t>
      </w:r>
      <w:r>
        <w:rPr>
          <w:rFonts w:ascii="宋体" w:hAnsi="宋体"/>
          <w:color w:val="000000"/>
          <w:sz w:val="30"/>
          <w:szCs w:val="30"/>
        </w:rPr>
        <w:t>3</w:t>
      </w:r>
      <w:r>
        <w:rPr>
          <w:rFonts w:ascii="宋体" w:hAnsi="宋体" w:hint="eastAsia"/>
          <w:color w:val="000000"/>
          <w:sz w:val="30"/>
          <w:szCs w:val="30"/>
        </w:rPr>
        <w:t>.2万元。攀枝花市仁和区总发乡中心学校</w:t>
      </w:r>
      <w:r>
        <w:rPr>
          <w:rFonts w:ascii="宋体" w:hAnsi="宋体"/>
          <w:color w:val="000000"/>
          <w:sz w:val="30"/>
          <w:szCs w:val="30"/>
        </w:rPr>
        <w:t>201</w:t>
      </w:r>
      <w:r>
        <w:rPr>
          <w:rFonts w:ascii="宋体" w:hAnsi="宋体" w:hint="eastAsia"/>
          <w:color w:val="000000"/>
          <w:sz w:val="30"/>
          <w:szCs w:val="30"/>
        </w:rPr>
        <w:t>9年使用政府性基金预算财政拨款支出</w:t>
      </w:r>
      <w:r>
        <w:rPr>
          <w:rFonts w:ascii="宋体" w:hAnsi="宋体"/>
          <w:color w:val="000000"/>
          <w:sz w:val="30"/>
          <w:szCs w:val="30"/>
        </w:rPr>
        <w:t>3</w:t>
      </w:r>
      <w:r>
        <w:rPr>
          <w:rFonts w:ascii="宋体" w:hAnsi="宋体" w:hint="eastAsia"/>
          <w:color w:val="000000"/>
          <w:sz w:val="30"/>
          <w:szCs w:val="30"/>
        </w:rPr>
        <w:t>.2万元。主要保证学校乡村少年宫的正常运转。</w:t>
      </w:r>
    </w:p>
    <w:p w:rsidR="005B5C64" w:rsidRDefault="00204CDE">
      <w:pPr>
        <w:numPr>
          <w:ilvl w:val="0"/>
          <w:numId w:val="3"/>
        </w:numPr>
        <w:spacing w:line="600" w:lineRule="exact"/>
        <w:ind w:firstLine="640"/>
        <w:outlineLvl w:val="1"/>
        <w:rPr>
          <w:rStyle w:val="2Char"/>
          <w:rFonts w:ascii="黑体" w:eastAsia="黑体" w:hAnsi="黑体"/>
          <w:b w:val="0"/>
        </w:rPr>
      </w:pPr>
      <w:bookmarkStart w:id="44" w:name="_Toc15377219"/>
      <w:bookmarkStart w:id="45" w:name="_Toc15396611"/>
      <w:r>
        <w:rPr>
          <w:rStyle w:val="2Char"/>
          <w:rFonts w:ascii="黑体" w:eastAsia="黑体" w:hAnsi="黑体" w:hint="eastAsia"/>
          <w:b w:val="0"/>
        </w:rPr>
        <w:t>国有资本经营预算支出决算情况说明</w:t>
      </w:r>
      <w:bookmarkEnd w:id="44"/>
      <w:bookmarkEnd w:id="45"/>
    </w:p>
    <w:p w:rsidR="005B5C64" w:rsidRDefault="00204CDE">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9年国有资本经营预算拨款支出</w:t>
      </w:r>
      <w:r w:rsidR="002F3EB3">
        <w:rPr>
          <w:rFonts w:ascii="仿宋_GB2312" w:eastAsia="仿宋_GB2312" w:hint="eastAsia"/>
          <w:color w:val="000000"/>
          <w:sz w:val="32"/>
          <w:szCs w:val="32"/>
        </w:rPr>
        <w:t>0</w:t>
      </w:r>
      <w:r>
        <w:rPr>
          <w:rFonts w:ascii="仿宋_GB2312" w:eastAsia="仿宋_GB2312" w:hint="eastAsia"/>
          <w:color w:val="000000"/>
          <w:sz w:val="32"/>
          <w:szCs w:val="32"/>
        </w:rPr>
        <w:t>万元。</w:t>
      </w:r>
    </w:p>
    <w:p w:rsidR="005B5C64" w:rsidRDefault="00204CDE">
      <w:pPr>
        <w:spacing w:line="600" w:lineRule="exact"/>
        <w:ind w:firstLineChars="250" w:firstLine="800"/>
        <w:outlineLvl w:val="1"/>
        <w:rPr>
          <w:rStyle w:val="2Char"/>
          <w:rFonts w:ascii="黑体" w:eastAsia="黑体" w:hAnsi="黑体"/>
        </w:rPr>
      </w:pPr>
      <w:bookmarkStart w:id="46" w:name="_Toc15396612"/>
      <w:bookmarkStart w:id="47"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6"/>
      <w:bookmarkEnd w:id="47"/>
    </w:p>
    <w:p w:rsidR="005B5C64" w:rsidRDefault="00204CDE" w:rsidP="00F54F7B">
      <w:pPr>
        <w:spacing w:line="600" w:lineRule="exact"/>
        <w:ind w:firstLineChars="200" w:firstLine="643"/>
        <w:outlineLvl w:val="2"/>
        <w:rPr>
          <w:rFonts w:ascii="仿宋" w:eastAsia="仿宋" w:hAnsi="仿宋"/>
          <w:color w:val="000000"/>
          <w:sz w:val="32"/>
          <w:szCs w:val="32"/>
        </w:rPr>
      </w:pPr>
      <w:bookmarkStart w:id="48" w:name="_Toc15377222"/>
      <w:r>
        <w:rPr>
          <w:rFonts w:ascii="仿宋" w:eastAsia="仿宋" w:hAnsi="仿宋" w:hint="eastAsia"/>
          <w:b/>
          <w:color w:val="000000"/>
          <w:sz w:val="32"/>
          <w:szCs w:val="32"/>
        </w:rPr>
        <w:t>（一）机关运行经费支出情况</w:t>
      </w:r>
      <w:bookmarkEnd w:id="48"/>
    </w:p>
    <w:p w:rsidR="00E472B1" w:rsidRDefault="00204CDE">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721521">
        <w:rPr>
          <w:rFonts w:ascii="宋体" w:hAnsi="宋体" w:hint="eastAsia"/>
          <w:color w:val="000000"/>
          <w:sz w:val="30"/>
          <w:szCs w:val="30"/>
        </w:rPr>
        <w:t>攀枝花市仁和区总发乡中心学校</w:t>
      </w:r>
      <w:r>
        <w:rPr>
          <w:rFonts w:ascii="仿宋_GB2312" w:eastAsia="仿宋_GB2312" w:hint="eastAsia"/>
          <w:color w:val="000000"/>
          <w:sz w:val="32"/>
          <w:szCs w:val="32"/>
        </w:rPr>
        <w:t>运行经费支出</w:t>
      </w:r>
      <w:r w:rsidR="00721521">
        <w:rPr>
          <w:rFonts w:ascii="仿宋_GB2312" w:eastAsia="仿宋_GB2312" w:hint="eastAsia"/>
          <w:color w:val="000000"/>
          <w:sz w:val="32"/>
          <w:szCs w:val="32"/>
        </w:rPr>
        <w:t>525.5</w:t>
      </w:r>
      <w:r w:rsidR="00AC4F17">
        <w:rPr>
          <w:rFonts w:ascii="仿宋_GB2312" w:eastAsia="仿宋_GB2312" w:hint="eastAsia"/>
          <w:color w:val="000000"/>
          <w:sz w:val="32"/>
          <w:szCs w:val="32"/>
        </w:rPr>
        <w:t>1</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8年增加</w:t>
      </w:r>
      <w:r w:rsidR="00AC4F17">
        <w:rPr>
          <w:rFonts w:ascii="仿宋_GB2312" w:eastAsia="仿宋_GB2312" w:hint="eastAsia"/>
          <w:color w:val="000000"/>
          <w:sz w:val="32"/>
          <w:szCs w:val="32"/>
        </w:rPr>
        <w:t>9.61</w:t>
      </w:r>
      <w:r>
        <w:rPr>
          <w:rFonts w:ascii="仿宋_GB2312" w:eastAsia="仿宋_GB2312" w:hint="eastAsia"/>
          <w:color w:val="000000"/>
          <w:sz w:val="32"/>
          <w:szCs w:val="32"/>
        </w:rPr>
        <w:t>万元，增长</w:t>
      </w:r>
      <w:r w:rsidR="00AC4F17">
        <w:rPr>
          <w:rFonts w:ascii="仿宋_GB2312" w:eastAsia="仿宋_GB2312" w:hint="eastAsia"/>
          <w:color w:val="000000"/>
          <w:sz w:val="32"/>
          <w:szCs w:val="32"/>
        </w:rPr>
        <w:t>1.86</w:t>
      </w:r>
      <w:r>
        <w:rPr>
          <w:rFonts w:ascii="仿宋_GB2312" w:eastAsia="仿宋_GB2312"/>
          <w:color w:val="000000"/>
          <w:sz w:val="32"/>
          <w:szCs w:val="32"/>
        </w:rPr>
        <w:t>%</w:t>
      </w:r>
      <w:r w:rsidR="00AC4F17">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r w:rsidR="00AC4F17">
        <w:rPr>
          <w:rFonts w:ascii="仿宋_GB2312" w:eastAsia="仿宋_GB2312" w:hint="eastAsia"/>
          <w:color w:val="000000" w:themeColor="text1"/>
          <w:sz w:val="32"/>
          <w:szCs w:val="32"/>
        </w:rPr>
        <w:t>办公成本增加。</w:t>
      </w:r>
    </w:p>
    <w:p w:rsidR="005B5C64" w:rsidRDefault="00204CDE" w:rsidP="00F54F7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9" w:name="_Toc15377223"/>
      <w:r>
        <w:rPr>
          <w:rFonts w:ascii="仿宋" w:eastAsia="仿宋" w:hAnsi="仿宋" w:hint="eastAsia"/>
          <w:b/>
          <w:color w:val="000000"/>
          <w:sz w:val="32"/>
          <w:szCs w:val="32"/>
        </w:rPr>
        <w:t>（二）政府采购支出情况</w:t>
      </w:r>
      <w:bookmarkEnd w:id="49"/>
    </w:p>
    <w:p w:rsidR="00E472B1" w:rsidRDefault="00204CD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w:t>
      </w:r>
      <w:r w:rsidR="00AC4F17">
        <w:rPr>
          <w:rFonts w:ascii="宋体" w:hAnsi="宋体" w:hint="eastAsia"/>
          <w:color w:val="000000"/>
          <w:sz w:val="30"/>
          <w:szCs w:val="30"/>
        </w:rPr>
        <w:t>攀枝花市仁和区总发乡中心学校</w:t>
      </w:r>
      <w:r>
        <w:rPr>
          <w:rFonts w:ascii="仿宋_GB2312" w:eastAsia="仿宋_GB2312" w:hint="eastAsia"/>
          <w:color w:val="000000"/>
          <w:sz w:val="32"/>
          <w:szCs w:val="32"/>
        </w:rPr>
        <w:t>政府采购支出总额</w:t>
      </w:r>
      <w:r w:rsidR="00AC4F17">
        <w:rPr>
          <w:rFonts w:ascii="仿宋_GB2312" w:eastAsia="仿宋_GB2312" w:hint="eastAsia"/>
          <w:color w:val="000000"/>
          <w:sz w:val="32"/>
          <w:szCs w:val="32"/>
        </w:rPr>
        <w:t>1.225</w:t>
      </w:r>
      <w:r>
        <w:rPr>
          <w:rFonts w:ascii="仿宋_GB2312" w:eastAsia="仿宋_GB2312" w:hint="eastAsia"/>
          <w:color w:val="000000"/>
          <w:sz w:val="32"/>
          <w:szCs w:val="32"/>
        </w:rPr>
        <w:t>万元，其中：政府采购货物支出</w:t>
      </w:r>
      <w:r w:rsidR="00AC4F17">
        <w:rPr>
          <w:rFonts w:ascii="仿宋_GB2312" w:eastAsia="仿宋_GB2312" w:hint="eastAsia"/>
          <w:color w:val="000000"/>
          <w:sz w:val="32"/>
          <w:szCs w:val="32"/>
        </w:rPr>
        <w:t>1.225</w:t>
      </w:r>
      <w:r>
        <w:rPr>
          <w:rFonts w:ascii="仿宋_GB2312" w:eastAsia="仿宋_GB2312" w:hint="eastAsia"/>
          <w:color w:val="000000"/>
          <w:sz w:val="32"/>
          <w:szCs w:val="32"/>
        </w:rPr>
        <w:t>万元。</w:t>
      </w:r>
    </w:p>
    <w:p w:rsidR="005B5C64" w:rsidRDefault="00204CDE" w:rsidP="00F54F7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0" w:name="_Toc15377224"/>
      <w:r>
        <w:rPr>
          <w:rFonts w:ascii="仿宋" w:eastAsia="仿宋" w:hAnsi="仿宋" w:hint="eastAsia"/>
          <w:b/>
          <w:color w:val="000000"/>
          <w:sz w:val="32"/>
          <w:szCs w:val="32"/>
        </w:rPr>
        <w:t>（三）国有资产占有使用情况</w:t>
      </w:r>
      <w:bookmarkEnd w:id="50"/>
    </w:p>
    <w:p w:rsidR="00AC4F17" w:rsidRDefault="00204CDE" w:rsidP="00AC4F17">
      <w:pPr>
        <w:spacing w:line="480" w:lineRule="auto"/>
        <w:ind w:firstLine="640"/>
        <w:rPr>
          <w:rFonts w:ascii="宋体"/>
          <w:color w:val="000000"/>
          <w:sz w:val="30"/>
          <w:szCs w:val="30"/>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AC4F17">
        <w:rPr>
          <w:rFonts w:ascii="宋体" w:hAnsi="宋体" w:hint="eastAsia"/>
          <w:color w:val="000000"/>
          <w:sz w:val="30"/>
          <w:szCs w:val="30"/>
        </w:rPr>
        <w:t>攀枝花市仁和区总发乡中心学校</w:t>
      </w:r>
      <w:r>
        <w:rPr>
          <w:rFonts w:ascii="仿宋_GB2312" w:eastAsia="仿宋_GB2312" w:hint="eastAsia"/>
          <w:color w:val="000000"/>
          <w:sz w:val="32"/>
          <w:szCs w:val="32"/>
        </w:rPr>
        <w:t>共有车辆</w:t>
      </w:r>
      <w:r w:rsidR="00AC4F17">
        <w:rPr>
          <w:rFonts w:ascii="仿宋_GB2312" w:eastAsia="仿宋_GB2312" w:hint="eastAsia"/>
          <w:color w:val="000000"/>
          <w:sz w:val="32"/>
          <w:szCs w:val="32"/>
        </w:rPr>
        <w:t>0</w:t>
      </w:r>
      <w:r>
        <w:rPr>
          <w:rFonts w:ascii="仿宋_GB2312" w:eastAsia="仿宋_GB2312" w:hint="eastAsia"/>
          <w:color w:val="000000"/>
          <w:sz w:val="32"/>
          <w:szCs w:val="32"/>
        </w:rPr>
        <w:t>辆</w:t>
      </w:r>
      <w:r w:rsidR="00AC4F17">
        <w:rPr>
          <w:rFonts w:ascii="宋体" w:hAnsi="宋体" w:hint="eastAsia"/>
          <w:color w:val="000000"/>
          <w:sz w:val="30"/>
          <w:szCs w:val="30"/>
        </w:rPr>
        <w:t>（公务车已于2019年7月上交仁和区机关事务管理局）。</w:t>
      </w:r>
    </w:p>
    <w:p w:rsidR="00AC4F17" w:rsidRDefault="00833962" w:rsidP="00AC4F17">
      <w:pPr>
        <w:spacing w:line="580" w:lineRule="exact"/>
        <w:ind w:firstLineChars="200" w:firstLine="643"/>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CD5354" w:rsidRDefault="00CD5354" w:rsidP="00CD5354">
      <w:pPr>
        <w:numPr>
          <w:ilvl w:val="0"/>
          <w:numId w:val="6"/>
        </w:numPr>
        <w:spacing w:line="580" w:lineRule="exact"/>
        <w:ind w:firstLineChars="200" w:firstLine="602"/>
        <w:rPr>
          <w:rFonts w:ascii="宋体" w:cs="楷体_GB2312"/>
          <w:b/>
          <w:bCs/>
          <w:sz w:val="30"/>
          <w:szCs w:val="30"/>
        </w:rPr>
      </w:pPr>
      <w:r>
        <w:rPr>
          <w:rFonts w:ascii="宋体" w:hAnsi="宋体" w:cs="楷体_GB2312" w:hint="eastAsia"/>
          <w:b/>
          <w:bCs/>
          <w:sz w:val="30"/>
          <w:szCs w:val="30"/>
        </w:rPr>
        <w:lastRenderedPageBreak/>
        <w:t>预算绩效管理工作开展情况。</w:t>
      </w:r>
    </w:p>
    <w:p w:rsidR="00CD5354" w:rsidRDefault="00CD5354" w:rsidP="00CD5354">
      <w:pPr>
        <w:spacing w:line="580" w:lineRule="exact"/>
        <w:ind w:firstLineChars="200" w:firstLine="600"/>
        <w:rPr>
          <w:rFonts w:ascii="宋体" w:cs="仿宋_GB2312"/>
          <w:sz w:val="30"/>
          <w:szCs w:val="30"/>
        </w:rPr>
      </w:pPr>
      <w:r>
        <w:rPr>
          <w:rFonts w:ascii="宋体" w:hAnsi="宋体" w:cs="仿宋_GB2312" w:hint="eastAsia"/>
          <w:sz w:val="30"/>
          <w:szCs w:val="30"/>
        </w:rPr>
        <w:t>根据预算绩效管理要求，本部门（单位）在年初预算编制阶段，组织对学前教育管理经费项目、乡村少年宫运转</w:t>
      </w:r>
      <w:r w:rsidR="00524AED">
        <w:rPr>
          <w:rFonts w:ascii="宋体" w:hAnsi="宋体" w:cs="仿宋_GB2312" w:hint="eastAsia"/>
          <w:sz w:val="30"/>
          <w:szCs w:val="30"/>
        </w:rPr>
        <w:t>经费项目、</w:t>
      </w:r>
      <w:r>
        <w:rPr>
          <w:rFonts w:ascii="宋体" w:hAnsi="宋体" w:cs="仿宋_GB2312" w:hint="eastAsia"/>
          <w:sz w:val="30"/>
          <w:szCs w:val="30"/>
        </w:rPr>
        <w:t>教学管理经费项目开展了预算事前绩效评估，对学前教育管理经费项目编制了绩效目标，预算执行过程中，选取学前教育管理经费</w:t>
      </w:r>
      <w:r>
        <w:rPr>
          <w:rFonts w:ascii="宋体" w:hAnsi="宋体" w:cs="仿宋_GB2312"/>
          <w:sz w:val="30"/>
          <w:szCs w:val="30"/>
        </w:rPr>
        <w:t>1</w:t>
      </w:r>
      <w:r>
        <w:rPr>
          <w:rFonts w:ascii="宋体" w:hAnsi="宋体" w:cs="仿宋_GB2312" w:hint="eastAsia"/>
          <w:sz w:val="30"/>
          <w:szCs w:val="30"/>
        </w:rPr>
        <w:t>个项目开展绩效监控，年终执行完毕后，对学前教育管理经费项目开展了绩效目标完成情况梳理填报。</w:t>
      </w:r>
    </w:p>
    <w:p w:rsidR="00CD5354" w:rsidRDefault="00CD5354" w:rsidP="00CD5354">
      <w:pPr>
        <w:spacing w:line="580" w:lineRule="exact"/>
        <w:ind w:firstLineChars="200" w:firstLine="600"/>
        <w:rPr>
          <w:rFonts w:ascii="宋体" w:cs="仿宋_GB2312"/>
          <w:sz w:val="30"/>
          <w:szCs w:val="30"/>
        </w:rPr>
      </w:pPr>
      <w:r>
        <w:rPr>
          <w:rFonts w:ascii="宋体" w:hAnsi="宋体" w:cs="仿宋_GB2312" w:hint="eastAsia"/>
          <w:sz w:val="30"/>
          <w:szCs w:val="30"/>
        </w:rPr>
        <w:t>本部门按要求对</w:t>
      </w:r>
      <w:r w:rsidR="00524AED">
        <w:rPr>
          <w:rFonts w:ascii="宋体" w:hAnsi="宋体" w:cs="仿宋_GB2312"/>
          <w:sz w:val="30"/>
          <w:szCs w:val="30"/>
        </w:rPr>
        <w:t>201</w:t>
      </w:r>
      <w:r w:rsidR="00524AED">
        <w:rPr>
          <w:rFonts w:ascii="宋体" w:hAnsi="宋体" w:cs="仿宋_GB2312" w:hint="eastAsia"/>
          <w:sz w:val="30"/>
          <w:szCs w:val="30"/>
        </w:rPr>
        <w:t>9</w:t>
      </w:r>
      <w:r>
        <w:rPr>
          <w:rFonts w:ascii="宋体" w:hAnsi="宋体" w:cs="仿宋_GB2312" w:hint="eastAsia"/>
          <w:sz w:val="30"/>
          <w:szCs w:val="30"/>
        </w:rPr>
        <w:t>年部门整体支出开展绩效自评，从评价情况来看学前教育管理经费项目整体绩效执行情况良好。本部门还自行组织了学前教育管理经费</w:t>
      </w:r>
      <w:r>
        <w:rPr>
          <w:rFonts w:ascii="宋体" w:hAnsi="宋体" w:cs="仿宋_GB2312"/>
          <w:sz w:val="30"/>
          <w:szCs w:val="30"/>
        </w:rPr>
        <w:t>1</w:t>
      </w:r>
      <w:r>
        <w:rPr>
          <w:rFonts w:ascii="宋体" w:hAnsi="宋体" w:cs="仿宋_GB2312" w:hint="eastAsia"/>
          <w:sz w:val="30"/>
          <w:szCs w:val="30"/>
        </w:rPr>
        <w:t>个项目绩效评价，从评价情况来看学前教育管理经费项目绩效评价社会反响较好。</w:t>
      </w:r>
    </w:p>
    <w:p w:rsidR="00CD5354" w:rsidRDefault="00CD5354" w:rsidP="00CD5354">
      <w:pPr>
        <w:numPr>
          <w:ilvl w:val="0"/>
          <w:numId w:val="6"/>
        </w:numPr>
        <w:spacing w:line="580" w:lineRule="exact"/>
        <w:ind w:firstLineChars="200" w:firstLine="602"/>
        <w:rPr>
          <w:rFonts w:ascii="宋体"/>
          <w:sz w:val="30"/>
          <w:szCs w:val="30"/>
        </w:rPr>
      </w:pPr>
      <w:r>
        <w:rPr>
          <w:rFonts w:ascii="宋体" w:hAnsi="宋体" w:cs="楷体_GB2312" w:hint="eastAsia"/>
          <w:b/>
          <w:bCs/>
          <w:sz w:val="30"/>
          <w:szCs w:val="30"/>
        </w:rPr>
        <w:t>项目绩效目标完成情况。</w:t>
      </w:r>
      <w:r>
        <w:rPr>
          <w:rFonts w:ascii="宋体" w:cs="楷体_GB2312"/>
          <w:b/>
          <w:bCs/>
          <w:sz w:val="30"/>
          <w:szCs w:val="30"/>
        </w:rPr>
        <w:br/>
      </w:r>
      <w:r w:rsidR="00524AED">
        <w:rPr>
          <w:rFonts w:ascii="宋体" w:hAnsi="宋体" w:cs="仿宋_GB2312" w:hint="eastAsia"/>
          <w:sz w:val="30"/>
          <w:szCs w:val="30"/>
        </w:rPr>
        <w:t xml:space="preserve">    </w:t>
      </w:r>
      <w:r>
        <w:rPr>
          <w:rFonts w:ascii="宋体" w:hAnsi="宋体" w:cs="仿宋_GB2312" w:hint="eastAsia"/>
          <w:sz w:val="30"/>
          <w:szCs w:val="30"/>
        </w:rPr>
        <w:t>本部门在</w:t>
      </w:r>
      <w:r w:rsidR="00524AED">
        <w:rPr>
          <w:rFonts w:ascii="宋体" w:hAnsi="宋体" w:cs="仿宋_GB2312"/>
          <w:sz w:val="30"/>
          <w:szCs w:val="30"/>
        </w:rPr>
        <w:t>201</w:t>
      </w:r>
      <w:r w:rsidR="00524AED">
        <w:rPr>
          <w:rFonts w:ascii="宋体" w:hAnsi="宋体" w:cs="仿宋_GB2312" w:hint="eastAsia"/>
          <w:sz w:val="30"/>
          <w:szCs w:val="30"/>
        </w:rPr>
        <w:t>9</w:t>
      </w:r>
      <w:r>
        <w:rPr>
          <w:rFonts w:ascii="宋体" w:hAnsi="宋体" w:cs="仿宋_GB2312" w:hint="eastAsia"/>
          <w:sz w:val="30"/>
          <w:szCs w:val="30"/>
        </w:rPr>
        <w:t>年度部门决算中反映学前教育管理经费项目、乡村少年宫运转</w:t>
      </w:r>
      <w:proofErr w:type="gramStart"/>
      <w:r>
        <w:rPr>
          <w:rFonts w:ascii="宋体" w:hAnsi="宋体" w:cs="仿宋_GB2312" w:hint="eastAsia"/>
          <w:sz w:val="30"/>
          <w:szCs w:val="30"/>
        </w:rPr>
        <w:t>几教学</w:t>
      </w:r>
      <w:proofErr w:type="gramEnd"/>
      <w:r>
        <w:rPr>
          <w:rFonts w:ascii="宋体" w:hAnsi="宋体" w:cs="仿宋_GB2312" w:hint="eastAsia"/>
          <w:sz w:val="30"/>
          <w:szCs w:val="30"/>
        </w:rPr>
        <w:t>管理经费项目绩效目标实际完成情况。</w:t>
      </w:r>
    </w:p>
    <w:p w:rsidR="00CD5354" w:rsidRDefault="00CD5354" w:rsidP="00DC53FC">
      <w:pPr>
        <w:spacing w:line="580" w:lineRule="exact"/>
        <w:ind w:firstLineChars="197" w:firstLine="591"/>
        <w:rPr>
          <w:rFonts w:ascii="宋体"/>
          <w:sz w:val="30"/>
          <w:szCs w:val="30"/>
        </w:rPr>
      </w:pPr>
      <w:r>
        <w:rPr>
          <w:rFonts w:ascii="宋体" w:hAnsi="宋体" w:cs="仿宋_GB2312"/>
          <w:sz w:val="30"/>
          <w:szCs w:val="30"/>
        </w:rPr>
        <w:t>1</w:t>
      </w:r>
      <w:r>
        <w:rPr>
          <w:rFonts w:ascii="宋体" w:hAnsi="宋体" w:cs="仿宋_GB2312" w:hint="eastAsia"/>
          <w:sz w:val="30"/>
          <w:szCs w:val="30"/>
        </w:rPr>
        <w:t>．学前教育管理经费项目绩效目标完成情况综述。项目全年预算数</w:t>
      </w:r>
      <w:r w:rsidR="00524AED">
        <w:rPr>
          <w:rFonts w:ascii="宋体" w:hAnsi="宋体" w:cs="仿宋_GB2312" w:hint="eastAsia"/>
          <w:sz w:val="30"/>
          <w:szCs w:val="30"/>
        </w:rPr>
        <w:t>26.6</w:t>
      </w:r>
      <w:r>
        <w:rPr>
          <w:rFonts w:ascii="宋体" w:hAnsi="宋体" w:cs="仿宋_GB2312" w:hint="eastAsia"/>
          <w:sz w:val="30"/>
          <w:szCs w:val="30"/>
        </w:rPr>
        <w:t>万元，执行数为</w:t>
      </w:r>
      <w:r w:rsidR="00524AED">
        <w:rPr>
          <w:rFonts w:ascii="宋体" w:hAnsi="宋体" w:cs="仿宋_GB2312" w:hint="eastAsia"/>
          <w:sz w:val="30"/>
          <w:szCs w:val="30"/>
        </w:rPr>
        <w:t>21.518</w:t>
      </w:r>
      <w:r>
        <w:rPr>
          <w:rFonts w:ascii="宋体" w:hAnsi="宋体" w:cs="仿宋_GB2312" w:hint="eastAsia"/>
          <w:sz w:val="30"/>
          <w:szCs w:val="30"/>
        </w:rPr>
        <w:t>万元，完成预算的</w:t>
      </w:r>
      <w:r w:rsidR="00D47FAE">
        <w:rPr>
          <w:rFonts w:ascii="宋体" w:hAnsi="宋体" w:cs="仿宋_GB2312" w:hint="eastAsia"/>
          <w:sz w:val="30"/>
          <w:szCs w:val="30"/>
        </w:rPr>
        <w:t>80.89</w:t>
      </w:r>
      <w:r>
        <w:rPr>
          <w:rFonts w:ascii="宋体" w:hAnsi="宋体" w:cs="仿宋_GB2312"/>
          <w:sz w:val="30"/>
          <w:szCs w:val="30"/>
        </w:rPr>
        <w:t>%</w:t>
      </w:r>
      <w:r>
        <w:rPr>
          <w:rFonts w:ascii="宋体" w:hAnsi="宋体" w:cs="仿宋_GB2312" w:hint="eastAsia"/>
          <w:sz w:val="30"/>
          <w:szCs w:val="30"/>
        </w:rPr>
        <w:t>。通过项目实施，</w:t>
      </w:r>
      <w:r>
        <w:rPr>
          <w:rFonts w:ascii="宋体" w:hAnsi="宋体" w:hint="eastAsia"/>
          <w:sz w:val="30"/>
          <w:szCs w:val="30"/>
        </w:rPr>
        <w:t>学前教育资金为学前儿童定点采购了</w:t>
      </w:r>
      <w:proofErr w:type="gramStart"/>
      <w:r>
        <w:rPr>
          <w:rFonts w:ascii="宋体" w:hAnsi="宋体" w:hint="eastAsia"/>
          <w:sz w:val="30"/>
          <w:szCs w:val="30"/>
        </w:rPr>
        <w:t>一</w:t>
      </w:r>
      <w:proofErr w:type="gramEnd"/>
      <w:r>
        <w:rPr>
          <w:rFonts w:ascii="宋体" w:hAnsi="宋体" w:hint="eastAsia"/>
          <w:sz w:val="30"/>
          <w:szCs w:val="30"/>
        </w:rPr>
        <w:t>批办公用品及相应的教学设备确保</w:t>
      </w:r>
      <w:r w:rsidR="002E6BD4">
        <w:rPr>
          <w:rFonts w:ascii="宋体" w:hAnsi="宋体" w:hint="eastAsia"/>
          <w:sz w:val="30"/>
          <w:szCs w:val="30"/>
        </w:rPr>
        <w:t>180</w:t>
      </w:r>
      <w:r>
        <w:rPr>
          <w:rFonts w:ascii="宋体" w:hAnsi="宋体" w:hint="eastAsia"/>
          <w:sz w:val="30"/>
          <w:szCs w:val="30"/>
        </w:rPr>
        <w:t>名幼儿在幼儿园的正常教学及办公设备购置发展，弥补办公经费不足。确保幼儿园教育教学正常运行。学生、家长、教师、社会满意度达到</w:t>
      </w:r>
      <w:r>
        <w:rPr>
          <w:rFonts w:ascii="宋体" w:hAnsi="宋体"/>
          <w:sz w:val="30"/>
          <w:szCs w:val="30"/>
        </w:rPr>
        <w:t>96%</w:t>
      </w:r>
      <w:r>
        <w:rPr>
          <w:rFonts w:ascii="宋体" w:hAnsi="宋体" w:hint="eastAsia"/>
          <w:sz w:val="30"/>
          <w:szCs w:val="30"/>
        </w:rPr>
        <w:t>。</w:t>
      </w:r>
      <w:r>
        <w:rPr>
          <w:rFonts w:ascii="宋体" w:hAnsi="宋体" w:cs="仿宋_GB2312" w:hint="eastAsia"/>
          <w:sz w:val="30"/>
          <w:szCs w:val="30"/>
        </w:rPr>
        <w:t>，发现的主要问题：</w:t>
      </w:r>
      <w:r>
        <w:rPr>
          <w:rFonts w:ascii="宋体" w:hAnsi="宋体" w:hint="eastAsia"/>
          <w:sz w:val="30"/>
          <w:szCs w:val="30"/>
        </w:rPr>
        <w:t>项目实施过程整个项目到每年底都能按时完成，便在具体实施节点有差异。</w:t>
      </w:r>
      <w:r>
        <w:rPr>
          <w:rFonts w:ascii="宋体" w:hAnsi="宋体" w:cs="仿宋_GB2312" w:hint="eastAsia"/>
          <w:sz w:val="30"/>
          <w:szCs w:val="30"/>
        </w:rPr>
        <w:t>下一步改进措施：</w:t>
      </w:r>
      <w:r>
        <w:rPr>
          <w:rFonts w:ascii="宋体" w:hAnsi="宋体"/>
          <w:sz w:val="30"/>
          <w:szCs w:val="30"/>
        </w:rPr>
        <w:t>20</w:t>
      </w:r>
      <w:r w:rsidR="00D47FAE">
        <w:rPr>
          <w:rFonts w:ascii="宋体" w:hAnsi="宋体" w:hint="eastAsia"/>
          <w:sz w:val="30"/>
          <w:szCs w:val="30"/>
        </w:rPr>
        <w:t>20</w:t>
      </w:r>
      <w:r>
        <w:rPr>
          <w:rFonts w:ascii="宋体" w:hAnsi="宋体" w:hint="eastAsia"/>
          <w:sz w:val="30"/>
          <w:szCs w:val="30"/>
        </w:rPr>
        <w:t>年，我们尽量按年初项目计划实施。</w:t>
      </w:r>
    </w:p>
    <w:p w:rsidR="001F154D" w:rsidRDefault="00CD5354" w:rsidP="00CD5354">
      <w:pPr>
        <w:spacing w:line="580" w:lineRule="exact"/>
        <w:ind w:firstLineChars="200" w:firstLine="600"/>
        <w:rPr>
          <w:rFonts w:ascii="宋体"/>
          <w:sz w:val="30"/>
          <w:szCs w:val="30"/>
        </w:rPr>
      </w:pPr>
      <w:r>
        <w:rPr>
          <w:rFonts w:ascii="宋体" w:hAnsi="宋体" w:cs="仿宋_GB2312"/>
          <w:sz w:val="30"/>
          <w:szCs w:val="30"/>
        </w:rPr>
        <w:t>2.</w:t>
      </w:r>
      <w:r>
        <w:rPr>
          <w:rFonts w:ascii="宋体" w:hAnsi="宋体" w:cs="仿宋_GB2312" w:hint="eastAsia"/>
          <w:sz w:val="30"/>
          <w:szCs w:val="30"/>
        </w:rPr>
        <w:t>乡村少年宫运转及教学管理经费项目绩效目标完成情况</w:t>
      </w:r>
      <w:r>
        <w:rPr>
          <w:rFonts w:ascii="宋体" w:hAnsi="宋体" w:cs="仿宋_GB2312" w:hint="eastAsia"/>
          <w:sz w:val="30"/>
          <w:szCs w:val="30"/>
        </w:rPr>
        <w:lastRenderedPageBreak/>
        <w:t>综述。项目全年预算数</w:t>
      </w:r>
      <w:r w:rsidR="00D47FAE">
        <w:rPr>
          <w:rFonts w:ascii="宋体" w:hAnsi="宋体" w:cs="仿宋_GB2312" w:hint="eastAsia"/>
          <w:sz w:val="30"/>
          <w:szCs w:val="30"/>
        </w:rPr>
        <w:t>8.6</w:t>
      </w:r>
      <w:r>
        <w:rPr>
          <w:rFonts w:ascii="宋体" w:hAnsi="宋体" w:cs="仿宋_GB2312" w:hint="eastAsia"/>
          <w:sz w:val="30"/>
          <w:szCs w:val="30"/>
        </w:rPr>
        <w:t>万元，执行数为</w:t>
      </w:r>
      <w:r w:rsidR="00D47FAE">
        <w:rPr>
          <w:rFonts w:ascii="宋体" w:hAnsi="宋体" w:cs="仿宋_GB2312" w:hint="eastAsia"/>
          <w:sz w:val="30"/>
          <w:szCs w:val="30"/>
        </w:rPr>
        <w:t>7.29</w:t>
      </w:r>
      <w:r>
        <w:rPr>
          <w:rFonts w:ascii="宋体" w:hAnsi="宋体" w:cs="仿宋_GB2312" w:hint="eastAsia"/>
          <w:sz w:val="30"/>
          <w:szCs w:val="30"/>
        </w:rPr>
        <w:t>万元，完成预算的</w:t>
      </w:r>
      <w:r w:rsidR="00D47FAE">
        <w:rPr>
          <w:rFonts w:ascii="宋体" w:hAnsi="宋体" w:cs="仿宋_GB2312" w:hint="eastAsia"/>
          <w:sz w:val="30"/>
          <w:szCs w:val="30"/>
        </w:rPr>
        <w:t>84.76</w:t>
      </w:r>
      <w:r>
        <w:rPr>
          <w:rFonts w:ascii="宋体" w:hAnsi="宋体" w:cs="仿宋_GB2312"/>
          <w:sz w:val="30"/>
          <w:szCs w:val="30"/>
        </w:rPr>
        <w:t>%</w:t>
      </w:r>
      <w:r>
        <w:rPr>
          <w:rFonts w:ascii="宋体" w:hAnsi="宋体" w:cs="仿宋_GB2312" w:hint="eastAsia"/>
          <w:sz w:val="30"/>
          <w:szCs w:val="30"/>
        </w:rPr>
        <w:t>。通过项目实施，</w:t>
      </w:r>
      <w:r>
        <w:rPr>
          <w:rFonts w:ascii="宋体" w:hAnsi="宋体" w:hint="eastAsia"/>
          <w:sz w:val="30"/>
          <w:szCs w:val="30"/>
        </w:rPr>
        <w:t>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w:t>
      </w:r>
      <w:r>
        <w:rPr>
          <w:rFonts w:ascii="宋体" w:hAnsi="宋体" w:cs="仿宋_GB2312" w:hint="eastAsia"/>
          <w:sz w:val="30"/>
          <w:szCs w:val="30"/>
        </w:rPr>
        <w:t>发现的主要问题：</w:t>
      </w:r>
      <w:r>
        <w:rPr>
          <w:rFonts w:ascii="宋体" w:hAnsi="宋体" w:hint="eastAsia"/>
          <w:sz w:val="30"/>
          <w:szCs w:val="30"/>
        </w:rPr>
        <w:t>项目实施过程整个项目到每年底都能按时完成，便在具体实施节点有差异。</w:t>
      </w:r>
      <w:r>
        <w:rPr>
          <w:rFonts w:ascii="宋体" w:hAnsi="宋体" w:cs="仿宋_GB2312" w:hint="eastAsia"/>
          <w:sz w:val="30"/>
          <w:szCs w:val="30"/>
        </w:rPr>
        <w:t>下一步改进措施：</w:t>
      </w:r>
      <w:r w:rsidR="004D418F">
        <w:rPr>
          <w:rFonts w:ascii="宋体" w:hAnsi="宋体"/>
          <w:sz w:val="30"/>
          <w:szCs w:val="30"/>
        </w:rPr>
        <w:t>20</w:t>
      </w:r>
      <w:r w:rsidR="00D47FAE">
        <w:rPr>
          <w:rFonts w:ascii="宋体" w:hAnsi="宋体" w:hint="eastAsia"/>
          <w:sz w:val="30"/>
          <w:szCs w:val="30"/>
        </w:rPr>
        <w:t>20</w:t>
      </w:r>
      <w:r>
        <w:rPr>
          <w:rFonts w:ascii="宋体" w:hAnsi="宋体" w:hint="eastAsia"/>
          <w:sz w:val="30"/>
          <w:szCs w:val="30"/>
        </w:rPr>
        <w:t>年，我们尽量按年初项目计划实施。</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1F154D" w:rsidTr="00A71DA7">
        <w:trPr>
          <w:trHeight w:val="1034"/>
        </w:trPr>
        <w:tc>
          <w:tcPr>
            <w:tcW w:w="9960" w:type="dxa"/>
            <w:gridSpan w:val="6"/>
            <w:tcMar>
              <w:top w:w="15" w:type="dxa"/>
              <w:left w:w="15" w:type="dxa"/>
              <w:bottom w:w="0" w:type="dxa"/>
              <w:right w:w="15" w:type="dxa"/>
            </w:tcMar>
            <w:vAlign w:val="center"/>
          </w:tcPr>
          <w:p w:rsidR="001F154D" w:rsidRDefault="001F154D" w:rsidP="005D604B">
            <w:pPr>
              <w:pStyle w:val="11"/>
              <w:widowControl/>
              <w:ind w:leftChars="1204" w:left="3968" w:hangingChars="400" w:hanging="1440"/>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(201</w:t>
            </w:r>
            <w:r>
              <w:rPr>
                <w:rFonts w:ascii="宋体" w:hAnsi="宋体" w:cs="宋体" w:hint="eastAsia"/>
                <w:color w:val="000000"/>
                <w:kern w:val="0"/>
                <w:sz w:val="36"/>
                <w:szCs w:val="36"/>
              </w:rPr>
              <w:t>9</w:t>
            </w:r>
            <w:r>
              <w:rPr>
                <w:rFonts w:ascii="宋体" w:hAnsi="宋体" w:cs="宋体"/>
                <w:color w:val="000000"/>
                <w:kern w:val="0"/>
                <w:sz w:val="36"/>
                <w:szCs w:val="36"/>
              </w:rPr>
              <w:t xml:space="preserve">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1F154D" w:rsidTr="00A71DA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仿宋_GB2312" w:hint="eastAsia"/>
                <w:sz w:val="24"/>
              </w:rPr>
              <w:t>学前教育管理经费</w:t>
            </w:r>
          </w:p>
        </w:tc>
      </w:tr>
      <w:tr w:rsidR="001F154D" w:rsidTr="00A71DA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cs="宋体" w:hint="eastAsia"/>
                <w:color w:val="000000"/>
                <w:sz w:val="24"/>
              </w:rPr>
              <w:t>攀枝花市仁和区总发乡中心学校</w:t>
            </w:r>
          </w:p>
        </w:tc>
      </w:tr>
      <w:tr w:rsidR="001F154D" w:rsidTr="00A71DA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931A9B" w:rsidP="00A71DA7">
            <w:pPr>
              <w:widowControl/>
              <w:jc w:val="center"/>
              <w:textAlignment w:val="center"/>
              <w:rPr>
                <w:rFonts w:ascii="宋体" w:cs="宋体"/>
                <w:color w:val="000000"/>
                <w:sz w:val="24"/>
              </w:rPr>
            </w:pPr>
            <w:r>
              <w:rPr>
                <w:rFonts w:ascii="宋体" w:cs="宋体" w:hint="eastAsia"/>
                <w:color w:val="000000"/>
                <w:sz w:val="24"/>
              </w:rPr>
              <w:t>26.6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741F2C" w:rsidP="00A71DA7">
            <w:pPr>
              <w:widowControl/>
              <w:jc w:val="center"/>
              <w:textAlignment w:val="center"/>
              <w:rPr>
                <w:rFonts w:ascii="宋体" w:cs="宋体"/>
                <w:color w:val="000000"/>
                <w:sz w:val="24"/>
              </w:rPr>
            </w:pPr>
            <w:r>
              <w:rPr>
                <w:rFonts w:ascii="宋体" w:cs="宋体" w:hint="eastAsia"/>
                <w:color w:val="000000"/>
                <w:sz w:val="24"/>
              </w:rPr>
              <w:t>21.518</w:t>
            </w:r>
          </w:p>
        </w:tc>
      </w:tr>
      <w:tr w:rsidR="001F154D" w:rsidTr="00A71DA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931A9B" w:rsidP="00A71DA7">
            <w:pPr>
              <w:widowControl/>
              <w:jc w:val="center"/>
              <w:textAlignment w:val="center"/>
              <w:rPr>
                <w:rFonts w:ascii="宋体" w:cs="宋体"/>
                <w:color w:val="000000"/>
                <w:sz w:val="24"/>
              </w:rPr>
            </w:pPr>
            <w:r>
              <w:rPr>
                <w:rFonts w:ascii="宋体" w:cs="宋体" w:hint="eastAsia"/>
                <w:color w:val="000000"/>
                <w:sz w:val="24"/>
              </w:rPr>
              <w:t>26.6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741F2C" w:rsidP="00A71DA7">
            <w:pPr>
              <w:widowControl/>
              <w:jc w:val="center"/>
              <w:textAlignment w:val="center"/>
              <w:rPr>
                <w:rFonts w:ascii="宋体" w:cs="宋体"/>
                <w:color w:val="000000"/>
                <w:sz w:val="24"/>
              </w:rPr>
            </w:pPr>
            <w:r>
              <w:rPr>
                <w:rFonts w:ascii="宋体" w:cs="宋体" w:hint="eastAsia"/>
                <w:color w:val="000000"/>
                <w:sz w:val="24"/>
              </w:rPr>
              <w:t>21.518</w:t>
            </w:r>
          </w:p>
        </w:tc>
      </w:tr>
      <w:tr w:rsidR="001F154D" w:rsidTr="00A71DA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color w:val="000000"/>
                <w:sz w:val="24"/>
              </w:rPr>
            </w:pPr>
            <w:r>
              <w:rPr>
                <w:rFonts w:ascii="宋体" w:cs="宋体"/>
                <w:color w:val="000000"/>
                <w:sz w:val="24"/>
              </w:rPr>
              <w:t>0</w:t>
            </w:r>
          </w:p>
        </w:tc>
      </w:tr>
      <w:tr w:rsidR="001F154D" w:rsidTr="00A71DA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1F154D" w:rsidTr="00A71DA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741F2C">
            <w:pPr>
              <w:widowControl/>
              <w:jc w:val="center"/>
              <w:textAlignment w:val="center"/>
              <w:rPr>
                <w:rFonts w:ascii="宋体" w:cs="宋体"/>
                <w:color w:val="000000"/>
                <w:sz w:val="24"/>
              </w:rPr>
            </w:pPr>
            <w:r>
              <w:rPr>
                <w:rFonts w:ascii="宋体" w:hAnsi="宋体" w:hint="eastAsia"/>
                <w:sz w:val="24"/>
              </w:rPr>
              <w:t>确保</w:t>
            </w:r>
            <w:r w:rsidR="00741F2C">
              <w:rPr>
                <w:rFonts w:ascii="宋体" w:hAnsi="宋体" w:hint="eastAsia"/>
                <w:sz w:val="24"/>
              </w:rPr>
              <w:t>180</w:t>
            </w:r>
            <w:r>
              <w:rPr>
                <w:rFonts w:ascii="宋体" w:hAnsi="宋体" w:hint="eastAsia"/>
                <w:sz w:val="24"/>
              </w:rPr>
              <w:t>名幼儿在幼儿园的正常教学及办公设备购置发展，弥补办公经费不足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hint="eastAsia"/>
                <w:sz w:val="24"/>
              </w:rPr>
              <w:t>采购了</w:t>
            </w:r>
            <w:proofErr w:type="gramStart"/>
            <w:r>
              <w:rPr>
                <w:rFonts w:ascii="宋体" w:hAnsi="宋体" w:hint="eastAsia"/>
                <w:sz w:val="24"/>
              </w:rPr>
              <w:t>一</w:t>
            </w:r>
            <w:proofErr w:type="gramEnd"/>
            <w:r>
              <w:rPr>
                <w:rFonts w:ascii="宋体" w:hAnsi="宋体" w:hint="eastAsia"/>
                <w:sz w:val="24"/>
              </w:rPr>
              <w:t>批办公用品及相应的教学设备，学生、家长、教师、社会满意度达到</w:t>
            </w:r>
            <w:r>
              <w:rPr>
                <w:rFonts w:ascii="宋体" w:hAnsi="宋体"/>
                <w:sz w:val="24"/>
              </w:rPr>
              <w:t>96%</w:t>
            </w:r>
          </w:p>
        </w:tc>
      </w:tr>
      <w:tr w:rsidR="001F154D" w:rsidTr="00A71DA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1F154D" w:rsidTr="00A71DA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确保约</w:t>
            </w:r>
            <w:r w:rsidR="00741F2C">
              <w:rPr>
                <w:rFonts w:hint="eastAsia"/>
              </w:rPr>
              <w:t>180</w:t>
            </w:r>
            <w:r>
              <w:rPr>
                <w:rFonts w:hint="eastAsia"/>
              </w:rPr>
              <w:t>名幼儿在幼儿园的正常教学及设备购置发展，弥补办公经费不足</w:t>
            </w:r>
          </w:p>
          <w:p w:rsidR="001F154D" w:rsidRDefault="001F154D" w:rsidP="00A71DA7">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确保约</w:t>
            </w:r>
            <w:r w:rsidR="00741F2C">
              <w:rPr>
                <w:rFonts w:hint="eastAsia"/>
              </w:rPr>
              <w:t>180</w:t>
            </w:r>
            <w:r>
              <w:rPr>
                <w:rFonts w:hint="eastAsia"/>
              </w:rPr>
              <w:t>名幼儿在幼儿园的正常教学及设备购置发展，弥补办公经费不足</w:t>
            </w:r>
          </w:p>
          <w:p w:rsidR="001F154D" w:rsidRDefault="001F154D" w:rsidP="00A71DA7">
            <w:pPr>
              <w:widowControl/>
              <w:jc w:val="center"/>
              <w:textAlignment w:val="center"/>
              <w:rPr>
                <w:rFonts w:ascii="宋体" w:cs="宋体"/>
                <w:color w:val="000000"/>
                <w:sz w:val="24"/>
              </w:rPr>
            </w:pPr>
          </w:p>
        </w:tc>
      </w:tr>
      <w:tr w:rsidR="001F154D" w:rsidTr="00A71DA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保障正常的教育教学秩序</w:t>
            </w:r>
          </w:p>
          <w:p w:rsidR="001F154D" w:rsidRDefault="001F154D" w:rsidP="00A71DA7">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保障正常的教育教学秩序</w:t>
            </w:r>
          </w:p>
          <w:p w:rsidR="001F154D" w:rsidRDefault="001F154D" w:rsidP="00A71DA7">
            <w:pPr>
              <w:widowControl/>
              <w:jc w:val="center"/>
              <w:textAlignment w:val="center"/>
              <w:rPr>
                <w:rFonts w:ascii="宋体" w:cs="宋体"/>
                <w:color w:val="000000"/>
                <w:sz w:val="24"/>
              </w:rPr>
            </w:pPr>
          </w:p>
        </w:tc>
      </w:tr>
      <w:tr w:rsidR="001F154D" w:rsidTr="00A71DA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校园环境和教学设施达到质量安全指标</w:t>
            </w:r>
          </w:p>
          <w:p w:rsidR="001F154D" w:rsidRDefault="001F154D" w:rsidP="00A71DA7">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校园环境和教学设施达到质量安全指标</w:t>
            </w:r>
          </w:p>
          <w:p w:rsidR="001F154D" w:rsidRDefault="001F154D" w:rsidP="00A71DA7">
            <w:pPr>
              <w:widowControl/>
              <w:jc w:val="center"/>
              <w:textAlignment w:val="center"/>
              <w:rPr>
                <w:rFonts w:ascii="宋体" w:cs="宋体"/>
                <w:color w:val="000000"/>
                <w:sz w:val="24"/>
              </w:rPr>
            </w:pPr>
          </w:p>
        </w:tc>
      </w:tr>
      <w:tr w:rsidR="001F154D" w:rsidTr="00A71DA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达到国家办学水平要求</w:t>
            </w:r>
          </w:p>
          <w:p w:rsidR="001F154D" w:rsidRDefault="001F154D" w:rsidP="00A71DA7">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达到国家办学水平要求</w:t>
            </w:r>
          </w:p>
          <w:p w:rsidR="001F154D" w:rsidRDefault="001F154D" w:rsidP="00A71DA7">
            <w:pPr>
              <w:widowControl/>
              <w:jc w:val="center"/>
              <w:textAlignment w:val="center"/>
              <w:rPr>
                <w:rFonts w:ascii="宋体" w:cs="宋体"/>
                <w:color w:val="000000"/>
                <w:sz w:val="24"/>
              </w:rPr>
            </w:pPr>
          </w:p>
        </w:tc>
      </w:tr>
      <w:tr w:rsidR="001F154D" w:rsidTr="00A71DA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741F2C" w:rsidP="00A71DA7">
            <w:pPr>
              <w:jc w:val="center"/>
              <w:rPr>
                <w:rFonts w:ascii="宋体" w:cs="宋体"/>
                <w:sz w:val="24"/>
              </w:rPr>
            </w:pPr>
            <w:r>
              <w:t>201</w:t>
            </w:r>
            <w:r>
              <w:rPr>
                <w:rFonts w:hint="eastAsia"/>
              </w:rPr>
              <w:t>9</w:t>
            </w:r>
            <w:r w:rsidR="001F154D">
              <w:rPr>
                <w:rFonts w:hint="eastAsia"/>
              </w:rPr>
              <w:t>年</w:t>
            </w:r>
            <w:r w:rsidR="001F154D">
              <w:t>12</w:t>
            </w:r>
            <w:r w:rsidR="001F154D">
              <w:rPr>
                <w:rFonts w:hint="eastAsia"/>
              </w:rPr>
              <w:t>月前完成</w:t>
            </w:r>
          </w:p>
          <w:p w:rsidR="001F154D" w:rsidRDefault="001F154D" w:rsidP="00A71DA7">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741F2C" w:rsidP="00A71DA7">
            <w:pPr>
              <w:jc w:val="center"/>
              <w:rPr>
                <w:rFonts w:ascii="宋体" w:cs="宋体"/>
                <w:sz w:val="24"/>
              </w:rPr>
            </w:pPr>
            <w:r>
              <w:t>201</w:t>
            </w:r>
            <w:r>
              <w:rPr>
                <w:rFonts w:hint="eastAsia"/>
              </w:rPr>
              <w:t>9</w:t>
            </w:r>
            <w:r w:rsidR="001F154D">
              <w:rPr>
                <w:rFonts w:hint="eastAsia"/>
              </w:rPr>
              <w:t>年</w:t>
            </w:r>
            <w:r w:rsidR="001F154D">
              <w:t>12</w:t>
            </w:r>
            <w:r w:rsidR="001F154D">
              <w:rPr>
                <w:rFonts w:hint="eastAsia"/>
              </w:rPr>
              <w:t>月前完成</w:t>
            </w:r>
          </w:p>
          <w:p w:rsidR="001F154D" w:rsidRDefault="001F154D" w:rsidP="00A71DA7">
            <w:pPr>
              <w:widowControl/>
              <w:jc w:val="center"/>
              <w:textAlignment w:val="center"/>
              <w:rPr>
                <w:rFonts w:ascii="宋体" w:cs="宋体"/>
                <w:color w:val="000000"/>
                <w:sz w:val="24"/>
              </w:rPr>
            </w:pPr>
          </w:p>
        </w:tc>
      </w:tr>
      <w:tr w:rsidR="001F154D" w:rsidTr="00A71DA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cs="宋体" w:hint="eastAsia"/>
                <w:color w:val="000000"/>
                <w:sz w:val="24"/>
              </w:rPr>
              <w:t>达标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cs="宋体" w:hint="eastAsia"/>
                <w:color w:val="000000"/>
                <w:sz w:val="24"/>
              </w:rPr>
              <w:t>达标</w:t>
            </w:r>
          </w:p>
        </w:tc>
      </w:tr>
      <w:tr w:rsidR="001F154D" w:rsidTr="00A71DA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保证幼儿园中的幼儿快乐成长</w:t>
            </w:r>
          </w:p>
          <w:p w:rsidR="001F154D" w:rsidRDefault="001F154D" w:rsidP="00A71DA7">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保证幼儿园中的幼儿快乐成长</w:t>
            </w:r>
          </w:p>
          <w:p w:rsidR="001F154D" w:rsidRDefault="001F154D" w:rsidP="00A71DA7">
            <w:pPr>
              <w:widowControl/>
              <w:jc w:val="center"/>
              <w:textAlignment w:val="center"/>
              <w:rPr>
                <w:rFonts w:ascii="宋体" w:cs="宋体"/>
                <w:color w:val="000000"/>
                <w:sz w:val="24"/>
              </w:rPr>
            </w:pPr>
          </w:p>
        </w:tc>
      </w:tr>
      <w:tr w:rsidR="001F154D" w:rsidTr="00A71DA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让学生、家长、社会满意</w:t>
            </w:r>
          </w:p>
          <w:p w:rsidR="001F154D" w:rsidRDefault="001F154D" w:rsidP="00A71DA7">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让学生、家长、社会满意</w:t>
            </w:r>
          </w:p>
          <w:p w:rsidR="001F154D" w:rsidRDefault="001F154D" w:rsidP="00A71DA7">
            <w:pPr>
              <w:widowControl/>
              <w:jc w:val="center"/>
              <w:textAlignment w:val="center"/>
              <w:rPr>
                <w:rFonts w:ascii="宋体" w:cs="宋体"/>
                <w:color w:val="000000"/>
                <w:sz w:val="24"/>
              </w:rPr>
            </w:pPr>
          </w:p>
        </w:tc>
      </w:tr>
      <w:tr w:rsidR="001F154D" w:rsidTr="00A71DA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kern w:val="0"/>
                <w:sz w:val="24"/>
              </w:rPr>
            </w:pPr>
            <w:r>
              <w:rPr>
                <w:rFonts w:ascii="宋体" w:hAnsi="宋体" w:cs="宋体" w:hint="eastAsia"/>
                <w:color w:val="000000"/>
                <w:kern w:val="0"/>
                <w:sz w:val="24"/>
              </w:rPr>
              <w:t>成本指标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kern w:val="0"/>
                <w:sz w:val="24"/>
              </w:rPr>
            </w:pPr>
            <w:r>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kern w:val="0"/>
                <w:sz w:val="24"/>
              </w:rPr>
            </w:pPr>
            <w:r>
              <w:rPr>
                <w:rFonts w:ascii="宋体" w:hAnsi="宋体" w:cs="宋体" w:hint="eastAsia"/>
                <w:color w:val="000000"/>
                <w:kern w:val="0"/>
                <w:sz w:val="24"/>
              </w:rPr>
              <w:t>成本指标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降低能耗</w:t>
            </w:r>
          </w:p>
          <w:p w:rsidR="001F154D" w:rsidRDefault="001F154D" w:rsidP="00A71DA7">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降低能耗</w:t>
            </w:r>
          </w:p>
          <w:p w:rsidR="001F154D" w:rsidRDefault="001F154D" w:rsidP="00A71DA7">
            <w:pPr>
              <w:widowControl/>
              <w:jc w:val="center"/>
              <w:textAlignment w:val="center"/>
              <w:rPr>
                <w:rFonts w:ascii="宋体" w:cs="宋体"/>
                <w:color w:val="000000"/>
                <w:sz w:val="24"/>
              </w:rPr>
            </w:pPr>
          </w:p>
        </w:tc>
      </w:tr>
      <w:tr w:rsidR="001F154D" w:rsidTr="00A71DA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1F154D" w:rsidRDefault="001F154D" w:rsidP="00A71DA7">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学生、家长、社会满意度≥</w:t>
            </w:r>
            <w:r>
              <w:t>96%</w:t>
            </w:r>
            <w:r>
              <w:rPr>
                <w:rFonts w:hint="eastAsia"/>
              </w:rPr>
              <w:t>；项目主管部门满意度≥</w:t>
            </w:r>
            <w:r>
              <w:t>90%</w:t>
            </w:r>
          </w:p>
          <w:p w:rsidR="001F154D" w:rsidRDefault="001F154D" w:rsidP="00A71DA7">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F154D" w:rsidRDefault="001F154D" w:rsidP="00A71DA7">
            <w:pPr>
              <w:jc w:val="center"/>
              <w:rPr>
                <w:rFonts w:ascii="宋体" w:cs="宋体"/>
                <w:sz w:val="24"/>
              </w:rPr>
            </w:pPr>
            <w:r>
              <w:rPr>
                <w:rFonts w:hint="eastAsia"/>
              </w:rPr>
              <w:t>学生、家长、社会满意度≥</w:t>
            </w:r>
            <w:r>
              <w:t>96%</w:t>
            </w:r>
            <w:r>
              <w:rPr>
                <w:rFonts w:hint="eastAsia"/>
              </w:rPr>
              <w:t>；项目主管部门满意度≥</w:t>
            </w:r>
            <w:r>
              <w:t>90%</w:t>
            </w:r>
          </w:p>
          <w:p w:rsidR="001F154D" w:rsidRDefault="001F154D" w:rsidP="00A71DA7">
            <w:pPr>
              <w:widowControl/>
              <w:jc w:val="center"/>
              <w:textAlignment w:val="center"/>
              <w:rPr>
                <w:rFonts w:ascii="宋体" w:cs="宋体"/>
                <w:color w:val="000000"/>
                <w:sz w:val="24"/>
              </w:rPr>
            </w:pPr>
          </w:p>
        </w:tc>
      </w:tr>
    </w:tbl>
    <w:p w:rsidR="001F154D" w:rsidRDefault="001F154D" w:rsidP="001F154D">
      <w:pPr>
        <w:rPr>
          <w:rFonts w:ascii="Calibri" w:hAnsi="Calibri"/>
        </w:rPr>
      </w:pPr>
      <w:bookmarkStart w:id="51" w:name="_GoBack"/>
      <w:bookmarkEnd w:id="51"/>
    </w:p>
    <w:p w:rsidR="001F154D" w:rsidRDefault="001F154D" w:rsidP="001F154D">
      <w:pPr>
        <w:rPr>
          <w:rFonts w:ascii="Calibri" w:hAnsi="Calibri"/>
        </w:rPr>
      </w:pPr>
    </w:p>
    <w:p w:rsidR="001F154D" w:rsidRDefault="001F154D" w:rsidP="001F154D">
      <w:pPr>
        <w:rPr>
          <w:rFonts w:ascii="Calibri" w:hAnsi="Calibri"/>
        </w:rPr>
      </w:pPr>
    </w:p>
    <w:p w:rsidR="001F154D" w:rsidRDefault="001F154D" w:rsidP="001F154D">
      <w:pPr>
        <w:rPr>
          <w:rFonts w:ascii="Calibri" w:hAnsi="Calibri"/>
        </w:rPr>
      </w:pPr>
    </w:p>
    <w:p w:rsidR="001F154D" w:rsidRDefault="001F154D" w:rsidP="001F154D">
      <w:pPr>
        <w:rPr>
          <w:rFonts w:ascii="Calibri" w:hAnsi="Calibri"/>
        </w:rPr>
      </w:pPr>
    </w:p>
    <w:p w:rsidR="001F154D" w:rsidRDefault="001F154D" w:rsidP="001F154D">
      <w:pPr>
        <w:rPr>
          <w:rFonts w:ascii="Calibri" w:hAnsi="Calibri"/>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3B73C9" w:rsidTr="00A71DA7">
        <w:trPr>
          <w:trHeight w:val="1034"/>
        </w:trPr>
        <w:tc>
          <w:tcPr>
            <w:tcW w:w="9960" w:type="dxa"/>
            <w:gridSpan w:val="6"/>
            <w:tcMar>
              <w:top w:w="15" w:type="dxa"/>
              <w:left w:w="15" w:type="dxa"/>
              <w:bottom w:w="0" w:type="dxa"/>
              <w:right w:w="15" w:type="dxa"/>
            </w:tcMar>
            <w:vAlign w:val="center"/>
          </w:tcPr>
          <w:p w:rsidR="003B73C9" w:rsidRDefault="003B73C9" w:rsidP="003B73C9">
            <w:pPr>
              <w:pStyle w:val="11"/>
              <w:widowControl/>
              <w:ind w:leftChars="1310" w:left="4173" w:hangingChars="395" w:hanging="1422"/>
              <w:textAlignment w:val="center"/>
              <w:rPr>
                <w:rFonts w:asci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cs="宋体"/>
                <w:b/>
                <w:bCs/>
                <w:color w:val="000000"/>
                <w:kern w:val="0"/>
                <w:sz w:val="36"/>
                <w:szCs w:val="36"/>
              </w:rPr>
              <w:br/>
            </w:r>
            <w:r>
              <w:rPr>
                <w:rFonts w:ascii="宋体" w:hAnsi="宋体" w:cs="宋体"/>
                <w:color w:val="000000"/>
                <w:kern w:val="0"/>
                <w:sz w:val="36"/>
                <w:szCs w:val="36"/>
              </w:rPr>
              <w:t>(201</w:t>
            </w:r>
            <w:r>
              <w:rPr>
                <w:rFonts w:ascii="宋体" w:hAnsi="宋体" w:cs="宋体" w:hint="eastAsia"/>
                <w:color w:val="000000"/>
                <w:kern w:val="0"/>
                <w:sz w:val="36"/>
                <w:szCs w:val="36"/>
              </w:rPr>
              <w:t>9</w:t>
            </w:r>
            <w:r>
              <w:rPr>
                <w:rFonts w:ascii="宋体" w:hAnsi="宋体" w:cs="宋体"/>
                <w:color w:val="000000"/>
                <w:kern w:val="0"/>
                <w:sz w:val="36"/>
                <w:szCs w:val="36"/>
              </w:rPr>
              <w:t xml:space="preserve">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B73C9" w:rsidTr="00A71DA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仿宋_GB2312" w:hint="eastAsia"/>
                <w:sz w:val="24"/>
              </w:rPr>
              <w:t>乡村少年宫运转及教学管理经费</w:t>
            </w:r>
          </w:p>
        </w:tc>
      </w:tr>
      <w:tr w:rsidR="003B73C9" w:rsidTr="00A71DA7">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cs="宋体" w:hint="eastAsia"/>
                <w:color w:val="000000"/>
                <w:sz w:val="24"/>
              </w:rPr>
              <w:t>攀枝花市仁和区总发乡中心学校</w:t>
            </w:r>
          </w:p>
        </w:tc>
      </w:tr>
      <w:tr w:rsidR="003B73C9" w:rsidTr="00A71DA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cs="宋体" w:hint="eastAsia"/>
                <w:color w:val="000000"/>
                <w:sz w:val="24"/>
              </w:rPr>
              <w:t>8.6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cs="宋体" w:hint="eastAsia"/>
                <w:color w:val="000000"/>
                <w:sz w:val="24"/>
              </w:rPr>
              <w:t>7.29</w:t>
            </w:r>
          </w:p>
        </w:tc>
      </w:tr>
      <w:tr w:rsidR="003B73C9" w:rsidTr="00A71DA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cs="宋体" w:hint="eastAsia"/>
                <w:color w:val="000000"/>
                <w:sz w:val="24"/>
              </w:rPr>
              <w:t>8.6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cs="宋体" w:hint="eastAsia"/>
                <w:color w:val="000000"/>
                <w:sz w:val="24"/>
              </w:rPr>
              <w:t>7.29</w:t>
            </w:r>
          </w:p>
        </w:tc>
      </w:tr>
      <w:tr w:rsidR="003B73C9" w:rsidTr="00A71DA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color w:val="000000"/>
                <w:sz w:val="24"/>
              </w:rPr>
            </w:pPr>
            <w:r>
              <w:rPr>
                <w:rFonts w:ascii="宋体" w:cs="宋体"/>
                <w:color w:val="000000"/>
                <w:sz w:val="24"/>
              </w:rPr>
              <w:t>0</w:t>
            </w:r>
          </w:p>
        </w:tc>
      </w:tr>
      <w:tr w:rsidR="003B73C9" w:rsidTr="00A71DA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3B73C9" w:rsidTr="00A71DA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Pr="005D604B" w:rsidRDefault="003B73C9" w:rsidP="003B73C9">
            <w:pPr>
              <w:widowControl/>
              <w:jc w:val="left"/>
              <w:textAlignment w:val="center"/>
              <w:rPr>
                <w:rFonts w:ascii="宋体" w:cs="宋体"/>
                <w:color w:val="000000"/>
                <w:sz w:val="18"/>
                <w:szCs w:val="18"/>
              </w:rPr>
            </w:pPr>
            <w:r>
              <w:rPr>
                <w:rFonts w:ascii="宋体" w:hAnsi="宋体" w:cs="仿宋_GB2312" w:hint="eastAsia"/>
                <w:szCs w:val="21"/>
              </w:rPr>
              <w:t>通过项目实施，</w:t>
            </w:r>
            <w:r>
              <w:rPr>
                <w:rFonts w:ascii="宋体" w:hAnsi="宋体" w:hint="eastAsia"/>
                <w:szCs w:val="21"/>
              </w:rPr>
              <w:t>学校及少年宫运转资金能有力的保障学校的运转，对少年宫的活动开展进行了保障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left"/>
              <w:textAlignment w:val="center"/>
              <w:rPr>
                <w:rFonts w:ascii="宋体" w:cs="宋体"/>
                <w:color w:val="000000"/>
                <w:szCs w:val="21"/>
              </w:rPr>
            </w:pPr>
            <w:r>
              <w:rPr>
                <w:rFonts w:ascii="宋体" w:hAnsi="宋体" w:hint="eastAsia"/>
                <w:szCs w:val="21"/>
              </w:rPr>
              <w:t>学校的教育和课外兴趣活动取得了很大的成绩，家长的满意度达到预定目标。学校乡村少年宫也添置了活动所需的一些设备设施。极大的满足了农村未成年人对优质教育资源的渴望。</w:t>
            </w:r>
          </w:p>
        </w:tc>
      </w:tr>
      <w:tr w:rsidR="003B73C9" w:rsidTr="00A71DA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3B73C9" w:rsidTr="00A71DA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18"/>
                <w:szCs w:val="18"/>
              </w:rPr>
            </w:pPr>
            <w:r>
              <w:rPr>
                <w:rFonts w:hint="eastAsia"/>
                <w:sz w:val="18"/>
                <w:szCs w:val="18"/>
              </w:rPr>
              <w:t>确保约</w:t>
            </w:r>
            <w:r>
              <w:rPr>
                <w:rFonts w:hint="eastAsia"/>
                <w:sz w:val="18"/>
                <w:szCs w:val="18"/>
              </w:rPr>
              <w:t>420</w:t>
            </w:r>
            <w:r>
              <w:rPr>
                <w:rFonts w:hint="eastAsia"/>
                <w:sz w:val="18"/>
                <w:szCs w:val="18"/>
              </w:rPr>
              <w:t>名学生在校学生的正常教学及教学设施购置发展，弥补办公经费不足</w:t>
            </w:r>
          </w:p>
          <w:p w:rsidR="003B73C9" w:rsidRDefault="003B73C9" w:rsidP="003B73C9">
            <w:pPr>
              <w:widowControl/>
              <w:jc w:val="center"/>
              <w:textAlignment w:val="center"/>
              <w:rPr>
                <w:rFonts w:ascii="宋体" w:cs="宋体"/>
                <w:color w:val="000000"/>
                <w:sz w:val="18"/>
                <w:szCs w:val="18"/>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18"/>
                <w:szCs w:val="18"/>
              </w:rPr>
            </w:pPr>
            <w:r>
              <w:rPr>
                <w:rFonts w:hint="eastAsia"/>
                <w:sz w:val="18"/>
                <w:szCs w:val="18"/>
              </w:rPr>
              <w:t>确保约</w:t>
            </w:r>
            <w:r>
              <w:rPr>
                <w:rFonts w:hint="eastAsia"/>
                <w:sz w:val="18"/>
                <w:szCs w:val="18"/>
              </w:rPr>
              <w:t>420</w:t>
            </w:r>
            <w:r>
              <w:rPr>
                <w:rFonts w:hint="eastAsia"/>
                <w:sz w:val="18"/>
                <w:szCs w:val="18"/>
              </w:rPr>
              <w:t>名学生在校学生的正常教学及教学设施购置发展，弥补办公经费不足</w:t>
            </w:r>
          </w:p>
          <w:p w:rsidR="003B73C9" w:rsidRDefault="003B73C9" w:rsidP="003B73C9">
            <w:pPr>
              <w:widowControl/>
              <w:jc w:val="center"/>
              <w:textAlignment w:val="center"/>
              <w:rPr>
                <w:rFonts w:ascii="宋体" w:cs="宋体"/>
                <w:color w:val="000000"/>
                <w:sz w:val="18"/>
                <w:szCs w:val="18"/>
              </w:rPr>
            </w:pPr>
          </w:p>
        </w:tc>
      </w:tr>
      <w:tr w:rsidR="003B73C9" w:rsidTr="00A71DA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保障正常的教育教学秩序</w:t>
            </w:r>
          </w:p>
          <w:p w:rsidR="003B73C9" w:rsidRDefault="003B73C9" w:rsidP="003B73C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保障正常的教育教学秩序</w:t>
            </w:r>
          </w:p>
          <w:p w:rsidR="003B73C9" w:rsidRDefault="003B73C9" w:rsidP="003B73C9">
            <w:pPr>
              <w:widowControl/>
              <w:jc w:val="center"/>
              <w:textAlignment w:val="center"/>
              <w:rPr>
                <w:rFonts w:ascii="宋体" w:cs="宋体"/>
                <w:color w:val="000000"/>
                <w:sz w:val="24"/>
              </w:rPr>
            </w:pPr>
          </w:p>
        </w:tc>
      </w:tr>
      <w:tr w:rsidR="003B73C9" w:rsidTr="00A71DA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校园环境和教学设施达到质量安全指标</w:t>
            </w:r>
          </w:p>
          <w:p w:rsidR="003B73C9" w:rsidRDefault="003B73C9" w:rsidP="003B73C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校园环境和教学设施达到质量安全指标</w:t>
            </w:r>
          </w:p>
          <w:p w:rsidR="003B73C9" w:rsidRDefault="003B73C9" w:rsidP="003B73C9">
            <w:pPr>
              <w:widowControl/>
              <w:jc w:val="center"/>
              <w:textAlignment w:val="center"/>
              <w:rPr>
                <w:rFonts w:ascii="宋体" w:cs="宋体"/>
                <w:color w:val="000000"/>
                <w:sz w:val="24"/>
              </w:rPr>
            </w:pPr>
          </w:p>
        </w:tc>
      </w:tr>
      <w:tr w:rsidR="003B73C9" w:rsidTr="00A71DA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达到国家办学水平要求</w:t>
            </w:r>
          </w:p>
          <w:p w:rsidR="003B73C9" w:rsidRDefault="003B73C9" w:rsidP="003B73C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达到国家办学水平要求</w:t>
            </w:r>
          </w:p>
          <w:p w:rsidR="003B73C9" w:rsidRDefault="003B73C9" w:rsidP="003B73C9">
            <w:pPr>
              <w:widowControl/>
              <w:jc w:val="center"/>
              <w:textAlignment w:val="center"/>
              <w:rPr>
                <w:rFonts w:ascii="宋体" w:cs="宋体"/>
                <w:color w:val="000000"/>
                <w:sz w:val="24"/>
              </w:rPr>
            </w:pPr>
          </w:p>
        </w:tc>
      </w:tr>
      <w:tr w:rsidR="003B73C9" w:rsidTr="00A71DA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t>201</w:t>
            </w:r>
            <w:r>
              <w:rPr>
                <w:rFonts w:hint="eastAsia"/>
              </w:rPr>
              <w:t>9</w:t>
            </w:r>
            <w:r>
              <w:rPr>
                <w:rFonts w:hint="eastAsia"/>
              </w:rPr>
              <w:t>年</w:t>
            </w:r>
            <w:r>
              <w:t>12</w:t>
            </w:r>
            <w:r>
              <w:rPr>
                <w:rFonts w:hint="eastAsia"/>
              </w:rPr>
              <w:t>月前完成</w:t>
            </w:r>
          </w:p>
          <w:p w:rsidR="003B73C9" w:rsidRDefault="003B73C9" w:rsidP="003B73C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t>201</w:t>
            </w:r>
            <w:r>
              <w:rPr>
                <w:rFonts w:hint="eastAsia"/>
              </w:rPr>
              <w:t>9</w:t>
            </w:r>
            <w:r>
              <w:rPr>
                <w:rFonts w:hint="eastAsia"/>
              </w:rPr>
              <w:t>年</w:t>
            </w:r>
            <w:r>
              <w:t>12</w:t>
            </w:r>
            <w:r>
              <w:rPr>
                <w:rFonts w:hint="eastAsia"/>
              </w:rPr>
              <w:t>月前完成</w:t>
            </w:r>
          </w:p>
          <w:p w:rsidR="003B73C9" w:rsidRDefault="003B73C9" w:rsidP="003B73C9">
            <w:pPr>
              <w:widowControl/>
              <w:jc w:val="center"/>
              <w:textAlignment w:val="center"/>
              <w:rPr>
                <w:rFonts w:ascii="宋体" w:cs="宋体"/>
                <w:color w:val="000000"/>
                <w:sz w:val="24"/>
              </w:rPr>
            </w:pPr>
          </w:p>
        </w:tc>
      </w:tr>
      <w:tr w:rsidR="003B73C9" w:rsidTr="00A71DA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cs="宋体" w:hint="eastAsia"/>
                <w:color w:val="000000"/>
                <w:sz w:val="24"/>
              </w:rPr>
              <w:t>达标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cs="宋体" w:hint="eastAsia"/>
                <w:color w:val="000000"/>
                <w:sz w:val="24"/>
              </w:rPr>
              <w:t>达标</w:t>
            </w:r>
          </w:p>
        </w:tc>
      </w:tr>
      <w:tr w:rsidR="003B73C9" w:rsidTr="00A71DA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不断完善设施设备</w:t>
            </w:r>
          </w:p>
          <w:p w:rsidR="003B73C9" w:rsidRDefault="003B73C9" w:rsidP="003B73C9">
            <w:pPr>
              <w:jc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不断完善设施设备</w:t>
            </w:r>
          </w:p>
          <w:p w:rsidR="003B73C9" w:rsidRDefault="003B73C9" w:rsidP="003B73C9">
            <w:pPr>
              <w:jc w:val="center"/>
              <w:rPr>
                <w:rFonts w:ascii="宋体" w:cs="宋体"/>
                <w:color w:val="000000"/>
                <w:sz w:val="24"/>
              </w:rPr>
            </w:pPr>
          </w:p>
        </w:tc>
      </w:tr>
      <w:tr w:rsidR="003B73C9" w:rsidTr="00A71DA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让学生、家长、社会满意</w:t>
            </w:r>
          </w:p>
          <w:p w:rsidR="003B73C9" w:rsidRDefault="003B73C9" w:rsidP="003B73C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让学生、家长、社会满意</w:t>
            </w:r>
          </w:p>
          <w:p w:rsidR="003B73C9" w:rsidRDefault="003B73C9" w:rsidP="003B73C9">
            <w:pPr>
              <w:widowControl/>
              <w:jc w:val="center"/>
              <w:textAlignment w:val="center"/>
              <w:rPr>
                <w:rFonts w:ascii="宋体" w:cs="宋体"/>
                <w:color w:val="000000"/>
                <w:sz w:val="24"/>
              </w:rPr>
            </w:pPr>
          </w:p>
        </w:tc>
      </w:tr>
      <w:tr w:rsidR="003B73C9" w:rsidTr="00A71DA7">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kern w:val="0"/>
                <w:sz w:val="24"/>
              </w:rPr>
            </w:pPr>
            <w:r>
              <w:rPr>
                <w:rFonts w:ascii="宋体" w:hAnsi="宋体" w:cs="宋体" w:hint="eastAsia"/>
                <w:color w:val="000000"/>
                <w:kern w:val="0"/>
                <w:sz w:val="24"/>
              </w:rPr>
              <w:t>成本指标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kern w:val="0"/>
                <w:sz w:val="24"/>
              </w:rPr>
            </w:pPr>
            <w:r>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kern w:val="0"/>
                <w:sz w:val="24"/>
              </w:rPr>
            </w:pPr>
            <w:r>
              <w:rPr>
                <w:rFonts w:ascii="宋体" w:hAnsi="宋体" w:cs="宋体" w:hint="eastAsia"/>
                <w:color w:val="000000"/>
                <w:kern w:val="0"/>
                <w:sz w:val="24"/>
              </w:rPr>
              <w:t>成本指标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降低能耗</w:t>
            </w:r>
          </w:p>
          <w:p w:rsidR="003B73C9" w:rsidRDefault="003B73C9" w:rsidP="003B73C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降低能耗</w:t>
            </w:r>
          </w:p>
          <w:p w:rsidR="003B73C9" w:rsidRDefault="003B73C9" w:rsidP="003B73C9">
            <w:pPr>
              <w:widowControl/>
              <w:jc w:val="center"/>
              <w:textAlignment w:val="center"/>
              <w:rPr>
                <w:rFonts w:ascii="宋体" w:cs="宋体"/>
                <w:color w:val="000000"/>
                <w:sz w:val="24"/>
              </w:rPr>
            </w:pPr>
          </w:p>
        </w:tc>
      </w:tr>
      <w:tr w:rsidR="003B73C9" w:rsidTr="00A71DA7">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B73C9" w:rsidRDefault="003B73C9" w:rsidP="003B73C9">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学生、家长、社会满意度≥</w:t>
            </w:r>
            <w:r>
              <w:t>96%</w:t>
            </w:r>
            <w:r>
              <w:rPr>
                <w:rFonts w:hint="eastAsia"/>
              </w:rPr>
              <w:t>；项目主管部门满意度≥</w:t>
            </w:r>
            <w:r>
              <w:t>90%</w:t>
            </w:r>
          </w:p>
          <w:p w:rsidR="003B73C9" w:rsidRDefault="003B73C9" w:rsidP="003B73C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B73C9" w:rsidRDefault="003B73C9" w:rsidP="003B73C9">
            <w:pPr>
              <w:jc w:val="center"/>
              <w:rPr>
                <w:rFonts w:ascii="宋体" w:cs="宋体"/>
                <w:sz w:val="24"/>
              </w:rPr>
            </w:pPr>
            <w:r>
              <w:rPr>
                <w:rFonts w:hint="eastAsia"/>
              </w:rPr>
              <w:t>学生、家长、社会满意度≥</w:t>
            </w:r>
            <w:r>
              <w:t>96%</w:t>
            </w:r>
            <w:r>
              <w:rPr>
                <w:rFonts w:hint="eastAsia"/>
              </w:rPr>
              <w:t>；项目主管部门满意度≥</w:t>
            </w:r>
            <w:r>
              <w:t>90%</w:t>
            </w:r>
          </w:p>
          <w:p w:rsidR="003B73C9" w:rsidRDefault="003B73C9" w:rsidP="003B73C9">
            <w:pPr>
              <w:widowControl/>
              <w:jc w:val="center"/>
              <w:textAlignment w:val="center"/>
              <w:rPr>
                <w:rFonts w:ascii="宋体" w:cs="宋体"/>
                <w:color w:val="000000"/>
                <w:sz w:val="24"/>
              </w:rPr>
            </w:pPr>
          </w:p>
        </w:tc>
      </w:tr>
    </w:tbl>
    <w:p w:rsidR="002A31DE" w:rsidRDefault="002A31DE"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CD5354" w:rsidRDefault="00CD5354" w:rsidP="00CD5354">
      <w:pPr>
        <w:spacing w:line="580" w:lineRule="exact"/>
        <w:ind w:firstLineChars="200" w:firstLine="600"/>
        <w:rPr>
          <w:rFonts w:ascii="宋体" w:cs="仿宋_GB2312"/>
          <w:sz w:val="30"/>
          <w:szCs w:val="30"/>
        </w:rPr>
      </w:pPr>
      <w:r>
        <w:rPr>
          <w:rFonts w:ascii="宋体" w:hAnsi="宋体" w:cs="仿宋_GB2312" w:hint="eastAsia"/>
          <w:sz w:val="30"/>
          <w:szCs w:val="30"/>
        </w:rPr>
        <w:t>本部门按要求对</w:t>
      </w:r>
      <w:r>
        <w:rPr>
          <w:rFonts w:ascii="宋体" w:hAnsi="宋体" w:cs="仿宋_GB2312"/>
          <w:sz w:val="30"/>
          <w:szCs w:val="30"/>
        </w:rPr>
        <w:t>201</w:t>
      </w:r>
      <w:r>
        <w:rPr>
          <w:rFonts w:ascii="宋体" w:hAnsi="宋体" w:cs="仿宋_GB2312" w:hint="eastAsia"/>
          <w:sz w:val="30"/>
          <w:szCs w:val="30"/>
        </w:rPr>
        <w:t>9年部门整体支出绩效评价情况开展自评，《攀枝花市仁和区总发乡中心学校</w:t>
      </w:r>
      <w:r>
        <w:rPr>
          <w:rFonts w:ascii="宋体" w:hAnsi="宋体" w:cs="仿宋_GB2312"/>
          <w:sz w:val="30"/>
          <w:szCs w:val="30"/>
        </w:rPr>
        <w:t>201</w:t>
      </w:r>
      <w:r>
        <w:rPr>
          <w:rFonts w:ascii="宋体" w:hAnsi="宋体" w:cs="仿宋_GB2312" w:hint="eastAsia"/>
          <w:sz w:val="30"/>
          <w:szCs w:val="30"/>
        </w:rPr>
        <w:t>9年部门整体支出绩效评价报告》见附件。</w:t>
      </w:r>
    </w:p>
    <w:p w:rsidR="00CD5354" w:rsidRDefault="00CD5354" w:rsidP="00CD5354">
      <w:pPr>
        <w:spacing w:line="580" w:lineRule="exact"/>
        <w:ind w:firstLineChars="200" w:firstLine="600"/>
        <w:rPr>
          <w:rFonts w:ascii="宋体" w:cs="仿宋_GB2312"/>
          <w:sz w:val="30"/>
          <w:szCs w:val="30"/>
        </w:rPr>
      </w:pPr>
      <w:r>
        <w:rPr>
          <w:rFonts w:ascii="宋体" w:hAnsi="宋体" w:cs="仿宋_GB2312" w:hint="eastAsia"/>
          <w:sz w:val="30"/>
          <w:szCs w:val="30"/>
        </w:rPr>
        <w:t>本部门自行组织对学前教育管理经费项目、乡村少年宫运转</w:t>
      </w:r>
      <w:r w:rsidR="005D604B">
        <w:rPr>
          <w:rFonts w:ascii="宋体" w:hAnsi="宋体" w:cs="仿宋_GB2312" w:hint="eastAsia"/>
          <w:sz w:val="30"/>
          <w:szCs w:val="30"/>
        </w:rPr>
        <w:t>经费项目、</w:t>
      </w:r>
      <w:r>
        <w:rPr>
          <w:rFonts w:ascii="宋体" w:hAnsi="宋体" w:cs="仿宋_GB2312" w:hint="eastAsia"/>
          <w:sz w:val="30"/>
          <w:szCs w:val="30"/>
        </w:rPr>
        <w:t>教学管理</w:t>
      </w:r>
      <w:proofErr w:type="gramStart"/>
      <w:r w:rsidR="005D604B">
        <w:rPr>
          <w:rFonts w:ascii="宋体" w:hAnsi="宋体" w:cs="仿宋_GB2312" w:hint="eastAsia"/>
          <w:sz w:val="30"/>
          <w:szCs w:val="30"/>
        </w:rPr>
        <w:t>项目</w:t>
      </w:r>
      <w:r>
        <w:rPr>
          <w:rFonts w:ascii="宋体" w:hAnsi="宋体" w:cs="仿宋_GB2312" w:hint="eastAsia"/>
          <w:sz w:val="30"/>
          <w:szCs w:val="30"/>
        </w:rPr>
        <w:t>项目</w:t>
      </w:r>
      <w:proofErr w:type="gramEnd"/>
      <w:r>
        <w:rPr>
          <w:rFonts w:ascii="宋体" w:hAnsi="宋体" w:cs="仿宋_GB2312" w:hint="eastAsia"/>
          <w:sz w:val="30"/>
          <w:szCs w:val="30"/>
        </w:rPr>
        <w:t>开展了绩效评价，《学前教育管理经费项目</w:t>
      </w:r>
      <w:r w:rsidR="00A077CB">
        <w:rPr>
          <w:rFonts w:ascii="宋体" w:hAnsi="宋体" w:cs="仿宋_GB2312"/>
          <w:sz w:val="30"/>
          <w:szCs w:val="30"/>
        </w:rPr>
        <w:t>201</w:t>
      </w:r>
      <w:r w:rsidR="00A077CB">
        <w:rPr>
          <w:rFonts w:ascii="宋体" w:hAnsi="宋体" w:cs="仿宋_GB2312" w:hint="eastAsia"/>
          <w:sz w:val="30"/>
          <w:szCs w:val="30"/>
        </w:rPr>
        <w:t>9</w:t>
      </w:r>
      <w:r>
        <w:rPr>
          <w:rFonts w:ascii="宋体" w:hAnsi="宋体" w:cs="仿宋_GB2312" w:hint="eastAsia"/>
          <w:sz w:val="30"/>
          <w:szCs w:val="30"/>
        </w:rPr>
        <w:t>年绩效评价报告》见附件。（非涉密部门均需公开部门整体支出评价报告，部门自行组织的绩效评价情况根据部门实际公开）</w:t>
      </w:r>
    </w:p>
    <w:p w:rsidR="005B5C64" w:rsidRDefault="00204CD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16CD4" w:rsidRDefault="00833962" w:rsidP="00AD0F83">
      <w:pPr>
        <w:numPr>
          <w:ilvl w:val="0"/>
          <w:numId w:val="5"/>
        </w:numPr>
        <w:spacing w:line="600" w:lineRule="exact"/>
        <w:ind w:firstLineChars="150" w:firstLine="660"/>
        <w:jc w:val="center"/>
        <w:outlineLvl w:val="0"/>
        <w:rPr>
          <w:rStyle w:val="1Char"/>
          <w:rFonts w:ascii="黑体" w:eastAsia="黑体" w:hAnsi="黑体"/>
          <w:b w:val="0"/>
        </w:rPr>
      </w:pPr>
      <w:bookmarkStart w:id="52" w:name="_Toc15396613"/>
      <w:bookmarkStart w:id="53" w:name="_Toc15377225"/>
      <w:r w:rsidRPr="00833962">
        <w:rPr>
          <w:rFonts w:ascii="黑体" w:eastAsia="黑体" w:hAnsi="黑体" w:hint="eastAsia"/>
          <w:color w:val="000000"/>
          <w:sz w:val="44"/>
          <w:szCs w:val="44"/>
        </w:rPr>
        <w:lastRenderedPageBreak/>
        <w:t>名</w:t>
      </w:r>
      <w:r w:rsidR="00204CDE">
        <w:rPr>
          <w:rStyle w:val="1Char"/>
          <w:rFonts w:ascii="黑体" w:eastAsia="黑体" w:hAnsi="黑体" w:hint="eastAsia"/>
          <w:b w:val="0"/>
        </w:rPr>
        <w:t>词解释</w:t>
      </w:r>
      <w:bookmarkEnd w:id="52"/>
      <w:bookmarkEnd w:id="53"/>
    </w:p>
    <w:p w:rsidR="005B5C64" w:rsidRDefault="005B5C64">
      <w:pPr>
        <w:spacing w:line="600" w:lineRule="exact"/>
        <w:jc w:val="left"/>
        <w:rPr>
          <w:rFonts w:ascii="宋体"/>
          <w:b/>
          <w:color w:val="000000"/>
          <w:sz w:val="44"/>
          <w:szCs w:val="44"/>
        </w:rPr>
      </w:pP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外交（类）…（款）…（项）：指……。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lastRenderedPageBreak/>
        <w:t>11.</w:t>
      </w:r>
      <w:r>
        <w:rPr>
          <w:rFonts w:ascii="仿宋_GB2312" w:eastAsia="仿宋_GB2312" w:hint="eastAsia"/>
          <w:color w:val="000000"/>
          <w:sz w:val="32"/>
          <w:szCs w:val="32"/>
        </w:rPr>
        <w:t>公共安全（类）…（款）…（项）：指……。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12.</w:t>
      </w:r>
      <w:r>
        <w:rPr>
          <w:rFonts w:ascii="仿宋_GB2312" w:eastAsia="仿宋_GB2312" w:hint="eastAsia"/>
          <w:color w:val="000000"/>
          <w:sz w:val="32"/>
          <w:szCs w:val="32"/>
        </w:rPr>
        <w:t>教育（类）…（款）…（项）：指……。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13.</w:t>
      </w:r>
      <w:r>
        <w:rPr>
          <w:rFonts w:ascii="仿宋_GB2312" w:eastAsia="仿宋_GB2312" w:hint="eastAsia"/>
          <w:color w:val="000000"/>
          <w:sz w:val="32"/>
          <w:szCs w:val="32"/>
        </w:rPr>
        <w:t>科学技术（类）…（款）…（项）：指……。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14.</w:t>
      </w:r>
      <w:r>
        <w:rPr>
          <w:rFonts w:ascii="仿宋_GB2312" w:eastAsia="仿宋_GB2312" w:hint="eastAsia"/>
          <w:color w:val="000000"/>
          <w:sz w:val="32"/>
          <w:szCs w:val="32"/>
        </w:rPr>
        <w:t>文化体育与传媒（类）…（款）…（项）：指……。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15.</w:t>
      </w:r>
      <w:r>
        <w:rPr>
          <w:rFonts w:ascii="仿宋_GB2312" w:eastAsia="仿宋_GB2312" w:hint="eastAsia"/>
          <w:color w:val="000000"/>
          <w:sz w:val="32"/>
          <w:szCs w:val="32"/>
        </w:rPr>
        <w:t>社会保障和就业（类）…（款）…（项）：指……。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16.</w:t>
      </w:r>
      <w:r>
        <w:rPr>
          <w:rFonts w:ascii="仿宋_GB2312" w:eastAsia="仿宋_GB2312" w:hint="eastAsia"/>
          <w:color w:val="000000"/>
          <w:sz w:val="32"/>
          <w:szCs w:val="32"/>
        </w:rPr>
        <w:t>医疗卫生与计划生育（类）…（款）…（项）：指……。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17.</w:t>
      </w:r>
      <w:r>
        <w:rPr>
          <w:rFonts w:ascii="仿宋_GB2312" w:eastAsia="仿宋_GB2312" w:hint="eastAsia"/>
          <w:color w:val="000000"/>
          <w:sz w:val="32"/>
          <w:szCs w:val="32"/>
        </w:rPr>
        <w:t>节能环保（类）…（款）…（项）：指……。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18.</w:t>
      </w:r>
      <w:r>
        <w:rPr>
          <w:rFonts w:ascii="仿宋_GB2312" w:eastAsia="仿宋_GB2312" w:hint="eastAsia"/>
          <w:color w:val="000000"/>
          <w:sz w:val="32"/>
          <w:szCs w:val="32"/>
        </w:rPr>
        <w:t>城乡社区（类）…（款）…（项）：指……。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19.</w:t>
      </w:r>
      <w:r>
        <w:rPr>
          <w:rFonts w:ascii="仿宋_GB2312" w:eastAsia="仿宋_GB2312" w:hint="eastAsia"/>
          <w:color w:val="000000"/>
          <w:sz w:val="32"/>
          <w:szCs w:val="32"/>
        </w:rPr>
        <w:t>农林水（类）…（款）…（项）：指……。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交通运输（类）…（款）…（项）：指……。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21.</w:t>
      </w:r>
      <w:r>
        <w:rPr>
          <w:rFonts w:ascii="仿宋_GB2312" w:eastAsia="仿宋_GB2312" w:hint="eastAsia"/>
          <w:color w:val="000000"/>
          <w:sz w:val="32"/>
          <w:szCs w:val="32"/>
        </w:rPr>
        <w:t>资源勘探信息等（类）…（款）…（项）：指……。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22.</w:t>
      </w:r>
      <w:r>
        <w:rPr>
          <w:rFonts w:ascii="仿宋_GB2312" w:eastAsia="仿宋_GB2312" w:hint="eastAsia"/>
          <w:color w:val="000000"/>
          <w:sz w:val="32"/>
          <w:szCs w:val="32"/>
        </w:rPr>
        <w:t>商业服务业（类）…（款）…（项）：指……。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金融（类）…（款）…（项）：指……。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国土海洋气象等（类）…（款）…（项）：指……。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住房保障（类）…（款）…（项）：指……。</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粮油物资储备（类）…（款）…（项）：指……。</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5B5C64" w:rsidRDefault="00204CD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9年政府收支分类科目》增减内容。）</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基本支出：指为保障机构正常运转、完成日常工作</w:t>
      </w:r>
      <w:r>
        <w:rPr>
          <w:rFonts w:ascii="仿宋_GB2312" w:eastAsia="仿宋_GB2312" w:hint="eastAsia"/>
          <w:color w:val="000000"/>
          <w:sz w:val="32"/>
          <w:szCs w:val="32"/>
        </w:rPr>
        <w:lastRenderedPageBreak/>
        <w:t>任务而发生的人员支出和公用支出。</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5B5C64" w:rsidRDefault="00204CDE">
      <w:pPr>
        <w:ind w:firstLineChars="200" w:firstLine="64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经营支出：指事业单位在专业业务活动及其辅助活动之外开展非独立核算经营活动发生的支出。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Default="00204CDE">
      <w:pPr>
        <w:pStyle w:val="Default"/>
        <w:spacing w:line="560" w:lineRule="exact"/>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w:t>
      </w:r>
    </w:p>
    <w:p w:rsidR="005B5C64" w:rsidRDefault="005B5C64">
      <w:pPr>
        <w:pStyle w:val="Default"/>
        <w:spacing w:line="560" w:lineRule="exact"/>
        <w:ind w:firstLineChars="200" w:firstLine="640"/>
        <w:rPr>
          <w:rFonts w:ascii="仿宋_GB2312" w:eastAsia="仿宋_GB2312" w:cs="黑体"/>
          <w:sz w:val="32"/>
          <w:szCs w:val="32"/>
        </w:rPr>
      </w:pPr>
    </w:p>
    <w:p w:rsidR="005B5C64" w:rsidRDefault="00204CDE" w:rsidP="00F54F7B">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416CD4" w:rsidRDefault="00204CDE">
      <w:pPr>
        <w:spacing w:line="600" w:lineRule="exact"/>
        <w:jc w:val="center"/>
        <w:outlineLvl w:val="0"/>
        <w:rPr>
          <w:rStyle w:val="1Char"/>
          <w:rFonts w:ascii="黑体" w:eastAsia="黑体" w:hAnsi="黑体"/>
          <w:b w:val="0"/>
        </w:rPr>
      </w:pPr>
      <w:bookmarkStart w:id="54" w:name="_Toc15377226"/>
      <w:r>
        <w:rPr>
          <w:rFonts w:ascii="宋体"/>
          <w:b/>
          <w:color w:val="000000"/>
          <w:sz w:val="44"/>
          <w:szCs w:val="44"/>
        </w:rPr>
        <w:br w:type="page"/>
      </w:r>
      <w:bookmarkStart w:id="55"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5"/>
    </w:p>
    <w:p w:rsidR="00416CD4" w:rsidRDefault="00070A4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070A43" w:rsidRDefault="00070A43" w:rsidP="00070A43">
      <w:pPr>
        <w:spacing w:line="580" w:lineRule="exact"/>
        <w:jc w:val="center"/>
        <w:rPr>
          <w:rFonts w:ascii="方正小标宋简体" w:eastAsia="方正小标宋简体" w:hAnsi="方正小标宋简体" w:cs="方正小标宋简体"/>
          <w:sz w:val="44"/>
          <w:szCs w:val="44"/>
        </w:rPr>
      </w:pPr>
    </w:p>
    <w:p w:rsidR="005D604B" w:rsidRDefault="00CD5354" w:rsidP="00070A43">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攀枝花市仁和区总发乡中心学校</w:t>
      </w:r>
      <w:r w:rsidR="00833962" w:rsidRPr="00833962">
        <w:rPr>
          <w:rFonts w:ascii="方正小标宋简体" w:eastAsia="方正小标宋简体" w:hAnsi="宋体"/>
          <w:color w:val="000000"/>
          <w:kern w:val="0"/>
          <w:sz w:val="40"/>
          <w:szCs w:val="44"/>
        </w:rPr>
        <w:t>2019年部门</w:t>
      </w:r>
    </w:p>
    <w:p w:rsidR="00070A43" w:rsidRPr="00D254F7" w:rsidRDefault="00833962" w:rsidP="00070A43">
      <w:pPr>
        <w:spacing w:line="600" w:lineRule="exact"/>
        <w:jc w:val="center"/>
        <w:rPr>
          <w:rFonts w:ascii="方正小标宋简体" w:eastAsia="方正小标宋简体" w:hAnsi="宋体"/>
          <w:color w:val="000000"/>
          <w:kern w:val="0"/>
          <w:sz w:val="40"/>
          <w:szCs w:val="44"/>
          <w:lang w:val="zh-CN"/>
        </w:rPr>
      </w:pPr>
      <w:r w:rsidRPr="00833962">
        <w:rPr>
          <w:rFonts w:ascii="方正小标宋简体" w:eastAsia="方正小标宋简体" w:hAnsi="宋体" w:hint="eastAsia"/>
          <w:color w:val="000000"/>
          <w:kern w:val="0"/>
          <w:sz w:val="40"/>
          <w:szCs w:val="44"/>
          <w:lang w:val="zh-CN"/>
        </w:rPr>
        <w:t>整体支出绩效评价报告</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D061A9" w:rsidRDefault="00D061A9" w:rsidP="00D061A9">
      <w:pPr>
        <w:snapToGrid w:val="0"/>
        <w:spacing w:line="520" w:lineRule="exact"/>
        <w:ind w:firstLineChars="200" w:firstLine="562"/>
        <w:rPr>
          <w:rFonts w:ascii="宋体"/>
          <w:b/>
          <w:sz w:val="28"/>
          <w:szCs w:val="28"/>
        </w:rPr>
      </w:pPr>
      <w:r>
        <w:rPr>
          <w:rFonts w:ascii="宋体" w:hAnsi="宋体" w:hint="eastAsia"/>
          <w:b/>
          <w:sz w:val="28"/>
          <w:szCs w:val="28"/>
        </w:rPr>
        <w:t>（一）基本情况。</w:t>
      </w:r>
    </w:p>
    <w:p w:rsidR="00D061A9" w:rsidRDefault="00D061A9" w:rsidP="00D061A9">
      <w:pPr>
        <w:pStyle w:val="a3"/>
        <w:adjustRightInd w:val="0"/>
        <w:snapToGrid w:val="0"/>
        <w:spacing w:before="93" w:line="580" w:lineRule="exact"/>
        <w:ind w:firstLineChars="210" w:firstLine="588"/>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、主要职能：</w:t>
      </w:r>
    </w:p>
    <w:p w:rsidR="00D061A9" w:rsidRDefault="00D061A9" w:rsidP="00D061A9">
      <w:pPr>
        <w:pStyle w:val="a3"/>
        <w:adjustRightInd w:val="0"/>
        <w:snapToGrid w:val="0"/>
        <w:spacing w:before="93" w:line="580" w:lineRule="exact"/>
        <w:ind w:firstLineChars="210" w:firstLine="588"/>
        <w:rPr>
          <w:rFonts w:ascii="宋体" w:eastAsia="宋体" w:hAnsi="宋体"/>
          <w:bCs/>
          <w:sz w:val="28"/>
          <w:szCs w:val="28"/>
        </w:rPr>
      </w:pPr>
      <w:r>
        <w:rPr>
          <w:rFonts w:ascii="宋体" w:eastAsia="宋体" w:hAnsi="宋体" w:hint="eastAsia"/>
          <w:bCs/>
          <w:sz w:val="28"/>
          <w:szCs w:val="28"/>
        </w:rPr>
        <w:t>攀枝花市仁和区总发乡中心学校是攀枝花市仁和区教育和体育局直属管辖的小学阶段义务教育学校；</w:t>
      </w:r>
      <w:r>
        <w:rPr>
          <w:rFonts w:ascii="宋体" w:eastAsia="宋体" w:hAnsi="宋体"/>
          <w:bCs/>
          <w:sz w:val="28"/>
          <w:szCs w:val="28"/>
        </w:rPr>
        <w:t>201</w:t>
      </w:r>
      <w:r>
        <w:rPr>
          <w:rFonts w:ascii="宋体" w:eastAsia="宋体" w:hAnsi="宋体" w:hint="eastAsia"/>
          <w:bCs/>
          <w:sz w:val="28"/>
          <w:szCs w:val="28"/>
        </w:rPr>
        <w:t>9年学校重点工作任务是完成本辖区内适龄儿童的义务教育小学阶段学历教育及相关社会服务，</w:t>
      </w:r>
      <w:r>
        <w:rPr>
          <w:rFonts w:ascii="宋体" w:eastAsia="宋体" w:hAnsi="宋体" w:hint="eastAsia"/>
          <w:sz w:val="28"/>
          <w:szCs w:val="28"/>
        </w:rPr>
        <w:t>是一所城乡结合的</w:t>
      </w:r>
      <w:r>
        <w:rPr>
          <w:rFonts w:ascii="宋体" w:eastAsia="宋体" w:hAnsi="宋体" w:cs="宋体" w:hint="eastAsia"/>
          <w:sz w:val="28"/>
          <w:szCs w:val="28"/>
        </w:rPr>
        <w:t>寄宿制</w:t>
      </w:r>
      <w:r>
        <w:rPr>
          <w:rFonts w:ascii="宋体" w:eastAsia="宋体" w:hAnsi="宋体" w:hint="eastAsia"/>
          <w:sz w:val="28"/>
          <w:szCs w:val="28"/>
        </w:rPr>
        <w:t>小学</w:t>
      </w:r>
      <w:r>
        <w:rPr>
          <w:rFonts w:ascii="宋体" w:eastAsia="宋体" w:hAnsi="宋体" w:hint="eastAsia"/>
          <w:bCs/>
          <w:sz w:val="28"/>
          <w:szCs w:val="28"/>
        </w:rPr>
        <w:t>。</w:t>
      </w:r>
      <w:r>
        <w:rPr>
          <w:rFonts w:ascii="宋体" w:eastAsia="宋体" w:hAnsi="宋体" w:hint="eastAsia"/>
          <w:sz w:val="28"/>
          <w:szCs w:val="28"/>
        </w:rPr>
        <w:t>现所辖一所中心校、及一所幼儿园</w:t>
      </w:r>
      <w:r>
        <w:rPr>
          <w:rFonts w:ascii="宋体" w:eastAsia="宋体" w:hAnsi="宋体"/>
          <w:sz w:val="28"/>
          <w:szCs w:val="28"/>
        </w:rPr>
        <w:t>(</w:t>
      </w:r>
      <w:r>
        <w:rPr>
          <w:rFonts w:ascii="宋体" w:eastAsia="宋体" w:hAnsi="宋体" w:hint="eastAsia"/>
          <w:sz w:val="28"/>
          <w:szCs w:val="28"/>
        </w:rPr>
        <w:t>总发乡中心幼儿园</w:t>
      </w:r>
      <w:r>
        <w:rPr>
          <w:rFonts w:ascii="宋体" w:eastAsia="宋体" w:hAnsi="宋体"/>
          <w:sz w:val="28"/>
          <w:szCs w:val="28"/>
        </w:rPr>
        <w:t>)</w:t>
      </w:r>
    </w:p>
    <w:p w:rsidR="00D061A9" w:rsidRDefault="00D061A9" w:rsidP="00D061A9">
      <w:pPr>
        <w:pStyle w:val="a3"/>
        <w:adjustRightInd w:val="0"/>
        <w:snapToGrid w:val="0"/>
        <w:spacing w:before="93" w:line="580" w:lineRule="exact"/>
        <w:ind w:firstLineChars="150" w:firstLine="42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、机构情况，包括当年变动情况及原因。</w:t>
      </w:r>
    </w:p>
    <w:p w:rsidR="00D061A9" w:rsidRDefault="00D061A9" w:rsidP="00D061A9">
      <w:pPr>
        <w:snapToGrid w:val="0"/>
        <w:spacing w:line="520" w:lineRule="exact"/>
        <w:ind w:firstLineChars="200" w:firstLine="560"/>
        <w:rPr>
          <w:rFonts w:ascii="宋体"/>
          <w:sz w:val="28"/>
          <w:szCs w:val="28"/>
        </w:rPr>
      </w:pPr>
      <w:r>
        <w:rPr>
          <w:rFonts w:ascii="宋体" w:hAnsi="宋体" w:hint="eastAsia"/>
          <w:sz w:val="28"/>
          <w:szCs w:val="28"/>
        </w:rPr>
        <w:t>攀枝花市仁和区总发乡中心学校属于独立核算的一类事业单位，由财政全额拨款的事业单位。</w:t>
      </w:r>
      <w:r>
        <w:rPr>
          <w:rFonts w:ascii="宋体" w:hAnsi="宋体"/>
          <w:sz w:val="28"/>
          <w:szCs w:val="28"/>
        </w:rPr>
        <w:t>201</w:t>
      </w:r>
      <w:r>
        <w:rPr>
          <w:rFonts w:ascii="宋体" w:hAnsi="宋体" w:hint="eastAsia"/>
          <w:sz w:val="28"/>
          <w:szCs w:val="28"/>
        </w:rPr>
        <w:t>9年无变动情况。</w:t>
      </w:r>
    </w:p>
    <w:p w:rsidR="00D061A9" w:rsidRDefault="00D061A9" w:rsidP="00D061A9">
      <w:pPr>
        <w:snapToGrid w:val="0"/>
        <w:spacing w:line="52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、人员情况，包括当年变动情况及原因。</w:t>
      </w:r>
    </w:p>
    <w:p w:rsidR="00D061A9" w:rsidRDefault="00D061A9" w:rsidP="00D061A9">
      <w:pPr>
        <w:snapToGrid w:val="0"/>
        <w:spacing w:line="520" w:lineRule="exact"/>
        <w:ind w:firstLineChars="200" w:firstLine="560"/>
        <w:rPr>
          <w:rFonts w:ascii="宋体"/>
          <w:sz w:val="28"/>
          <w:szCs w:val="28"/>
        </w:rPr>
      </w:pPr>
      <w:r>
        <w:rPr>
          <w:rFonts w:ascii="宋体" w:hAnsi="宋体" w:hint="eastAsia"/>
          <w:sz w:val="28"/>
          <w:szCs w:val="28"/>
        </w:rPr>
        <w:t>我校现有财政补助开支人数</w:t>
      </w:r>
      <w:r>
        <w:rPr>
          <w:rFonts w:ascii="宋体" w:hAnsi="宋体"/>
          <w:sz w:val="28"/>
          <w:szCs w:val="28"/>
        </w:rPr>
        <w:t>3</w:t>
      </w:r>
      <w:r>
        <w:rPr>
          <w:rFonts w:ascii="宋体" w:hAnsi="宋体" w:hint="eastAsia"/>
          <w:sz w:val="28"/>
          <w:szCs w:val="28"/>
        </w:rPr>
        <w:t>2人，其中：在职教职工</w:t>
      </w:r>
      <w:r>
        <w:rPr>
          <w:rFonts w:ascii="宋体" w:hAnsi="宋体"/>
          <w:sz w:val="28"/>
          <w:szCs w:val="28"/>
        </w:rPr>
        <w:t>3</w:t>
      </w:r>
      <w:r>
        <w:rPr>
          <w:rFonts w:ascii="宋体" w:hAnsi="宋体" w:hint="eastAsia"/>
          <w:sz w:val="28"/>
          <w:szCs w:val="28"/>
        </w:rPr>
        <w:t>2人。与上年相比减少4人。主要原因是：</w:t>
      </w:r>
      <w:r>
        <w:rPr>
          <w:rFonts w:ascii="宋体" w:hAnsi="宋体"/>
          <w:sz w:val="28"/>
          <w:szCs w:val="28"/>
        </w:rPr>
        <w:t>201</w:t>
      </w:r>
      <w:r>
        <w:rPr>
          <w:rFonts w:ascii="宋体" w:hAnsi="宋体" w:hint="eastAsia"/>
          <w:sz w:val="28"/>
          <w:szCs w:val="28"/>
        </w:rPr>
        <w:t>9年退休1人，调走5人，调入2人。</w:t>
      </w:r>
    </w:p>
    <w:p w:rsidR="00D061A9" w:rsidRDefault="00D061A9" w:rsidP="00D061A9">
      <w:pPr>
        <w:snapToGrid w:val="0"/>
        <w:spacing w:line="520" w:lineRule="exact"/>
        <w:ind w:firstLineChars="200" w:firstLine="560"/>
        <w:rPr>
          <w:rFonts w:ascii="宋体"/>
          <w:sz w:val="28"/>
          <w:szCs w:val="28"/>
        </w:rPr>
      </w:pPr>
      <w:r>
        <w:rPr>
          <w:rFonts w:ascii="宋体" w:hAnsi="宋体" w:hint="eastAsia"/>
          <w:sz w:val="28"/>
          <w:szCs w:val="28"/>
        </w:rPr>
        <w:t>（二）当年取得的主要事业成效。</w:t>
      </w:r>
    </w:p>
    <w:p w:rsidR="00D061A9" w:rsidRDefault="00D061A9" w:rsidP="00D061A9">
      <w:pPr>
        <w:snapToGrid w:val="0"/>
        <w:spacing w:line="520" w:lineRule="exact"/>
        <w:ind w:firstLineChars="200" w:firstLine="560"/>
        <w:rPr>
          <w:rFonts w:ascii="宋体"/>
          <w:sz w:val="28"/>
          <w:szCs w:val="28"/>
        </w:rPr>
      </w:pPr>
      <w:r>
        <w:rPr>
          <w:rFonts w:ascii="宋体" w:hAnsi="宋体" w:hint="eastAsia"/>
          <w:sz w:val="28"/>
          <w:szCs w:val="28"/>
        </w:rPr>
        <w:t>从整个收支预算可以看出，</w:t>
      </w:r>
      <w:r>
        <w:rPr>
          <w:rFonts w:ascii="宋体" w:hAnsi="宋体"/>
          <w:sz w:val="28"/>
          <w:szCs w:val="28"/>
        </w:rPr>
        <w:t>201</w:t>
      </w:r>
      <w:r>
        <w:rPr>
          <w:rFonts w:ascii="宋体" w:hAnsi="宋体" w:hint="eastAsia"/>
          <w:sz w:val="28"/>
          <w:szCs w:val="28"/>
        </w:rPr>
        <w:t>9年收支预决算执行情况良好。</w:t>
      </w:r>
      <w:r>
        <w:rPr>
          <w:rFonts w:ascii="宋体" w:hAnsi="宋体"/>
          <w:sz w:val="28"/>
          <w:szCs w:val="28"/>
        </w:rPr>
        <w:t>201</w:t>
      </w:r>
      <w:r>
        <w:rPr>
          <w:rFonts w:ascii="宋体" w:hAnsi="宋体" w:hint="eastAsia"/>
          <w:sz w:val="28"/>
          <w:szCs w:val="28"/>
        </w:rPr>
        <w:t>9年与</w:t>
      </w:r>
      <w:r>
        <w:rPr>
          <w:rFonts w:ascii="宋体" w:hAnsi="宋体"/>
          <w:sz w:val="28"/>
          <w:szCs w:val="28"/>
        </w:rPr>
        <w:t>201</w:t>
      </w:r>
      <w:r>
        <w:rPr>
          <w:rFonts w:ascii="宋体" w:hAnsi="宋体" w:hint="eastAsia"/>
          <w:sz w:val="28"/>
          <w:szCs w:val="28"/>
        </w:rPr>
        <w:t>8年相比较财政拨款预算收入增加了39.54万元，原因：财政增加教育投入，人员经费增加、在审核监督财务收支过程中、发</w:t>
      </w:r>
      <w:r>
        <w:rPr>
          <w:rFonts w:ascii="宋体" w:hAnsi="宋体" w:hint="eastAsia"/>
          <w:sz w:val="28"/>
          <w:szCs w:val="28"/>
        </w:rPr>
        <w:lastRenderedPageBreak/>
        <w:t>现问题及时进行了处理、及时向上级财政主管部门请教、使各项财务工作能顺利的在我单位得以顺利实施。</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AF6EC2"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070A43" w:rsidRDefault="00AF6EC2"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 w:eastAsia="仿宋" w:hAnsi="仿宋"/>
          <w:color w:val="000000"/>
          <w:sz w:val="32"/>
          <w:szCs w:val="32"/>
        </w:rPr>
        <w:t>201</w:t>
      </w:r>
      <w:r>
        <w:rPr>
          <w:rFonts w:ascii="仿宋" w:eastAsia="仿宋" w:hAnsi="仿宋" w:hint="eastAsia"/>
          <w:color w:val="000000"/>
          <w:sz w:val="32"/>
          <w:szCs w:val="32"/>
        </w:rPr>
        <w:t>9年本年收入合计687.18万元，其中：一般公共预算财政拨款收入683.98万元，占99.53</w:t>
      </w:r>
      <w:r>
        <w:rPr>
          <w:rFonts w:ascii="仿宋" w:eastAsia="仿宋" w:hAnsi="仿宋"/>
          <w:color w:val="000000"/>
          <w:sz w:val="32"/>
          <w:szCs w:val="32"/>
        </w:rPr>
        <w:t>%</w:t>
      </w:r>
      <w:r>
        <w:rPr>
          <w:rFonts w:ascii="仿宋" w:eastAsia="仿宋" w:hAnsi="仿宋" w:hint="eastAsia"/>
          <w:color w:val="000000"/>
          <w:sz w:val="32"/>
          <w:szCs w:val="32"/>
        </w:rPr>
        <w:t>；政府性基金预算财政拨款收入3.2万元，占0.46</w:t>
      </w:r>
      <w:r>
        <w:rPr>
          <w:rFonts w:ascii="仿宋" w:eastAsia="仿宋" w:hAnsi="仿宋"/>
          <w:color w:val="000000"/>
          <w:sz w:val="32"/>
          <w:szCs w:val="32"/>
        </w:rPr>
        <w:t>%</w:t>
      </w:r>
      <w:r>
        <w:rPr>
          <w:rFonts w:ascii="仿宋" w:eastAsia="仿宋" w:hAnsi="仿宋" w:hint="eastAsia"/>
          <w:color w:val="000000"/>
          <w:sz w:val="32"/>
          <w:szCs w:val="32"/>
        </w:rPr>
        <w:t>；</w:t>
      </w:r>
    </w:p>
    <w:p w:rsidR="000E2499"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070A43" w:rsidRDefault="000E2499"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 w:eastAsia="仿宋" w:hAnsi="仿宋"/>
          <w:color w:val="000000"/>
          <w:sz w:val="32"/>
          <w:szCs w:val="32"/>
        </w:rPr>
        <w:t>201</w:t>
      </w:r>
      <w:r>
        <w:rPr>
          <w:rFonts w:ascii="仿宋" w:eastAsia="仿宋" w:hAnsi="仿宋" w:hint="eastAsia"/>
          <w:color w:val="000000"/>
          <w:sz w:val="32"/>
          <w:szCs w:val="32"/>
        </w:rPr>
        <w:t>9年本年支出合计701.13万元，其中：基本支出525.51万元，占74.95</w:t>
      </w:r>
      <w:r>
        <w:rPr>
          <w:rFonts w:ascii="仿宋" w:eastAsia="仿宋" w:hAnsi="仿宋"/>
          <w:color w:val="000000"/>
          <w:sz w:val="32"/>
          <w:szCs w:val="32"/>
        </w:rPr>
        <w:t>%</w:t>
      </w:r>
      <w:r>
        <w:rPr>
          <w:rFonts w:ascii="仿宋" w:eastAsia="仿宋" w:hAnsi="仿宋" w:hint="eastAsia"/>
          <w:color w:val="000000"/>
          <w:sz w:val="32"/>
          <w:szCs w:val="32"/>
        </w:rPr>
        <w:t>；项目支出175.62万元，占25.05</w:t>
      </w:r>
      <w:r>
        <w:rPr>
          <w:rFonts w:ascii="仿宋" w:eastAsia="仿宋" w:hAnsi="仿宋"/>
          <w:color w:val="000000"/>
          <w:sz w:val="32"/>
          <w:szCs w:val="32"/>
        </w:rPr>
        <w:t>%</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0E2499" w:rsidRDefault="000E2499" w:rsidP="000E2499">
      <w:pPr>
        <w:widowControl/>
        <w:adjustRightInd w:val="0"/>
        <w:snapToGrid w:val="0"/>
        <w:spacing w:line="540" w:lineRule="exact"/>
        <w:ind w:firstLine="720"/>
        <w:jc w:val="left"/>
        <w:rPr>
          <w:rFonts w:ascii="宋体" w:hAnsi="宋体" w:cs="宋体"/>
          <w:color w:val="000000"/>
          <w:kern w:val="0"/>
          <w:sz w:val="28"/>
          <w:szCs w:val="28"/>
          <w:shd w:val="clear" w:color="auto" w:fill="FFFFFF"/>
          <w:lang w:val="zh-CN"/>
        </w:rPr>
      </w:pPr>
      <w:r>
        <w:rPr>
          <w:rFonts w:ascii="宋体" w:hAnsi="宋体" w:cs="宋体" w:hint="eastAsia"/>
          <w:color w:val="000000"/>
          <w:kern w:val="0"/>
          <w:sz w:val="28"/>
          <w:szCs w:val="28"/>
          <w:shd w:val="clear" w:color="auto" w:fill="FFFFFF"/>
          <w:lang w:val="zh-CN"/>
        </w:rPr>
        <w:t>我校严格按照上级有关部门的工作任务要求，结合我校实际，制定实施方案，进一步完善和细化了学校财务管理制度，使财政收支预算执行都得到了良好的制度保障和实施效果。</w:t>
      </w:r>
    </w:p>
    <w:p w:rsidR="000E2499" w:rsidRDefault="000E2499" w:rsidP="000E2499">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ascii="宋体" w:hAnsi="宋体" w:cs="宋体" w:hint="eastAsia"/>
          <w:color w:val="000000"/>
          <w:kern w:val="0"/>
          <w:sz w:val="28"/>
          <w:szCs w:val="28"/>
          <w:shd w:val="clear" w:color="auto" w:fill="FFFFFF"/>
          <w:lang w:val="zh-CN"/>
        </w:rPr>
        <w:t>我校严格执行《四川省省级财政专项资金绩效分配管理暂行办法》，实施绩效分配合理支出，厉行节约，提高资金的使用效率，确保学校教育教学工作的正常运行。</w:t>
      </w:r>
    </w:p>
    <w:p w:rsidR="00070A43" w:rsidRDefault="00070A43" w:rsidP="00070A43">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0E2499" w:rsidRDefault="000E2499" w:rsidP="000E2499">
      <w:pPr>
        <w:widowControl/>
        <w:adjustRightInd w:val="0"/>
        <w:snapToGrid w:val="0"/>
        <w:spacing w:line="540" w:lineRule="exact"/>
        <w:ind w:firstLine="720"/>
        <w:jc w:val="left"/>
        <w:rPr>
          <w:rFonts w:ascii="宋体" w:cs="宋体"/>
          <w:color w:val="000000"/>
          <w:kern w:val="0"/>
          <w:sz w:val="28"/>
          <w:szCs w:val="28"/>
          <w:shd w:val="clear" w:color="auto" w:fill="FFFFFF"/>
          <w:lang w:val="zh-CN"/>
        </w:rPr>
      </w:pPr>
      <w:r>
        <w:rPr>
          <w:rFonts w:ascii="宋体" w:hAnsi="宋体" w:cs="宋体" w:hint="eastAsia"/>
          <w:color w:val="000000"/>
          <w:kern w:val="0"/>
          <w:sz w:val="28"/>
          <w:szCs w:val="28"/>
          <w:shd w:val="clear" w:color="auto" w:fill="FFFFFF"/>
          <w:lang w:val="zh-CN"/>
        </w:rPr>
        <w:t>我校建立了财务管理规章制度，会计核算和账务管理良好，严格执行政府采购制度。</w:t>
      </w:r>
    </w:p>
    <w:p w:rsidR="00070A43" w:rsidRDefault="00070A43" w:rsidP="00070A43">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0E2499" w:rsidRDefault="000E2499" w:rsidP="000E2499">
      <w:pPr>
        <w:spacing w:line="580" w:lineRule="exact"/>
        <w:ind w:firstLineChars="200" w:firstLine="560"/>
        <w:rPr>
          <w:rFonts w:ascii="宋体" w:cs="仿宋_GB2312"/>
          <w:sz w:val="28"/>
          <w:szCs w:val="28"/>
        </w:rPr>
      </w:pPr>
      <w:r>
        <w:rPr>
          <w:rFonts w:ascii="宋体" w:hAnsi="宋体" w:cs="仿宋_GB2312" w:hint="eastAsia"/>
          <w:sz w:val="28"/>
          <w:szCs w:val="28"/>
        </w:rPr>
        <w:t>（一）评价结论</w:t>
      </w:r>
      <w:r>
        <w:rPr>
          <w:rFonts w:ascii="宋体" w:hAnsi="宋体" w:cs="仿宋_GB2312"/>
          <w:sz w:val="28"/>
          <w:szCs w:val="28"/>
        </w:rPr>
        <w:t>:</w:t>
      </w:r>
      <w:r>
        <w:rPr>
          <w:rFonts w:ascii="宋体" w:hAnsi="宋体" w:cs="仿宋_GB2312" w:hint="eastAsia"/>
          <w:sz w:val="28"/>
          <w:szCs w:val="28"/>
        </w:rPr>
        <w:t>良好</w:t>
      </w:r>
    </w:p>
    <w:p w:rsidR="000E2499" w:rsidRDefault="000E2499" w:rsidP="000E2499">
      <w:pPr>
        <w:snapToGrid w:val="0"/>
        <w:spacing w:line="520" w:lineRule="exact"/>
        <w:ind w:firstLineChars="200" w:firstLine="560"/>
        <w:rPr>
          <w:rFonts w:ascii="宋体" w:cs="仿宋_GB2312"/>
          <w:sz w:val="28"/>
          <w:szCs w:val="28"/>
        </w:rPr>
      </w:pPr>
      <w:r>
        <w:rPr>
          <w:rFonts w:ascii="宋体" w:hAnsi="宋体" w:cs="仿宋_GB2312" w:hint="eastAsia"/>
          <w:sz w:val="28"/>
          <w:szCs w:val="28"/>
        </w:rPr>
        <w:t>（二）存在问题。</w:t>
      </w:r>
    </w:p>
    <w:p w:rsidR="000E2499" w:rsidRDefault="000E2499" w:rsidP="000E2499">
      <w:pPr>
        <w:snapToGrid w:val="0"/>
        <w:spacing w:line="520" w:lineRule="exact"/>
        <w:ind w:firstLineChars="200" w:firstLine="560"/>
        <w:rPr>
          <w:rFonts w:ascii="宋体"/>
          <w:sz w:val="28"/>
          <w:szCs w:val="28"/>
        </w:rPr>
      </w:pPr>
      <w:r>
        <w:rPr>
          <w:rFonts w:ascii="宋体" w:hAnsi="宋体" w:hint="eastAsia"/>
          <w:sz w:val="28"/>
          <w:szCs w:val="28"/>
        </w:rPr>
        <w:t>项目实施过程整个项目到每年底都能按时完成，便在具体实施节</w:t>
      </w:r>
      <w:r>
        <w:rPr>
          <w:rFonts w:ascii="宋体" w:hAnsi="宋体" w:hint="eastAsia"/>
          <w:sz w:val="28"/>
          <w:szCs w:val="28"/>
        </w:rPr>
        <w:lastRenderedPageBreak/>
        <w:t>点有差异。</w:t>
      </w:r>
    </w:p>
    <w:p w:rsidR="000E2499" w:rsidRDefault="000E2499" w:rsidP="000E2499">
      <w:pPr>
        <w:spacing w:line="580" w:lineRule="exact"/>
        <w:ind w:firstLineChars="200" w:firstLine="560"/>
        <w:rPr>
          <w:rFonts w:ascii="宋体" w:cs="仿宋_GB2312"/>
          <w:sz w:val="28"/>
          <w:szCs w:val="28"/>
        </w:rPr>
      </w:pPr>
      <w:r>
        <w:rPr>
          <w:rFonts w:ascii="宋体" w:hAnsi="宋体" w:cs="仿宋_GB2312" w:hint="eastAsia"/>
          <w:sz w:val="28"/>
          <w:szCs w:val="28"/>
        </w:rPr>
        <w:t>（三）改进建议。</w:t>
      </w:r>
    </w:p>
    <w:p w:rsidR="000E2499" w:rsidRDefault="000E2499" w:rsidP="000E2499">
      <w:pPr>
        <w:snapToGrid w:val="0"/>
        <w:spacing w:line="520" w:lineRule="exact"/>
        <w:rPr>
          <w:rFonts w:ascii="宋体"/>
          <w:sz w:val="28"/>
          <w:szCs w:val="28"/>
        </w:rPr>
      </w:pPr>
      <w:r>
        <w:rPr>
          <w:rFonts w:ascii="宋体" w:hAnsi="宋体"/>
          <w:sz w:val="28"/>
          <w:szCs w:val="28"/>
        </w:rPr>
        <w:t xml:space="preserve">          20</w:t>
      </w:r>
      <w:r>
        <w:rPr>
          <w:rFonts w:ascii="宋体" w:hAnsi="宋体" w:hint="eastAsia"/>
          <w:sz w:val="28"/>
          <w:szCs w:val="28"/>
        </w:rPr>
        <w:t>20年，我们尽量按年初项目计划实施。</w:t>
      </w:r>
    </w:p>
    <w:p w:rsidR="000E2499" w:rsidRDefault="000E2499" w:rsidP="000E2499">
      <w:pPr>
        <w:widowControl/>
        <w:jc w:val="left"/>
        <w:rPr>
          <w:rStyle w:val="1Char"/>
          <w:rFonts w:ascii="宋体" w:hAnsi="宋体"/>
          <w:sz w:val="30"/>
          <w:szCs w:val="30"/>
        </w:rPr>
      </w:pPr>
      <w:r>
        <w:rPr>
          <w:rFonts w:ascii="宋体" w:cs="仿宋_GB2312"/>
          <w:sz w:val="28"/>
          <w:szCs w:val="28"/>
        </w:rPr>
        <w:br w:type="page"/>
      </w:r>
      <w:bookmarkStart w:id="56" w:name="_Toc15396617"/>
      <w:r>
        <w:rPr>
          <w:rStyle w:val="1Char"/>
          <w:rFonts w:ascii="宋体" w:hAnsi="宋体" w:hint="eastAsia"/>
          <w:sz w:val="30"/>
          <w:szCs w:val="30"/>
        </w:rPr>
        <w:lastRenderedPageBreak/>
        <w:t>附件</w:t>
      </w:r>
      <w:r>
        <w:rPr>
          <w:rStyle w:val="1Char"/>
          <w:rFonts w:ascii="宋体" w:hAnsi="宋体"/>
          <w:sz w:val="30"/>
          <w:szCs w:val="30"/>
        </w:rPr>
        <w:t>2</w:t>
      </w:r>
      <w:bookmarkEnd w:id="56"/>
    </w:p>
    <w:p w:rsidR="000E2499" w:rsidRDefault="000E2499" w:rsidP="000E2499">
      <w:pPr>
        <w:spacing w:line="580" w:lineRule="exact"/>
        <w:jc w:val="center"/>
        <w:rPr>
          <w:rFonts w:ascii="宋体" w:cs="方正小标宋简体"/>
          <w:sz w:val="30"/>
          <w:szCs w:val="30"/>
        </w:rPr>
      </w:pPr>
      <w:r>
        <w:rPr>
          <w:rFonts w:ascii="宋体" w:hAnsi="宋体" w:cs="方正小标宋简体"/>
          <w:sz w:val="30"/>
          <w:szCs w:val="30"/>
        </w:rPr>
        <w:t>201</w:t>
      </w:r>
      <w:r>
        <w:rPr>
          <w:rFonts w:ascii="宋体" w:hAnsi="宋体" w:cs="方正小标宋简体" w:hint="eastAsia"/>
          <w:sz w:val="30"/>
          <w:szCs w:val="30"/>
        </w:rPr>
        <w:t>9年学前教育管理经费项目支出绩效</w:t>
      </w:r>
    </w:p>
    <w:p w:rsidR="000E2499" w:rsidRDefault="000E2499" w:rsidP="000E2499">
      <w:pPr>
        <w:spacing w:line="580" w:lineRule="exact"/>
        <w:jc w:val="center"/>
        <w:rPr>
          <w:rFonts w:ascii="宋体" w:cs="方正小标宋简体"/>
          <w:sz w:val="30"/>
          <w:szCs w:val="30"/>
        </w:rPr>
      </w:pPr>
      <w:r>
        <w:rPr>
          <w:rFonts w:ascii="宋体" w:hAnsi="宋体" w:cs="方正小标宋简体" w:hint="eastAsia"/>
          <w:sz w:val="30"/>
          <w:szCs w:val="30"/>
        </w:rPr>
        <w:t>评价报告</w:t>
      </w:r>
    </w:p>
    <w:p w:rsidR="000E2499" w:rsidRDefault="000E2499" w:rsidP="000E2499">
      <w:pPr>
        <w:spacing w:line="580" w:lineRule="exact"/>
        <w:ind w:firstLineChars="200" w:firstLine="600"/>
        <w:rPr>
          <w:rFonts w:ascii="宋体" w:cs="仿宋_GB2312"/>
          <w:sz w:val="30"/>
          <w:szCs w:val="30"/>
        </w:rPr>
      </w:pPr>
    </w:p>
    <w:p w:rsidR="000E2499" w:rsidRDefault="000E2499" w:rsidP="000E2499">
      <w:pPr>
        <w:spacing w:line="580" w:lineRule="exact"/>
        <w:ind w:firstLineChars="200" w:firstLine="600"/>
        <w:rPr>
          <w:rFonts w:ascii="宋体" w:cs="仿宋_GB2312"/>
          <w:sz w:val="30"/>
          <w:szCs w:val="30"/>
        </w:rPr>
      </w:pPr>
      <w:r>
        <w:rPr>
          <w:rFonts w:ascii="宋体" w:hAnsi="宋体" w:cs="仿宋_GB2312" w:hint="eastAsia"/>
          <w:sz w:val="30"/>
          <w:szCs w:val="30"/>
        </w:rPr>
        <w:t>一、评价工作开展及项目情况</w:t>
      </w:r>
    </w:p>
    <w:p w:rsidR="000E2499" w:rsidRDefault="000E2499" w:rsidP="000E2499">
      <w:pPr>
        <w:ind w:firstLineChars="200" w:firstLine="600"/>
        <w:rPr>
          <w:rFonts w:ascii="宋体"/>
          <w:sz w:val="30"/>
          <w:szCs w:val="30"/>
        </w:rPr>
      </w:pPr>
      <w:r>
        <w:rPr>
          <w:rFonts w:ascii="宋体" w:hAnsi="宋体" w:hint="eastAsia"/>
          <w:sz w:val="30"/>
          <w:szCs w:val="30"/>
        </w:rPr>
        <w:t>做好项目前期准备工作，全面改善学校办学条件，提升办学水平，推进学前教育持续健康发展。</w:t>
      </w:r>
    </w:p>
    <w:p w:rsidR="000E2499" w:rsidRDefault="000E2499" w:rsidP="000E2499">
      <w:pPr>
        <w:rPr>
          <w:rFonts w:ascii="宋体"/>
          <w:sz w:val="30"/>
          <w:szCs w:val="30"/>
        </w:rPr>
      </w:pPr>
      <w:r>
        <w:rPr>
          <w:rFonts w:ascii="宋体" w:hAnsi="宋体" w:cs="仿宋_GB2312" w:hint="eastAsia"/>
          <w:sz w:val="30"/>
          <w:szCs w:val="30"/>
        </w:rPr>
        <w:t>二、评价结论及绩效分析</w:t>
      </w:r>
    </w:p>
    <w:p w:rsidR="000E2499" w:rsidRDefault="000E2499" w:rsidP="000E2499">
      <w:pPr>
        <w:spacing w:line="580" w:lineRule="exact"/>
        <w:ind w:firstLineChars="200" w:firstLine="600"/>
        <w:rPr>
          <w:rFonts w:ascii="宋体" w:cs="仿宋_GB2312"/>
          <w:sz w:val="30"/>
          <w:szCs w:val="30"/>
        </w:rPr>
      </w:pPr>
      <w:r>
        <w:rPr>
          <w:rFonts w:ascii="宋体" w:hAnsi="宋体" w:cs="仿宋_GB2312" w:hint="eastAsia"/>
          <w:sz w:val="30"/>
          <w:szCs w:val="30"/>
        </w:rPr>
        <w:t>（一）评价结论</w:t>
      </w:r>
    </w:p>
    <w:p w:rsidR="000E2499" w:rsidRDefault="000E2499" w:rsidP="000E2499">
      <w:pPr>
        <w:spacing w:line="580" w:lineRule="exact"/>
        <w:ind w:firstLineChars="200" w:firstLine="600"/>
        <w:rPr>
          <w:rFonts w:ascii="宋体"/>
          <w:sz w:val="30"/>
          <w:szCs w:val="30"/>
        </w:rPr>
      </w:pPr>
      <w:r>
        <w:rPr>
          <w:rFonts w:ascii="宋体" w:hAnsi="宋体" w:hint="eastAsia"/>
          <w:sz w:val="30"/>
          <w:szCs w:val="30"/>
        </w:rPr>
        <w:t>项目实施对经济和社会的影响通过项目的实施，确保学生安全舒适学习条件，保证充足的学习精力，专心地听课。学生学习成绩大踏步前进，创造良好的经济效益，深受广大居民欢迎，创造了良好的社会效益。</w:t>
      </w:r>
    </w:p>
    <w:p w:rsidR="000E2499" w:rsidRDefault="000E2499" w:rsidP="000E2499">
      <w:pPr>
        <w:spacing w:line="580" w:lineRule="exact"/>
        <w:ind w:firstLineChars="200" w:firstLine="600"/>
        <w:rPr>
          <w:rFonts w:ascii="宋体" w:cs="仿宋_GB2312"/>
          <w:sz w:val="30"/>
          <w:szCs w:val="30"/>
        </w:rPr>
      </w:pPr>
      <w:r>
        <w:rPr>
          <w:rFonts w:ascii="宋体" w:hAnsi="宋体" w:cs="仿宋_GB2312" w:hint="eastAsia"/>
          <w:sz w:val="30"/>
          <w:szCs w:val="30"/>
        </w:rPr>
        <w:t>（二）绩效分析</w:t>
      </w:r>
    </w:p>
    <w:p w:rsidR="000E2499" w:rsidRDefault="000E2499" w:rsidP="000E2499">
      <w:pPr>
        <w:spacing w:line="580" w:lineRule="exact"/>
        <w:ind w:firstLineChars="200" w:firstLine="600"/>
        <w:rPr>
          <w:rFonts w:ascii="宋体" w:cs="仿宋_GB2312"/>
          <w:sz w:val="30"/>
          <w:szCs w:val="30"/>
        </w:rPr>
      </w:pPr>
      <w:r>
        <w:rPr>
          <w:rFonts w:ascii="宋体" w:hAnsi="宋体" w:cs="仿宋_GB2312"/>
          <w:sz w:val="30"/>
          <w:szCs w:val="30"/>
        </w:rPr>
        <w:t>1</w:t>
      </w:r>
      <w:r>
        <w:rPr>
          <w:rFonts w:ascii="宋体" w:hAnsi="宋体" w:cs="仿宋_GB2312" w:hint="eastAsia"/>
          <w:sz w:val="30"/>
          <w:szCs w:val="30"/>
        </w:rPr>
        <w:t>、项目决策</w:t>
      </w:r>
    </w:p>
    <w:p w:rsidR="000E2499" w:rsidRDefault="000E2499" w:rsidP="000E2499">
      <w:pPr>
        <w:spacing w:line="580" w:lineRule="exact"/>
        <w:ind w:firstLineChars="200" w:firstLine="600"/>
        <w:rPr>
          <w:rFonts w:ascii="宋体" w:hAnsi="宋体"/>
          <w:sz w:val="30"/>
          <w:szCs w:val="30"/>
        </w:rPr>
      </w:pPr>
      <w:r>
        <w:rPr>
          <w:rFonts w:ascii="宋体" w:hAnsi="宋体" w:hint="eastAsia"/>
          <w:sz w:val="30"/>
          <w:szCs w:val="30"/>
        </w:rPr>
        <w:t>项目成本（预算）使用合理，无超支。项目的实施进度按规定时间完成工作量。</w:t>
      </w:r>
    </w:p>
    <w:p w:rsidR="000E2499" w:rsidRDefault="000E2499" w:rsidP="000E2499">
      <w:pPr>
        <w:spacing w:line="580" w:lineRule="exact"/>
        <w:ind w:firstLineChars="200" w:firstLine="600"/>
        <w:rPr>
          <w:rFonts w:ascii="宋体" w:cs="仿宋_GB2312"/>
          <w:sz w:val="30"/>
          <w:szCs w:val="30"/>
        </w:rPr>
      </w:pPr>
      <w:r>
        <w:rPr>
          <w:rFonts w:ascii="宋体" w:hAnsi="宋体" w:cs="仿宋_GB2312"/>
          <w:sz w:val="30"/>
          <w:szCs w:val="30"/>
        </w:rPr>
        <w:t>2</w:t>
      </w:r>
      <w:r>
        <w:rPr>
          <w:rFonts w:ascii="宋体" w:hAnsi="宋体" w:cs="仿宋_GB2312" w:hint="eastAsia"/>
          <w:sz w:val="30"/>
          <w:szCs w:val="30"/>
        </w:rPr>
        <w:t>、项目管理</w:t>
      </w:r>
    </w:p>
    <w:p w:rsidR="000E2499" w:rsidRDefault="000E2499" w:rsidP="000E2499">
      <w:pPr>
        <w:spacing w:line="580" w:lineRule="exact"/>
        <w:ind w:firstLineChars="200" w:firstLine="600"/>
        <w:rPr>
          <w:rFonts w:ascii="宋体"/>
          <w:sz w:val="30"/>
          <w:szCs w:val="30"/>
        </w:rPr>
      </w:pPr>
      <w:r>
        <w:rPr>
          <w:rFonts w:ascii="宋体" w:hAnsi="宋体" w:hint="eastAsia"/>
          <w:sz w:val="30"/>
          <w:szCs w:val="30"/>
        </w:rPr>
        <w:t>项目资金管理情况分析财政按学校上缴学前教育管理经费进度拨付项目资金，根据学校情况经分管领导、财务负责人、学校负责人审核</w:t>
      </w:r>
      <w:proofErr w:type="gramStart"/>
      <w:r>
        <w:rPr>
          <w:rFonts w:ascii="宋体" w:hAnsi="宋体" w:hint="eastAsia"/>
          <w:sz w:val="30"/>
          <w:szCs w:val="30"/>
        </w:rPr>
        <w:t>后合理</w:t>
      </w:r>
      <w:proofErr w:type="gramEnd"/>
      <w:r>
        <w:rPr>
          <w:rFonts w:ascii="宋体" w:hAnsi="宋体" w:hint="eastAsia"/>
          <w:sz w:val="30"/>
          <w:szCs w:val="30"/>
        </w:rPr>
        <w:t>使用项目资金。实行专款专用，加强对资金使用情况的管理与检查，自觉接受审计部门的监督，杜绝挤占、截留、挪用现金的发生，提升资金使用效益。</w:t>
      </w:r>
    </w:p>
    <w:p w:rsidR="000E2499" w:rsidRDefault="000E2499" w:rsidP="000E2499">
      <w:pPr>
        <w:spacing w:line="580" w:lineRule="exact"/>
        <w:ind w:firstLineChars="200" w:firstLine="600"/>
        <w:rPr>
          <w:rFonts w:ascii="宋体" w:cs="仿宋_GB2312"/>
          <w:sz w:val="30"/>
          <w:szCs w:val="30"/>
        </w:rPr>
      </w:pPr>
      <w:r>
        <w:rPr>
          <w:rFonts w:ascii="宋体" w:hAnsi="宋体" w:cs="仿宋_GB2312"/>
          <w:sz w:val="30"/>
          <w:szCs w:val="30"/>
        </w:rPr>
        <w:lastRenderedPageBreak/>
        <w:t>3</w:t>
      </w:r>
      <w:r>
        <w:rPr>
          <w:rFonts w:ascii="宋体" w:hAnsi="宋体" w:cs="仿宋_GB2312" w:hint="eastAsia"/>
          <w:sz w:val="30"/>
          <w:szCs w:val="30"/>
        </w:rPr>
        <w:t>、项目绩效</w:t>
      </w:r>
    </w:p>
    <w:p w:rsidR="000E2499" w:rsidRDefault="000E2499" w:rsidP="000E2499">
      <w:pPr>
        <w:spacing w:line="580" w:lineRule="exact"/>
        <w:ind w:firstLineChars="200" w:firstLine="600"/>
        <w:rPr>
          <w:rFonts w:ascii="宋体"/>
          <w:sz w:val="30"/>
          <w:szCs w:val="30"/>
        </w:rPr>
      </w:pPr>
      <w:r>
        <w:rPr>
          <w:rFonts w:ascii="宋体" w:hAnsi="宋体"/>
          <w:sz w:val="30"/>
          <w:szCs w:val="30"/>
        </w:rPr>
        <w:t>201</w:t>
      </w:r>
      <w:r>
        <w:rPr>
          <w:rFonts w:ascii="宋体" w:hAnsi="宋体" w:hint="eastAsia"/>
          <w:sz w:val="30"/>
          <w:szCs w:val="30"/>
        </w:rPr>
        <w:t>9年学前教育管理教育经费项目资金，到位及时，达到预期绩效目标要求。这是件有利于民生的大好事，是一项关心老百姓、深得民心的好项目，该项工作应当继续深化开展。</w:t>
      </w:r>
    </w:p>
    <w:p w:rsidR="000E2499" w:rsidRDefault="000E2499" w:rsidP="000E2499">
      <w:pPr>
        <w:numPr>
          <w:ilvl w:val="0"/>
          <w:numId w:val="7"/>
        </w:numPr>
        <w:spacing w:line="580" w:lineRule="exact"/>
        <w:rPr>
          <w:rFonts w:ascii="宋体" w:cs="仿宋_GB2312"/>
          <w:sz w:val="30"/>
          <w:szCs w:val="30"/>
        </w:rPr>
      </w:pPr>
      <w:r>
        <w:rPr>
          <w:rFonts w:ascii="宋体" w:hAnsi="宋体" w:cs="仿宋_GB2312" w:hint="eastAsia"/>
          <w:sz w:val="30"/>
          <w:szCs w:val="30"/>
        </w:rPr>
        <w:t>存在主要问题</w:t>
      </w:r>
    </w:p>
    <w:p w:rsidR="000E2499" w:rsidRDefault="000E2499" w:rsidP="000E2499">
      <w:pPr>
        <w:spacing w:line="580" w:lineRule="exact"/>
        <w:ind w:leftChars="305" w:left="640" w:firstLineChars="200" w:firstLine="600"/>
        <w:rPr>
          <w:rFonts w:ascii="宋体" w:cs="仿宋_GB2312"/>
          <w:sz w:val="30"/>
          <w:szCs w:val="30"/>
        </w:rPr>
      </w:pPr>
      <w:r>
        <w:rPr>
          <w:rFonts w:ascii="宋体" w:hAnsi="宋体" w:hint="eastAsia"/>
          <w:sz w:val="30"/>
          <w:szCs w:val="30"/>
        </w:rPr>
        <w:t>资金太少，望上级有关部门加大资金扶持力度，全面改善学前教育办学条件。</w:t>
      </w:r>
    </w:p>
    <w:p w:rsidR="000E2499" w:rsidRDefault="000E2499" w:rsidP="000E2499">
      <w:pPr>
        <w:numPr>
          <w:ilvl w:val="0"/>
          <w:numId w:val="7"/>
        </w:numPr>
        <w:spacing w:line="580" w:lineRule="exact"/>
        <w:rPr>
          <w:rFonts w:ascii="宋体" w:cs="仿宋_GB2312"/>
          <w:sz w:val="30"/>
          <w:szCs w:val="30"/>
        </w:rPr>
      </w:pPr>
      <w:r>
        <w:rPr>
          <w:rFonts w:ascii="宋体" w:hAnsi="宋体" w:cs="仿宋_GB2312" w:hint="eastAsia"/>
          <w:sz w:val="30"/>
          <w:szCs w:val="30"/>
        </w:rPr>
        <w:t>相关措施建议</w:t>
      </w:r>
    </w:p>
    <w:p w:rsidR="000E2499" w:rsidRDefault="000E2499" w:rsidP="000E2499">
      <w:pPr>
        <w:spacing w:line="580" w:lineRule="exact"/>
        <w:ind w:leftChars="305" w:left="640" w:firstLineChars="200" w:firstLine="600"/>
        <w:rPr>
          <w:rStyle w:val="1Char"/>
          <w:rFonts w:ascii="宋体" w:cs="仿宋_GB2312"/>
          <w:b w:val="0"/>
          <w:bCs w:val="0"/>
          <w:sz w:val="30"/>
          <w:szCs w:val="30"/>
        </w:rPr>
      </w:pPr>
      <w:r>
        <w:rPr>
          <w:rFonts w:ascii="宋体" w:hAnsi="宋体"/>
          <w:sz w:val="30"/>
          <w:szCs w:val="30"/>
        </w:rPr>
        <w:t>201</w:t>
      </w:r>
      <w:r>
        <w:rPr>
          <w:rFonts w:ascii="宋体" w:hAnsi="宋体" w:hint="eastAsia"/>
          <w:sz w:val="30"/>
          <w:szCs w:val="30"/>
        </w:rPr>
        <w:t>9年度学前教育管理教育经费项目的实施，为我校幼儿教育的发展提供了有力的保障。因而这项工作得到广泛支持。问题工程手续办理慢，影响了工程进度。建议：简化工程手续；加大资金投入，全面改善学前教育办学条件。</w:t>
      </w:r>
    </w:p>
    <w:p w:rsidR="000E2499" w:rsidRDefault="000E2499" w:rsidP="000E2499">
      <w:pPr>
        <w:spacing w:line="600" w:lineRule="exact"/>
        <w:jc w:val="center"/>
        <w:outlineLvl w:val="0"/>
        <w:rPr>
          <w:rFonts w:ascii="宋体"/>
          <w:sz w:val="30"/>
          <w:szCs w:val="30"/>
        </w:rPr>
      </w:pPr>
    </w:p>
    <w:p w:rsidR="000E2499" w:rsidRDefault="000E2499" w:rsidP="000E2499">
      <w:pPr>
        <w:spacing w:line="600" w:lineRule="exact"/>
        <w:jc w:val="center"/>
        <w:outlineLvl w:val="0"/>
        <w:rPr>
          <w:rFonts w:ascii="宋体"/>
          <w:sz w:val="30"/>
          <w:szCs w:val="30"/>
        </w:rPr>
      </w:pPr>
    </w:p>
    <w:p w:rsidR="000E2499" w:rsidRDefault="000E2499" w:rsidP="000E2499">
      <w:pPr>
        <w:spacing w:line="600" w:lineRule="exact"/>
        <w:jc w:val="center"/>
        <w:outlineLvl w:val="0"/>
        <w:rPr>
          <w:rFonts w:ascii="宋体"/>
          <w:sz w:val="30"/>
          <w:szCs w:val="30"/>
        </w:rPr>
      </w:pPr>
    </w:p>
    <w:p w:rsidR="000E2499" w:rsidRDefault="000E2499" w:rsidP="000E2499">
      <w:pPr>
        <w:spacing w:line="600" w:lineRule="exact"/>
        <w:jc w:val="center"/>
        <w:outlineLvl w:val="0"/>
        <w:rPr>
          <w:rFonts w:ascii="宋体"/>
          <w:sz w:val="30"/>
          <w:szCs w:val="30"/>
        </w:rPr>
      </w:pPr>
    </w:p>
    <w:p w:rsidR="000E2499" w:rsidRDefault="000E2499" w:rsidP="000E2499">
      <w:pPr>
        <w:spacing w:line="600" w:lineRule="exact"/>
        <w:jc w:val="center"/>
        <w:outlineLvl w:val="0"/>
        <w:rPr>
          <w:rFonts w:ascii="宋体"/>
          <w:sz w:val="30"/>
          <w:szCs w:val="30"/>
        </w:rPr>
      </w:pPr>
    </w:p>
    <w:p w:rsidR="000E2499" w:rsidRDefault="000E2499" w:rsidP="000E2499">
      <w:pPr>
        <w:spacing w:line="600" w:lineRule="exact"/>
        <w:jc w:val="center"/>
        <w:outlineLvl w:val="0"/>
        <w:rPr>
          <w:rFonts w:ascii="宋体"/>
          <w:sz w:val="30"/>
          <w:szCs w:val="30"/>
        </w:rPr>
      </w:pPr>
    </w:p>
    <w:p w:rsidR="000E2499" w:rsidRDefault="000E2499" w:rsidP="000E2499">
      <w:pPr>
        <w:spacing w:line="600" w:lineRule="exact"/>
        <w:jc w:val="center"/>
        <w:outlineLvl w:val="0"/>
        <w:rPr>
          <w:rFonts w:ascii="宋体"/>
          <w:sz w:val="30"/>
          <w:szCs w:val="30"/>
        </w:rPr>
      </w:pPr>
    </w:p>
    <w:p w:rsidR="000E2499" w:rsidRDefault="000E2499" w:rsidP="000E2499">
      <w:pPr>
        <w:spacing w:line="600" w:lineRule="exact"/>
        <w:jc w:val="center"/>
        <w:outlineLvl w:val="0"/>
        <w:rPr>
          <w:rFonts w:ascii="宋体"/>
          <w:sz w:val="30"/>
          <w:szCs w:val="30"/>
        </w:rPr>
      </w:pPr>
    </w:p>
    <w:p w:rsidR="000E2499" w:rsidRDefault="000E2499" w:rsidP="000E2499">
      <w:pPr>
        <w:spacing w:line="600" w:lineRule="exact"/>
        <w:jc w:val="center"/>
        <w:outlineLvl w:val="0"/>
        <w:rPr>
          <w:rFonts w:ascii="宋体"/>
          <w:sz w:val="30"/>
          <w:szCs w:val="30"/>
        </w:rPr>
      </w:pPr>
    </w:p>
    <w:p w:rsidR="00070A43" w:rsidRPr="000E2499" w:rsidRDefault="00070A43" w:rsidP="00070A43">
      <w:pPr>
        <w:spacing w:line="580" w:lineRule="exact"/>
        <w:ind w:firstLineChars="200" w:firstLine="640"/>
        <w:rPr>
          <w:rFonts w:ascii="仿宋_GB2312" w:eastAsia="仿宋_GB2312" w:hAnsi="仿宋_GB2312" w:cs="仿宋_GB2312"/>
          <w:sz w:val="32"/>
          <w:szCs w:val="32"/>
        </w:rPr>
      </w:pPr>
    </w:p>
    <w:p w:rsidR="00070A43" w:rsidRDefault="00070A43" w:rsidP="00070A43">
      <w:pPr>
        <w:spacing w:line="580" w:lineRule="exact"/>
        <w:ind w:firstLineChars="200" w:firstLine="640"/>
        <w:rPr>
          <w:rFonts w:ascii="仿宋_GB2312" w:eastAsia="仿宋_GB2312" w:hAnsi="仿宋_GB2312" w:cs="仿宋_GB2312"/>
          <w:sz w:val="32"/>
          <w:szCs w:val="32"/>
        </w:rPr>
      </w:pPr>
    </w:p>
    <w:p w:rsidR="005B5C64" w:rsidRDefault="00F2408F" w:rsidP="000E2499">
      <w:pPr>
        <w:widowControl/>
        <w:jc w:val="left"/>
        <w:rPr>
          <w:rStyle w:val="1Char"/>
          <w:rFonts w:ascii="黑体" w:eastAsia="黑体" w:hAnsi="黑体"/>
          <w:b w:val="0"/>
        </w:rPr>
      </w:pPr>
      <w:r>
        <w:rPr>
          <w:rStyle w:val="1Char"/>
          <w:rFonts w:ascii="黑体" w:eastAsia="黑体" w:hAnsi="黑体"/>
          <w:b w:val="0"/>
        </w:rPr>
        <w:br w:type="page"/>
      </w:r>
      <w:bookmarkStart w:id="57" w:name="_Toc15396618"/>
      <w:r w:rsidR="00204CDE">
        <w:rPr>
          <w:rFonts w:ascii="黑体" w:eastAsia="黑体" w:hAnsi="黑体" w:hint="eastAsia"/>
          <w:color w:val="000000"/>
          <w:sz w:val="44"/>
          <w:szCs w:val="44"/>
        </w:rPr>
        <w:lastRenderedPageBreak/>
        <w:t>第</w:t>
      </w:r>
      <w:r w:rsidR="00204CDE">
        <w:rPr>
          <w:rStyle w:val="1Char"/>
          <w:rFonts w:ascii="黑体" w:eastAsia="黑体" w:hAnsi="黑体" w:hint="eastAsia"/>
          <w:b w:val="0"/>
        </w:rPr>
        <w:t>五部分 附表</w:t>
      </w:r>
      <w:bookmarkEnd w:id="54"/>
      <w:bookmarkEnd w:id="57"/>
    </w:p>
    <w:p w:rsidR="005B5C64" w:rsidRDefault="005B5C64">
      <w:pPr>
        <w:spacing w:line="600" w:lineRule="exact"/>
        <w:jc w:val="center"/>
        <w:outlineLvl w:val="0"/>
        <w:rPr>
          <w:rFonts w:ascii="仿宋" w:eastAsia="仿宋" w:hAnsi="仿宋"/>
          <w:b/>
          <w:color w:val="000000"/>
          <w:sz w:val="44"/>
          <w:szCs w:val="44"/>
        </w:rPr>
      </w:pPr>
    </w:p>
    <w:p w:rsidR="005B5C64" w:rsidRDefault="00204CDE">
      <w:pPr>
        <w:pStyle w:val="2"/>
        <w:rPr>
          <w:rFonts w:ascii="仿宋" w:eastAsia="仿宋" w:hAnsi="仿宋"/>
          <w:color w:val="000000"/>
        </w:rPr>
      </w:pPr>
      <w:bookmarkStart w:id="58" w:name="_Toc15396619"/>
      <w:r>
        <w:rPr>
          <w:rFonts w:ascii="仿宋" w:eastAsia="仿宋" w:hAnsi="仿宋" w:hint="eastAsia"/>
          <w:b w:val="0"/>
          <w:color w:val="000000"/>
        </w:rPr>
        <w:t>一、收</w:t>
      </w:r>
      <w:r>
        <w:rPr>
          <w:rStyle w:val="2Char"/>
          <w:rFonts w:ascii="仿宋" w:eastAsia="仿宋" w:hAnsi="仿宋" w:hint="eastAsia"/>
        </w:rPr>
        <w:t>入支出决算总表</w:t>
      </w:r>
      <w:bookmarkEnd w:id="58"/>
    </w:p>
    <w:p w:rsidR="005B5C64" w:rsidRDefault="00204CDE">
      <w:pPr>
        <w:pStyle w:val="2"/>
        <w:rPr>
          <w:rFonts w:ascii="仿宋" w:eastAsia="仿宋" w:hAnsi="仿宋"/>
          <w:color w:val="000000"/>
        </w:rPr>
      </w:pPr>
      <w:bookmarkStart w:id="59" w:name="_Toc15396620"/>
      <w:r>
        <w:rPr>
          <w:rFonts w:ascii="仿宋" w:eastAsia="仿宋" w:hAnsi="仿宋" w:hint="eastAsia"/>
          <w:b w:val="0"/>
          <w:color w:val="000000"/>
        </w:rPr>
        <w:t>二、收</w:t>
      </w:r>
      <w:r>
        <w:rPr>
          <w:rStyle w:val="2Char"/>
          <w:rFonts w:ascii="仿宋" w:eastAsia="仿宋" w:hAnsi="仿宋" w:hint="eastAsia"/>
        </w:rPr>
        <w:t>入</w:t>
      </w:r>
      <w:r w:rsidR="00E853CE">
        <w:rPr>
          <w:rStyle w:val="2Char"/>
          <w:rFonts w:ascii="仿宋" w:eastAsia="仿宋" w:hAnsi="仿宋" w:hint="eastAsia"/>
        </w:rPr>
        <w:t>决算</w:t>
      </w:r>
      <w:r>
        <w:rPr>
          <w:rStyle w:val="2Char"/>
          <w:rFonts w:ascii="仿宋" w:eastAsia="仿宋" w:hAnsi="仿宋" w:hint="eastAsia"/>
        </w:rPr>
        <w:t>表</w:t>
      </w:r>
      <w:bookmarkEnd w:id="59"/>
    </w:p>
    <w:p w:rsidR="005B5C64" w:rsidRDefault="00204CDE">
      <w:pPr>
        <w:pStyle w:val="2"/>
        <w:rPr>
          <w:rFonts w:ascii="仿宋" w:eastAsia="仿宋" w:hAnsi="仿宋"/>
          <w:color w:val="000000"/>
        </w:rPr>
      </w:pPr>
      <w:bookmarkStart w:id="60"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w:t>
      </w:r>
      <w:r w:rsidR="00E853CE">
        <w:rPr>
          <w:rStyle w:val="2Char"/>
          <w:rFonts w:ascii="仿宋" w:eastAsia="仿宋" w:hAnsi="仿宋" w:hint="eastAsia"/>
        </w:rPr>
        <w:t>决算</w:t>
      </w:r>
      <w:r>
        <w:rPr>
          <w:rStyle w:val="2Char"/>
          <w:rFonts w:ascii="仿宋" w:eastAsia="仿宋" w:hAnsi="仿宋" w:hint="eastAsia"/>
        </w:rPr>
        <w:t>表</w:t>
      </w:r>
      <w:bookmarkEnd w:id="60"/>
    </w:p>
    <w:p w:rsidR="005B5C64" w:rsidRDefault="00204CDE">
      <w:pPr>
        <w:pStyle w:val="2"/>
        <w:rPr>
          <w:rFonts w:ascii="仿宋" w:eastAsia="仿宋" w:hAnsi="仿宋"/>
          <w:b w:val="0"/>
          <w:color w:val="000000"/>
        </w:rPr>
      </w:pPr>
      <w:bookmarkStart w:id="61"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1"/>
    </w:p>
    <w:p w:rsidR="007D1682" w:rsidRDefault="00204CDE">
      <w:pPr>
        <w:pStyle w:val="2"/>
        <w:rPr>
          <w:rStyle w:val="2Char"/>
          <w:rFonts w:ascii="仿宋" w:eastAsia="仿宋" w:hAnsi="仿宋"/>
        </w:rPr>
      </w:pPr>
      <w:bookmarkStart w:id="62"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3" w:name="_Toc15396624"/>
      <w:bookmarkEnd w:id="62"/>
    </w:p>
    <w:p w:rsidR="005B5C64" w:rsidRDefault="00204CD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3"/>
    </w:p>
    <w:p w:rsidR="005B5C64" w:rsidRDefault="00204CDE">
      <w:pPr>
        <w:pStyle w:val="2"/>
        <w:rPr>
          <w:rFonts w:ascii="仿宋" w:eastAsia="仿宋" w:hAnsi="仿宋"/>
          <w:color w:val="000000"/>
        </w:rPr>
      </w:pPr>
      <w:bookmarkStart w:id="64"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4"/>
    </w:p>
    <w:p w:rsidR="005B5C64" w:rsidRDefault="00204CDE">
      <w:pPr>
        <w:pStyle w:val="2"/>
        <w:rPr>
          <w:rFonts w:ascii="仿宋" w:eastAsia="仿宋" w:hAnsi="仿宋"/>
          <w:color w:val="000000"/>
        </w:rPr>
      </w:pPr>
      <w:bookmarkStart w:id="65"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5"/>
    </w:p>
    <w:p w:rsidR="005B5C64" w:rsidRDefault="00204CDE">
      <w:pPr>
        <w:pStyle w:val="2"/>
        <w:rPr>
          <w:rFonts w:ascii="仿宋" w:eastAsia="仿宋" w:hAnsi="仿宋"/>
          <w:color w:val="000000"/>
        </w:rPr>
      </w:pPr>
      <w:bookmarkStart w:id="66"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6"/>
    </w:p>
    <w:p w:rsidR="005B5C64" w:rsidRDefault="00204CDE">
      <w:pPr>
        <w:pStyle w:val="2"/>
        <w:rPr>
          <w:rFonts w:ascii="仿宋" w:eastAsia="仿宋" w:hAnsi="仿宋"/>
          <w:color w:val="000000"/>
        </w:rPr>
      </w:pPr>
      <w:bookmarkStart w:id="67"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7"/>
    </w:p>
    <w:p w:rsidR="005B5C64" w:rsidRDefault="00204CDE">
      <w:pPr>
        <w:pStyle w:val="2"/>
        <w:rPr>
          <w:rFonts w:ascii="仿宋" w:eastAsia="仿宋" w:hAnsi="仿宋"/>
          <w:color w:val="000000"/>
        </w:rPr>
      </w:pPr>
      <w:bookmarkStart w:id="68"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8"/>
    </w:p>
    <w:p w:rsidR="005B5C64" w:rsidRDefault="00204CDE">
      <w:pPr>
        <w:pStyle w:val="2"/>
        <w:rPr>
          <w:rFonts w:ascii="仿宋" w:eastAsia="仿宋" w:hAnsi="仿宋"/>
          <w:color w:val="000000"/>
        </w:rPr>
      </w:pPr>
      <w:bookmarkStart w:id="69"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9"/>
    </w:p>
    <w:p w:rsidR="005B5C64" w:rsidRDefault="00204CDE">
      <w:pPr>
        <w:pStyle w:val="2"/>
        <w:rPr>
          <w:rFonts w:ascii="仿宋" w:eastAsia="仿宋" w:hAnsi="仿宋"/>
          <w:color w:val="000000" w:themeColor="text1"/>
        </w:rPr>
      </w:pPr>
      <w:bookmarkStart w:id="70"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0"/>
    </w:p>
    <w:sectPr w:rsidR="005B5C64" w:rsidSect="005B5C64">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B91" w:rsidRDefault="006A3B91" w:rsidP="005B5C64">
      <w:r>
        <w:separator/>
      </w:r>
    </w:p>
  </w:endnote>
  <w:endnote w:type="continuationSeparator" w:id="1">
    <w:p w:rsidR="006A3B91" w:rsidRDefault="006A3B91"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A3B91" w:rsidRDefault="00080458">
        <w:pPr>
          <w:pStyle w:val="a5"/>
          <w:jc w:val="center"/>
        </w:pPr>
        <w:fldSimple w:instr="PAGE   \* MERGEFORMAT">
          <w:r w:rsidR="00451CFB" w:rsidRPr="00451CFB">
            <w:rPr>
              <w:noProof/>
              <w:lang w:val="zh-CN"/>
            </w:rPr>
            <w:t>12</w:t>
          </w:r>
        </w:fldSimple>
      </w:p>
    </w:sdtContent>
  </w:sdt>
  <w:p w:rsidR="006A3B91" w:rsidRDefault="006A3B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B91" w:rsidRDefault="006A3B91" w:rsidP="005B5C64">
      <w:r>
        <w:separator/>
      </w:r>
    </w:p>
  </w:footnote>
  <w:footnote w:type="continuationSeparator" w:id="1">
    <w:p w:rsidR="006A3B91" w:rsidRDefault="006A3B91" w:rsidP="005B5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91" w:rsidRDefault="006A3B9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3">
    <w:nsid w:val="05DD1330"/>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80458"/>
    <w:rsid w:val="0009184B"/>
    <w:rsid w:val="00094236"/>
    <w:rsid w:val="0009593C"/>
    <w:rsid w:val="00097322"/>
    <w:rsid w:val="000A6A92"/>
    <w:rsid w:val="000B047F"/>
    <w:rsid w:val="000B1539"/>
    <w:rsid w:val="000B5923"/>
    <w:rsid w:val="000B5A48"/>
    <w:rsid w:val="000B6FF3"/>
    <w:rsid w:val="000C3467"/>
    <w:rsid w:val="000C3CA6"/>
    <w:rsid w:val="000D1267"/>
    <w:rsid w:val="000D1D50"/>
    <w:rsid w:val="000D5782"/>
    <w:rsid w:val="000E2499"/>
    <w:rsid w:val="000E6613"/>
    <w:rsid w:val="000E7119"/>
    <w:rsid w:val="0010396F"/>
    <w:rsid w:val="00114E9B"/>
    <w:rsid w:val="00126A0F"/>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154D"/>
    <w:rsid w:val="001F7506"/>
    <w:rsid w:val="002006CD"/>
    <w:rsid w:val="00202B36"/>
    <w:rsid w:val="00204B7A"/>
    <w:rsid w:val="00204CDE"/>
    <w:rsid w:val="0021101A"/>
    <w:rsid w:val="00220536"/>
    <w:rsid w:val="00235629"/>
    <w:rsid w:val="002509A5"/>
    <w:rsid w:val="00260C38"/>
    <w:rsid w:val="002616C0"/>
    <w:rsid w:val="00265372"/>
    <w:rsid w:val="002662AA"/>
    <w:rsid w:val="00270FF4"/>
    <w:rsid w:val="00280496"/>
    <w:rsid w:val="00294DC9"/>
    <w:rsid w:val="00295495"/>
    <w:rsid w:val="002A31DE"/>
    <w:rsid w:val="002B2613"/>
    <w:rsid w:val="002B783F"/>
    <w:rsid w:val="002C307C"/>
    <w:rsid w:val="002D19B0"/>
    <w:rsid w:val="002D6D05"/>
    <w:rsid w:val="002E6BD4"/>
    <w:rsid w:val="002F1818"/>
    <w:rsid w:val="002F3EB3"/>
    <w:rsid w:val="002F567B"/>
    <w:rsid w:val="003002EB"/>
    <w:rsid w:val="003216A9"/>
    <w:rsid w:val="00335A74"/>
    <w:rsid w:val="0036101C"/>
    <w:rsid w:val="0036561B"/>
    <w:rsid w:val="0037013F"/>
    <w:rsid w:val="00380C92"/>
    <w:rsid w:val="003A484F"/>
    <w:rsid w:val="003A4883"/>
    <w:rsid w:val="003B0BE0"/>
    <w:rsid w:val="003B0C1B"/>
    <w:rsid w:val="003B688C"/>
    <w:rsid w:val="003B73C9"/>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51CFB"/>
    <w:rsid w:val="00462B16"/>
    <w:rsid w:val="00471401"/>
    <w:rsid w:val="00473F31"/>
    <w:rsid w:val="0048263A"/>
    <w:rsid w:val="00487E5D"/>
    <w:rsid w:val="004A711F"/>
    <w:rsid w:val="004B199D"/>
    <w:rsid w:val="004B4690"/>
    <w:rsid w:val="004B6F72"/>
    <w:rsid w:val="004D418F"/>
    <w:rsid w:val="004E0A2D"/>
    <w:rsid w:val="004E206B"/>
    <w:rsid w:val="004E6DF7"/>
    <w:rsid w:val="004F0FBD"/>
    <w:rsid w:val="004F403E"/>
    <w:rsid w:val="00505A47"/>
    <w:rsid w:val="00512FDA"/>
    <w:rsid w:val="00520DA0"/>
    <w:rsid w:val="00524AED"/>
    <w:rsid w:val="005660D0"/>
    <w:rsid w:val="005664BB"/>
    <w:rsid w:val="00566FFA"/>
    <w:rsid w:val="0057481D"/>
    <w:rsid w:val="00575F0B"/>
    <w:rsid w:val="005806D5"/>
    <w:rsid w:val="0058486E"/>
    <w:rsid w:val="00585B33"/>
    <w:rsid w:val="0059014D"/>
    <w:rsid w:val="005B5C64"/>
    <w:rsid w:val="005C6BD0"/>
    <w:rsid w:val="005C6C4C"/>
    <w:rsid w:val="005D1C8B"/>
    <w:rsid w:val="005D468D"/>
    <w:rsid w:val="005D5CED"/>
    <w:rsid w:val="005D604B"/>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1CD5"/>
    <w:rsid w:val="0066343B"/>
    <w:rsid w:val="00664777"/>
    <w:rsid w:val="0066532A"/>
    <w:rsid w:val="006748A4"/>
    <w:rsid w:val="00681A31"/>
    <w:rsid w:val="00683E73"/>
    <w:rsid w:val="006A3141"/>
    <w:rsid w:val="006A3B91"/>
    <w:rsid w:val="006A5E34"/>
    <w:rsid w:val="006A6A6D"/>
    <w:rsid w:val="006B2422"/>
    <w:rsid w:val="006B2B9A"/>
    <w:rsid w:val="006C1937"/>
    <w:rsid w:val="006F020C"/>
    <w:rsid w:val="00701BA0"/>
    <w:rsid w:val="007127B7"/>
    <w:rsid w:val="0071798E"/>
    <w:rsid w:val="00721521"/>
    <w:rsid w:val="00727533"/>
    <w:rsid w:val="007416B6"/>
    <w:rsid w:val="00741F2C"/>
    <w:rsid w:val="00746F48"/>
    <w:rsid w:val="0075404D"/>
    <w:rsid w:val="0076182A"/>
    <w:rsid w:val="00767B7E"/>
    <w:rsid w:val="00775FA1"/>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3F7C"/>
    <w:rsid w:val="008E616B"/>
    <w:rsid w:val="008E707C"/>
    <w:rsid w:val="00900B08"/>
    <w:rsid w:val="00902155"/>
    <w:rsid w:val="00902FA3"/>
    <w:rsid w:val="00923564"/>
    <w:rsid w:val="0092392E"/>
    <w:rsid w:val="009315F9"/>
    <w:rsid w:val="00931A9B"/>
    <w:rsid w:val="00933499"/>
    <w:rsid w:val="00935C98"/>
    <w:rsid w:val="00937464"/>
    <w:rsid w:val="00946945"/>
    <w:rsid w:val="00951248"/>
    <w:rsid w:val="0095152F"/>
    <w:rsid w:val="00954C49"/>
    <w:rsid w:val="00955E37"/>
    <w:rsid w:val="0097099F"/>
    <w:rsid w:val="00971997"/>
    <w:rsid w:val="00971FFC"/>
    <w:rsid w:val="0098660A"/>
    <w:rsid w:val="00991018"/>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077CB"/>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1DA7"/>
    <w:rsid w:val="00A733B2"/>
    <w:rsid w:val="00A741C2"/>
    <w:rsid w:val="00A91760"/>
    <w:rsid w:val="00A93B00"/>
    <w:rsid w:val="00A93C21"/>
    <w:rsid w:val="00AA21B6"/>
    <w:rsid w:val="00AB64C9"/>
    <w:rsid w:val="00AC3C6A"/>
    <w:rsid w:val="00AC4F17"/>
    <w:rsid w:val="00AD0F83"/>
    <w:rsid w:val="00AD5620"/>
    <w:rsid w:val="00AD656B"/>
    <w:rsid w:val="00AD7C1B"/>
    <w:rsid w:val="00AE16BA"/>
    <w:rsid w:val="00AE1EBE"/>
    <w:rsid w:val="00AF6EC2"/>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95ED5"/>
    <w:rsid w:val="00BA3ABE"/>
    <w:rsid w:val="00BB4DF0"/>
    <w:rsid w:val="00BC289F"/>
    <w:rsid w:val="00BC2D50"/>
    <w:rsid w:val="00BC5361"/>
    <w:rsid w:val="00BC5460"/>
    <w:rsid w:val="00BC6B50"/>
    <w:rsid w:val="00BD0E25"/>
    <w:rsid w:val="00BD578C"/>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D5354"/>
    <w:rsid w:val="00CE3930"/>
    <w:rsid w:val="00CE44F6"/>
    <w:rsid w:val="00CE49DA"/>
    <w:rsid w:val="00CE7B61"/>
    <w:rsid w:val="00D00095"/>
    <w:rsid w:val="00D061A9"/>
    <w:rsid w:val="00D114F0"/>
    <w:rsid w:val="00D20620"/>
    <w:rsid w:val="00D254F7"/>
    <w:rsid w:val="00D26091"/>
    <w:rsid w:val="00D2685C"/>
    <w:rsid w:val="00D34E7C"/>
    <w:rsid w:val="00D35489"/>
    <w:rsid w:val="00D36AFE"/>
    <w:rsid w:val="00D47747"/>
    <w:rsid w:val="00D47FAE"/>
    <w:rsid w:val="00D51276"/>
    <w:rsid w:val="00D7035F"/>
    <w:rsid w:val="00DA634F"/>
    <w:rsid w:val="00DA65AC"/>
    <w:rsid w:val="00DB1913"/>
    <w:rsid w:val="00DC410D"/>
    <w:rsid w:val="00DC53FC"/>
    <w:rsid w:val="00DC5A81"/>
    <w:rsid w:val="00DC68CA"/>
    <w:rsid w:val="00DC7CBA"/>
    <w:rsid w:val="00DD73B7"/>
    <w:rsid w:val="00DE0D6F"/>
    <w:rsid w:val="00DF28BC"/>
    <w:rsid w:val="00DF2DAE"/>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3D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4CE4"/>
    <w:rsid w:val="00F54F7B"/>
    <w:rsid w:val="00F602DF"/>
    <w:rsid w:val="00F754A1"/>
    <w:rsid w:val="00F81FD9"/>
    <w:rsid w:val="00F841AA"/>
    <w:rsid w:val="00F84A94"/>
    <w:rsid w:val="00F87E96"/>
    <w:rsid w:val="00FA23E8"/>
    <w:rsid w:val="00FB5980"/>
    <w:rsid w:val="00FD0169"/>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99"/>
    <w:qFormat/>
    <w:rsid w:val="001F154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39177E-D995-4718-B164-702843FC7A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23</Pages>
  <Words>8596</Words>
  <Characters>1218</Characters>
  <Application>Microsoft Office Word</Application>
  <DocSecurity>0</DocSecurity>
  <Lines>10</Lines>
  <Paragraphs>19</Paragraphs>
  <ScaleCrop>false</ScaleCrop>
  <Company>四川省财政厅</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SkyUN.Org</cp:lastModifiedBy>
  <cp:revision>78</cp:revision>
  <cp:lastPrinted>2020-07-23T02:58:00Z</cp:lastPrinted>
  <dcterms:created xsi:type="dcterms:W3CDTF">2020-08-04T01:49:00Z</dcterms:created>
  <dcterms:modified xsi:type="dcterms:W3CDTF">2020-10-11T05:23:00Z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