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64" w:rsidRDefault="005B5C64">
      <w:pPr>
        <w:spacing w:line="600" w:lineRule="exact"/>
        <w:jc w:val="center"/>
        <w:outlineLvl w:val="0"/>
        <w:rPr>
          <w:rFonts w:ascii="方正小标宋简体" w:eastAsia="方正小标宋简体" w:hAnsi="宋体"/>
          <w:color w:val="000000"/>
          <w:sz w:val="72"/>
          <w:szCs w:val="72"/>
        </w:rPr>
      </w:pPr>
      <w:bookmarkStart w:id="0" w:name="_Toc15306267"/>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r>
        <w:rPr>
          <w:rFonts w:ascii="方正小标宋简体" w:eastAsia="方正小标宋简体" w:hAnsi="宋体" w:hint="eastAsia"/>
          <w:color w:val="000000"/>
          <w:sz w:val="72"/>
          <w:szCs w:val="72"/>
        </w:rPr>
        <w:t>四川省</w:t>
      </w:r>
      <w:r>
        <w:rPr>
          <w:rFonts w:ascii="方正小标宋简体" w:eastAsia="方正小标宋简体" w:hAnsi="宋体"/>
          <w:color w:val="000000"/>
          <w:sz w:val="72"/>
          <w:szCs w:val="72"/>
        </w:rPr>
        <w:t>***</w:t>
      </w:r>
      <w:bookmarkStart w:id="11" w:name="_Toc15306268"/>
      <w:bookmarkEnd w:id="0"/>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5B5C64" w:rsidRDefault="00204CDE">
      <w:pPr>
        <w:adjustRightInd w:val="0"/>
        <w:snapToGrid w:val="0"/>
        <w:spacing w:line="360" w:lineRule="auto"/>
        <w:jc w:val="center"/>
        <w:outlineLvl w:val="0"/>
        <w:rPr>
          <w:rFonts w:ascii="方正小标宋简体" w:eastAsia="方正小标宋简体" w:hAnsi="宋体"/>
          <w:color w:val="000000"/>
          <w:sz w:val="52"/>
          <w:szCs w:val="52"/>
        </w:rPr>
      </w:pPr>
      <w:r>
        <w:rPr>
          <w:rFonts w:ascii="方正小标宋简体" w:eastAsia="方正小标宋简体" w:hAnsi="宋体" w:hint="eastAsia"/>
          <w:color w:val="000000"/>
          <w:sz w:val="52"/>
          <w:szCs w:val="52"/>
        </w:rPr>
        <w:t>(范本)</w:t>
      </w:r>
    </w:p>
    <w:p w:rsidR="005B5C64" w:rsidRDefault="00204CD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5B5C64" w:rsidRDefault="005B5C64">
      <w:pPr>
        <w:widowControl/>
        <w:jc w:val="center"/>
        <w:rPr>
          <w:rFonts w:ascii="黑体" w:eastAsia="黑体" w:hAnsi="黑体" w:cstheme="minorBidi"/>
          <w:sz w:val="28"/>
          <w:szCs w:val="28"/>
        </w:rPr>
      </w:pPr>
    </w:p>
    <w:p w:rsidR="005B5C64" w:rsidRDefault="00204CDE">
      <w:pPr>
        <w:pStyle w:val="10"/>
      </w:pPr>
      <w:r>
        <w:rPr>
          <w:rFonts w:hint="eastAsia"/>
        </w:rPr>
        <w:t>公开时间：2020年</w:t>
      </w:r>
      <w:r w:rsidR="008E616B">
        <w:rPr>
          <w:rFonts w:hint="eastAsia"/>
        </w:rPr>
        <w:t>10</w:t>
      </w:r>
      <w:r>
        <w:rPr>
          <w:rFonts w:hint="eastAsia"/>
        </w:rPr>
        <w:t>月</w:t>
      </w:r>
      <w:r w:rsidR="005D7599">
        <w:rPr>
          <w:rFonts w:hint="eastAsia"/>
        </w:rPr>
        <w:t>X</w:t>
      </w:r>
      <w:r>
        <w:rPr>
          <w:rFonts w:hint="eastAsia"/>
        </w:rPr>
        <w:t>日</w:t>
      </w:r>
    </w:p>
    <w:p w:rsidR="005B5C64" w:rsidRDefault="005B5C64"/>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第一部分</w:t>
      </w:r>
      <w:r w:rsidRPr="00833962">
        <w:rPr>
          <w:sz w:val="24"/>
        </w:rPr>
        <w:t xml:space="preserve"> </w:t>
      </w:r>
      <w:r w:rsidRPr="00833962">
        <w:rPr>
          <w:rFonts w:hint="eastAsia"/>
          <w:sz w:val="24"/>
        </w:rPr>
        <w:t>部门概况</w:t>
      </w:r>
    </w:p>
    <w:p w:rsidR="00416CD4" w:rsidRDefault="00833962">
      <w:pPr>
        <w:pStyle w:val="20"/>
        <w:adjustRightInd w:val="0"/>
        <w:snapToGrid w:val="0"/>
        <w:spacing w:line="440" w:lineRule="exact"/>
        <w:jc w:val="left"/>
        <w:rPr>
          <w:rFonts w:ascii="仿宋" w:eastAsia="仿宋" w:hAnsi="仿宋"/>
          <w:sz w:val="24"/>
        </w:rPr>
      </w:pPr>
      <w:r w:rsidRPr="00833962">
        <w:rPr>
          <w:rFonts w:hint="eastAsia"/>
          <w:sz w:val="24"/>
        </w:rPr>
        <w:t>一、基本职能及主要工作</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二、机构设置</w:t>
      </w:r>
    </w:p>
    <w:p w:rsidR="00416CD4" w:rsidRDefault="00833962">
      <w:pPr>
        <w:pStyle w:val="10"/>
        <w:adjustRightInd w:val="0"/>
        <w:snapToGrid w:val="0"/>
        <w:spacing w:before="0" w:line="440" w:lineRule="exact"/>
        <w:jc w:val="left"/>
        <w:rPr>
          <w:sz w:val="24"/>
          <w:szCs w:val="24"/>
        </w:rPr>
      </w:pPr>
      <w:r w:rsidRPr="00833962">
        <w:rPr>
          <w:rFonts w:hint="eastAsia"/>
          <w:sz w:val="24"/>
        </w:rPr>
        <w:t>第二部分度部门决算情况说明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一、收入支出决算总体情况说明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二、收入决算情况说明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三、支出决算情况说明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四、财政拨款收入支出决算总体情况说明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五、一般公共预算财政拨款支出决算情况说明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六、一般公共预算财政拨款基本支出决算情况说明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七、</w:t>
      </w:r>
      <w:r w:rsidRPr="00833962">
        <w:rPr>
          <w:sz w:val="24"/>
        </w:rPr>
        <w:t>“</w:t>
      </w:r>
      <w:r w:rsidRPr="00833962">
        <w:rPr>
          <w:rFonts w:hint="eastAsia"/>
          <w:sz w:val="24"/>
        </w:rPr>
        <w:t>三公”经费财政拨款支出决算情况说明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八、政府性基金预算支出决算情况说明</w:t>
      </w:r>
    </w:p>
    <w:p w:rsidR="00416CD4" w:rsidRDefault="00833962">
      <w:pPr>
        <w:pStyle w:val="20"/>
        <w:adjustRightInd w:val="0"/>
        <w:snapToGrid w:val="0"/>
        <w:spacing w:line="440" w:lineRule="exact"/>
        <w:ind w:leftChars="0"/>
        <w:jc w:val="left"/>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sz w:val="24"/>
        </w:rPr>
        <w:t>国</w:t>
      </w:r>
      <w:r w:rsidRPr="00833962">
        <w:rPr>
          <w:rFonts w:hint="eastAsia"/>
          <w:sz w:val="24"/>
        </w:rPr>
        <w:t>有资本经营预算支出决算情况说明</w:t>
      </w:r>
    </w:p>
    <w:p w:rsidR="00416CD4" w:rsidRDefault="00833962">
      <w:pPr>
        <w:adjustRightInd w:val="0"/>
        <w:snapToGrid w:val="0"/>
        <w:spacing w:line="440" w:lineRule="exact"/>
        <w:ind w:firstLineChars="200" w:firstLine="480"/>
        <w:jc w:val="left"/>
        <w:rPr>
          <w:rFonts w:ascii="仿宋" w:eastAsia="仿宋" w:hAnsi="仿宋" w:cstheme="minorBidi"/>
          <w:sz w:val="24"/>
        </w:rPr>
      </w:pPr>
      <w:r w:rsidRPr="00833962">
        <w:rPr>
          <w:rStyle w:val="a8"/>
          <w:rFonts w:ascii="仿宋" w:eastAsia="仿宋" w:hAnsi="仿宋" w:hint="eastAsia"/>
          <w:color w:val="000000" w:themeColor="text1"/>
          <w:sz w:val="24"/>
          <w:u w:val="none"/>
        </w:rPr>
        <w:t>十、</w:t>
      </w:r>
      <w:r w:rsidRPr="00833962">
        <w:rPr>
          <w:rFonts w:hint="eastAsia"/>
          <w:sz w:val="24"/>
        </w:rPr>
        <w:t>其他重要事项的情况说明</w:t>
      </w:r>
      <w:r w:rsidRPr="00833962">
        <w:rPr>
          <w:rFonts w:ascii="仿宋" w:eastAsia="仿宋" w:hAnsi="仿宋"/>
          <w:sz w:val="24"/>
        </w:rPr>
        <w:tab/>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第三部分</w:t>
      </w:r>
      <w:r w:rsidRPr="00833962">
        <w:rPr>
          <w:sz w:val="24"/>
        </w:rPr>
        <w:t xml:space="preserve"> </w:t>
      </w:r>
      <w:r w:rsidRPr="00833962">
        <w:rPr>
          <w:rFonts w:hint="eastAsia"/>
          <w:sz w:val="24"/>
        </w:rPr>
        <w:t>名词解释</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第四部分</w:t>
      </w:r>
      <w:r w:rsidRPr="00833962">
        <w:rPr>
          <w:sz w:val="24"/>
        </w:rPr>
        <w:t xml:space="preserve"> </w:t>
      </w:r>
      <w:r w:rsidRPr="00833962">
        <w:rPr>
          <w:rFonts w:hint="eastAsia"/>
          <w:sz w:val="24"/>
        </w:rPr>
        <w:t>附件</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1</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2</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第五部分</w:t>
      </w:r>
      <w:r w:rsidRPr="00833962">
        <w:rPr>
          <w:sz w:val="24"/>
        </w:rPr>
        <w:t xml:space="preserve"> </w:t>
      </w:r>
      <w:r w:rsidRPr="00833962">
        <w:rPr>
          <w:rFonts w:hint="eastAsia"/>
          <w:sz w:val="24"/>
        </w:rPr>
        <w:t>附表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一、</w:t>
      </w:r>
      <w:r w:rsidRPr="00833962">
        <w:rPr>
          <w:rFonts w:hint="eastAsia"/>
          <w:sz w:val="24"/>
        </w:rPr>
        <w:t>收入支出决算总表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二、</w:t>
      </w:r>
      <w:r w:rsidRPr="00833962">
        <w:rPr>
          <w:rFonts w:hint="eastAsia"/>
          <w:sz w:val="24"/>
        </w:rPr>
        <w:t>收入</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三、</w:t>
      </w:r>
      <w:r w:rsidRPr="00833962">
        <w:rPr>
          <w:rFonts w:hint="eastAsia"/>
          <w:sz w:val="24"/>
        </w:rPr>
        <w:t>支出</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四、</w:t>
      </w:r>
      <w:r w:rsidRPr="00833962">
        <w:rPr>
          <w:rFonts w:hint="eastAsia"/>
          <w:sz w:val="24"/>
        </w:rPr>
        <w:t>财政拨款收入支出决算总表</w:t>
      </w:r>
    </w:p>
    <w:p w:rsidR="00416CD4" w:rsidRDefault="00833962">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五、财政拨款支出决算明细表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六、</w:t>
      </w:r>
      <w:r w:rsidRPr="00833962">
        <w:rPr>
          <w:rFonts w:hint="eastAsia"/>
          <w:sz w:val="24"/>
        </w:rPr>
        <w:t>一般公共预算财政拨款支出决算表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七、</w:t>
      </w:r>
      <w:r w:rsidRPr="00833962">
        <w:rPr>
          <w:rFonts w:hint="eastAsia"/>
          <w:sz w:val="24"/>
        </w:rPr>
        <w:t>一般公共预算财政拨款支出决算明细表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lastRenderedPageBreak/>
        <w:t>八、</w:t>
      </w:r>
      <w:r w:rsidRPr="00833962">
        <w:rPr>
          <w:rFonts w:hint="eastAsia"/>
          <w:sz w:val="24"/>
        </w:rPr>
        <w:t>一般公共预算财政拨款基本支出决算表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九、</w:t>
      </w:r>
      <w:r w:rsidRPr="00833962">
        <w:rPr>
          <w:rFonts w:hint="eastAsia"/>
          <w:sz w:val="24"/>
        </w:rPr>
        <w:t>一般公共预算财政拨款项目支出决算表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w:t>
      </w:r>
      <w:r w:rsidRPr="00833962">
        <w:rPr>
          <w:rFonts w:hint="eastAsia"/>
          <w:sz w:val="24"/>
        </w:rPr>
        <w:t>一般公共预算财政拨款“三公”经费支出决算表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十一、</w:t>
      </w:r>
      <w:r w:rsidRPr="00833962">
        <w:rPr>
          <w:rFonts w:hint="eastAsia"/>
          <w:sz w:val="24"/>
        </w:rPr>
        <w:t>政府性基金预算财政拨款收入支出决算表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十二、</w:t>
      </w:r>
      <w:r w:rsidRPr="00833962">
        <w:rPr>
          <w:rFonts w:hint="eastAsia"/>
          <w:sz w:val="24"/>
        </w:rPr>
        <w:t>政府性基金预算财政拨款“三公”经费支出决算表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十三、</w:t>
      </w:r>
      <w:r w:rsidRPr="00833962">
        <w:rPr>
          <w:rFonts w:hint="eastAsia"/>
          <w:sz w:val="24"/>
        </w:rPr>
        <w:t>国有资本经营预算支出决算表</w:t>
      </w:r>
    </w:p>
    <w:p w:rsidR="00416CD4" w:rsidRDefault="00833962">
      <w:pPr>
        <w:widowControl/>
        <w:adjustRightInd w:val="0"/>
        <w:snapToGrid w:val="0"/>
        <w:spacing w:line="440" w:lineRule="exact"/>
        <w:ind w:firstLineChars="550" w:firstLine="1320"/>
        <w:jc w:val="left"/>
        <w:rPr>
          <w:rFonts w:ascii="仿宋" w:eastAsia="仿宋" w:hAnsi="仿宋"/>
          <w:color w:val="FF0000"/>
          <w:sz w:val="24"/>
        </w:rPr>
      </w:pPr>
      <w:bookmarkStart w:id="12" w:name="_GoBack"/>
      <w:r w:rsidRPr="00833962">
        <w:rPr>
          <w:rFonts w:ascii="仿宋" w:eastAsia="仿宋" w:hAnsi="仿宋"/>
          <w:color w:val="FF0000"/>
          <w:sz w:val="24"/>
        </w:rPr>
        <w:t>(注：</w:t>
      </w:r>
      <w:r w:rsidRPr="00833962">
        <w:rPr>
          <w:rFonts w:ascii="仿宋" w:eastAsia="仿宋" w:hAnsi="仿宋" w:hint="eastAsia"/>
          <w:color w:val="FF0000"/>
          <w:sz w:val="24"/>
        </w:rPr>
        <w:t>请部门根据实际注明页码</w:t>
      </w:r>
      <w:r w:rsidRPr="00833962">
        <w:rPr>
          <w:rFonts w:ascii="仿宋" w:eastAsia="仿宋" w:hAnsi="仿宋"/>
          <w:color w:val="FF0000"/>
          <w:sz w:val="24"/>
        </w:rPr>
        <w:t>)</w:t>
      </w:r>
    </w:p>
    <w:p w:rsidR="00416CD4" w:rsidRDefault="00833962">
      <w:pPr>
        <w:widowControl/>
        <w:spacing w:line="440" w:lineRule="exact"/>
        <w:jc w:val="left"/>
        <w:rPr>
          <w:rFonts w:ascii="仿宋" w:eastAsia="仿宋" w:hAnsi="仿宋"/>
          <w:bCs/>
          <w:kern w:val="44"/>
          <w:sz w:val="24"/>
        </w:rPr>
      </w:pPr>
      <w:bookmarkStart w:id="13" w:name="_Toc15377196"/>
      <w:bookmarkStart w:id="14" w:name="_Toc15396599"/>
      <w:bookmarkEnd w:id="12"/>
      <w:r w:rsidRPr="00833962">
        <w:rPr>
          <w:rFonts w:ascii="仿宋" w:eastAsia="仿宋" w:hAnsi="仿宋"/>
          <w:b/>
          <w:sz w:val="24"/>
        </w:rPr>
        <w:br w:type="page"/>
      </w:r>
    </w:p>
    <w:p w:rsidR="005B5C64" w:rsidRDefault="00204CDE">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3"/>
      <w:bookmarkEnd w:id="14"/>
    </w:p>
    <w:p w:rsidR="005B5C64" w:rsidRDefault="005B5C64">
      <w:pPr>
        <w:widowControl/>
        <w:jc w:val="left"/>
        <w:rPr>
          <w:rFonts w:ascii="黑体" w:eastAsia="黑体"/>
          <w:color w:val="000000"/>
          <w:sz w:val="32"/>
          <w:szCs w:val="32"/>
        </w:rPr>
      </w:pPr>
    </w:p>
    <w:p w:rsidR="005B5C64" w:rsidRDefault="00204CDE">
      <w:pPr>
        <w:pStyle w:val="2"/>
        <w:rPr>
          <w:rStyle w:val="2Char"/>
          <w:rFonts w:ascii="仿宋" w:eastAsia="仿宋" w:hAnsi="仿宋"/>
        </w:rPr>
      </w:pPr>
      <w:bookmarkStart w:id="15" w:name="_Toc15396600"/>
      <w:bookmarkStart w:id="16"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5B5C64" w:rsidRDefault="00204CDE">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7" w:name="_Toc15378445"/>
      <w:bookmarkStart w:id="18" w:name="_Toc15377198"/>
      <w:r>
        <w:rPr>
          <w:rFonts w:ascii="仿宋" w:eastAsia="仿宋" w:hAnsi="仿宋" w:hint="eastAsia"/>
          <w:bCs/>
          <w:color w:val="000000"/>
          <w:sz w:val="32"/>
          <w:szCs w:val="32"/>
        </w:rPr>
        <w:t>（一）主要职能。（职能参照省政府批准的三定方案）</w:t>
      </w:r>
      <w:bookmarkEnd w:id="17"/>
      <w:bookmarkEnd w:id="18"/>
    </w:p>
    <w:p w:rsidR="005B5C64" w:rsidRDefault="00204CDE">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9" w:name="_Toc15378446"/>
      <w:bookmarkStart w:id="20" w:name="_Toc15377199"/>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9"/>
      <w:bookmarkEnd w:id="20"/>
    </w:p>
    <w:p w:rsidR="005B5C64" w:rsidRDefault="00204CDE">
      <w:pPr>
        <w:pStyle w:val="2"/>
        <w:rPr>
          <w:rStyle w:val="2Char"/>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5B5C64" w:rsidRDefault="00204CDE">
      <w:pPr>
        <w:ind w:firstLineChars="250" w:firstLine="80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下属二级单位</w:t>
      </w:r>
      <w:r>
        <w:rPr>
          <w:rFonts w:ascii="仿宋" w:eastAsia="仿宋" w:hAnsi="仿宋"/>
          <w:sz w:val="32"/>
          <w:szCs w:val="32"/>
        </w:rPr>
        <w:t>**</w:t>
      </w:r>
      <w:r>
        <w:rPr>
          <w:rFonts w:ascii="仿宋" w:eastAsia="仿宋" w:hAnsi="仿宋" w:hint="eastAsia"/>
          <w:sz w:val="32"/>
          <w:szCs w:val="32"/>
        </w:rPr>
        <w:t>个，其中行政单位</w:t>
      </w:r>
      <w:r>
        <w:rPr>
          <w:rFonts w:ascii="仿宋" w:eastAsia="仿宋" w:hAnsi="仿宋"/>
          <w:sz w:val="32"/>
          <w:szCs w:val="32"/>
        </w:rPr>
        <w:t>**</w:t>
      </w:r>
      <w:r>
        <w:rPr>
          <w:rFonts w:ascii="仿宋" w:eastAsia="仿宋" w:hAnsi="仿宋" w:hint="eastAsia"/>
          <w:sz w:val="32"/>
          <w:szCs w:val="32"/>
        </w:rPr>
        <w:t>个，参照公务员法管理的事业单位</w:t>
      </w:r>
      <w:r>
        <w:rPr>
          <w:rFonts w:ascii="仿宋" w:eastAsia="仿宋" w:hAnsi="仿宋"/>
          <w:bCs/>
          <w:sz w:val="32"/>
          <w:szCs w:val="32"/>
        </w:rPr>
        <w:t>**</w:t>
      </w:r>
      <w:r>
        <w:rPr>
          <w:rFonts w:ascii="仿宋" w:eastAsia="仿宋" w:hAnsi="仿宋" w:hint="eastAsia"/>
          <w:sz w:val="32"/>
          <w:szCs w:val="32"/>
        </w:rPr>
        <w:t>个，其他事业单位</w:t>
      </w:r>
      <w:r>
        <w:rPr>
          <w:rFonts w:ascii="仿宋" w:eastAsia="仿宋" w:hAnsi="仿宋"/>
          <w:sz w:val="32"/>
          <w:szCs w:val="32"/>
        </w:rPr>
        <w:t>**</w:t>
      </w:r>
      <w:r>
        <w:rPr>
          <w:rFonts w:ascii="仿宋" w:eastAsia="仿宋" w:hAnsi="仿宋" w:hint="eastAsia"/>
          <w:sz w:val="32"/>
          <w:szCs w:val="32"/>
        </w:rPr>
        <w:t>个。</w:t>
      </w:r>
    </w:p>
    <w:p w:rsidR="005B5C64" w:rsidRDefault="00204CDE">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纳入</w:t>
      </w:r>
      <w:r>
        <w:rPr>
          <w:rFonts w:ascii="仿宋" w:eastAsia="仿宋" w:hAnsi="仿宋"/>
          <w:color w:val="000000"/>
          <w:sz w:val="32"/>
          <w:szCs w:val="32"/>
        </w:rPr>
        <w:t>***</w:t>
      </w:r>
      <w:r>
        <w:rPr>
          <w:rFonts w:ascii="仿宋" w:eastAsia="仿宋" w:hAnsi="仿宋" w:hint="eastAsia"/>
          <w:color w:val="000000"/>
          <w:sz w:val="32"/>
          <w:szCs w:val="32"/>
        </w:rPr>
        <w:t>2019年度部门决算编制范围的二级预算单位包括：</w:t>
      </w:r>
    </w:p>
    <w:p w:rsidR="005B5C64" w:rsidRDefault="00204CDE">
      <w:pPr>
        <w:pStyle w:val="a3"/>
        <w:numPr>
          <w:ilvl w:val="0"/>
          <w:numId w:val="1"/>
        </w:numPr>
        <w:adjustRightInd w:val="0"/>
        <w:snapToGrid w:val="0"/>
        <w:spacing w:before="93" w:line="600" w:lineRule="exact"/>
        <w:outlineLvl w:val="2"/>
        <w:rPr>
          <w:rFonts w:ascii="仿宋" w:eastAsia="仿宋" w:hAnsi="仿宋"/>
          <w:color w:val="000000"/>
          <w:sz w:val="32"/>
          <w:szCs w:val="32"/>
        </w:rPr>
      </w:pPr>
      <w:bookmarkStart w:id="23" w:name="_Toc15377432"/>
      <w:bookmarkStart w:id="24" w:name="_Toc15377201"/>
      <w:bookmarkStart w:id="25" w:name="_Toc15378448"/>
      <w:bookmarkStart w:id="26" w:name="_Toc15306275"/>
      <w:r>
        <w:rPr>
          <w:rFonts w:ascii="仿宋" w:eastAsia="仿宋" w:hAnsi="仿宋"/>
          <w:color w:val="000000"/>
          <w:sz w:val="32"/>
          <w:szCs w:val="32"/>
        </w:rPr>
        <w:t>***</w:t>
      </w:r>
      <w:bookmarkEnd w:id="23"/>
      <w:bookmarkEnd w:id="24"/>
      <w:bookmarkEnd w:id="25"/>
      <w:bookmarkEnd w:id="26"/>
    </w:p>
    <w:p w:rsidR="005B5C64" w:rsidRDefault="00204CDE">
      <w:pPr>
        <w:pStyle w:val="a3"/>
        <w:numPr>
          <w:ilvl w:val="0"/>
          <w:numId w:val="1"/>
        </w:numPr>
        <w:adjustRightInd w:val="0"/>
        <w:snapToGrid w:val="0"/>
        <w:spacing w:before="93" w:line="600" w:lineRule="exact"/>
        <w:outlineLvl w:val="2"/>
        <w:rPr>
          <w:rFonts w:ascii="仿宋" w:eastAsia="仿宋" w:hAnsi="仿宋"/>
          <w:color w:val="000000"/>
          <w:sz w:val="32"/>
          <w:szCs w:val="32"/>
        </w:rPr>
      </w:pPr>
      <w:bookmarkStart w:id="27" w:name="_Toc15306276"/>
      <w:bookmarkStart w:id="28" w:name="_Toc15377433"/>
      <w:bookmarkStart w:id="29" w:name="_Toc15378449"/>
      <w:bookmarkStart w:id="30" w:name="_Toc15377202"/>
      <w:r>
        <w:rPr>
          <w:rFonts w:ascii="仿宋" w:eastAsia="仿宋" w:hAnsi="仿宋"/>
          <w:color w:val="000000"/>
          <w:sz w:val="32"/>
          <w:szCs w:val="32"/>
        </w:rPr>
        <w:t>***</w:t>
      </w:r>
      <w:bookmarkEnd w:id="27"/>
      <w:bookmarkEnd w:id="28"/>
      <w:bookmarkEnd w:id="29"/>
      <w:bookmarkEnd w:id="30"/>
    </w:p>
    <w:p w:rsidR="005B5C64" w:rsidRDefault="00204CDE">
      <w:pPr>
        <w:pStyle w:val="a3"/>
        <w:numPr>
          <w:ilvl w:val="0"/>
          <w:numId w:val="1"/>
        </w:numPr>
        <w:adjustRightInd w:val="0"/>
        <w:snapToGrid w:val="0"/>
        <w:spacing w:before="93" w:line="600" w:lineRule="exact"/>
        <w:outlineLvl w:val="2"/>
        <w:rPr>
          <w:rFonts w:ascii="仿宋" w:eastAsia="仿宋" w:hAnsi="仿宋"/>
          <w:color w:val="000000"/>
          <w:sz w:val="32"/>
          <w:szCs w:val="32"/>
        </w:rPr>
      </w:pPr>
      <w:bookmarkStart w:id="31" w:name="_Toc15377434"/>
      <w:bookmarkStart w:id="32" w:name="_Toc15378450"/>
      <w:bookmarkStart w:id="33" w:name="_Toc15306277"/>
      <w:bookmarkStart w:id="34" w:name="_Toc15377203"/>
      <w:r>
        <w:rPr>
          <w:rFonts w:ascii="仿宋" w:eastAsia="仿宋" w:hAnsi="仿宋"/>
          <w:color w:val="000000"/>
          <w:sz w:val="32"/>
          <w:szCs w:val="32"/>
        </w:rPr>
        <w:t>***</w:t>
      </w:r>
      <w:bookmarkEnd w:id="31"/>
      <w:bookmarkEnd w:id="32"/>
      <w:bookmarkEnd w:id="33"/>
      <w:bookmarkEnd w:id="34"/>
    </w:p>
    <w:p w:rsidR="005B5C64" w:rsidRDefault="00204CDE">
      <w:pPr>
        <w:pStyle w:val="a3"/>
        <w:adjustRightInd w:val="0"/>
        <w:snapToGrid w:val="0"/>
        <w:spacing w:before="93" w:line="600" w:lineRule="exact"/>
        <w:ind w:firstLineChars="350" w:firstLine="1120"/>
        <w:rPr>
          <w:rFonts w:ascii="仿宋" w:eastAsia="仿宋" w:hAnsi="仿宋"/>
          <w:color w:val="000000"/>
          <w:sz w:val="32"/>
          <w:szCs w:val="32"/>
        </w:rPr>
      </w:pPr>
      <w:r>
        <w:rPr>
          <w:rFonts w:ascii="仿宋" w:eastAsia="仿宋" w:hAnsi="仿宋" w:hint="eastAsia"/>
          <w:color w:val="000000"/>
          <w:sz w:val="32"/>
          <w:szCs w:val="32"/>
        </w:rPr>
        <w:t>……</w:t>
      </w:r>
    </w:p>
    <w:p w:rsidR="005B5C64" w:rsidRDefault="00204CDE">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5B5C64" w:rsidRDefault="00204CDE">
      <w:pPr>
        <w:pStyle w:val="1"/>
        <w:ind w:right="440"/>
        <w:jc w:val="right"/>
        <w:rPr>
          <w:rStyle w:val="1Char"/>
          <w:rFonts w:ascii="黑体" w:eastAsia="黑体" w:hAnsi="黑体"/>
        </w:rPr>
      </w:pPr>
      <w:bookmarkStart w:id="35" w:name="_Toc15377204"/>
      <w:bookmarkStart w:id="36"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35"/>
      <w:bookmarkEnd w:id="36"/>
    </w:p>
    <w:p w:rsidR="005B5C64" w:rsidRDefault="005B5C64"/>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37" w:name="_Toc15377205"/>
      <w:bookmarkStart w:id="38"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37"/>
      <w:bookmarkEnd w:id="38"/>
    </w:p>
    <w:p w:rsidR="005B5C64" w:rsidRDefault="00204CD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2019年度收、支总计</w:t>
      </w:r>
      <w:r>
        <w:rPr>
          <w:rFonts w:ascii="仿宋" w:eastAsia="仿宋" w:hAnsi="仿宋"/>
          <w:color w:val="000000"/>
          <w:sz w:val="32"/>
          <w:szCs w:val="32"/>
        </w:rPr>
        <w:t>**</w:t>
      </w:r>
      <w:r>
        <w:rPr>
          <w:rFonts w:ascii="仿宋" w:eastAsia="仿宋" w:hAnsi="仿宋" w:hint="eastAsia"/>
          <w:color w:val="000000"/>
          <w:sz w:val="32"/>
          <w:szCs w:val="32"/>
        </w:rPr>
        <w:t>万元。与2018年相比，收、支总计各增加</w:t>
      </w:r>
      <w:r>
        <w:rPr>
          <w:rFonts w:ascii="仿宋" w:eastAsia="仿宋" w:hAnsi="仿宋"/>
          <w:color w:val="000000"/>
          <w:sz w:val="32"/>
          <w:szCs w:val="32"/>
        </w:rPr>
        <w:t>/</w:t>
      </w:r>
      <w:r>
        <w:rPr>
          <w:rFonts w:ascii="仿宋" w:eastAsia="仿宋" w:hAnsi="仿宋" w:hint="eastAsia"/>
          <w:color w:val="000000"/>
          <w:sz w:val="32"/>
          <w:szCs w:val="32"/>
        </w:rPr>
        <w:t>减少</w:t>
      </w:r>
      <w:r>
        <w:rPr>
          <w:rFonts w:ascii="仿宋" w:eastAsia="仿宋" w:hAnsi="仿宋"/>
          <w:color w:val="000000"/>
          <w:sz w:val="32"/>
          <w:szCs w:val="32"/>
        </w:rPr>
        <w:t>**</w:t>
      </w:r>
      <w:r>
        <w:rPr>
          <w:rFonts w:ascii="仿宋" w:eastAsia="仿宋" w:hAnsi="仿宋" w:hint="eastAsia"/>
          <w:color w:val="000000"/>
          <w:sz w:val="32"/>
          <w:szCs w:val="32"/>
        </w:rPr>
        <w:t>万元，增长</w:t>
      </w:r>
      <w:r>
        <w:rPr>
          <w:rFonts w:ascii="仿宋" w:eastAsia="仿宋" w:hAnsi="仿宋"/>
          <w:color w:val="000000"/>
          <w:sz w:val="32"/>
          <w:szCs w:val="32"/>
        </w:rPr>
        <w:t>/</w:t>
      </w:r>
      <w:r>
        <w:rPr>
          <w:rFonts w:ascii="仿宋" w:eastAsia="仿宋" w:hAnsi="仿宋" w:hint="eastAsia"/>
          <w:color w:val="000000"/>
          <w:sz w:val="32"/>
          <w:szCs w:val="32"/>
        </w:rPr>
        <w:t>下降</w:t>
      </w:r>
      <w:r>
        <w:rPr>
          <w:rFonts w:ascii="仿宋" w:eastAsia="仿宋" w:hAnsi="仿宋"/>
          <w:color w:val="000000"/>
          <w:sz w:val="32"/>
          <w:szCs w:val="32"/>
        </w:rPr>
        <w:t>**%</w:t>
      </w:r>
      <w:r>
        <w:rPr>
          <w:rFonts w:ascii="仿宋" w:eastAsia="仿宋" w:hAnsi="仿宋" w:hint="eastAsia"/>
          <w:color w:val="000000"/>
          <w:sz w:val="32"/>
          <w:szCs w:val="32"/>
        </w:rPr>
        <w:t>。主要变动原因是……</w:t>
      </w:r>
    </w:p>
    <w:p w:rsidR="005B5C64"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5B5C64" w:rsidRDefault="005B5C64">
      <w:pPr>
        <w:spacing w:line="600" w:lineRule="exact"/>
        <w:ind w:firstLineChars="200" w:firstLine="640"/>
        <w:jc w:val="left"/>
        <w:rPr>
          <w:rFonts w:ascii="仿宋_GB2312" w:eastAsia="仿宋_GB2312"/>
          <w:color w:val="000000"/>
          <w:sz w:val="32"/>
          <w:szCs w:val="32"/>
        </w:rPr>
      </w:pP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39" w:name="_Toc15396604"/>
      <w:bookmarkStart w:id="40"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39"/>
      <w:bookmarkEnd w:id="40"/>
    </w:p>
    <w:p w:rsidR="00E472B1" w:rsidRDefault="00204CDE">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Pr>
          <w:rFonts w:ascii="仿宋" w:eastAsia="仿宋" w:hAnsi="仿宋"/>
          <w:color w:val="000000"/>
          <w:sz w:val="32"/>
          <w:szCs w:val="32"/>
        </w:rPr>
        <w:t>**</w:t>
      </w:r>
      <w:r>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w:t>
      </w:r>
      <w:r w:rsidR="00833962" w:rsidRPr="00833962">
        <w:rPr>
          <w:rFonts w:ascii="仿宋" w:eastAsia="仿宋" w:hAnsi="仿宋" w:hint="eastAsia"/>
          <w:color w:val="000000" w:themeColor="text1"/>
          <w:sz w:val="32"/>
          <w:szCs w:val="32"/>
        </w:rPr>
        <w:t>上级补助收入</w:t>
      </w:r>
      <w:r w:rsidR="00833962" w:rsidRPr="00833962">
        <w:rPr>
          <w:rFonts w:ascii="仿宋" w:eastAsia="仿宋" w:hAnsi="仿宋"/>
          <w:color w:val="000000" w:themeColor="text1"/>
          <w:sz w:val="32"/>
          <w:szCs w:val="32"/>
        </w:rPr>
        <w:t>*</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sidR="00585B33">
        <w:rPr>
          <w:rFonts w:ascii="仿宋" w:eastAsia="仿宋" w:hAnsi="仿宋" w:hint="eastAsia"/>
          <w:color w:val="000000"/>
          <w:sz w:val="32"/>
          <w:szCs w:val="32"/>
        </w:rPr>
        <w:t>。</w:t>
      </w:r>
    </w:p>
    <w:p w:rsidR="00585B33" w:rsidRDefault="00585B33">
      <w:pPr>
        <w:spacing w:line="600" w:lineRule="exact"/>
        <w:ind w:firstLineChars="200" w:firstLine="640"/>
        <w:outlineLvl w:val="1"/>
        <w:rPr>
          <w:rFonts w:ascii="仿宋" w:eastAsia="仿宋" w:hAnsi="仿宋"/>
          <w:color w:val="000000"/>
          <w:sz w:val="32"/>
          <w:szCs w:val="32"/>
        </w:rPr>
      </w:pPr>
    </w:p>
    <w:p w:rsidR="005B5C64"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（图2：收入决算结构图）（饼状图）</w:t>
      </w:r>
    </w:p>
    <w:p w:rsidR="005B5C64" w:rsidRDefault="005B5C64">
      <w:pPr>
        <w:spacing w:line="600" w:lineRule="exact"/>
        <w:ind w:firstLineChars="200" w:firstLine="640"/>
        <w:rPr>
          <w:rFonts w:ascii="仿宋_GB2312" w:eastAsia="仿宋_GB2312"/>
          <w:color w:val="FF0000"/>
          <w:sz w:val="32"/>
          <w:szCs w:val="32"/>
        </w:rPr>
      </w:pP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41" w:name="_Toc15377207"/>
      <w:bookmarkStart w:id="42"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41"/>
      <w:bookmarkEnd w:id="42"/>
    </w:p>
    <w:p w:rsidR="005B5C64" w:rsidRPr="00C30E69" w:rsidRDefault="00204CDE" w:rsidP="00C30E6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Pr>
          <w:rFonts w:ascii="仿宋" w:eastAsia="仿宋" w:hAnsi="仿宋"/>
          <w:color w:val="000000"/>
          <w:sz w:val="32"/>
          <w:szCs w:val="32"/>
        </w:rPr>
        <w:t>**</w:t>
      </w:r>
      <w:r>
        <w:rPr>
          <w:rFonts w:ascii="仿宋" w:eastAsia="仿宋" w:hAnsi="仿宋" w:hint="eastAsia"/>
          <w:color w:val="000000"/>
          <w:sz w:val="32"/>
          <w:szCs w:val="32"/>
        </w:rPr>
        <w:t>万元，其中：基本支出</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w:t>
      </w:r>
    </w:p>
    <w:p w:rsidR="005B5C64"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（图3：支出决算结构图）（饼状图）</w:t>
      </w:r>
    </w:p>
    <w:p w:rsidR="005B5C64" w:rsidRDefault="005B5C64">
      <w:pPr>
        <w:spacing w:line="600" w:lineRule="exact"/>
        <w:ind w:firstLineChars="200" w:firstLine="640"/>
        <w:rPr>
          <w:rFonts w:ascii="仿宋_GB2312" w:eastAsia="仿宋_GB2312"/>
          <w:color w:val="FF0000"/>
          <w:sz w:val="32"/>
          <w:szCs w:val="32"/>
        </w:rPr>
      </w:pPr>
    </w:p>
    <w:p w:rsidR="005B5C64" w:rsidRDefault="00204CDE">
      <w:pPr>
        <w:spacing w:line="600" w:lineRule="exact"/>
        <w:ind w:firstLineChars="200" w:firstLine="640"/>
        <w:outlineLvl w:val="1"/>
        <w:rPr>
          <w:rStyle w:val="2Char"/>
          <w:rFonts w:ascii="黑体" w:eastAsia="黑体" w:hAnsi="黑体"/>
          <w:b w:val="0"/>
        </w:rPr>
      </w:pPr>
      <w:bookmarkStart w:id="43" w:name="_Toc15377208"/>
      <w:bookmarkStart w:id="44"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43"/>
      <w:bookmarkEnd w:id="44"/>
    </w:p>
    <w:p w:rsidR="00E472B1" w:rsidRDefault="00204CDE" w:rsidP="00F45853">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9年财政拨款收、支总计</w:t>
      </w:r>
      <w:r>
        <w:rPr>
          <w:rFonts w:ascii="仿宋" w:eastAsia="仿宋" w:hAnsi="仿宋"/>
          <w:color w:val="000000"/>
          <w:sz w:val="32"/>
          <w:szCs w:val="32"/>
        </w:rPr>
        <w:t>**</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8年相比，财政拨款收、支总计各增加</w:t>
      </w:r>
      <w:r>
        <w:rPr>
          <w:rFonts w:ascii="仿宋" w:eastAsia="仿宋" w:hAnsi="仿宋"/>
          <w:color w:val="000000"/>
          <w:sz w:val="32"/>
          <w:szCs w:val="32"/>
        </w:rPr>
        <w:t>/</w:t>
      </w:r>
      <w:r>
        <w:rPr>
          <w:rFonts w:ascii="仿宋" w:eastAsia="仿宋" w:hAnsi="仿宋" w:hint="eastAsia"/>
          <w:color w:val="000000"/>
          <w:sz w:val="32"/>
          <w:szCs w:val="32"/>
        </w:rPr>
        <w:t>减少</w:t>
      </w:r>
      <w:r>
        <w:rPr>
          <w:rFonts w:ascii="仿宋" w:eastAsia="仿宋" w:hAnsi="仿宋"/>
          <w:color w:val="000000"/>
          <w:sz w:val="32"/>
          <w:szCs w:val="32"/>
        </w:rPr>
        <w:t>**</w:t>
      </w:r>
      <w:r>
        <w:rPr>
          <w:rFonts w:ascii="仿宋" w:eastAsia="仿宋" w:hAnsi="仿宋" w:hint="eastAsia"/>
          <w:color w:val="000000"/>
          <w:sz w:val="32"/>
          <w:szCs w:val="32"/>
        </w:rPr>
        <w:t>万元，增长</w:t>
      </w:r>
      <w:r>
        <w:rPr>
          <w:rFonts w:ascii="仿宋" w:eastAsia="仿宋" w:hAnsi="仿宋"/>
          <w:color w:val="000000"/>
          <w:sz w:val="32"/>
          <w:szCs w:val="32"/>
        </w:rPr>
        <w:t>/</w:t>
      </w:r>
      <w:r>
        <w:rPr>
          <w:rFonts w:ascii="仿宋" w:eastAsia="仿宋" w:hAnsi="仿宋" w:hint="eastAsia"/>
          <w:color w:val="000000"/>
          <w:sz w:val="32"/>
          <w:szCs w:val="32"/>
        </w:rPr>
        <w:t>下降</w:t>
      </w:r>
      <w:r>
        <w:rPr>
          <w:rFonts w:ascii="仿宋" w:eastAsia="仿宋" w:hAnsi="仿宋"/>
          <w:color w:val="000000"/>
          <w:sz w:val="32"/>
          <w:szCs w:val="32"/>
        </w:rPr>
        <w:t>**%</w:t>
      </w:r>
      <w:r>
        <w:rPr>
          <w:rFonts w:ascii="仿宋" w:eastAsia="仿宋" w:hAnsi="仿宋" w:hint="eastAsia"/>
          <w:color w:val="000000"/>
          <w:sz w:val="32"/>
          <w:szCs w:val="32"/>
        </w:rPr>
        <w:t>。主要变动原因是……</w:t>
      </w:r>
    </w:p>
    <w:p w:rsidR="00416CD4" w:rsidRDefault="00416CD4">
      <w:pPr>
        <w:spacing w:line="600" w:lineRule="exact"/>
        <w:rPr>
          <w:rFonts w:ascii="仿宋" w:eastAsia="仿宋" w:hAnsi="仿宋"/>
          <w:color w:val="000000"/>
          <w:sz w:val="32"/>
          <w:szCs w:val="32"/>
        </w:rPr>
      </w:pPr>
    </w:p>
    <w:p w:rsidR="005B5C64"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5B5C64" w:rsidRDefault="005B5C64">
      <w:pPr>
        <w:spacing w:line="600" w:lineRule="exact"/>
        <w:ind w:firstLine="640"/>
        <w:rPr>
          <w:rFonts w:ascii="仿宋" w:eastAsia="仿宋" w:hAnsi="仿宋"/>
          <w:b/>
          <w:color w:val="00B050"/>
          <w:sz w:val="32"/>
          <w:szCs w:val="32"/>
        </w:rPr>
      </w:pPr>
    </w:p>
    <w:p w:rsidR="005B5C64" w:rsidRDefault="00204CDE">
      <w:pPr>
        <w:spacing w:line="600" w:lineRule="exact"/>
        <w:ind w:firstLineChars="200" w:firstLine="640"/>
        <w:outlineLvl w:val="1"/>
        <w:rPr>
          <w:rStyle w:val="2Char"/>
          <w:rFonts w:ascii="黑体" w:eastAsia="黑体" w:hAnsi="黑体"/>
          <w:b w:val="0"/>
        </w:rPr>
      </w:pPr>
      <w:bookmarkStart w:id="45" w:name="_Toc15377209"/>
      <w:bookmarkStart w:id="46"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45"/>
      <w:bookmarkEnd w:id="46"/>
    </w:p>
    <w:p w:rsidR="005B5C64" w:rsidRDefault="00204CDE" w:rsidP="005D7599">
      <w:pPr>
        <w:spacing w:line="600" w:lineRule="exact"/>
        <w:ind w:firstLineChars="200" w:firstLine="640"/>
        <w:outlineLvl w:val="2"/>
        <w:rPr>
          <w:rFonts w:ascii="仿宋" w:eastAsia="仿宋" w:hAnsi="仿宋"/>
          <w:b/>
          <w:color w:val="000000"/>
          <w:sz w:val="32"/>
          <w:szCs w:val="32"/>
        </w:rPr>
      </w:pPr>
      <w:bookmarkStart w:id="47" w:name="_Toc15377210"/>
      <w:r>
        <w:rPr>
          <w:rFonts w:ascii="仿宋" w:eastAsia="仿宋" w:hAnsi="仿宋" w:hint="eastAsia"/>
          <w:b/>
          <w:color w:val="000000"/>
          <w:sz w:val="32"/>
          <w:szCs w:val="32"/>
        </w:rPr>
        <w:t>（一）一般公共预算财政拨款支出决算总体情况</w:t>
      </w:r>
      <w:bookmarkEnd w:id="47"/>
    </w:p>
    <w:p w:rsidR="005B5C64" w:rsidRDefault="00204CDE">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Pr>
          <w:rFonts w:ascii="仿宋" w:eastAsia="仿宋" w:hAnsi="仿宋"/>
          <w:color w:val="000000"/>
          <w:sz w:val="32"/>
          <w:szCs w:val="32"/>
        </w:rPr>
        <w:t>**</w:t>
      </w:r>
      <w:r>
        <w:rPr>
          <w:rFonts w:ascii="仿宋" w:eastAsia="仿宋" w:hAnsi="仿宋" w:hint="eastAsia"/>
          <w:color w:val="000000"/>
          <w:sz w:val="32"/>
          <w:szCs w:val="32"/>
        </w:rPr>
        <w:t>万元，占本年支出合计的</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8年相比，一般公共预算财政拨款增加</w:t>
      </w:r>
      <w:r>
        <w:rPr>
          <w:rFonts w:ascii="仿宋" w:eastAsia="仿宋" w:hAnsi="仿宋"/>
          <w:color w:val="000000"/>
          <w:sz w:val="32"/>
          <w:szCs w:val="32"/>
        </w:rPr>
        <w:t>/</w:t>
      </w:r>
      <w:r>
        <w:rPr>
          <w:rFonts w:ascii="仿宋" w:eastAsia="仿宋" w:hAnsi="仿宋" w:hint="eastAsia"/>
          <w:color w:val="000000"/>
          <w:sz w:val="32"/>
          <w:szCs w:val="32"/>
        </w:rPr>
        <w:t>减少</w:t>
      </w:r>
      <w:r>
        <w:rPr>
          <w:rFonts w:ascii="仿宋" w:eastAsia="仿宋" w:hAnsi="仿宋"/>
          <w:color w:val="000000"/>
          <w:sz w:val="32"/>
          <w:szCs w:val="32"/>
        </w:rPr>
        <w:t>**</w:t>
      </w:r>
      <w:r>
        <w:rPr>
          <w:rFonts w:ascii="仿宋" w:eastAsia="仿宋" w:hAnsi="仿宋" w:hint="eastAsia"/>
          <w:color w:val="000000"/>
          <w:sz w:val="32"/>
          <w:szCs w:val="32"/>
        </w:rPr>
        <w:t>万元，增长</w:t>
      </w:r>
      <w:r>
        <w:rPr>
          <w:rFonts w:ascii="仿宋" w:eastAsia="仿宋" w:hAnsi="仿宋"/>
          <w:color w:val="000000"/>
          <w:sz w:val="32"/>
          <w:szCs w:val="32"/>
        </w:rPr>
        <w:t>/</w:t>
      </w:r>
      <w:r>
        <w:rPr>
          <w:rFonts w:ascii="仿宋" w:eastAsia="仿宋" w:hAnsi="仿宋" w:hint="eastAsia"/>
          <w:color w:val="000000"/>
          <w:sz w:val="32"/>
          <w:szCs w:val="32"/>
        </w:rPr>
        <w:t>下降</w:t>
      </w:r>
      <w:r>
        <w:rPr>
          <w:rFonts w:ascii="仿宋" w:eastAsia="仿宋" w:hAnsi="仿宋"/>
          <w:color w:val="000000"/>
          <w:sz w:val="32"/>
          <w:szCs w:val="32"/>
        </w:rPr>
        <w:t>**%</w:t>
      </w:r>
      <w:r>
        <w:rPr>
          <w:rFonts w:ascii="仿宋" w:eastAsia="仿宋" w:hAnsi="仿宋" w:hint="eastAsia"/>
          <w:color w:val="000000"/>
          <w:sz w:val="32"/>
          <w:szCs w:val="32"/>
        </w:rPr>
        <w:t>。主要变动原因是……</w:t>
      </w:r>
    </w:p>
    <w:p w:rsidR="00A733B2" w:rsidRDefault="00A733B2">
      <w:pPr>
        <w:spacing w:line="600" w:lineRule="exact"/>
        <w:ind w:firstLineChars="200" w:firstLine="640"/>
        <w:rPr>
          <w:rFonts w:ascii="仿宋" w:eastAsia="仿宋" w:hAnsi="仿宋"/>
          <w:color w:val="000000"/>
          <w:sz w:val="32"/>
          <w:szCs w:val="32"/>
        </w:rPr>
      </w:pPr>
    </w:p>
    <w:p w:rsidR="005B5C64"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（图5：一般公共预算财政拨款支出决算变动情况）（柱状图）</w:t>
      </w:r>
    </w:p>
    <w:p w:rsidR="00A733B2" w:rsidRDefault="00A733B2">
      <w:pPr>
        <w:spacing w:line="600" w:lineRule="exact"/>
        <w:ind w:firstLineChars="200" w:firstLine="640"/>
        <w:rPr>
          <w:rFonts w:ascii="仿宋" w:eastAsia="仿宋" w:hAnsi="仿宋"/>
          <w:color w:val="000000" w:themeColor="text1"/>
          <w:sz w:val="32"/>
          <w:szCs w:val="32"/>
        </w:rPr>
      </w:pPr>
    </w:p>
    <w:p w:rsidR="005B5C64" w:rsidRDefault="00204CDE" w:rsidP="005D7599">
      <w:pPr>
        <w:spacing w:line="600" w:lineRule="exact"/>
        <w:ind w:firstLineChars="200" w:firstLine="640"/>
        <w:outlineLvl w:val="2"/>
        <w:rPr>
          <w:rFonts w:ascii="仿宋" w:eastAsia="仿宋" w:hAnsi="仿宋"/>
          <w:b/>
          <w:color w:val="000000"/>
          <w:sz w:val="32"/>
          <w:szCs w:val="32"/>
        </w:rPr>
      </w:pPr>
      <w:bookmarkStart w:id="48" w:name="_Toc15377211"/>
      <w:r>
        <w:rPr>
          <w:rFonts w:ascii="仿宋" w:eastAsia="仿宋" w:hAnsi="仿宋" w:hint="eastAsia"/>
          <w:b/>
          <w:color w:val="000000"/>
          <w:sz w:val="32"/>
          <w:szCs w:val="32"/>
        </w:rPr>
        <w:t>（二）一般公共预算财政拨款支出决算结构情况</w:t>
      </w:r>
      <w:bookmarkEnd w:id="48"/>
    </w:p>
    <w:p w:rsidR="005B5C64" w:rsidRDefault="00204CDE">
      <w:pPr>
        <w:spacing w:line="600" w:lineRule="exact"/>
        <w:ind w:firstLine="640"/>
        <w:rPr>
          <w:rFonts w:ascii="仿宋" w:eastAsia="仿宋" w:hAnsi="仿宋"/>
          <w:b/>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Pr>
          <w:rFonts w:ascii="仿宋" w:eastAsia="仿宋" w:hAnsi="仿宋"/>
          <w:color w:val="000000" w:themeColor="text1"/>
          <w:sz w:val="32"/>
          <w:szCs w:val="32"/>
        </w:rPr>
        <w:t>**</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Pr>
          <w:rFonts w:ascii="仿宋" w:eastAsia="仿宋" w:hAnsi="仿宋"/>
          <w:color w:val="000000" w:themeColor="text1"/>
          <w:sz w:val="32"/>
          <w:szCs w:val="32"/>
        </w:rPr>
        <w:t>**</w:t>
      </w:r>
      <w:r>
        <w:rPr>
          <w:rFonts w:ascii="仿宋" w:eastAsia="仿宋" w:hAnsi="仿宋" w:hint="eastAsia"/>
          <w:color w:val="000000" w:themeColor="text1"/>
          <w:sz w:val="32"/>
          <w:szCs w:val="32"/>
        </w:rPr>
        <w:t>万元，占</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Pr>
          <w:rFonts w:ascii="仿宋" w:eastAsia="仿宋" w:hAnsi="仿宋"/>
          <w:color w:val="000000" w:themeColor="text1"/>
          <w:sz w:val="32"/>
          <w:szCs w:val="32"/>
        </w:rPr>
        <w:t>**</w:t>
      </w:r>
      <w:r>
        <w:rPr>
          <w:rFonts w:ascii="仿宋" w:eastAsia="仿宋" w:hAnsi="仿宋" w:hint="eastAsia"/>
          <w:color w:val="000000" w:themeColor="text1"/>
          <w:sz w:val="32"/>
          <w:szCs w:val="32"/>
        </w:rPr>
        <w:t>万元，占</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t>支出</w:t>
      </w:r>
      <w:r>
        <w:rPr>
          <w:rFonts w:ascii="仿宋" w:eastAsia="仿宋" w:hAnsi="仿宋"/>
          <w:color w:val="000000" w:themeColor="text1"/>
          <w:sz w:val="32"/>
          <w:szCs w:val="32"/>
        </w:rPr>
        <w:t>**</w:t>
      </w:r>
      <w:r>
        <w:rPr>
          <w:rFonts w:ascii="仿宋" w:eastAsia="仿宋" w:hAnsi="仿宋" w:hint="eastAsia"/>
          <w:color w:val="000000" w:themeColor="text1"/>
          <w:sz w:val="32"/>
          <w:szCs w:val="32"/>
        </w:rPr>
        <w:t>万元，占</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文化旅游体育与传媒（类）支出</w:t>
      </w:r>
      <w:r>
        <w:rPr>
          <w:rFonts w:ascii="仿宋" w:eastAsia="仿宋" w:hAnsi="仿宋"/>
          <w:b/>
          <w:bCs/>
          <w:color w:val="000000" w:themeColor="text1"/>
          <w:sz w:val="32"/>
          <w:szCs w:val="32"/>
        </w:rPr>
        <w:t>**</w:t>
      </w:r>
      <w:r>
        <w:rPr>
          <w:rFonts w:ascii="仿宋" w:eastAsia="仿宋" w:hAnsi="仿宋" w:hint="eastAsia"/>
          <w:b/>
          <w:bCs/>
          <w:color w:val="000000" w:themeColor="text1"/>
          <w:sz w:val="32"/>
          <w:szCs w:val="32"/>
        </w:rPr>
        <w:t>万元，占</w:t>
      </w:r>
      <w:r>
        <w:rPr>
          <w:rFonts w:ascii="仿宋" w:eastAsia="仿宋" w:hAnsi="仿宋"/>
          <w:b/>
          <w:bCs/>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w:t>
      </w:r>
      <w:r>
        <w:rPr>
          <w:rFonts w:ascii="仿宋" w:eastAsia="仿宋" w:hAnsi="仿宋" w:hint="eastAsia"/>
          <w:b/>
          <w:color w:val="000000" w:themeColor="text1"/>
          <w:sz w:val="32"/>
          <w:szCs w:val="32"/>
        </w:rPr>
        <w:lastRenderedPageBreak/>
        <w:t>和就业（类）</w:t>
      </w:r>
      <w:r>
        <w:rPr>
          <w:rFonts w:ascii="仿宋" w:eastAsia="仿宋" w:hAnsi="仿宋" w:hint="eastAsia"/>
          <w:color w:val="000000" w:themeColor="text1"/>
          <w:sz w:val="32"/>
          <w:szCs w:val="32"/>
        </w:rPr>
        <w:t>支出</w:t>
      </w:r>
      <w:r>
        <w:rPr>
          <w:rFonts w:ascii="仿宋" w:eastAsia="仿宋" w:hAnsi="仿宋"/>
          <w:color w:val="000000" w:themeColor="text1"/>
          <w:sz w:val="32"/>
          <w:szCs w:val="32"/>
        </w:rPr>
        <w:t>**</w:t>
      </w:r>
      <w:r>
        <w:rPr>
          <w:rFonts w:ascii="仿宋" w:eastAsia="仿宋" w:hAnsi="仿宋" w:hint="eastAsia"/>
          <w:color w:val="000000" w:themeColor="text1"/>
          <w:sz w:val="32"/>
          <w:szCs w:val="32"/>
        </w:rPr>
        <w:t>万元，占</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Pr>
          <w:rFonts w:ascii="仿宋" w:eastAsia="仿宋" w:hAnsi="仿宋"/>
          <w:color w:val="000000" w:themeColor="text1"/>
          <w:sz w:val="32"/>
          <w:szCs w:val="32"/>
        </w:rPr>
        <w:t>**</w:t>
      </w:r>
      <w:r>
        <w:rPr>
          <w:rFonts w:ascii="仿宋" w:eastAsia="仿宋" w:hAnsi="仿宋" w:hint="eastAsia"/>
          <w:color w:val="000000" w:themeColor="text1"/>
          <w:sz w:val="32"/>
          <w:szCs w:val="32"/>
        </w:rPr>
        <w:t>万元，占</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Pr>
          <w:rFonts w:ascii="仿宋" w:eastAsia="仿宋" w:hAnsi="仿宋"/>
          <w:color w:val="000000" w:themeColor="text1"/>
          <w:sz w:val="32"/>
          <w:szCs w:val="32"/>
        </w:rPr>
        <w:t>**</w:t>
      </w:r>
      <w:r>
        <w:rPr>
          <w:rFonts w:ascii="仿宋" w:eastAsia="仿宋" w:hAnsi="仿宋" w:hint="eastAsia"/>
          <w:color w:val="000000" w:themeColor="text1"/>
          <w:sz w:val="32"/>
          <w:szCs w:val="32"/>
        </w:rPr>
        <w:t>万元，占</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（罗列全部功能分类科目，至类级。）</w:t>
      </w:r>
    </w:p>
    <w:p w:rsidR="00A733B2" w:rsidRDefault="00A733B2">
      <w:pPr>
        <w:spacing w:line="600" w:lineRule="exact"/>
        <w:ind w:firstLine="640"/>
        <w:rPr>
          <w:rFonts w:ascii="仿宋" w:eastAsia="仿宋" w:hAnsi="仿宋"/>
          <w:color w:val="000000" w:themeColor="text1"/>
          <w:sz w:val="32"/>
          <w:szCs w:val="32"/>
        </w:rPr>
      </w:pPr>
    </w:p>
    <w:p w:rsidR="005B5C64" w:rsidRDefault="00204CD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rsidR="005B5C64" w:rsidRDefault="005B5C64">
      <w:pPr>
        <w:spacing w:line="600" w:lineRule="exact"/>
        <w:ind w:firstLineChars="200" w:firstLine="640"/>
        <w:rPr>
          <w:rFonts w:ascii="仿宋" w:eastAsia="仿宋" w:hAnsi="仿宋"/>
          <w:color w:val="000000"/>
          <w:sz w:val="32"/>
          <w:szCs w:val="32"/>
        </w:rPr>
      </w:pPr>
    </w:p>
    <w:p w:rsidR="005B5C64" w:rsidRDefault="00204CDE" w:rsidP="005D7599">
      <w:pPr>
        <w:spacing w:line="600" w:lineRule="exact"/>
        <w:ind w:firstLineChars="200" w:firstLine="640"/>
        <w:outlineLvl w:val="2"/>
        <w:rPr>
          <w:rFonts w:ascii="仿宋" w:eastAsia="仿宋" w:hAnsi="仿宋"/>
          <w:b/>
          <w:color w:val="000000"/>
          <w:sz w:val="32"/>
          <w:szCs w:val="32"/>
        </w:rPr>
      </w:pPr>
      <w:bookmarkStart w:id="49" w:name="_Toc15377212"/>
      <w:r>
        <w:rPr>
          <w:rFonts w:ascii="仿宋" w:eastAsia="仿宋" w:hAnsi="仿宋" w:hint="eastAsia"/>
          <w:b/>
          <w:color w:val="000000"/>
          <w:sz w:val="32"/>
          <w:szCs w:val="32"/>
        </w:rPr>
        <w:t>（三）一般公共预算财政拨款支出决算具体情况</w:t>
      </w:r>
      <w:bookmarkEnd w:id="49"/>
    </w:p>
    <w:p w:rsidR="005B5C64" w:rsidRDefault="00204CDE" w:rsidP="005D7599">
      <w:pPr>
        <w:spacing w:line="600" w:lineRule="exact"/>
        <w:ind w:firstLineChars="200" w:firstLine="640"/>
        <w:outlineLvl w:val="2"/>
        <w:rPr>
          <w:rFonts w:ascii="仿宋" w:eastAsia="仿宋" w:hAnsi="仿宋"/>
          <w:color w:val="FF0000"/>
          <w:sz w:val="32"/>
          <w:szCs w:val="32"/>
        </w:rPr>
      </w:pPr>
      <w:bookmarkStart w:id="50" w:name="_Toc15377213"/>
      <w:bookmarkStart w:id="51" w:name="_Toc15378460"/>
      <w:bookmarkStart w:id="52" w:name="_Toc15377444"/>
      <w:r>
        <w:rPr>
          <w:rFonts w:ascii="仿宋" w:eastAsia="仿宋" w:hAnsi="仿宋" w:hint="eastAsia"/>
          <w:b/>
          <w:color w:val="000000" w:themeColor="text1"/>
          <w:sz w:val="32"/>
          <w:szCs w:val="32"/>
        </w:rPr>
        <w:t>2019年般公共预算支出决算数为</w:t>
      </w:r>
      <w:r>
        <w:rPr>
          <w:rFonts w:ascii="仿宋" w:eastAsia="仿宋" w:hAnsi="仿宋"/>
          <w:b/>
          <w:color w:val="000000" w:themeColor="text1"/>
          <w:sz w:val="32"/>
          <w:szCs w:val="32"/>
        </w:rPr>
        <w:t>**</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50"/>
      <w:bookmarkEnd w:id="51"/>
      <w:bookmarkEnd w:id="52"/>
    </w:p>
    <w:p w:rsidR="005B5C64" w:rsidRDefault="00204CDE" w:rsidP="005D7599">
      <w:pPr>
        <w:spacing w:line="600" w:lineRule="exact"/>
        <w:ind w:firstLineChars="200" w:firstLine="640"/>
        <w:rPr>
          <w:rFonts w:ascii="仿宋" w:eastAsia="仿宋" w:hAnsi="仿宋"/>
          <w:b/>
          <w:color w:val="000000"/>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一般公共服务（类）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等于预算数的主要原因是…。</w:t>
      </w:r>
    </w:p>
    <w:p w:rsidR="005B5C64" w:rsidRDefault="00204CDE" w:rsidP="005D7599">
      <w:pPr>
        <w:spacing w:line="600" w:lineRule="exact"/>
        <w:ind w:firstLineChars="200" w:firstLine="640"/>
        <w:rPr>
          <w:rFonts w:ascii="仿宋" w:eastAsia="仿宋" w:hAnsi="仿宋"/>
          <w:b/>
          <w:color w:val="000000"/>
          <w:sz w:val="32"/>
          <w:szCs w:val="32"/>
        </w:rPr>
      </w:pPr>
      <w:r>
        <w:rPr>
          <w:rStyle w:val="a7"/>
          <w:rFonts w:ascii="仿宋" w:eastAsia="仿宋" w:hAnsi="仿宋"/>
          <w:bCs/>
          <w:color w:val="000000"/>
          <w:sz w:val="32"/>
          <w:szCs w:val="32"/>
        </w:rPr>
        <w:t>2.</w:t>
      </w:r>
      <w:r>
        <w:rPr>
          <w:rStyle w:val="a7"/>
          <w:rFonts w:ascii="仿宋" w:eastAsia="仿宋" w:hAnsi="仿宋" w:hint="eastAsia"/>
          <w:bCs/>
          <w:color w:val="000000"/>
          <w:sz w:val="32"/>
          <w:szCs w:val="32"/>
        </w:rPr>
        <w:t>教育（类）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等于预算数的主要原因是…。</w:t>
      </w:r>
    </w:p>
    <w:p w:rsidR="005B5C64" w:rsidRDefault="00204CDE" w:rsidP="005D7599">
      <w:pPr>
        <w:spacing w:line="600" w:lineRule="exact"/>
        <w:ind w:firstLineChars="200" w:firstLine="640"/>
        <w:rPr>
          <w:rFonts w:ascii="仿宋" w:eastAsia="仿宋" w:hAnsi="仿宋"/>
          <w:b/>
          <w:color w:val="000000"/>
          <w:sz w:val="32"/>
          <w:szCs w:val="32"/>
        </w:rPr>
      </w:pPr>
      <w:r>
        <w:rPr>
          <w:rStyle w:val="a7"/>
          <w:rFonts w:ascii="仿宋" w:eastAsia="仿宋" w:hAnsi="仿宋"/>
          <w:bCs/>
          <w:color w:val="000000"/>
          <w:sz w:val="32"/>
          <w:szCs w:val="32"/>
        </w:rPr>
        <w:t>3.</w:t>
      </w:r>
      <w:r>
        <w:rPr>
          <w:rStyle w:val="a7"/>
          <w:rFonts w:ascii="仿宋" w:eastAsia="仿宋" w:hAnsi="仿宋" w:hint="eastAsia"/>
          <w:bCs/>
          <w:color w:val="000000"/>
          <w:sz w:val="32"/>
          <w:szCs w:val="32"/>
        </w:rPr>
        <w:t>科学技术（类）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等于预算数的主要原因是…。</w:t>
      </w:r>
    </w:p>
    <w:p w:rsidR="005B5C64" w:rsidRDefault="00204CDE" w:rsidP="005D7599">
      <w:pPr>
        <w:spacing w:line="600" w:lineRule="exact"/>
        <w:ind w:firstLineChars="200" w:firstLine="640"/>
        <w:rPr>
          <w:rFonts w:ascii="仿宋" w:eastAsia="仿宋" w:hAnsi="仿宋"/>
          <w:b/>
          <w:color w:val="000000"/>
          <w:sz w:val="32"/>
          <w:szCs w:val="32"/>
        </w:rPr>
      </w:pPr>
      <w:r>
        <w:rPr>
          <w:rStyle w:val="a7"/>
          <w:rFonts w:ascii="仿宋" w:eastAsia="仿宋" w:hAnsi="仿宋"/>
          <w:bCs/>
          <w:color w:val="000000"/>
          <w:sz w:val="32"/>
          <w:szCs w:val="32"/>
        </w:rPr>
        <w:t>4.</w:t>
      </w:r>
      <w:r>
        <w:rPr>
          <w:rStyle w:val="a7"/>
          <w:rFonts w:ascii="仿宋" w:eastAsia="仿宋" w:hAnsi="仿宋" w:hint="eastAsia"/>
          <w:bCs/>
          <w:color w:val="000000"/>
          <w:sz w:val="32"/>
          <w:szCs w:val="32"/>
        </w:rPr>
        <w:t>文化旅游体育与传媒（类）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等于预算数的主要原因是…。</w:t>
      </w:r>
    </w:p>
    <w:p w:rsidR="005B5C64" w:rsidRDefault="00204CDE" w:rsidP="005D7599">
      <w:pPr>
        <w:spacing w:line="600" w:lineRule="exact"/>
        <w:ind w:firstLineChars="200" w:firstLine="640"/>
        <w:rPr>
          <w:rFonts w:ascii="仿宋" w:eastAsia="仿宋" w:hAnsi="仿宋"/>
          <w:b/>
          <w:color w:val="000000"/>
          <w:sz w:val="32"/>
          <w:szCs w:val="32"/>
        </w:rPr>
      </w:pPr>
      <w:r>
        <w:rPr>
          <w:rStyle w:val="a7"/>
          <w:rFonts w:ascii="仿宋" w:eastAsia="仿宋" w:hAnsi="仿宋"/>
          <w:bCs/>
          <w:color w:val="000000"/>
          <w:sz w:val="32"/>
          <w:szCs w:val="32"/>
        </w:rPr>
        <w:t>5.</w:t>
      </w:r>
      <w:r>
        <w:rPr>
          <w:rStyle w:val="a7"/>
          <w:rFonts w:ascii="仿宋" w:eastAsia="仿宋" w:hAnsi="仿宋" w:hint="eastAsia"/>
          <w:bCs/>
          <w:color w:val="000000"/>
          <w:sz w:val="32"/>
          <w:szCs w:val="32"/>
        </w:rPr>
        <w:t>社会保障和就业（类）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等于预算数的主要原因是…。</w:t>
      </w:r>
    </w:p>
    <w:p w:rsidR="005B5C64" w:rsidRDefault="00204CDE" w:rsidP="005D7599">
      <w:pPr>
        <w:spacing w:line="600" w:lineRule="exact"/>
        <w:ind w:firstLineChars="200" w:firstLine="640"/>
        <w:rPr>
          <w:rFonts w:ascii="仿宋" w:eastAsia="仿宋" w:hAnsi="仿宋"/>
          <w:b/>
          <w:color w:val="000000"/>
          <w:sz w:val="32"/>
          <w:szCs w:val="32"/>
        </w:rPr>
      </w:pPr>
      <w:r>
        <w:rPr>
          <w:rStyle w:val="a7"/>
          <w:rFonts w:ascii="仿宋" w:eastAsia="仿宋" w:hAnsi="仿宋"/>
          <w:bCs/>
          <w:color w:val="000000"/>
          <w:sz w:val="32"/>
          <w:szCs w:val="32"/>
        </w:rPr>
        <w:t>6.</w:t>
      </w:r>
      <w:r>
        <w:rPr>
          <w:rFonts w:ascii="仿宋" w:eastAsia="仿宋" w:hAnsi="仿宋" w:hint="eastAsia"/>
          <w:b/>
          <w:bCs/>
          <w:color w:val="000000" w:themeColor="text1"/>
          <w:sz w:val="32"/>
          <w:szCs w:val="32"/>
        </w:rPr>
        <w:t>卫生健康</w:t>
      </w:r>
      <w:r>
        <w:rPr>
          <w:rStyle w:val="a7"/>
          <w:rFonts w:ascii="仿宋" w:eastAsia="仿宋" w:hAnsi="仿宋" w:hint="eastAsia"/>
          <w:bCs/>
          <w:color w:val="000000"/>
          <w:sz w:val="32"/>
          <w:szCs w:val="32"/>
        </w:rPr>
        <w:t>（类）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万元，</w:t>
      </w:r>
      <w:r>
        <w:rPr>
          <w:rStyle w:val="a7"/>
          <w:rFonts w:ascii="仿宋" w:eastAsia="仿宋" w:hAnsi="仿宋" w:hint="eastAsia"/>
          <w:b w:val="0"/>
          <w:bCs/>
          <w:color w:val="000000"/>
          <w:sz w:val="32"/>
          <w:szCs w:val="32"/>
        </w:rPr>
        <w:lastRenderedPageBreak/>
        <w:t>完成预算</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等于预算数的主要原因是…。</w:t>
      </w:r>
    </w:p>
    <w:p w:rsidR="00E472B1" w:rsidRDefault="00204CD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p>
    <w:p w:rsidR="00416CD4" w:rsidRDefault="00204CDE" w:rsidP="005D7599">
      <w:pPr>
        <w:spacing w:line="600" w:lineRule="exact"/>
        <w:ind w:firstLineChars="200" w:firstLine="640"/>
        <w:rPr>
          <w:rFonts w:ascii="仿宋" w:eastAsia="仿宋" w:hAnsi="仿宋"/>
          <w:b/>
          <w:color w:val="FF0000"/>
          <w:sz w:val="32"/>
          <w:szCs w:val="32"/>
        </w:rPr>
      </w:pPr>
      <w:r>
        <w:rPr>
          <w:rFonts w:ascii="仿宋" w:eastAsia="仿宋" w:hAnsi="仿宋" w:hint="eastAsia"/>
          <w:b/>
          <w:color w:val="FF0000"/>
          <w:sz w:val="32"/>
          <w:szCs w:val="32"/>
        </w:rPr>
        <w:t>（</w:t>
      </w:r>
      <w:r w:rsidR="002A31DE">
        <w:rPr>
          <w:rFonts w:ascii="仿宋" w:eastAsia="仿宋" w:hAnsi="仿宋" w:hint="eastAsia"/>
          <w:b/>
          <w:color w:val="FF0000"/>
          <w:sz w:val="32"/>
          <w:szCs w:val="32"/>
        </w:rPr>
        <w:t>注：</w:t>
      </w:r>
      <w:r>
        <w:rPr>
          <w:rFonts w:ascii="仿宋" w:eastAsia="仿宋" w:hAnsi="仿宋" w:hint="eastAsia"/>
          <w:b/>
          <w:color w:val="FF0000"/>
          <w:sz w:val="32"/>
          <w:szCs w:val="32"/>
        </w:rPr>
        <w:t>数据来源</w:t>
      </w:r>
      <w:r w:rsidR="00F87E96">
        <w:rPr>
          <w:rFonts w:ascii="仿宋" w:eastAsia="仿宋" w:hAnsi="仿宋" w:hint="eastAsia"/>
          <w:b/>
          <w:color w:val="FF0000"/>
          <w:sz w:val="32"/>
          <w:szCs w:val="32"/>
        </w:rPr>
        <w:t>于</w:t>
      </w:r>
      <w:r>
        <w:rPr>
          <w:rFonts w:ascii="仿宋" w:eastAsia="仿宋" w:hAnsi="仿宋" w:hint="eastAsia"/>
          <w:b/>
          <w:color w:val="FF0000"/>
          <w:sz w:val="32"/>
          <w:szCs w:val="32"/>
        </w:rPr>
        <w:t>财决</w:t>
      </w:r>
      <w:r w:rsidR="005B5C64">
        <w:rPr>
          <w:rFonts w:ascii="仿宋" w:eastAsia="仿宋" w:hAnsi="仿宋"/>
          <w:b/>
          <w:color w:val="FF0000"/>
          <w:sz w:val="32"/>
          <w:szCs w:val="32"/>
        </w:rPr>
        <w:t>Z01-1</w:t>
      </w:r>
      <w:r>
        <w:rPr>
          <w:rFonts w:ascii="仿宋" w:eastAsia="仿宋" w:hAnsi="仿宋" w:hint="eastAsia"/>
          <w:b/>
          <w:color w:val="FF0000"/>
          <w:sz w:val="32"/>
          <w:szCs w:val="32"/>
        </w:rPr>
        <w:t>表，罗列全部功能分类科目至项级。上述“预算”口径为</w:t>
      </w:r>
      <w:r w:rsidR="00833962" w:rsidRPr="00833962">
        <w:rPr>
          <w:rFonts w:ascii="仿宋" w:eastAsia="仿宋" w:hAnsi="仿宋" w:hint="eastAsia"/>
          <w:b/>
          <w:color w:val="FF0000"/>
          <w:sz w:val="32"/>
          <w:szCs w:val="32"/>
          <w:highlight w:val="yellow"/>
        </w:rPr>
        <w:t>调整预算数</w:t>
      </w:r>
      <w:r>
        <w:rPr>
          <w:rFonts w:ascii="仿宋" w:eastAsia="仿宋" w:hAnsi="仿宋" w:hint="eastAsia"/>
          <w:b/>
          <w:color w:val="FF0000"/>
          <w:sz w:val="32"/>
          <w:szCs w:val="32"/>
        </w:rPr>
        <w:t>。增减变动原因为决算数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和调整预算数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比较，与预算数持平可以不写原因。）</w:t>
      </w:r>
    </w:p>
    <w:p w:rsidR="005B5C64" w:rsidRDefault="005B5C64">
      <w:pPr>
        <w:spacing w:line="600" w:lineRule="exact"/>
        <w:ind w:firstLine="640"/>
        <w:rPr>
          <w:rFonts w:ascii="仿宋" w:eastAsia="仿宋" w:hAnsi="仿宋"/>
          <w:b/>
          <w:color w:val="000000"/>
          <w:sz w:val="32"/>
          <w:szCs w:val="32"/>
        </w:rPr>
      </w:pPr>
    </w:p>
    <w:p w:rsidR="005B5C64" w:rsidRDefault="00204CDE">
      <w:pPr>
        <w:tabs>
          <w:tab w:val="right" w:pos="8306"/>
        </w:tabs>
        <w:spacing w:line="600" w:lineRule="exact"/>
        <w:ind w:firstLine="640"/>
        <w:outlineLvl w:val="1"/>
        <w:rPr>
          <w:rStyle w:val="2Char"/>
        </w:rPr>
      </w:pPr>
      <w:bookmarkStart w:id="53" w:name="_Toc15377214"/>
      <w:bookmarkStart w:id="54"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53"/>
      <w:bookmarkEnd w:id="54"/>
      <w:r>
        <w:rPr>
          <w:rStyle w:val="2Char"/>
          <w:rFonts w:ascii="黑体" w:eastAsia="黑体" w:hAnsi="黑体"/>
          <w:b w:val="0"/>
        </w:rPr>
        <w:tab/>
      </w:r>
    </w:p>
    <w:p w:rsidR="005B5C64" w:rsidRDefault="00204CDE">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Pr>
          <w:rFonts w:ascii="仿宋" w:eastAsia="仿宋" w:hAnsi="仿宋"/>
          <w:color w:val="000000"/>
          <w:sz w:val="32"/>
          <w:szCs w:val="32"/>
        </w:rPr>
        <w:t>**</w:t>
      </w:r>
      <w:r>
        <w:rPr>
          <w:rFonts w:ascii="仿宋" w:eastAsia="仿宋" w:hAnsi="仿宋" w:hint="eastAsia"/>
          <w:color w:val="000000"/>
          <w:sz w:val="32"/>
          <w:szCs w:val="32"/>
        </w:rPr>
        <w:t>万元，其中：</w:t>
      </w:r>
    </w:p>
    <w:p w:rsidR="005B5C64" w:rsidRPr="00C30E69" w:rsidRDefault="00204CDE" w:rsidP="00C30E69">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color w:val="000000"/>
          <w:sz w:val="32"/>
          <w:szCs w:val="32"/>
        </w:rPr>
        <w:t>**</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w:t>
      </w:r>
      <w:r w:rsidR="00265372">
        <w:rPr>
          <w:rFonts w:ascii="仿宋" w:eastAsia="仿宋" w:hAnsi="仿宋" w:hint="eastAsia"/>
          <w:color w:val="000000"/>
          <w:sz w:val="32"/>
          <w:szCs w:val="32"/>
        </w:rPr>
        <w:t>补助</w:t>
      </w:r>
      <w:r>
        <w:rPr>
          <w:rFonts w:ascii="仿宋" w:eastAsia="仿宋" w:hAnsi="仿宋" w:hint="eastAsia"/>
          <w:color w:val="000000"/>
          <w:sz w:val="32"/>
          <w:szCs w:val="32"/>
        </w:rPr>
        <w:t>、奖励金、住房公积金、其他对个人和家庭的补助支出等</w:t>
      </w:r>
      <w:r w:rsidR="00265372">
        <w:rPr>
          <w:rFonts w:ascii="仿宋" w:eastAsia="仿宋" w:hAnsi="仿宋" w:hint="eastAsia"/>
          <w:color w:val="000000"/>
          <w:sz w:val="32"/>
          <w:szCs w:val="32"/>
        </w:rPr>
        <w:t>。</w:t>
      </w:r>
      <w:r>
        <w:rPr>
          <w:rFonts w:ascii="仿宋" w:eastAsia="仿宋" w:hAnsi="仿宋"/>
          <w:color w:val="000000"/>
          <w:sz w:val="32"/>
          <w:szCs w:val="32"/>
        </w:rPr>
        <w:br/>
      </w:r>
      <w:r>
        <w:rPr>
          <w:rFonts w:ascii="仿宋" w:eastAsia="仿宋" w:hAnsi="仿宋" w:hint="eastAsia"/>
          <w:color w:val="000000"/>
          <w:sz w:val="32"/>
          <w:szCs w:val="32"/>
        </w:rPr>
        <w:t xml:space="preserve">　　</w:t>
      </w:r>
      <w:r w:rsidR="005B5C64">
        <w:rPr>
          <w:rFonts w:ascii="仿宋" w:eastAsia="仿宋" w:hAnsi="仿宋" w:hint="eastAsia"/>
          <w:color w:val="000000"/>
          <w:sz w:val="32"/>
          <w:szCs w:val="32"/>
        </w:rPr>
        <w:t>日常</w:t>
      </w:r>
      <w:r>
        <w:rPr>
          <w:rFonts w:ascii="仿宋" w:eastAsia="仿宋" w:hAnsi="仿宋" w:hint="eastAsia"/>
          <w:color w:val="000000"/>
          <w:sz w:val="32"/>
          <w:szCs w:val="32"/>
        </w:rPr>
        <w:t>公用经费</w:t>
      </w:r>
      <w:r>
        <w:rPr>
          <w:rFonts w:ascii="仿宋" w:eastAsia="仿宋" w:hAnsi="仿宋"/>
          <w:color w:val="000000"/>
          <w:sz w:val="32"/>
          <w:szCs w:val="32"/>
        </w:rPr>
        <w:t>**</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5B5C64" w:rsidRDefault="00204CDE">
      <w:pPr>
        <w:spacing w:line="600" w:lineRule="exact"/>
        <w:ind w:firstLine="640"/>
        <w:outlineLvl w:val="1"/>
        <w:rPr>
          <w:rStyle w:val="2Char"/>
          <w:rFonts w:ascii="黑体" w:eastAsia="黑体" w:hAnsi="黑体"/>
          <w:b w:val="0"/>
        </w:rPr>
      </w:pPr>
      <w:bookmarkStart w:id="55" w:name="_Toc15396609"/>
      <w:bookmarkStart w:id="56"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55"/>
      <w:bookmarkEnd w:id="56"/>
    </w:p>
    <w:p w:rsidR="005B5C64" w:rsidRDefault="00204CDE">
      <w:pPr>
        <w:spacing w:line="600" w:lineRule="exact"/>
        <w:ind w:firstLine="640"/>
        <w:outlineLvl w:val="2"/>
        <w:rPr>
          <w:rFonts w:ascii="仿宋" w:eastAsia="仿宋" w:hAnsi="仿宋"/>
          <w:b/>
          <w:color w:val="000000"/>
          <w:sz w:val="32"/>
          <w:szCs w:val="32"/>
        </w:rPr>
      </w:pPr>
      <w:bookmarkStart w:id="57" w:name="_Toc15377216"/>
      <w:r>
        <w:rPr>
          <w:rFonts w:ascii="仿宋" w:eastAsia="仿宋" w:hAnsi="仿宋" w:hint="eastAsia"/>
          <w:b/>
          <w:color w:val="000000"/>
          <w:sz w:val="32"/>
          <w:szCs w:val="32"/>
        </w:rPr>
        <w:t>（一）“三公”经费财政拨款支出决算总体情况说明</w:t>
      </w:r>
      <w:bookmarkEnd w:id="57"/>
    </w:p>
    <w:p w:rsidR="00E472B1" w:rsidRDefault="00204CDE">
      <w:pPr>
        <w:spacing w:line="600" w:lineRule="exact"/>
        <w:ind w:firstLine="640"/>
        <w:rPr>
          <w:rFonts w:ascii="仿宋" w:eastAsia="仿宋" w:hAnsi="仿宋"/>
          <w:color w:val="000000"/>
          <w:sz w:val="32"/>
          <w:szCs w:val="32"/>
        </w:rPr>
      </w:pPr>
      <w:r>
        <w:rPr>
          <w:rFonts w:ascii="仿宋" w:eastAsia="仿宋" w:hAnsi="仿宋"/>
          <w:color w:val="000000"/>
          <w:sz w:val="32"/>
          <w:szCs w:val="32"/>
        </w:rPr>
        <w:lastRenderedPageBreak/>
        <w:t>201</w:t>
      </w:r>
      <w:r>
        <w:rPr>
          <w:rFonts w:ascii="仿宋" w:eastAsia="仿宋" w:hAnsi="仿宋" w:hint="eastAsia"/>
          <w:color w:val="000000"/>
          <w:sz w:val="32"/>
          <w:szCs w:val="32"/>
        </w:rPr>
        <w:t>9年“三公”经费财政拨款支出决算为</w:t>
      </w:r>
      <w:r>
        <w:rPr>
          <w:rFonts w:ascii="仿宋" w:eastAsia="仿宋" w:hAnsi="仿宋"/>
          <w:color w:val="000000"/>
          <w:sz w:val="32"/>
          <w:szCs w:val="32"/>
        </w:rPr>
        <w:t>**</w:t>
      </w:r>
      <w:r>
        <w:rPr>
          <w:rFonts w:ascii="仿宋" w:eastAsia="仿宋" w:hAnsi="仿宋" w:hint="eastAsia"/>
          <w:color w:val="000000"/>
          <w:sz w:val="32"/>
          <w:szCs w:val="32"/>
        </w:rPr>
        <w:t>万元，完成预算</w:t>
      </w:r>
      <w:r>
        <w:rPr>
          <w:rFonts w:ascii="仿宋" w:eastAsia="仿宋" w:hAnsi="仿宋"/>
          <w:color w:val="000000"/>
          <w:sz w:val="32"/>
          <w:szCs w:val="32"/>
        </w:rPr>
        <w:t>**%</w:t>
      </w:r>
      <w:r>
        <w:rPr>
          <w:rFonts w:ascii="仿宋" w:eastAsia="仿宋" w:hAnsi="仿宋" w:hint="eastAsia"/>
          <w:color w:val="000000"/>
          <w:sz w:val="32"/>
          <w:szCs w:val="32"/>
        </w:rPr>
        <w:t>，决算数小于预算数（或与预算数持平）的主要原因是……。</w:t>
      </w:r>
    </w:p>
    <w:p w:rsidR="005B5C64" w:rsidRPr="000468DB" w:rsidRDefault="00833962">
      <w:pPr>
        <w:spacing w:line="600" w:lineRule="exact"/>
        <w:ind w:firstLine="640"/>
        <w:rPr>
          <w:rFonts w:ascii="仿宋" w:eastAsia="仿宋" w:hAnsi="仿宋"/>
          <w:b/>
          <w:color w:val="FF0000"/>
          <w:sz w:val="32"/>
          <w:szCs w:val="32"/>
        </w:rPr>
      </w:pPr>
      <w:r w:rsidRPr="00833962">
        <w:rPr>
          <w:rFonts w:ascii="仿宋" w:eastAsia="仿宋" w:hAnsi="仿宋" w:hint="eastAsia"/>
          <w:b/>
          <w:color w:val="FF0000"/>
          <w:sz w:val="32"/>
          <w:szCs w:val="32"/>
        </w:rPr>
        <w:t>（</w:t>
      </w:r>
      <w:r w:rsidR="002A31DE">
        <w:rPr>
          <w:rFonts w:ascii="仿宋" w:eastAsia="仿宋" w:hAnsi="仿宋" w:hint="eastAsia"/>
          <w:b/>
          <w:color w:val="FF0000"/>
          <w:sz w:val="32"/>
          <w:szCs w:val="32"/>
        </w:rPr>
        <w:t>注：</w:t>
      </w:r>
      <w:r w:rsidRPr="00833962">
        <w:rPr>
          <w:rFonts w:ascii="仿宋" w:eastAsia="仿宋" w:hAnsi="仿宋" w:hint="eastAsia"/>
          <w:b/>
          <w:color w:val="FF0000"/>
          <w:sz w:val="32"/>
          <w:szCs w:val="32"/>
        </w:rPr>
        <w:t>上述“预算”口径为调整预算数，包括政府性基金支出决算情况。）</w:t>
      </w:r>
    </w:p>
    <w:p w:rsidR="005B5C64" w:rsidRDefault="00204CDE">
      <w:pPr>
        <w:spacing w:line="600" w:lineRule="exact"/>
        <w:ind w:firstLine="640"/>
        <w:outlineLvl w:val="2"/>
        <w:rPr>
          <w:rFonts w:ascii="仿宋" w:eastAsia="仿宋" w:hAnsi="仿宋"/>
          <w:b/>
          <w:color w:val="000000"/>
          <w:sz w:val="32"/>
          <w:szCs w:val="32"/>
        </w:rPr>
      </w:pPr>
      <w:bookmarkStart w:id="58" w:name="_Toc15377217"/>
      <w:r>
        <w:rPr>
          <w:rFonts w:ascii="仿宋" w:eastAsia="仿宋" w:hAnsi="仿宋" w:hint="eastAsia"/>
          <w:b/>
          <w:color w:val="000000"/>
          <w:sz w:val="32"/>
          <w:szCs w:val="32"/>
        </w:rPr>
        <w:t>（二）“三公”经费财政拨款支出决算具体情况说明</w:t>
      </w:r>
      <w:bookmarkEnd w:id="58"/>
    </w:p>
    <w:p w:rsidR="005B5C64" w:rsidRDefault="00204CDE">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color w:val="000000"/>
          <w:sz w:val="32"/>
          <w:szCs w:val="32"/>
        </w:rPr>
        <w:t>**</w:t>
      </w:r>
      <w:r>
        <w:rPr>
          <w:rFonts w:ascii="仿宋" w:eastAsia="仿宋" w:hAnsi="仿宋" w:hint="eastAsia"/>
          <w:color w:val="000000"/>
          <w:sz w:val="32"/>
          <w:szCs w:val="32"/>
        </w:rPr>
        <w:t>万元，占</w:t>
      </w:r>
      <w:r>
        <w:rPr>
          <w:rFonts w:ascii="仿宋" w:eastAsia="仿宋" w:hAnsi="仿宋"/>
          <w:color w:val="000000"/>
          <w:sz w:val="32"/>
          <w:szCs w:val="32"/>
        </w:rPr>
        <w:t>**%</w:t>
      </w:r>
      <w:r>
        <w:rPr>
          <w:rFonts w:ascii="仿宋" w:eastAsia="仿宋" w:hAnsi="仿宋" w:hint="eastAsia"/>
          <w:color w:val="000000"/>
          <w:sz w:val="32"/>
          <w:szCs w:val="32"/>
        </w:rPr>
        <w:t>。具体情况如下：</w:t>
      </w:r>
    </w:p>
    <w:p w:rsidR="005B5C64" w:rsidRDefault="00204CDE">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rsidR="005B5C64" w:rsidRDefault="00204CDE">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color w:val="000000"/>
          <w:sz w:val="32"/>
          <w:szCs w:val="32"/>
        </w:rPr>
        <w:t>**</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color w:val="000000"/>
          <w:sz w:val="32"/>
          <w:szCs w:val="32"/>
        </w:rPr>
        <w:t>**</w:t>
      </w:r>
      <w:r>
        <w:rPr>
          <w:rFonts w:ascii="仿宋_GB2312" w:eastAsia="仿宋_GB2312" w:hint="eastAsia"/>
          <w:color w:val="000000"/>
          <w:sz w:val="32"/>
          <w:szCs w:val="32"/>
        </w:rPr>
        <w:t>次，出国（境）</w:t>
      </w:r>
      <w:r>
        <w:rPr>
          <w:rFonts w:ascii="仿宋_GB2312" w:eastAsia="仿宋_GB2312"/>
          <w:color w:val="000000"/>
          <w:sz w:val="32"/>
          <w:szCs w:val="32"/>
        </w:rPr>
        <w:t>**</w:t>
      </w:r>
      <w:r>
        <w:rPr>
          <w:rFonts w:ascii="仿宋_GB2312" w:eastAsia="仿宋_GB2312" w:hint="eastAsia"/>
          <w:color w:val="000000"/>
          <w:sz w:val="32"/>
          <w:szCs w:val="32"/>
        </w:rPr>
        <w:t>人。因公出国（境）支出决算比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color w:val="000000"/>
          <w:sz w:val="32"/>
          <w:szCs w:val="32"/>
        </w:rPr>
        <w:t>**%</w:t>
      </w:r>
      <w:r>
        <w:rPr>
          <w:rFonts w:ascii="仿宋_GB2312" w:eastAsia="仿宋_GB2312" w:hint="eastAsia"/>
          <w:color w:val="000000"/>
          <w:sz w:val="32"/>
          <w:szCs w:val="32"/>
        </w:rPr>
        <w:t>。主要原因是…</w:t>
      </w:r>
    </w:p>
    <w:p w:rsidR="005B5C64" w:rsidRDefault="00204CDE">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开支内容包括：…（团组名称、出访地点、取得成效）</w:t>
      </w:r>
    </w:p>
    <w:p w:rsidR="005B5C64" w:rsidRDefault="00204CDE">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color w:val="000000"/>
          <w:sz w:val="32"/>
          <w:szCs w:val="32"/>
        </w:rPr>
        <w:t>**</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color w:val="000000"/>
          <w:sz w:val="32"/>
          <w:szCs w:val="32"/>
        </w:rPr>
        <w:t>**%</w:t>
      </w:r>
      <w:r>
        <w:rPr>
          <w:rFonts w:ascii="仿宋_GB2312" w:eastAsia="仿宋_GB2312" w:hint="eastAsia"/>
          <w:color w:val="000000"/>
          <w:sz w:val="32"/>
          <w:szCs w:val="32"/>
        </w:rPr>
        <w:t>。主要原因是…</w:t>
      </w:r>
    </w:p>
    <w:p w:rsidR="00833962" w:rsidRPr="00833962" w:rsidRDefault="00204CDE">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color w:val="000000"/>
          <w:sz w:val="32"/>
          <w:szCs w:val="32"/>
        </w:rPr>
        <w:t>**</w:t>
      </w:r>
      <w:r>
        <w:rPr>
          <w:rFonts w:ascii="仿宋_GB2312" w:eastAsia="仿宋_GB2312" w:hint="eastAsia"/>
          <w:color w:val="000000"/>
          <w:sz w:val="32"/>
          <w:szCs w:val="32"/>
        </w:rPr>
        <w:t>万元。全年按规定更新购置公务用车</w:t>
      </w:r>
      <w:r>
        <w:rPr>
          <w:rFonts w:ascii="仿宋_GB2312" w:eastAsia="仿宋_GB2312"/>
          <w:color w:val="000000"/>
          <w:sz w:val="32"/>
          <w:szCs w:val="32"/>
        </w:rPr>
        <w:t>**</w:t>
      </w:r>
      <w:r>
        <w:rPr>
          <w:rFonts w:ascii="仿宋_GB2312" w:eastAsia="仿宋_GB2312" w:hint="eastAsia"/>
          <w:color w:val="000000"/>
          <w:sz w:val="32"/>
          <w:szCs w:val="32"/>
        </w:rPr>
        <w:t>辆，</w:t>
      </w:r>
      <w:r w:rsidR="00727533">
        <w:rPr>
          <w:rFonts w:ascii="仿宋_GB2312" w:eastAsia="仿宋_GB2312" w:hint="eastAsia"/>
          <w:color w:val="000000"/>
          <w:sz w:val="32"/>
          <w:szCs w:val="32"/>
        </w:rPr>
        <w:t>金额</w:t>
      </w:r>
      <w:r w:rsidR="00727533">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color w:val="000000"/>
          <w:sz w:val="32"/>
          <w:szCs w:val="32"/>
        </w:rPr>
        <w:t>**</w:t>
      </w:r>
      <w:r>
        <w:rPr>
          <w:rFonts w:ascii="仿宋_GB2312" w:eastAsia="仿宋_GB2312" w:hint="eastAsia"/>
          <w:color w:val="000000"/>
          <w:sz w:val="32"/>
          <w:szCs w:val="32"/>
        </w:rPr>
        <w:t>辆，其中：</w:t>
      </w:r>
      <w:r w:rsidR="00727533" w:rsidRPr="00727533">
        <w:rPr>
          <w:rFonts w:ascii="仿宋_GB2312" w:eastAsia="仿宋_GB2312" w:hint="eastAsia"/>
          <w:color w:val="000000"/>
          <w:sz w:val="32"/>
          <w:szCs w:val="32"/>
        </w:rPr>
        <w:t>主要领导干部用车</w:t>
      </w:r>
      <w:r>
        <w:rPr>
          <w:rFonts w:ascii="仿宋_GB2312" w:eastAsia="仿宋_GB2312"/>
          <w:color w:val="000000"/>
          <w:sz w:val="32"/>
          <w:szCs w:val="32"/>
        </w:rPr>
        <w:t>**</w:t>
      </w:r>
      <w:r>
        <w:rPr>
          <w:rFonts w:ascii="仿宋_GB2312" w:eastAsia="仿宋_GB2312" w:hint="eastAsia"/>
          <w:color w:val="000000"/>
          <w:sz w:val="32"/>
          <w:szCs w:val="32"/>
        </w:rPr>
        <w:t>辆、</w:t>
      </w:r>
      <w:r w:rsidR="00727533" w:rsidRPr="00727533">
        <w:rPr>
          <w:rFonts w:ascii="仿宋_GB2312" w:eastAsia="仿宋_GB2312" w:hint="eastAsia"/>
          <w:color w:val="000000"/>
          <w:sz w:val="32"/>
          <w:szCs w:val="32"/>
        </w:rPr>
        <w:t>机要通信用车</w:t>
      </w:r>
      <w:r>
        <w:rPr>
          <w:rFonts w:ascii="仿宋_GB2312" w:eastAsia="仿宋_GB2312"/>
          <w:color w:val="000000"/>
          <w:sz w:val="32"/>
          <w:szCs w:val="32"/>
        </w:rPr>
        <w:t>**</w:t>
      </w:r>
      <w:r>
        <w:rPr>
          <w:rFonts w:ascii="仿宋_GB2312" w:eastAsia="仿宋_GB2312" w:hint="eastAsia"/>
          <w:color w:val="000000"/>
          <w:sz w:val="32"/>
          <w:szCs w:val="32"/>
        </w:rPr>
        <w:t>辆、</w:t>
      </w:r>
      <w:r w:rsidR="00727533" w:rsidRPr="00727533">
        <w:rPr>
          <w:rFonts w:ascii="仿宋_GB2312" w:eastAsia="仿宋_GB2312" w:hint="eastAsia"/>
          <w:color w:val="000000"/>
          <w:sz w:val="32"/>
          <w:szCs w:val="32"/>
        </w:rPr>
        <w:t>应急保障用车</w:t>
      </w:r>
      <w:r>
        <w:rPr>
          <w:rFonts w:ascii="仿宋_GB2312" w:eastAsia="仿宋_GB2312"/>
          <w:color w:val="000000"/>
          <w:sz w:val="32"/>
          <w:szCs w:val="32"/>
        </w:rPr>
        <w:t>**</w:t>
      </w:r>
      <w:r>
        <w:rPr>
          <w:rFonts w:ascii="仿宋_GB2312" w:eastAsia="仿宋_GB2312" w:hint="eastAsia"/>
          <w:color w:val="000000"/>
          <w:sz w:val="32"/>
          <w:szCs w:val="32"/>
        </w:rPr>
        <w:t>辆</w:t>
      </w:r>
      <w:r w:rsidR="00727533">
        <w:rPr>
          <w:rFonts w:ascii="仿宋_GB2312" w:eastAsia="仿宋_GB2312" w:hint="eastAsia"/>
          <w:color w:val="000000"/>
          <w:sz w:val="32"/>
          <w:szCs w:val="32"/>
        </w:rPr>
        <w:t>、</w:t>
      </w:r>
      <w:r w:rsidR="004F403E" w:rsidRPr="004F403E">
        <w:rPr>
          <w:rFonts w:ascii="仿宋_GB2312" w:eastAsia="仿宋_GB2312" w:hint="eastAsia"/>
          <w:color w:val="000000"/>
          <w:sz w:val="32"/>
          <w:szCs w:val="32"/>
        </w:rPr>
        <w:t xml:space="preserve"> </w:t>
      </w:r>
      <w:r w:rsidR="00727533" w:rsidRPr="00727533">
        <w:rPr>
          <w:rFonts w:ascii="仿宋_GB2312" w:eastAsia="仿宋_GB2312" w:hint="eastAsia"/>
          <w:color w:val="000000"/>
          <w:sz w:val="32"/>
          <w:szCs w:val="32"/>
        </w:rPr>
        <w:t>执法执勤用车</w:t>
      </w:r>
      <w:r w:rsidR="00727533">
        <w:rPr>
          <w:rFonts w:ascii="仿宋_GB2312" w:eastAsia="仿宋_GB2312"/>
          <w:color w:val="000000"/>
          <w:sz w:val="32"/>
          <w:szCs w:val="32"/>
        </w:rPr>
        <w:t>**</w:t>
      </w:r>
      <w:r w:rsidR="00727533">
        <w:rPr>
          <w:rFonts w:ascii="仿宋_GB2312" w:eastAsia="仿宋_GB2312" w:hint="eastAsia"/>
          <w:color w:val="000000"/>
          <w:sz w:val="32"/>
          <w:szCs w:val="32"/>
        </w:rPr>
        <w:t>辆</w:t>
      </w:r>
      <w:r w:rsidR="00A35117">
        <w:rPr>
          <w:rFonts w:ascii="仿宋_GB2312" w:eastAsia="仿宋_GB2312" w:hint="eastAsia"/>
          <w:color w:val="000000"/>
          <w:sz w:val="32"/>
          <w:szCs w:val="32"/>
        </w:rPr>
        <w:t>…</w:t>
      </w:r>
    </w:p>
    <w:p w:rsidR="005B5C64" w:rsidRDefault="00204CDE">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lastRenderedPageBreak/>
        <w:t>公务用车运行维护费支出</w:t>
      </w:r>
      <w:r>
        <w:rPr>
          <w:rFonts w:ascii="仿宋_GB2312" w:eastAsia="仿宋_GB2312"/>
          <w:color w:val="000000"/>
          <w:sz w:val="32"/>
          <w:szCs w:val="32"/>
        </w:rPr>
        <w:t>**</w:t>
      </w:r>
      <w:r>
        <w:rPr>
          <w:rFonts w:ascii="仿宋_GB2312" w:eastAsia="仿宋_GB2312" w:hint="eastAsia"/>
          <w:color w:val="000000"/>
          <w:sz w:val="32"/>
          <w:szCs w:val="32"/>
        </w:rPr>
        <w:t>万元。主要用于</w:t>
      </w:r>
      <w:r>
        <w:rPr>
          <w:rFonts w:ascii="仿宋_GB2312" w:eastAsia="仿宋_GB2312"/>
          <w:color w:val="000000"/>
          <w:sz w:val="32"/>
          <w:szCs w:val="32"/>
        </w:rPr>
        <w:t>…</w:t>
      </w:r>
      <w:r>
        <w:rPr>
          <w:rFonts w:ascii="仿宋_GB2312" w:eastAsia="仿宋_GB2312" w:hint="eastAsia"/>
          <w:color w:val="000000"/>
          <w:sz w:val="32"/>
          <w:szCs w:val="32"/>
        </w:rPr>
        <w:t>（具体工作）等所需的公务用车燃料费、维修费、过路过桥费、保险费等支出。</w:t>
      </w:r>
    </w:p>
    <w:p w:rsidR="005B5C64" w:rsidRDefault="00204CDE">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color w:val="000000"/>
          <w:sz w:val="32"/>
          <w:szCs w:val="32"/>
        </w:rPr>
        <w:t>**</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color w:val="000000"/>
          <w:sz w:val="32"/>
          <w:szCs w:val="32"/>
        </w:rPr>
        <w:t>**%</w:t>
      </w:r>
      <w:r>
        <w:rPr>
          <w:rFonts w:ascii="仿宋_GB2312" w:eastAsia="仿宋_GB2312" w:hint="eastAsia"/>
          <w:color w:val="000000"/>
          <w:sz w:val="32"/>
          <w:szCs w:val="32"/>
        </w:rPr>
        <w:t>。主要原因是…其中：</w:t>
      </w:r>
    </w:p>
    <w:p w:rsidR="005B5C64" w:rsidRDefault="00204CDE">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color w:val="000000"/>
          <w:sz w:val="32"/>
          <w:szCs w:val="32"/>
        </w:rPr>
        <w:t>**</w:t>
      </w:r>
      <w:r>
        <w:rPr>
          <w:rFonts w:ascii="仿宋_GB2312" w:eastAsia="仿宋_GB2312" w:hint="eastAsia"/>
          <w:color w:val="000000"/>
          <w:sz w:val="32"/>
          <w:szCs w:val="32"/>
        </w:rPr>
        <w:t>万元，主要用于……(执行公务、开展业务活动开支的交通费、住宿费、用餐费等)。国内公务接待</w:t>
      </w:r>
      <w:r>
        <w:rPr>
          <w:rFonts w:ascii="仿宋_GB2312" w:eastAsia="仿宋_GB2312"/>
          <w:color w:val="000000"/>
          <w:sz w:val="32"/>
          <w:szCs w:val="32"/>
        </w:rPr>
        <w:t>**</w:t>
      </w:r>
      <w:r>
        <w:rPr>
          <w:rFonts w:ascii="仿宋_GB2312" w:eastAsia="仿宋_GB2312" w:hint="eastAsia"/>
          <w:color w:val="000000"/>
          <w:sz w:val="32"/>
          <w:szCs w:val="32"/>
        </w:rPr>
        <w:t>批次，</w:t>
      </w:r>
      <w:r>
        <w:rPr>
          <w:rFonts w:ascii="仿宋_GB2312" w:eastAsia="仿宋_GB2312"/>
          <w:color w:val="000000"/>
          <w:sz w:val="32"/>
          <w:szCs w:val="32"/>
        </w:rPr>
        <w:t>**</w:t>
      </w:r>
      <w:r>
        <w:rPr>
          <w:rFonts w:ascii="仿宋_GB2312" w:eastAsia="仿宋_GB2312" w:hint="eastAsia"/>
          <w:color w:val="000000"/>
          <w:sz w:val="32"/>
          <w:szCs w:val="32"/>
        </w:rPr>
        <w:t>人次（不包括陪同人员），共计支出</w:t>
      </w:r>
      <w:r>
        <w:rPr>
          <w:rFonts w:ascii="仿宋_GB2312" w:eastAsia="仿宋_GB2312"/>
          <w:color w:val="000000"/>
          <w:sz w:val="32"/>
          <w:szCs w:val="32"/>
        </w:rPr>
        <w:t>**</w:t>
      </w:r>
      <w:r>
        <w:rPr>
          <w:rFonts w:ascii="仿宋_GB2312" w:eastAsia="仿宋_GB2312" w:hint="eastAsia"/>
          <w:color w:val="000000"/>
          <w:sz w:val="32"/>
          <w:szCs w:val="32"/>
        </w:rPr>
        <w:t>万元，具体内容包括：…（接待具体项目、金额）。</w:t>
      </w:r>
    </w:p>
    <w:p w:rsidR="005B5C64" w:rsidRDefault="00204CDE" w:rsidP="005D7599">
      <w:pPr>
        <w:spacing w:line="600" w:lineRule="exact"/>
        <w:ind w:firstLineChars="200" w:firstLine="640"/>
        <w:rPr>
          <w:rFonts w:ascii="仿宋_GB2312" w:eastAsia="仿宋_GB2312"/>
          <w:color w:val="000000" w:themeColor="text1"/>
          <w:sz w:val="32"/>
          <w:szCs w:val="32"/>
        </w:rPr>
      </w:pPr>
      <w:r>
        <w:rPr>
          <w:rFonts w:ascii="仿宋" w:eastAsia="仿宋" w:hAnsi="仿宋" w:hint="eastAsia"/>
          <w:b/>
          <w:color w:val="000000"/>
          <w:sz w:val="32"/>
          <w:szCs w:val="32"/>
        </w:rPr>
        <w:t>外事接待支出</w:t>
      </w:r>
      <w:r>
        <w:rPr>
          <w:rFonts w:ascii="仿宋" w:eastAsia="仿宋" w:hAnsi="仿宋"/>
          <w:color w:val="000000"/>
          <w:sz w:val="32"/>
          <w:szCs w:val="32"/>
        </w:rPr>
        <w:t>**</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w:t>
      </w:r>
      <w:r>
        <w:rPr>
          <w:rFonts w:ascii="仿宋_GB2312" w:eastAsia="仿宋_GB2312"/>
          <w:color w:val="000000" w:themeColor="text1"/>
          <w:sz w:val="32"/>
          <w:szCs w:val="32"/>
        </w:rPr>
        <w:t>**</w:t>
      </w:r>
      <w:r>
        <w:rPr>
          <w:rFonts w:ascii="仿宋_GB2312" w:eastAsia="仿宋_GB2312" w:hint="eastAsia"/>
          <w:color w:val="000000" w:themeColor="text1"/>
          <w:sz w:val="32"/>
          <w:szCs w:val="32"/>
        </w:rPr>
        <w:t>批次，</w:t>
      </w:r>
      <w:r>
        <w:rPr>
          <w:rFonts w:ascii="仿宋_GB2312" w:eastAsia="仿宋_GB2312"/>
          <w:color w:val="000000" w:themeColor="text1"/>
          <w:sz w:val="32"/>
          <w:szCs w:val="32"/>
        </w:rPr>
        <w:t>**</w:t>
      </w:r>
      <w:r>
        <w:rPr>
          <w:rFonts w:ascii="仿宋_GB2312" w:eastAsia="仿宋_GB2312" w:hint="eastAsia"/>
          <w:color w:val="000000" w:themeColor="text1"/>
          <w:sz w:val="32"/>
          <w:szCs w:val="32"/>
        </w:rPr>
        <w:t>人，共计支出</w:t>
      </w:r>
      <w:r>
        <w:rPr>
          <w:rFonts w:ascii="仿宋_GB2312" w:eastAsia="仿宋_GB2312"/>
          <w:color w:val="000000" w:themeColor="text1"/>
          <w:sz w:val="32"/>
          <w:szCs w:val="32"/>
        </w:rPr>
        <w:t>**</w:t>
      </w:r>
      <w:r>
        <w:rPr>
          <w:rFonts w:ascii="仿宋_GB2312" w:eastAsia="仿宋_GB2312" w:hint="eastAsia"/>
          <w:color w:val="000000" w:themeColor="text1"/>
          <w:sz w:val="32"/>
          <w:szCs w:val="32"/>
        </w:rPr>
        <w:t>万元，主要用于接待</w:t>
      </w:r>
      <w:r w:rsidR="00A35117">
        <w:rPr>
          <w:rFonts w:ascii="仿宋_GB2312" w:eastAsia="仿宋_GB2312"/>
          <w:color w:val="000000" w:themeColor="text1"/>
          <w:sz w:val="32"/>
          <w:szCs w:val="32"/>
        </w:rPr>
        <w:t>…</w:t>
      </w:r>
      <w:r>
        <w:rPr>
          <w:rFonts w:ascii="仿宋_GB2312" w:eastAsia="仿宋_GB2312" w:hint="eastAsia"/>
          <w:color w:val="000000" w:themeColor="text1"/>
          <w:sz w:val="32"/>
          <w:szCs w:val="32"/>
        </w:rPr>
        <w:t>（具体项目）</w:t>
      </w:r>
    </w:p>
    <w:p w:rsidR="005B5C64" w:rsidRDefault="005B5C64">
      <w:pPr>
        <w:spacing w:line="600" w:lineRule="exact"/>
        <w:ind w:firstLine="640"/>
        <w:outlineLvl w:val="1"/>
        <w:rPr>
          <w:rFonts w:ascii="黑体" w:eastAsia="黑体"/>
          <w:color w:val="000000"/>
          <w:sz w:val="32"/>
          <w:szCs w:val="32"/>
        </w:rPr>
      </w:pPr>
      <w:bookmarkStart w:id="59" w:name="_Toc15396610"/>
      <w:bookmarkStart w:id="60" w:name="_Toc15377218"/>
    </w:p>
    <w:p w:rsidR="005B5C64" w:rsidRDefault="00204CDE">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59"/>
      <w:bookmarkEnd w:id="60"/>
    </w:p>
    <w:p w:rsidR="005B5C64" w:rsidRDefault="00204CD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w:t>
      </w:r>
      <w:r>
        <w:rPr>
          <w:rFonts w:ascii="仿宋_GB2312" w:eastAsia="仿宋_GB2312"/>
          <w:color w:val="000000"/>
          <w:sz w:val="32"/>
          <w:szCs w:val="32"/>
        </w:rPr>
        <w:t>**</w:t>
      </w:r>
      <w:r>
        <w:rPr>
          <w:rFonts w:ascii="仿宋_GB2312" w:eastAsia="仿宋_GB2312" w:hint="eastAsia"/>
          <w:color w:val="000000"/>
          <w:sz w:val="32"/>
          <w:szCs w:val="32"/>
        </w:rPr>
        <w:t>万元。</w:t>
      </w:r>
    </w:p>
    <w:p w:rsidR="005B5C64" w:rsidRDefault="005B5C64">
      <w:pPr>
        <w:spacing w:line="600" w:lineRule="exact"/>
        <w:ind w:firstLine="640"/>
        <w:rPr>
          <w:rFonts w:ascii="仿宋_GB2312" w:eastAsia="仿宋_GB2312"/>
          <w:color w:val="000000"/>
          <w:sz w:val="32"/>
          <w:szCs w:val="32"/>
        </w:rPr>
      </w:pPr>
    </w:p>
    <w:p w:rsidR="005B5C64" w:rsidRDefault="00204CDE">
      <w:pPr>
        <w:numPr>
          <w:ilvl w:val="0"/>
          <w:numId w:val="3"/>
        </w:numPr>
        <w:spacing w:line="600" w:lineRule="exact"/>
        <w:ind w:firstLine="640"/>
        <w:outlineLvl w:val="1"/>
        <w:rPr>
          <w:rStyle w:val="2Char"/>
          <w:rFonts w:ascii="黑体" w:eastAsia="黑体" w:hAnsi="黑体"/>
          <w:b w:val="0"/>
        </w:rPr>
      </w:pPr>
      <w:bookmarkStart w:id="61" w:name="_Toc15377219"/>
      <w:bookmarkStart w:id="62" w:name="_Toc15396611"/>
      <w:r>
        <w:rPr>
          <w:rStyle w:val="2Char"/>
          <w:rFonts w:ascii="黑体" w:eastAsia="黑体" w:hAnsi="黑体" w:hint="eastAsia"/>
          <w:b w:val="0"/>
        </w:rPr>
        <w:t>国有资本经营预算支出决算情况说明</w:t>
      </w:r>
      <w:bookmarkEnd w:id="61"/>
      <w:bookmarkEnd w:id="62"/>
    </w:p>
    <w:p w:rsidR="005B5C64" w:rsidRDefault="00204CD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w:t>
      </w:r>
      <w:r>
        <w:rPr>
          <w:rFonts w:ascii="仿宋_GB2312" w:eastAsia="仿宋_GB2312"/>
          <w:color w:val="000000"/>
          <w:sz w:val="32"/>
          <w:szCs w:val="32"/>
        </w:rPr>
        <w:t>**</w:t>
      </w:r>
      <w:r>
        <w:rPr>
          <w:rFonts w:ascii="仿宋_GB2312" w:eastAsia="仿宋_GB2312" w:hint="eastAsia"/>
          <w:color w:val="000000"/>
          <w:sz w:val="32"/>
          <w:szCs w:val="32"/>
        </w:rPr>
        <w:t>万元。</w:t>
      </w:r>
    </w:p>
    <w:p w:rsidR="005B5C64" w:rsidRDefault="005B5C64">
      <w:pPr>
        <w:spacing w:line="580" w:lineRule="exact"/>
        <w:jc w:val="center"/>
        <w:rPr>
          <w:rFonts w:ascii="方正小标宋简体" w:eastAsia="方正小标宋简体" w:hAnsi="方正小标宋简体" w:cs="方正小标宋简体"/>
          <w:sz w:val="44"/>
          <w:szCs w:val="44"/>
        </w:rPr>
      </w:pPr>
    </w:p>
    <w:p w:rsidR="005B5C64" w:rsidRDefault="00204CDE">
      <w:pPr>
        <w:spacing w:line="600" w:lineRule="exact"/>
        <w:ind w:firstLineChars="250" w:firstLine="800"/>
        <w:outlineLvl w:val="1"/>
        <w:rPr>
          <w:rStyle w:val="2Char"/>
          <w:rFonts w:ascii="黑体" w:eastAsia="黑体" w:hAnsi="黑体"/>
        </w:rPr>
      </w:pPr>
      <w:bookmarkStart w:id="63" w:name="_Toc15396612"/>
      <w:bookmarkStart w:id="64"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63"/>
      <w:bookmarkEnd w:id="64"/>
    </w:p>
    <w:p w:rsidR="005B5C64" w:rsidRDefault="00204CDE" w:rsidP="005D7599">
      <w:pPr>
        <w:spacing w:line="600" w:lineRule="exact"/>
        <w:ind w:firstLineChars="200" w:firstLine="640"/>
        <w:outlineLvl w:val="2"/>
        <w:rPr>
          <w:rFonts w:ascii="仿宋" w:eastAsia="仿宋" w:hAnsi="仿宋"/>
          <w:color w:val="000000"/>
          <w:sz w:val="32"/>
          <w:szCs w:val="32"/>
        </w:rPr>
      </w:pPr>
      <w:bookmarkStart w:id="65" w:name="_Toc15377222"/>
      <w:r>
        <w:rPr>
          <w:rFonts w:ascii="仿宋" w:eastAsia="仿宋" w:hAnsi="仿宋" w:hint="eastAsia"/>
          <w:b/>
          <w:color w:val="000000"/>
          <w:sz w:val="32"/>
          <w:szCs w:val="32"/>
        </w:rPr>
        <w:t>（一）机关运行经费支出情况</w:t>
      </w:r>
      <w:bookmarkEnd w:id="65"/>
    </w:p>
    <w:p w:rsidR="00E472B1" w:rsidRDefault="00204CDE">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w:t>
      </w:r>
      <w:r>
        <w:rPr>
          <w:rFonts w:ascii="仿宋_GB2312" w:eastAsia="仿宋_GB2312" w:hint="eastAsia"/>
          <w:color w:val="000000"/>
          <w:sz w:val="32"/>
          <w:szCs w:val="32"/>
        </w:rPr>
        <w:t>机关运行经费支出</w:t>
      </w:r>
      <w:r>
        <w:rPr>
          <w:rFonts w:ascii="仿宋_GB2312" w:eastAsia="仿宋_GB2312"/>
          <w:color w:val="000000"/>
          <w:sz w:val="32"/>
          <w:szCs w:val="32"/>
        </w:rPr>
        <w:t>**</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color w:val="000000"/>
          <w:sz w:val="32"/>
          <w:szCs w:val="32"/>
        </w:rPr>
        <w:t>**%</w:t>
      </w:r>
      <w:r>
        <w:rPr>
          <w:rFonts w:ascii="仿宋_GB2312" w:eastAsia="仿宋_GB2312" w:hint="eastAsia"/>
          <w:color w:val="000000"/>
          <w:sz w:val="32"/>
          <w:szCs w:val="32"/>
        </w:rPr>
        <w:t>（或与</w:t>
      </w:r>
      <w:r>
        <w:rPr>
          <w:rFonts w:ascii="仿宋_GB2312" w:eastAsia="仿宋_GB2312"/>
          <w:color w:val="000000"/>
          <w:sz w:val="32"/>
          <w:szCs w:val="32"/>
        </w:rPr>
        <w:t>201</w:t>
      </w:r>
      <w:r>
        <w:rPr>
          <w:rFonts w:ascii="仿宋_GB2312" w:eastAsia="仿宋_GB2312" w:hint="eastAsia"/>
          <w:color w:val="000000"/>
          <w:sz w:val="32"/>
          <w:szCs w:val="32"/>
        </w:rPr>
        <w:t>8年决算数持平）。</w:t>
      </w:r>
      <w:r>
        <w:rPr>
          <w:rFonts w:ascii="仿宋_GB2312" w:eastAsia="仿宋_GB2312" w:hint="eastAsia"/>
          <w:color w:val="000000" w:themeColor="text1"/>
          <w:sz w:val="32"/>
          <w:szCs w:val="32"/>
        </w:rPr>
        <w:lastRenderedPageBreak/>
        <w:t>主要原因是……</w:t>
      </w:r>
    </w:p>
    <w:p w:rsidR="00416CD4" w:rsidRDefault="00204CDE" w:rsidP="005D7599">
      <w:pPr>
        <w:spacing w:line="600" w:lineRule="exact"/>
        <w:ind w:firstLineChars="200" w:firstLine="640"/>
        <w:rPr>
          <w:rFonts w:ascii="仿宋" w:eastAsia="仿宋" w:hAnsi="仿宋"/>
          <w:b/>
          <w:color w:val="FF0000"/>
          <w:sz w:val="32"/>
          <w:szCs w:val="32"/>
        </w:rPr>
      </w:pPr>
      <w:r>
        <w:rPr>
          <w:rFonts w:ascii="仿宋" w:eastAsia="仿宋" w:hAnsi="仿宋" w:hint="eastAsia"/>
          <w:b/>
          <w:color w:val="FF0000"/>
          <w:sz w:val="32"/>
          <w:szCs w:val="32"/>
        </w:rPr>
        <w:t>（</w:t>
      </w:r>
      <w:r w:rsidR="002A31DE">
        <w:rPr>
          <w:rFonts w:ascii="仿宋" w:eastAsia="仿宋" w:hAnsi="仿宋" w:hint="eastAsia"/>
          <w:b/>
          <w:color w:val="FF0000"/>
          <w:sz w:val="32"/>
          <w:szCs w:val="32"/>
        </w:rPr>
        <w:t>注：</w:t>
      </w:r>
      <w:r>
        <w:rPr>
          <w:rFonts w:ascii="仿宋" w:eastAsia="仿宋" w:hAnsi="仿宋" w:hint="eastAsia"/>
          <w:b/>
          <w:color w:val="FF0000"/>
          <w:sz w:val="32"/>
          <w:szCs w:val="32"/>
        </w:rPr>
        <w:t>数据来源</w:t>
      </w:r>
      <w:r w:rsidR="00813348">
        <w:rPr>
          <w:rFonts w:ascii="仿宋" w:eastAsia="仿宋" w:hAnsi="仿宋" w:hint="eastAsia"/>
          <w:b/>
          <w:color w:val="FF0000"/>
          <w:sz w:val="32"/>
          <w:szCs w:val="32"/>
        </w:rPr>
        <w:t>于</w:t>
      </w:r>
      <w:r>
        <w:rPr>
          <w:rFonts w:ascii="仿宋" w:eastAsia="仿宋" w:hAnsi="仿宋" w:hint="eastAsia"/>
          <w:b/>
          <w:color w:val="FF0000"/>
          <w:sz w:val="32"/>
          <w:szCs w:val="32"/>
        </w:rPr>
        <w:t>财决</w:t>
      </w:r>
      <w:r w:rsidR="005B5C64">
        <w:rPr>
          <w:rFonts w:ascii="仿宋" w:eastAsia="仿宋" w:hAnsi="仿宋" w:hint="eastAsia"/>
          <w:b/>
          <w:color w:val="FF0000"/>
          <w:sz w:val="32"/>
          <w:szCs w:val="32"/>
        </w:rPr>
        <w:t>附</w:t>
      </w:r>
      <w:r w:rsidR="005B5C64">
        <w:rPr>
          <w:rFonts w:ascii="仿宋" w:eastAsia="仿宋" w:hAnsi="仿宋"/>
          <w:b/>
          <w:color w:val="FF0000"/>
          <w:sz w:val="32"/>
          <w:szCs w:val="32"/>
        </w:rPr>
        <w:t>03</w:t>
      </w:r>
      <w:r>
        <w:rPr>
          <w:rFonts w:ascii="仿宋" w:eastAsia="仿宋" w:hAnsi="仿宋" w:hint="eastAsia"/>
          <w:b/>
          <w:color w:val="FF0000"/>
          <w:sz w:val="32"/>
          <w:szCs w:val="32"/>
        </w:rPr>
        <w:t>表）</w:t>
      </w:r>
    </w:p>
    <w:p w:rsidR="005B5C64" w:rsidRDefault="00204CDE" w:rsidP="005D7599">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66" w:name="_Toc15377223"/>
      <w:r>
        <w:rPr>
          <w:rFonts w:ascii="仿宋" w:eastAsia="仿宋" w:hAnsi="仿宋" w:hint="eastAsia"/>
          <w:b/>
          <w:color w:val="000000"/>
          <w:sz w:val="32"/>
          <w:szCs w:val="32"/>
        </w:rPr>
        <w:t>（二）政府采购支出情况</w:t>
      </w:r>
      <w:bookmarkEnd w:id="66"/>
    </w:p>
    <w:p w:rsidR="00E472B1" w:rsidRDefault="00204CDE">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w:t>
      </w:r>
      <w:r>
        <w:rPr>
          <w:rFonts w:ascii="仿宋_GB2312" w:eastAsia="仿宋_GB2312" w:hint="eastAsia"/>
          <w:color w:val="000000"/>
          <w:sz w:val="32"/>
          <w:szCs w:val="32"/>
        </w:rPr>
        <w:t>政府采购支出总额</w:t>
      </w:r>
      <w:r>
        <w:rPr>
          <w:rFonts w:ascii="仿宋_GB2312" w:eastAsia="仿宋_GB2312"/>
          <w:color w:val="000000"/>
          <w:sz w:val="32"/>
          <w:szCs w:val="32"/>
        </w:rPr>
        <w:t>**</w:t>
      </w:r>
      <w:r>
        <w:rPr>
          <w:rFonts w:ascii="仿宋_GB2312" w:eastAsia="仿宋_GB2312" w:hint="eastAsia"/>
          <w:color w:val="000000"/>
          <w:sz w:val="32"/>
          <w:szCs w:val="32"/>
        </w:rPr>
        <w:t>万元，其中：政府采购货物支出</w:t>
      </w:r>
      <w:r>
        <w:rPr>
          <w:rFonts w:ascii="仿宋_GB2312" w:eastAsia="仿宋_GB2312"/>
          <w:color w:val="000000"/>
          <w:sz w:val="32"/>
          <w:szCs w:val="32"/>
        </w:rPr>
        <w:t>**</w:t>
      </w:r>
      <w:r>
        <w:rPr>
          <w:rFonts w:ascii="仿宋_GB2312" w:eastAsia="仿宋_GB2312" w:hint="eastAsia"/>
          <w:color w:val="000000"/>
          <w:sz w:val="32"/>
          <w:szCs w:val="32"/>
        </w:rPr>
        <w:t>万元、政府采购工程支出</w:t>
      </w:r>
      <w:r>
        <w:rPr>
          <w:rFonts w:ascii="仿宋_GB2312" w:eastAsia="仿宋_GB2312"/>
          <w:color w:val="000000"/>
          <w:sz w:val="32"/>
          <w:szCs w:val="32"/>
        </w:rPr>
        <w:t>**</w:t>
      </w:r>
      <w:r>
        <w:rPr>
          <w:rFonts w:ascii="仿宋_GB2312" w:eastAsia="仿宋_GB2312" w:hint="eastAsia"/>
          <w:color w:val="000000"/>
          <w:sz w:val="32"/>
          <w:szCs w:val="32"/>
        </w:rPr>
        <w:t>万元、政府采购服务支出</w:t>
      </w:r>
      <w:r>
        <w:rPr>
          <w:rFonts w:ascii="仿宋_GB2312" w:eastAsia="仿宋_GB2312"/>
          <w:color w:val="000000"/>
          <w:sz w:val="32"/>
          <w:szCs w:val="32"/>
        </w:rPr>
        <w:t>**</w:t>
      </w:r>
      <w:r>
        <w:rPr>
          <w:rFonts w:ascii="仿宋_GB2312" w:eastAsia="仿宋_GB2312" w:hint="eastAsia"/>
          <w:color w:val="000000"/>
          <w:sz w:val="32"/>
          <w:szCs w:val="32"/>
        </w:rPr>
        <w:t>万元。主要用于</w:t>
      </w:r>
      <w:r>
        <w:rPr>
          <w:rFonts w:ascii="仿宋_GB2312" w:eastAsia="仿宋_GB2312"/>
          <w:color w:val="000000"/>
          <w:sz w:val="32"/>
          <w:szCs w:val="32"/>
        </w:rPr>
        <w:t>…</w:t>
      </w:r>
      <w:r>
        <w:rPr>
          <w:rFonts w:ascii="仿宋_GB2312" w:eastAsia="仿宋_GB2312" w:hint="eastAsia"/>
          <w:color w:val="000000"/>
          <w:sz w:val="32"/>
          <w:szCs w:val="32"/>
        </w:rPr>
        <w:t>（具体工作）。授予中小企业合同金额</w:t>
      </w:r>
      <w:r>
        <w:rPr>
          <w:rFonts w:ascii="仿宋_GB2312" w:eastAsia="仿宋_GB2312"/>
          <w:color w:val="000000"/>
          <w:sz w:val="32"/>
          <w:szCs w:val="32"/>
        </w:rPr>
        <w:t>**</w:t>
      </w:r>
      <w:r>
        <w:rPr>
          <w:rFonts w:ascii="仿宋_GB2312" w:eastAsia="仿宋_GB2312" w:hint="eastAsia"/>
          <w:color w:val="000000"/>
          <w:sz w:val="32"/>
          <w:szCs w:val="32"/>
        </w:rPr>
        <w:t>万元，占政府采购支出总额的</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Pr>
          <w:rFonts w:ascii="仿宋_GB2312" w:eastAsia="仿宋_GB2312"/>
          <w:color w:val="000000"/>
          <w:sz w:val="32"/>
          <w:szCs w:val="32"/>
        </w:rPr>
        <w:t>**</w:t>
      </w:r>
      <w:r>
        <w:rPr>
          <w:rFonts w:ascii="仿宋_GB2312" w:eastAsia="仿宋_GB2312" w:hint="eastAsia"/>
          <w:color w:val="000000"/>
          <w:sz w:val="32"/>
          <w:szCs w:val="32"/>
        </w:rPr>
        <w:t>万元，占政府采购支出总额的</w:t>
      </w:r>
      <w:r>
        <w:rPr>
          <w:rFonts w:ascii="仿宋_GB2312" w:eastAsia="仿宋_GB2312"/>
          <w:color w:val="000000"/>
          <w:sz w:val="32"/>
          <w:szCs w:val="32"/>
        </w:rPr>
        <w:t>**%</w:t>
      </w:r>
      <w:r>
        <w:rPr>
          <w:rFonts w:ascii="仿宋_GB2312" w:eastAsia="仿宋_GB2312" w:hint="eastAsia"/>
          <w:color w:val="000000"/>
          <w:sz w:val="32"/>
          <w:szCs w:val="32"/>
        </w:rPr>
        <w:t>。</w:t>
      </w:r>
    </w:p>
    <w:p w:rsidR="00416CD4" w:rsidRDefault="00204CDE" w:rsidP="005D7599">
      <w:pPr>
        <w:spacing w:line="600" w:lineRule="exact"/>
        <w:ind w:firstLineChars="200" w:firstLine="640"/>
        <w:rPr>
          <w:rFonts w:ascii="仿宋" w:eastAsia="仿宋" w:hAnsi="仿宋"/>
          <w:b/>
          <w:color w:val="FF0000"/>
          <w:sz w:val="32"/>
          <w:szCs w:val="32"/>
        </w:rPr>
      </w:pPr>
      <w:r>
        <w:rPr>
          <w:rFonts w:ascii="仿宋" w:eastAsia="仿宋" w:hAnsi="仿宋" w:hint="eastAsia"/>
          <w:b/>
          <w:color w:val="FF0000"/>
          <w:sz w:val="32"/>
          <w:szCs w:val="32"/>
        </w:rPr>
        <w:t>（</w:t>
      </w:r>
      <w:r w:rsidR="002A31DE">
        <w:rPr>
          <w:rFonts w:ascii="仿宋" w:eastAsia="仿宋" w:hAnsi="仿宋" w:hint="eastAsia"/>
          <w:b/>
          <w:color w:val="FF0000"/>
          <w:sz w:val="32"/>
          <w:szCs w:val="32"/>
        </w:rPr>
        <w:t>注：</w:t>
      </w:r>
      <w:r>
        <w:rPr>
          <w:rFonts w:ascii="仿宋" w:eastAsia="仿宋" w:hAnsi="仿宋" w:hint="eastAsia"/>
          <w:b/>
          <w:color w:val="FF0000"/>
          <w:sz w:val="32"/>
          <w:szCs w:val="32"/>
        </w:rPr>
        <w:t>数据来源</w:t>
      </w:r>
      <w:r w:rsidR="00813348">
        <w:rPr>
          <w:rFonts w:ascii="仿宋" w:eastAsia="仿宋" w:hAnsi="仿宋" w:hint="eastAsia"/>
          <w:b/>
          <w:color w:val="FF0000"/>
          <w:sz w:val="32"/>
          <w:szCs w:val="32"/>
        </w:rPr>
        <w:t>于</w:t>
      </w:r>
      <w:r>
        <w:rPr>
          <w:rFonts w:ascii="仿宋" w:eastAsia="仿宋" w:hAnsi="仿宋" w:hint="eastAsia"/>
          <w:b/>
          <w:color w:val="FF0000"/>
          <w:sz w:val="32"/>
          <w:szCs w:val="32"/>
        </w:rPr>
        <w:t>财决</w:t>
      </w:r>
      <w:r w:rsidR="005B5C64">
        <w:rPr>
          <w:rFonts w:ascii="仿宋" w:eastAsia="仿宋" w:hAnsi="仿宋" w:hint="eastAsia"/>
          <w:b/>
          <w:color w:val="FF0000"/>
          <w:sz w:val="32"/>
          <w:szCs w:val="32"/>
        </w:rPr>
        <w:t>附</w:t>
      </w:r>
      <w:r w:rsidR="005B5C64">
        <w:rPr>
          <w:rFonts w:ascii="仿宋" w:eastAsia="仿宋" w:hAnsi="仿宋"/>
          <w:b/>
          <w:color w:val="FF0000"/>
          <w:sz w:val="32"/>
          <w:szCs w:val="32"/>
        </w:rPr>
        <w:t>03</w:t>
      </w:r>
      <w:r w:rsidR="005B5C64">
        <w:rPr>
          <w:rFonts w:ascii="仿宋" w:eastAsia="仿宋" w:hAnsi="仿宋" w:hint="eastAsia"/>
          <w:b/>
          <w:color w:val="FF0000"/>
          <w:sz w:val="32"/>
          <w:szCs w:val="32"/>
        </w:rPr>
        <w:t>表</w:t>
      </w:r>
      <w:r>
        <w:rPr>
          <w:rFonts w:ascii="仿宋" w:eastAsia="仿宋" w:hAnsi="仿宋" w:hint="eastAsia"/>
          <w:b/>
          <w:color w:val="FF0000"/>
          <w:sz w:val="32"/>
          <w:szCs w:val="32"/>
        </w:rPr>
        <w:t>）</w:t>
      </w:r>
    </w:p>
    <w:p w:rsidR="005B5C64" w:rsidRDefault="00204CDE" w:rsidP="005D7599">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67" w:name="_Toc15377224"/>
      <w:r>
        <w:rPr>
          <w:rFonts w:ascii="仿宋" w:eastAsia="仿宋" w:hAnsi="仿宋" w:hint="eastAsia"/>
          <w:b/>
          <w:color w:val="000000"/>
          <w:sz w:val="32"/>
          <w:szCs w:val="32"/>
        </w:rPr>
        <w:t>（三）国有资产占有使用情况</w:t>
      </w:r>
      <w:bookmarkEnd w:id="67"/>
    </w:p>
    <w:p w:rsidR="00416CD4" w:rsidRDefault="00204CDE" w:rsidP="00AD0F83">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Pr>
          <w:rFonts w:ascii="仿宋_GB2312" w:eastAsia="仿宋_GB2312"/>
          <w:color w:val="000000"/>
          <w:sz w:val="32"/>
          <w:szCs w:val="32"/>
        </w:rPr>
        <w:t>***</w:t>
      </w:r>
      <w:r>
        <w:rPr>
          <w:rFonts w:ascii="仿宋_GB2312" w:eastAsia="仿宋_GB2312" w:hint="eastAsia"/>
          <w:color w:val="000000"/>
          <w:sz w:val="32"/>
          <w:szCs w:val="32"/>
        </w:rPr>
        <w:t>共有车辆</w:t>
      </w:r>
      <w:r>
        <w:rPr>
          <w:rFonts w:ascii="仿宋_GB2312" w:eastAsia="仿宋_GB2312"/>
          <w:color w:val="000000"/>
          <w:sz w:val="32"/>
          <w:szCs w:val="32"/>
        </w:rPr>
        <w:t>**</w:t>
      </w:r>
      <w:r>
        <w:rPr>
          <w:rFonts w:ascii="仿宋_GB2312" w:eastAsia="仿宋_GB2312" w:hint="eastAsia"/>
          <w:color w:val="000000"/>
          <w:sz w:val="32"/>
          <w:szCs w:val="32"/>
        </w:rPr>
        <w:t>辆，其中：</w:t>
      </w:r>
      <w:r w:rsidR="00813348">
        <w:rPr>
          <w:rFonts w:ascii="仿宋_GB2312" w:eastAsia="仿宋_GB2312" w:hint="eastAsia"/>
          <w:color w:val="000000"/>
          <w:sz w:val="32"/>
          <w:szCs w:val="32"/>
        </w:rPr>
        <w:t>主要</w:t>
      </w:r>
      <w:r>
        <w:rPr>
          <w:rFonts w:ascii="仿宋_GB2312" w:eastAsia="仿宋_GB2312" w:hint="eastAsia"/>
          <w:color w:val="000000"/>
          <w:sz w:val="32"/>
          <w:szCs w:val="32"/>
        </w:rPr>
        <w:t>领导干部用车</w:t>
      </w:r>
      <w:r>
        <w:rPr>
          <w:rFonts w:ascii="仿宋_GB2312" w:eastAsia="仿宋_GB2312"/>
          <w:color w:val="000000"/>
          <w:sz w:val="32"/>
          <w:szCs w:val="32"/>
        </w:rPr>
        <w:t>**</w:t>
      </w:r>
      <w:r>
        <w:rPr>
          <w:rFonts w:ascii="仿宋_GB2312" w:eastAsia="仿宋_GB2312" w:hint="eastAsia"/>
          <w:color w:val="000000"/>
          <w:sz w:val="32"/>
          <w:szCs w:val="32"/>
        </w:rPr>
        <w:t>辆、机要通信用车</w:t>
      </w:r>
      <w:r>
        <w:rPr>
          <w:rFonts w:ascii="仿宋_GB2312" w:eastAsia="仿宋_GB2312"/>
          <w:color w:val="000000"/>
          <w:sz w:val="32"/>
          <w:szCs w:val="32"/>
        </w:rPr>
        <w:t>**</w:t>
      </w:r>
      <w:r>
        <w:rPr>
          <w:rFonts w:ascii="仿宋_GB2312" w:eastAsia="仿宋_GB2312" w:hint="eastAsia"/>
          <w:color w:val="000000"/>
          <w:sz w:val="32"/>
          <w:szCs w:val="32"/>
        </w:rPr>
        <w:t>辆、应急保障用车</w:t>
      </w:r>
      <w:r>
        <w:rPr>
          <w:rFonts w:ascii="仿宋_GB2312" w:eastAsia="仿宋_GB2312"/>
          <w:color w:val="000000"/>
          <w:sz w:val="32"/>
          <w:szCs w:val="32"/>
        </w:rPr>
        <w:t>**</w:t>
      </w:r>
      <w:r>
        <w:rPr>
          <w:rFonts w:ascii="仿宋_GB2312" w:eastAsia="仿宋_GB2312" w:hint="eastAsia"/>
          <w:color w:val="000000"/>
          <w:sz w:val="32"/>
          <w:szCs w:val="32"/>
        </w:rPr>
        <w:t>辆、其他用车</w:t>
      </w:r>
      <w:r>
        <w:rPr>
          <w:rFonts w:ascii="仿宋_GB2312" w:eastAsia="仿宋_GB2312"/>
          <w:color w:val="000000"/>
          <w:sz w:val="32"/>
          <w:szCs w:val="32"/>
        </w:rPr>
        <w:t>**</w:t>
      </w:r>
      <w:r>
        <w:rPr>
          <w:rFonts w:ascii="仿宋_GB2312" w:eastAsia="仿宋_GB2312" w:hint="eastAsia"/>
          <w:color w:val="000000"/>
          <w:sz w:val="32"/>
          <w:szCs w:val="32"/>
        </w:rPr>
        <w:t>辆</w:t>
      </w:r>
      <w:r w:rsidR="00813348">
        <w:rPr>
          <w:rFonts w:ascii="仿宋_GB2312" w:eastAsia="仿宋_GB2312" w:hint="eastAsia"/>
          <w:color w:val="000000"/>
          <w:sz w:val="32"/>
          <w:szCs w:val="32"/>
        </w:rPr>
        <w:t>……</w:t>
      </w:r>
      <w:r>
        <w:rPr>
          <w:rFonts w:ascii="仿宋_GB2312" w:eastAsia="仿宋_GB2312" w:hint="eastAsia"/>
          <w:color w:val="000000" w:themeColor="text1"/>
          <w:sz w:val="32"/>
          <w:szCs w:val="32"/>
        </w:rPr>
        <w:t>其他用车主要是用于……单价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Pr>
          <w:rFonts w:ascii="仿宋_GB2312" w:eastAsia="仿宋_GB2312"/>
          <w:color w:val="000000" w:themeColor="text1"/>
          <w:sz w:val="32"/>
          <w:szCs w:val="32"/>
        </w:rPr>
        <w:t>**</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Pr>
          <w:rFonts w:ascii="仿宋_GB2312" w:eastAsia="仿宋_GB2312"/>
          <w:color w:val="000000"/>
          <w:sz w:val="32"/>
          <w:szCs w:val="32"/>
        </w:rPr>
        <w:t>**</w:t>
      </w:r>
      <w:r>
        <w:rPr>
          <w:rFonts w:ascii="仿宋_GB2312" w:eastAsia="仿宋_GB2312" w:hint="eastAsia"/>
          <w:color w:val="000000"/>
          <w:sz w:val="32"/>
          <w:szCs w:val="32"/>
        </w:rPr>
        <w:t>台（套）。</w:t>
      </w:r>
      <w:r>
        <w:rPr>
          <w:rFonts w:ascii="仿宋" w:eastAsia="仿宋" w:hAnsi="仿宋" w:hint="eastAsia"/>
          <w:b/>
          <w:color w:val="FF0000"/>
          <w:sz w:val="32"/>
          <w:szCs w:val="32"/>
        </w:rPr>
        <w:t>（</w:t>
      </w:r>
      <w:r w:rsidR="002A31DE">
        <w:rPr>
          <w:rFonts w:ascii="仿宋" w:eastAsia="仿宋" w:hAnsi="仿宋" w:hint="eastAsia"/>
          <w:b/>
          <w:color w:val="FF0000"/>
          <w:sz w:val="32"/>
          <w:szCs w:val="32"/>
        </w:rPr>
        <w:t>注：</w:t>
      </w:r>
      <w:r>
        <w:rPr>
          <w:rFonts w:ascii="仿宋" w:eastAsia="仿宋" w:hAnsi="仿宋" w:hint="eastAsia"/>
          <w:b/>
          <w:color w:val="FF0000"/>
          <w:sz w:val="32"/>
          <w:szCs w:val="32"/>
        </w:rPr>
        <w:t>数据来源财决</w:t>
      </w:r>
      <w:r w:rsidR="005B5C64">
        <w:rPr>
          <w:rFonts w:ascii="仿宋" w:eastAsia="仿宋" w:hAnsi="仿宋" w:hint="eastAsia"/>
          <w:b/>
          <w:color w:val="FF0000"/>
          <w:sz w:val="32"/>
          <w:szCs w:val="32"/>
        </w:rPr>
        <w:t>附</w:t>
      </w:r>
      <w:r w:rsidR="005B5C64">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rsidR="00416CD4" w:rsidRDefault="00833962" w:rsidP="005D7599">
      <w:pPr>
        <w:autoSpaceDE w:val="0"/>
        <w:autoSpaceDN w:val="0"/>
        <w:adjustRightInd w:val="0"/>
        <w:spacing w:line="600" w:lineRule="exact"/>
        <w:ind w:firstLineChars="200" w:firstLine="640"/>
        <w:jc w:val="left"/>
        <w:outlineLvl w:val="2"/>
        <w:rPr>
          <w:rFonts w:ascii="仿宋" w:eastAsia="仿宋" w:hAnsi="仿宋"/>
          <w:b/>
          <w:color w:val="000000"/>
          <w:sz w:val="32"/>
          <w:szCs w:val="32"/>
        </w:rPr>
      </w:pPr>
      <w:r w:rsidRPr="00833962">
        <w:rPr>
          <w:rFonts w:ascii="仿宋" w:eastAsia="仿宋" w:hAnsi="仿宋" w:hint="eastAsia"/>
          <w:b/>
          <w:color w:val="000000"/>
          <w:sz w:val="32"/>
          <w:szCs w:val="32"/>
        </w:rPr>
        <w:t>（四）预算绩效管理情况。</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XXX项目（项目名称）开展了预算事前绩效评估，对XX个项目编制了绩效目标，预算执行过程中，选取XX个项目开展绩效监控，年终执行完毕后，对XX个项目开展了绩效目标完成情况自评。</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本部门按要求对2019年部门整体支出开展绩效自评，</w:t>
      </w:r>
      <w:r>
        <w:rPr>
          <w:rFonts w:ascii="仿宋_GB2312" w:eastAsia="仿宋_GB2312" w:hAnsi="仿宋_GB2312" w:cs="仿宋_GB2312" w:hint="eastAsia"/>
          <w:sz w:val="32"/>
          <w:szCs w:val="32"/>
        </w:rPr>
        <w:lastRenderedPageBreak/>
        <w:t>从评价情况来看…………（简要说明整体绩效情况）。本部门还自行组织了X个项目支出绩效评价，从评价情况来看…………（简要说明项目绩效情况；若未开展项目支出绩效评价，则说明未开展情况。如：本部门无专项预算项目，因此未组织开展项目支出绩效评价/本部门未组织开展项目支出绩效评价）。</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本部门在2019年度部门决算中反映“XXX</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XXXX</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XXXXX”等X个项目绩效目标实际完成情况。（本单位部门项目绩效目标个数在5个以上的，选取5个项目进行公开，目标个数在5个以下的，全部进行公开，公开内容包括选取的全部项目完成情况综述和完成情况表）。</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XXX项目绩效目标完成情况综述。项目全年预算数XXX万元，执行数为XXX万元，完成预算的XX%。通过项目实施，保障（支持、促进、提高……）了XXXXXXX(按照项目总体目标简要描述项目成效），发现的主要问题：XXXXXXXX。下一步改进措施：XXXXXX</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XXXX项目绩效目标完成情况综述。项目全年预算数XXX万元，执行数为XXX万元，完成预算的XX%。通过项目实施，保障（支持、促进、提高……）了XXXXXXX(按照项目总体目标简要描述项目成效），发现的主要问题：XXXXXXXX。下一步改进措施：XXXXXX</w:t>
      </w:r>
    </w:p>
    <w:p w:rsidR="00416CD4" w:rsidRDefault="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（3）XXXXX项目绩效目标完成情况综述。项目全年预算数XXX万元，执行数为XXX万元，完成预算的XX%。通过项</w:t>
      </w:r>
      <w:r>
        <w:rPr>
          <w:rFonts w:ascii="仿宋_GB2312" w:eastAsia="仿宋_GB2312" w:hAnsi="仿宋_GB2312" w:cs="仿宋_GB2312" w:hint="eastAsia"/>
          <w:sz w:val="32"/>
          <w:szCs w:val="32"/>
        </w:rPr>
        <w:lastRenderedPageBreak/>
        <w:t>目实施，保障（支持、促进、提高……）了XXXXXXX(按照项目总体目标简要描述项目成效），发现的主要问题：XXXXXXXX。下一步改进措施：XXXXXX</w:t>
      </w:r>
    </w:p>
    <w:p w:rsidR="002A31DE" w:rsidRDefault="002A31DE" w:rsidP="002A31DE">
      <w:pPr>
        <w:spacing w:line="580" w:lineRule="exact"/>
        <w:ind w:firstLineChars="200" w:firstLine="640"/>
        <w:rPr>
          <w:rFonts w:ascii="仿宋_GB2312" w:eastAsia="仿宋_GB2312" w:hAnsi="仿宋_GB2312" w:cs="仿宋_GB2312"/>
          <w:sz w:val="32"/>
          <w:szCs w:val="32"/>
        </w:rPr>
      </w:pPr>
    </w:p>
    <w:p w:rsidR="00E472B1" w:rsidRDefault="00E472B1" w:rsidP="002A31DE">
      <w:pPr>
        <w:spacing w:line="580" w:lineRule="exact"/>
        <w:ind w:firstLineChars="200" w:firstLine="640"/>
        <w:rPr>
          <w:rFonts w:ascii="仿宋_GB2312" w:eastAsia="仿宋_GB2312" w:hAnsi="仿宋_GB2312" w:cs="仿宋_GB2312"/>
          <w:sz w:val="32"/>
          <w:szCs w:val="32"/>
        </w:rPr>
      </w:pPr>
    </w:p>
    <w:p w:rsidR="00E472B1" w:rsidRDefault="00E472B1" w:rsidP="002A31DE">
      <w:pPr>
        <w:spacing w:line="580" w:lineRule="exact"/>
        <w:ind w:firstLineChars="200" w:firstLine="640"/>
        <w:rPr>
          <w:rFonts w:ascii="仿宋_GB2312" w:eastAsia="仿宋_GB2312" w:hAnsi="仿宋_GB2312" w:cs="仿宋_GB2312"/>
          <w:sz w:val="32"/>
          <w:szCs w:val="32"/>
        </w:rPr>
      </w:pPr>
    </w:p>
    <w:p w:rsidR="00E472B1" w:rsidRDefault="00E472B1" w:rsidP="002A31DE">
      <w:pPr>
        <w:spacing w:line="580" w:lineRule="exact"/>
        <w:ind w:firstLineChars="200" w:firstLine="640"/>
        <w:rPr>
          <w:rFonts w:ascii="仿宋_GB2312" w:eastAsia="仿宋_GB2312" w:hAnsi="仿宋_GB2312" w:cs="仿宋_GB2312"/>
          <w:sz w:val="32"/>
          <w:szCs w:val="32"/>
        </w:rPr>
      </w:pPr>
    </w:p>
    <w:p w:rsidR="00E472B1" w:rsidRDefault="00E472B1" w:rsidP="002A31DE">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0" w:type="auto"/>
        <w:jc w:val="center"/>
        <w:tblLayout w:type="fixed"/>
        <w:tblCellMar>
          <w:left w:w="0" w:type="dxa"/>
          <w:right w:w="0" w:type="dxa"/>
        </w:tblCellMar>
        <w:tblLook w:val="0000"/>
      </w:tblPr>
      <w:tblGrid>
        <w:gridCol w:w="390"/>
        <w:gridCol w:w="1367"/>
        <w:gridCol w:w="1025"/>
        <w:gridCol w:w="2392"/>
        <w:gridCol w:w="2394"/>
        <w:gridCol w:w="2392"/>
      </w:tblGrid>
      <w:tr w:rsidR="002A31DE" w:rsidTr="00A87F45">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2A31DE" w:rsidTr="00A87F4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r>
      <w:tr w:rsidR="002A31DE" w:rsidTr="00A87F4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r>
      <w:tr w:rsidR="002A31DE" w:rsidTr="00A87F4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r>
      <w:tr w:rsidR="002A31DE" w:rsidTr="00A87F45">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r>
      <w:tr w:rsidR="002A31DE" w:rsidTr="00A87F45">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jc w:val="center"/>
              <w:rPr>
                <w:rFonts w:ascii="宋体" w:hAnsi="宋体" w:cs="宋体"/>
                <w:color w:val="000000"/>
                <w:sz w:val="24"/>
              </w:rPr>
            </w:pPr>
          </w:p>
        </w:tc>
      </w:tr>
      <w:tr w:rsidR="002A31DE" w:rsidTr="00A87F4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A31DE" w:rsidTr="00A87F45">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r>
      <w:tr w:rsidR="002A31DE" w:rsidTr="00A87F45">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sz w:val="24"/>
              </w:rPr>
              <w:t>绩效指</w:t>
            </w:r>
            <w:r>
              <w:rPr>
                <w:rFonts w:ascii="宋体" w:hAnsi="宋体" w:cs="宋体" w:hint="eastAsia"/>
                <w:color w:val="000000"/>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A31DE" w:rsidTr="00A87F45">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r>
      <w:tr w:rsidR="002A31DE" w:rsidTr="00A87F45">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r>
      <w:tr w:rsidR="002A31DE" w:rsidTr="00A87F4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r>
      <w:tr w:rsidR="002A31DE" w:rsidTr="00A87F4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r>
      <w:tr w:rsidR="002A31DE" w:rsidTr="00A87F4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r>
      <w:tr w:rsidR="002A31DE" w:rsidTr="00A87F4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r>
      <w:tr w:rsidR="002A31DE" w:rsidTr="00A87F4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r>
      <w:tr w:rsidR="002A31DE" w:rsidTr="00A87F45">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r>
      <w:tr w:rsidR="002A31DE" w:rsidTr="00A87F45">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r>
      <w:tr w:rsidR="002A31DE" w:rsidTr="00A87F45">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r>
    </w:tbl>
    <w:p w:rsidR="002A31DE" w:rsidRDefault="002A31DE" w:rsidP="002A31DE">
      <w:pPr>
        <w:spacing w:line="580" w:lineRule="exact"/>
        <w:ind w:left="630"/>
        <w:rPr>
          <w:rFonts w:ascii="仿宋_GB2312" w:eastAsia="仿宋_GB2312" w:hAnsi="仿宋_GB2312" w:cs="仿宋_GB2312"/>
          <w:sz w:val="32"/>
          <w:szCs w:val="32"/>
        </w:rPr>
      </w:pPr>
    </w:p>
    <w:p w:rsidR="002A31DE" w:rsidRDefault="002A31DE" w:rsidP="002A31DE">
      <w:pPr>
        <w:spacing w:line="580" w:lineRule="exact"/>
        <w:ind w:left="630"/>
        <w:rPr>
          <w:rFonts w:ascii="仿宋_GB2312" w:eastAsia="仿宋_GB2312" w:hAnsi="仿宋_GB2312" w:cs="仿宋_GB2312"/>
          <w:sz w:val="32"/>
          <w:szCs w:val="32"/>
        </w:rPr>
      </w:pPr>
    </w:p>
    <w:p w:rsidR="002A31DE" w:rsidRDefault="002A31DE" w:rsidP="002A31DE">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w:t>
      </w:r>
      <w:r>
        <w:rPr>
          <w:rFonts w:ascii="仿宋_GB2312" w:eastAsia="仿宋_GB2312" w:hAnsi="仿宋_GB2312" w:cs="仿宋_GB2312" w:hint="eastAsia"/>
          <w:sz w:val="32"/>
          <w:szCs w:val="32"/>
        </w:rPr>
        <w:lastRenderedPageBreak/>
        <w:t>展自评，《XX部门2019年部门整体支出绩效评价报告》见附件（附件1）。</w:t>
      </w:r>
    </w:p>
    <w:p w:rsidR="00416CD4" w:rsidRDefault="002A31DE">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XXX项目、XXX项目开展了绩效评价，《XXX项目2019年绩效评价报告》见附件（附件2）。（非涉密部门均需公开部门整体支出评价报告，部门自行组织的绩效评价情况根据部门实际公开，若未组织项目绩效评价，则只需说明部门整体支出绩效评价情况）</w:t>
      </w:r>
    </w:p>
    <w:p w:rsidR="005B5C64" w:rsidRDefault="00204CDE">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416CD4" w:rsidRDefault="00833962" w:rsidP="00AD0F83">
      <w:pPr>
        <w:numPr>
          <w:ilvl w:val="0"/>
          <w:numId w:val="5"/>
        </w:numPr>
        <w:spacing w:line="600" w:lineRule="exact"/>
        <w:ind w:firstLineChars="150" w:firstLine="660"/>
        <w:jc w:val="center"/>
        <w:outlineLvl w:val="0"/>
        <w:rPr>
          <w:rStyle w:val="1Char"/>
          <w:rFonts w:ascii="黑体" w:eastAsia="黑体" w:hAnsi="黑体"/>
          <w:b w:val="0"/>
        </w:rPr>
      </w:pPr>
      <w:bookmarkStart w:id="68" w:name="_Toc15396613"/>
      <w:bookmarkStart w:id="69" w:name="_Toc15377225"/>
      <w:r w:rsidRPr="00833962">
        <w:rPr>
          <w:rFonts w:ascii="黑体" w:eastAsia="黑体" w:hAnsi="黑体" w:hint="eastAsia"/>
          <w:color w:val="000000"/>
          <w:sz w:val="44"/>
          <w:szCs w:val="44"/>
        </w:rPr>
        <w:lastRenderedPageBreak/>
        <w:t>名</w:t>
      </w:r>
      <w:r w:rsidR="00204CDE">
        <w:rPr>
          <w:rStyle w:val="1Char"/>
          <w:rFonts w:ascii="黑体" w:eastAsia="黑体" w:hAnsi="黑体" w:hint="eastAsia"/>
          <w:b w:val="0"/>
        </w:rPr>
        <w:t>词解释</w:t>
      </w:r>
      <w:bookmarkEnd w:id="68"/>
      <w:bookmarkEnd w:id="69"/>
    </w:p>
    <w:p w:rsidR="005B5C64" w:rsidRDefault="005B5C64">
      <w:pPr>
        <w:spacing w:line="600" w:lineRule="exact"/>
        <w:jc w:val="left"/>
        <w:rPr>
          <w:rFonts w:ascii="宋体"/>
          <w:b/>
          <w:color w:val="000000"/>
          <w:sz w:val="44"/>
          <w:szCs w:val="44"/>
        </w:rPr>
      </w:pP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w:t>
      </w:r>
      <w:r>
        <w:rPr>
          <w:rFonts w:ascii="仿宋_GB2312" w:eastAsia="仿宋_GB2312" w:hint="eastAsia"/>
          <w:color w:val="000000"/>
          <w:sz w:val="32"/>
          <w:szCs w:val="32"/>
        </w:rPr>
        <w:lastRenderedPageBreak/>
        <w:t>任务而发生的人员支出和公用支出。</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5B5C64" w:rsidRDefault="005B5C64">
      <w:pPr>
        <w:pStyle w:val="Default"/>
        <w:spacing w:line="560" w:lineRule="exact"/>
        <w:ind w:firstLineChars="200" w:firstLine="640"/>
        <w:rPr>
          <w:rFonts w:ascii="仿宋_GB2312" w:eastAsia="仿宋_GB2312" w:cs="黑体"/>
          <w:sz w:val="32"/>
          <w:szCs w:val="32"/>
        </w:rPr>
      </w:pPr>
    </w:p>
    <w:p w:rsidR="005B5C64" w:rsidRDefault="00204CDE" w:rsidP="005D7599">
      <w:pPr>
        <w:ind w:firstLineChars="200" w:firstLine="640"/>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416CD4" w:rsidRDefault="00204CDE">
      <w:pPr>
        <w:spacing w:line="600" w:lineRule="exact"/>
        <w:jc w:val="center"/>
        <w:outlineLvl w:val="0"/>
        <w:rPr>
          <w:rStyle w:val="1Char"/>
          <w:rFonts w:ascii="黑体" w:eastAsia="黑体" w:hAnsi="黑体"/>
          <w:b w:val="0"/>
        </w:rPr>
      </w:pPr>
      <w:bookmarkStart w:id="70" w:name="_Toc15377226"/>
      <w:r>
        <w:rPr>
          <w:rFonts w:ascii="宋体"/>
          <w:b/>
          <w:color w:val="000000"/>
          <w:sz w:val="44"/>
          <w:szCs w:val="44"/>
        </w:rPr>
        <w:br w:type="page"/>
      </w:r>
      <w:bookmarkStart w:id="71"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71"/>
    </w:p>
    <w:p w:rsidR="00416CD4" w:rsidRDefault="00070A43">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070A43" w:rsidRDefault="00070A43" w:rsidP="00070A43">
      <w:pPr>
        <w:spacing w:line="580" w:lineRule="exact"/>
        <w:jc w:val="center"/>
        <w:rPr>
          <w:rFonts w:ascii="方正小标宋简体" w:eastAsia="方正小标宋简体" w:hAnsi="方正小标宋简体" w:cs="方正小标宋简体"/>
          <w:sz w:val="44"/>
          <w:szCs w:val="44"/>
        </w:rPr>
      </w:pPr>
    </w:p>
    <w:p w:rsidR="00070A43" w:rsidRPr="00D254F7" w:rsidRDefault="00833962" w:rsidP="00070A43">
      <w:pPr>
        <w:spacing w:line="600" w:lineRule="exact"/>
        <w:jc w:val="center"/>
        <w:rPr>
          <w:rFonts w:ascii="方正小标宋简体" w:eastAsia="方正小标宋简体" w:hAnsi="宋体"/>
          <w:color w:val="000000"/>
          <w:kern w:val="0"/>
          <w:sz w:val="40"/>
          <w:szCs w:val="44"/>
          <w:lang w:val="zh-CN"/>
        </w:rPr>
      </w:pPr>
      <w:r w:rsidRPr="00833962">
        <w:rPr>
          <w:rFonts w:ascii="方正小标宋简体" w:eastAsia="方正小标宋简体" w:hAnsi="宋体"/>
          <w:color w:val="000000"/>
          <w:kern w:val="0"/>
          <w:sz w:val="40"/>
          <w:szCs w:val="44"/>
        </w:rPr>
        <w:t>XX</w:t>
      </w:r>
      <w:r w:rsidRPr="00833962">
        <w:rPr>
          <w:rFonts w:ascii="方正小标宋简体" w:eastAsia="方正小标宋简体" w:hAnsi="宋体" w:hint="eastAsia"/>
          <w:color w:val="000000"/>
          <w:kern w:val="0"/>
          <w:sz w:val="40"/>
          <w:szCs w:val="44"/>
          <w:lang w:val="zh-CN"/>
        </w:rPr>
        <w:t>部门</w:t>
      </w:r>
      <w:r w:rsidRPr="00833962">
        <w:rPr>
          <w:rFonts w:ascii="方正小标宋简体" w:eastAsia="方正小标宋简体" w:hAnsi="宋体"/>
          <w:color w:val="000000"/>
          <w:kern w:val="0"/>
          <w:sz w:val="40"/>
          <w:szCs w:val="44"/>
        </w:rPr>
        <w:t>2019年部门</w:t>
      </w:r>
      <w:r w:rsidRPr="00833962">
        <w:rPr>
          <w:rFonts w:ascii="方正小标宋简体" w:eastAsia="方正小标宋简体" w:hAnsi="宋体" w:hint="eastAsia"/>
          <w:color w:val="000000"/>
          <w:kern w:val="0"/>
          <w:sz w:val="40"/>
          <w:szCs w:val="44"/>
          <w:lang w:val="zh-CN"/>
        </w:rPr>
        <w:t>整体支出绩效评价报告</w:t>
      </w:r>
    </w:p>
    <w:p w:rsidR="00070A43" w:rsidRDefault="00070A43" w:rsidP="00070A43">
      <w:pPr>
        <w:widowControl/>
        <w:spacing w:line="580"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070A43" w:rsidRDefault="00070A43" w:rsidP="00070A43">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包括部门绩效目标制定、目标实现、预算编制准确、支出控制、预算动态调整、执行进度、预算完成情况和违规记录等情况。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包括绩效自评公开、评价结果整改和应用结果反馈等情况。</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（二）存在问题。</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070A43" w:rsidRDefault="00070A43" w:rsidP="00070A43">
      <w:pPr>
        <w:spacing w:line="580" w:lineRule="exact"/>
        <w:ind w:firstLineChars="200" w:firstLine="640"/>
        <w:rPr>
          <w:rFonts w:ascii="仿宋_GB2312" w:eastAsia="仿宋_GB2312" w:hAnsi="仿宋_GB2312" w:cs="仿宋_GB2312"/>
          <w:sz w:val="32"/>
          <w:szCs w:val="32"/>
        </w:rPr>
      </w:pPr>
    </w:p>
    <w:p w:rsidR="00070A43" w:rsidRDefault="00070A43" w:rsidP="00070A43">
      <w:pPr>
        <w:spacing w:line="580" w:lineRule="exact"/>
        <w:ind w:firstLineChars="200" w:firstLine="640"/>
        <w:rPr>
          <w:rFonts w:ascii="仿宋_GB2312" w:eastAsia="仿宋_GB2312" w:hAnsi="仿宋_GB2312" w:cs="仿宋_GB2312"/>
          <w:sz w:val="32"/>
          <w:szCs w:val="32"/>
        </w:rPr>
      </w:pPr>
    </w:p>
    <w:p w:rsidR="00070A43" w:rsidRDefault="00070A43" w:rsidP="00070A43">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附件2</w:t>
      </w:r>
    </w:p>
    <w:p w:rsidR="00070A43" w:rsidRDefault="00070A43" w:rsidP="00070A43">
      <w:pPr>
        <w:spacing w:line="580" w:lineRule="exact"/>
        <w:ind w:firstLineChars="200" w:firstLine="640"/>
        <w:rPr>
          <w:rFonts w:ascii="仿宋_GB2312" w:eastAsia="仿宋_GB2312" w:hAnsi="仿宋_GB2312" w:cs="仿宋_GB2312"/>
          <w:sz w:val="32"/>
          <w:szCs w:val="32"/>
        </w:rPr>
      </w:pPr>
    </w:p>
    <w:p w:rsidR="00070A43" w:rsidRDefault="00070A43" w:rsidP="00070A43">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XXX</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hint="eastAsia"/>
          <w:color w:val="000000"/>
          <w:kern w:val="0"/>
          <w:sz w:val="44"/>
          <w:szCs w:val="44"/>
        </w:rPr>
        <w:t>2019年</w:t>
      </w:r>
      <w:r>
        <w:rPr>
          <w:rFonts w:ascii="方正小标宋简体" w:eastAsia="方正小标宋简体" w:hAnsi="宋体" w:hint="eastAsia"/>
          <w:color w:val="000000"/>
          <w:kern w:val="0"/>
          <w:sz w:val="44"/>
          <w:szCs w:val="44"/>
          <w:lang w:val="zh-CN"/>
        </w:rPr>
        <w:t>绩效评价报告</w:t>
      </w:r>
    </w:p>
    <w:p w:rsidR="00070A43" w:rsidRDefault="00070A43" w:rsidP="00070A43">
      <w:pPr>
        <w:spacing w:line="600" w:lineRule="exact"/>
        <w:rPr>
          <w:rFonts w:ascii="宋体" w:hAnsi="宋体"/>
          <w:sz w:val="32"/>
          <w:szCs w:val="32"/>
          <w:lang w:val="zh-CN"/>
        </w:rPr>
      </w:pPr>
    </w:p>
    <w:p w:rsidR="00070A43" w:rsidRDefault="00070A43" w:rsidP="00070A43">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1．说明项目主管部门（单位）在该项目管理中的职能。</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3．资金管理办法制定情况，资金支持具体项目的条件、范围与支持方式概况。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4．资金分配的原则及考虑因素。</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1．项目主要内容。</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2．项目应实现的具体绩效目标，包括目标的量化、细化情况以及项目实施进度计划等。</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3．分析评价申报内容是否与实际相符，申报目标是否合理可行。</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说明项目绩效自评采用的组织实施步骤及方法。</w:t>
      </w:r>
    </w:p>
    <w:p w:rsidR="00070A43" w:rsidRDefault="00070A43"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lastRenderedPageBreak/>
        <w:t>二、项目资金申报及使用情况</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说明项目资金申报、批复及预算调整等程序的相关情况。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hAnsi="宋体" w:hint="eastAsia"/>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Pr>
          <w:rFonts w:ascii="仿宋_GB2312" w:eastAsia="仿宋_GB2312" w:hAnsi="宋体" w:hint="eastAsia"/>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总体评价各项目实施单位财务管理制度是否健全，是否</w:t>
      </w:r>
      <w:r>
        <w:rPr>
          <w:rFonts w:ascii="仿宋_GB2312" w:eastAsia="仿宋_GB2312" w:hAnsi="宋体" w:hint="eastAsia"/>
          <w:sz w:val="32"/>
          <w:szCs w:val="32"/>
          <w:lang w:val="zh-CN"/>
        </w:rPr>
        <w:lastRenderedPageBreak/>
        <w:t>严格执行财务管理制度，账务处理是否及时，会计核算是否规范等。</w:t>
      </w:r>
    </w:p>
    <w:p w:rsidR="00070A43" w:rsidRDefault="00070A43"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结合项目特点，总体评价各项目实施单位执行相关法律法规及项目管理制度等情况，如招投标、政府采购、项目公示制等相关规定。</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说明项目主管部门为加强项目管理所采取的监管手段、监管程序、监管工作开展情况及实现的效果等。</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包括项目完成数量、质量、时效、成本等情况，对照项目计划完成目标，对截止评价时点的任务量完成、质量标准、进度计划、成本控制目标的实现程度进行评价，并进行分析说明。</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从项目经济效益、社会效益、生态效益、可持续效益以及服务对象满意度等方面对项目效益进行全面分析评价。</w:t>
      </w:r>
    </w:p>
    <w:p w:rsidR="00070A43" w:rsidRDefault="00070A43"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070A43" w:rsidRDefault="00070A43" w:rsidP="00070A43">
      <w:pPr>
        <w:adjustRightInd w:val="0"/>
        <w:snapToGrid w:val="0"/>
        <w:spacing w:line="600" w:lineRule="exact"/>
        <w:ind w:firstLineChars="200" w:firstLine="640"/>
        <w:rPr>
          <w:rFonts w:ascii="仿宋_GB2312" w:eastAsia="仿宋_GB2312" w:hAnsi="宋体"/>
          <w:sz w:val="32"/>
          <w:szCs w:val="32"/>
          <w:bdr w:val="single" w:sz="4" w:space="0" w:color="auto"/>
          <w:lang w:val="zh-CN"/>
        </w:rPr>
      </w:pPr>
      <w:r>
        <w:rPr>
          <w:rFonts w:ascii="仿宋_GB2312" w:eastAsia="仿宋_GB2312" w:hAnsi="宋体" w:hint="eastAsia"/>
          <w:sz w:val="32"/>
          <w:szCs w:val="32"/>
          <w:lang w:val="zh-CN"/>
        </w:rPr>
        <w:lastRenderedPageBreak/>
        <w:t>结合项目自身特点、评价重点及管理办法等要求，围绕专项项目支出绩效评价指标体系对项目进行总体评价。</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070A43" w:rsidRDefault="00070A43" w:rsidP="00070A43">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结合自评情况，分析存在的问题及原因。</w:t>
      </w:r>
      <w:r>
        <w:rPr>
          <w:rFonts w:ascii="仿宋_GB2312" w:eastAsia="仿宋_GB2312" w:hAnsi="宋体" w:hint="eastAsia"/>
          <w:sz w:val="32"/>
          <w:szCs w:val="32"/>
          <w:lang w:val="zh-CN"/>
        </w:rPr>
        <w:tab/>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070A43" w:rsidRDefault="00070A43" w:rsidP="00070A43">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针对项目自评中发现的问题，提出下一步改进完善的意见及有关政策性建议。</w:t>
      </w:r>
    </w:p>
    <w:p w:rsidR="00070A43" w:rsidRDefault="00070A43" w:rsidP="00070A43">
      <w:pPr>
        <w:spacing w:line="580" w:lineRule="exact"/>
        <w:ind w:firstLine="640"/>
        <w:rPr>
          <w:rFonts w:ascii="仿宋_GB2312" w:eastAsia="仿宋_GB2312" w:hAnsi="仿宋_GB2312" w:cs="仿宋_GB2312"/>
          <w:sz w:val="32"/>
          <w:szCs w:val="32"/>
        </w:rPr>
      </w:pPr>
    </w:p>
    <w:p w:rsidR="00070A43" w:rsidRDefault="00070A43" w:rsidP="00070A43">
      <w:pPr>
        <w:spacing w:line="580" w:lineRule="exact"/>
        <w:ind w:firstLine="640"/>
        <w:rPr>
          <w:rFonts w:ascii="仿宋_GB2312" w:eastAsia="仿宋_GB2312" w:hAnsi="仿宋_GB2312" w:cs="仿宋_GB2312"/>
          <w:sz w:val="32"/>
          <w:szCs w:val="32"/>
        </w:rPr>
      </w:pPr>
    </w:p>
    <w:p w:rsidR="00E853CE" w:rsidRPr="00070A43" w:rsidRDefault="00E853CE">
      <w:pPr>
        <w:widowControl/>
        <w:jc w:val="left"/>
        <w:rPr>
          <w:rStyle w:val="1Char"/>
          <w:rFonts w:ascii="黑体" w:eastAsia="黑体" w:hAnsi="黑体"/>
          <w:b w:val="0"/>
        </w:rPr>
      </w:pPr>
    </w:p>
    <w:p w:rsidR="00F2408F" w:rsidRDefault="00F2408F">
      <w:pPr>
        <w:widowControl/>
        <w:jc w:val="left"/>
        <w:rPr>
          <w:rStyle w:val="1Char"/>
          <w:rFonts w:ascii="黑体" w:eastAsia="黑体" w:hAnsi="黑体"/>
          <w:b w:val="0"/>
        </w:rPr>
      </w:pPr>
      <w:r>
        <w:rPr>
          <w:rStyle w:val="1Char"/>
          <w:rFonts w:ascii="黑体" w:eastAsia="黑体" w:hAnsi="黑体"/>
          <w:b w:val="0"/>
        </w:rPr>
        <w:br w:type="page"/>
      </w:r>
    </w:p>
    <w:p w:rsidR="005B5C64" w:rsidRDefault="005B5C64">
      <w:pPr>
        <w:spacing w:line="600" w:lineRule="exact"/>
        <w:jc w:val="center"/>
        <w:outlineLvl w:val="0"/>
        <w:rPr>
          <w:rStyle w:val="1Char"/>
          <w:rFonts w:ascii="黑体" w:eastAsia="黑体" w:hAnsi="黑体"/>
          <w:b w:val="0"/>
        </w:rPr>
      </w:pPr>
    </w:p>
    <w:p w:rsidR="005B5C64" w:rsidRDefault="00204CDE">
      <w:pPr>
        <w:spacing w:line="600" w:lineRule="exact"/>
        <w:jc w:val="center"/>
        <w:outlineLvl w:val="0"/>
        <w:rPr>
          <w:rStyle w:val="1Char"/>
          <w:rFonts w:ascii="黑体" w:eastAsia="黑体" w:hAnsi="黑体"/>
          <w:b w:val="0"/>
        </w:rPr>
      </w:pPr>
      <w:bookmarkStart w:id="72"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70"/>
      <w:bookmarkEnd w:id="72"/>
    </w:p>
    <w:p w:rsidR="005B5C64" w:rsidRDefault="005B5C64">
      <w:pPr>
        <w:spacing w:line="600" w:lineRule="exact"/>
        <w:jc w:val="center"/>
        <w:outlineLvl w:val="0"/>
        <w:rPr>
          <w:rFonts w:ascii="仿宋" w:eastAsia="仿宋" w:hAnsi="仿宋"/>
          <w:b/>
          <w:color w:val="000000"/>
          <w:sz w:val="44"/>
          <w:szCs w:val="44"/>
        </w:rPr>
      </w:pPr>
    </w:p>
    <w:p w:rsidR="005B5C64" w:rsidRDefault="00204CDE">
      <w:pPr>
        <w:pStyle w:val="2"/>
        <w:rPr>
          <w:rFonts w:ascii="仿宋" w:eastAsia="仿宋" w:hAnsi="仿宋"/>
          <w:color w:val="000000"/>
        </w:rPr>
      </w:pPr>
      <w:bookmarkStart w:id="73" w:name="_Toc15396619"/>
      <w:r>
        <w:rPr>
          <w:rFonts w:ascii="仿宋" w:eastAsia="仿宋" w:hAnsi="仿宋" w:hint="eastAsia"/>
          <w:b w:val="0"/>
          <w:color w:val="000000"/>
        </w:rPr>
        <w:t>一、收</w:t>
      </w:r>
      <w:r>
        <w:rPr>
          <w:rStyle w:val="2Char"/>
          <w:rFonts w:ascii="仿宋" w:eastAsia="仿宋" w:hAnsi="仿宋" w:hint="eastAsia"/>
        </w:rPr>
        <w:t>入支出决算总表</w:t>
      </w:r>
      <w:bookmarkEnd w:id="73"/>
    </w:p>
    <w:p w:rsidR="005B5C64" w:rsidRDefault="00204CDE">
      <w:pPr>
        <w:pStyle w:val="2"/>
        <w:rPr>
          <w:rFonts w:ascii="仿宋" w:eastAsia="仿宋" w:hAnsi="仿宋"/>
          <w:color w:val="000000"/>
        </w:rPr>
      </w:pPr>
      <w:bookmarkStart w:id="74" w:name="_Toc15396620"/>
      <w:r>
        <w:rPr>
          <w:rFonts w:ascii="仿宋" w:eastAsia="仿宋" w:hAnsi="仿宋" w:hint="eastAsia"/>
          <w:b w:val="0"/>
          <w:color w:val="000000"/>
        </w:rPr>
        <w:t>二、收</w:t>
      </w:r>
      <w:r>
        <w:rPr>
          <w:rStyle w:val="2Char"/>
          <w:rFonts w:ascii="仿宋" w:eastAsia="仿宋" w:hAnsi="仿宋" w:hint="eastAsia"/>
        </w:rPr>
        <w:t>入</w:t>
      </w:r>
      <w:r w:rsidR="00E853CE">
        <w:rPr>
          <w:rStyle w:val="2Char"/>
          <w:rFonts w:ascii="仿宋" w:eastAsia="仿宋" w:hAnsi="仿宋" w:hint="eastAsia"/>
        </w:rPr>
        <w:t>决算</w:t>
      </w:r>
      <w:r>
        <w:rPr>
          <w:rStyle w:val="2Char"/>
          <w:rFonts w:ascii="仿宋" w:eastAsia="仿宋" w:hAnsi="仿宋" w:hint="eastAsia"/>
        </w:rPr>
        <w:t>表</w:t>
      </w:r>
      <w:bookmarkEnd w:id="74"/>
    </w:p>
    <w:p w:rsidR="005B5C64" w:rsidRDefault="00204CDE">
      <w:pPr>
        <w:pStyle w:val="2"/>
        <w:rPr>
          <w:rFonts w:ascii="仿宋" w:eastAsia="仿宋" w:hAnsi="仿宋"/>
          <w:color w:val="000000"/>
        </w:rPr>
      </w:pPr>
      <w:bookmarkStart w:id="75"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w:t>
      </w:r>
      <w:r w:rsidR="00E853CE">
        <w:rPr>
          <w:rStyle w:val="2Char"/>
          <w:rFonts w:ascii="仿宋" w:eastAsia="仿宋" w:hAnsi="仿宋" w:hint="eastAsia"/>
        </w:rPr>
        <w:t>决算</w:t>
      </w:r>
      <w:r>
        <w:rPr>
          <w:rStyle w:val="2Char"/>
          <w:rFonts w:ascii="仿宋" w:eastAsia="仿宋" w:hAnsi="仿宋" w:hint="eastAsia"/>
        </w:rPr>
        <w:t>表</w:t>
      </w:r>
      <w:bookmarkEnd w:id="75"/>
    </w:p>
    <w:p w:rsidR="005B5C64" w:rsidRDefault="00204CDE">
      <w:pPr>
        <w:pStyle w:val="2"/>
        <w:rPr>
          <w:rFonts w:ascii="仿宋" w:eastAsia="仿宋" w:hAnsi="仿宋"/>
          <w:b w:val="0"/>
          <w:color w:val="000000"/>
        </w:rPr>
      </w:pPr>
      <w:bookmarkStart w:id="76"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76"/>
    </w:p>
    <w:p w:rsidR="007D1682" w:rsidRDefault="00204CDE">
      <w:pPr>
        <w:pStyle w:val="2"/>
        <w:rPr>
          <w:rStyle w:val="2Char"/>
          <w:rFonts w:ascii="仿宋" w:eastAsia="仿宋" w:hAnsi="仿宋"/>
        </w:rPr>
      </w:pPr>
      <w:bookmarkStart w:id="77"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78" w:name="_Toc15396624"/>
      <w:bookmarkEnd w:id="77"/>
    </w:p>
    <w:p w:rsidR="005B5C64" w:rsidRDefault="00204CDE">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78"/>
    </w:p>
    <w:p w:rsidR="005B5C64" w:rsidRDefault="00204CDE">
      <w:pPr>
        <w:pStyle w:val="2"/>
        <w:rPr>
          <w:rFonts w:ascii="仿宋" w:eastAsia="仿宋" w:hAnsi="仿宋"/>
          <w:color w:val="000000"/>
        </w:rPr>
      </w:pPr>
      <w:bookmarkStart w:id="79"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79"/>
    </w:p>
    <w:p w:rsidR="005B5C64" w:rsidRDefault="00204CDE">
      <w:pPr>
        <w:pStyle w:val="2"/>
        <w:rPr>
          <w:rFonts w:ascii="仿宋" w:eastAsia="仿宋" w:hAnsi="仿宋"/>
          <w:color w:val="000000"/>
        </w:rPr>
      </w:pPr>
      <w:bookmarkStart w:id="80"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80"/>
    </w:p>
    <w:p w:rsidR="005B5C64" w:rsidRDefault="00204CDE">
      <w:pPr>
        <w:pStyle w:val="2"/>
        <w:rPr>
          <w:rFonts w:ascii="仿宋" w:eastAsia="仿宋" w:hAnsi="仿宋"/>
          <w:color w:val="000000"/>
        </w:rPr>
      </w:pPr>
      <w:bookmarkStart w:id="81"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81"/>
    </w:p>
    <w:p w:rsidR="005B5C64" w:rsidRDefault="00204CDE">
      <w:pPr>
        <w:pStyle w:val="2"/>
        <w:rPr>
          <w:rFonts w:ascii="仿宋" w:eastAsia="仿宋" w:hAnsi="仿宋"/>
          <w:color w:val="000000"/>
        </w:rPr>
      </w:pPr>
      <w:bookmarkStart w:id="82"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82"/>
    </w:p>
    <w:p w:rsidR="005B5C64" w:rsidRDefault="00204CDE">
      <w:pPr>
        <w:pStyle w:val="2"/>
        <w:rPr>
          <w:rFonts w:ascii="仿宋" w:eastAsia="仿宋" w:hAnsi="仿宋"/>
          <w:color w:val="000000"/>
        </w:rPr>
      </w:pPr>
      <w:bookmarkStart w:id="83"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83"/>
    </w:p>
    <w:p w:rsidR="005B5C64" w:rsidRDefault="00204CDE">
      <w:pPr>
        <w:pStyle w:val="2"/>
        <w:rPr>
          <w:rFonts w:ascii="仿宋" w:eastAsia="仿宋" w:hAnsi="仿宋"/>
          <w:color w:val="000000"/>
        </w:rPr>
      </w:pPr>
      <w:bookmarkStart w:id="84"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84"/>
    </w:p>
    <w:p w:rsidR="005B5C64" w:rsidRDefault="00204CDE">
      <w:pPr>
        <w:pStyle w:val="2"/>
        <w:rPr>
          <w:rFonts w:ascii="仿宋" w:eastAsia="仿宋" w:hAnsi="仿宋"/>
          <w:color w:val="000000" w:themeColor="text1"/>
        </w:rPr>
      </w:pPr>
      <w:bookmarkStart w:id="85"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85"/>
    </w:p>
    <w:sectPr w:rsidR="005B5C64" w:rsidSect="005B5C64">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ED8" w:rsidRDefault="00813ED8" w:rsidP="005B5C64">
      <w:r>
        <w:separator/>
      </w:r>
    </w:p>
  </w:endnote>
  <w:endnote w:type="continuationSeparator" w:id="1">
    <w:p w:rsidR="00813ED8" w:rsidRDefault="00813ED8"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59014D" w:rsidRDefault="00AA21B6">
        <w:pPr>
          <w:pStyle w:val="a5"/>
          <w:jc w:val="center"/>
        </w:pPr>
        <w:r>
          <w:fldChar w:fldCharType="begin"/>
        </w:r>
        <w:r w:rsidR="0059014D">
          <w:instrText>PAGE   \* MERGEFORMAT</w:instrText>
        </w:r>
        <w:r>
          <w:fldChar w:fldCharType="separate"/>
        </w:r>
        <w:r w:rsidR="008E616B" w:rsidRPr="008E616B">
          <w:rPr>
            <w:noProof/>
            <w:lang w:val="zh-CN"/>
          </w:rPr>
          <w:t>2</w:t>
        </w:r>
        <w:r>
          <w:fldChar w:fldCharType="end"/>
        </w:r>
      </w:p>
    </w:sdtContent>
  </w:sdt>
  <w:p w:rsidR="0059014D" w:rsidRDefault="005901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ED8" w:rsidRDefault="00813ED8" w:rsidP="005B5C64">
      <w:r>
        <w:separator/>
      </w:r>
    </w:p>
  </w:footnote>
  <w:footnote w:type="continuationSeparator" w:id="1">
    <w:p w:rsidR="00813ED8" w:rsidRDefault="00813ED8"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14D" w:rsidRDefault="0059014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D759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13ED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616B"/>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21B6"/>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B0ACD3-C931-4644-801A-B9EA7D580E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24</Pages>
  <Words>1276</Words>
  <Characters>7278</Characters>
  <Application>Microsoft Office Word</Application>
  <DocSecurity>0</DocSecurity>
  <Lines>60</Lines>
  <Paragraphs>17</Paragraphs>
  <ScaleCrop>false</ScaleCrop>
  <Company>四川省财政厅</Company>
  <LinksUpToDate>false</LinksUpToDate>
  <CharactersWithSpaces>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张杨</cp:lastModifiedBy>
  <cp:revision>40</cp:revision>
  <cp:lastPrinted>2020-07-23T02:58:00Z</cp:lastPrinted>
  <dcterms:created xsi:type="dcterms:W3CDTF">2020-08-04T01:49:00Z</dcterms:created>
  <dcterms:modified xsi:type="dcterms:W3CDTF">2020-09-28T10:04:00Z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